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A73" w:rsidRDefault="00786A73" w:rsidP="00237FF8">
      <w:pPr>
        <w:spacing w:after="120" w:line="240" w:lineRule="auto"/>
        <w:jc w:val="center"/>
        <w:rPr>
          <w:rFonts w:ascii="Trebuchet MS" w:eastAsia="MS Mincho" w:hAnsi="Trebuchet MS" w:cs="Trebuchet MS"/>
          <w:bCs/>
          <w:i/>
          <w:iCs/>
          <w:sz w:val="20"/>
          <w:szCs w:val="20"/>
        </w:rPr>
      </w:pPr>
      <w:r>
        <w:rPr>
          <w:rFonts w:ascii="Trebuchet MS" w:eastAsia="MS Mincho" w:hAnsi="Trebuchet MS" w:cs="Trebuchet MS"/>
          <w:bCs/>
          <w:i/>
          <w:iCs/>
          <w:sz w:val="20"/>
          <w:szCs w:val="20"/>
        </w:rPr>
        <w:t xml:space="preserve">Sinteza modificărilor </w:t>
      </w:r>
    </w:p>
    <w:p w:rsidR="00786A73" w:rsidRDefault="00786A73" w:rsidP="00786A73">
      <w:pPr>
        <w:spacing w:after="0" w:line="240" w:lineRule="auto"/>
        <w:jc w:val="center"/>
        <w:rPr>
          <w:rFonts w:ascii="Trebuchet MS" w:eastAsia="MS Mincho" w:hAnsi="Trebuchet MS" w:cs="Trebuchet MS"/>
          <w:bCs/>
          <w:i/>
          <w:iCs/>
          <w:sz w:val="20"/>
          <w:szCs w:val="20"/>
        </w:rPr>
      </w:pPr>
      <w:r>
        <w:rPr>
          <w:rFonts w:ascii="Trebuchet MS" w:eastAsia="MS Mincho" w:hAnsi="Trebuchet MS" w:cs="Trebuchet MS"/>
          <w:bCs/>
          <w:i/>
          <w:iCs/>
          <w:sz w:val="20"/>
          <w:szCs w:val="20"/>
        </w:rPr>
        <w:t>la Ghidul solicitantului aferent</w:t>
      </w:r>
      <w:r w:rsidR="00230F15" w:rsidRPr="00B1067F">
        <w:rPr>
          <w:rFonts w:ascii="Trebuchet MS" w:eastAsia="MS Mincho" w:hAnsi="Trebuchet MS" w:cs="Trebuchet MS"/>
          <w:bCs/>
          <w:i/>
          <w:iCs/>
          <w:sz w:val="20"/>
          <w:szCs w:val="20"/>
        </w:rPr>
        <w:t xml:space="preserve"> cererii de proiecte nr. CP3/2017 </w:t>
      </w:r>
    </w:p>
    <w:p w:rsidR="00DA4F3F" w:rsidRPr="00230F15" w:rsidRDefault="00230F15" w:rsidP="00786A73">
      <w:pPr>
        <w:spacing w:after="0" w:line="240" w:lineRule="auto"/>
        <w:jc w:val="center"/>
        <w:rPr>
          <w:rFonts w:ascii="Trebuchet MS" w:hAnsi="Trebuchet MS"/>
          <w:b/>
          <w:sz w:val="20"/>
          <w:szCs w:val="20"/>
        </w:rPr>
      </w:pPr>
      <w:r w:rsidRPr="00B1067F">
        <w:rPr>
          <w:rFonts w:ascii="Trebuchet MS" w:eastAsia="MS Mincho" w:hAnsi="Trebuchet MS" w:cs="Trebuchet MS"/>
          <w:bCs/>
          <w:i/>
          <w:iCs/>
          <w:sz w:val="20"/>
          <w:szCs w:val="20"/>
        </w:rPr>
        <w:t>„Sprijin pentru acțiuni de îmbunătățire a accesului la justiție”</w:t>
      </w:r>
    </w:p>
    <w:p w:rsidR="009121C0" w:rsidRPr="00B1067F" w:rsidRDefault="009121C0" w:rsidP="00FB060C">
      <w:pPr>
        <w:spacing w:after="0" w:line="240" w:lineRule="auto"/>
        <w:jc w:val="both"/>
        <w:rPr>
          <w:rFonts w:ascii="Trebuchet MS" w:hAnsi="Trebuchet MS" w:cs="Arial"/>
          <w:bCs/>
          <w:sz w:val="20"/>
          <w:szCs w:val="20"/>
        </w:rPr>
      </w:pPr>
    </w:p>
    <w:p w:rsidR="00FB060C" w:rsidRDefault="00FB060C" w:rsidP="00FB060C">
      <w:pPr>
        <w:pStyle w:val="ListParagraph"/>
        <w:numPr>
          <w:ilvl w:val="0"/>
          <w:numId w:val="26"/>
        </w:numPr>
        <w:autoSpaceDE w:val="0"/>
        <w:autoSpaceDN w:val="0"/>
        <w:ind w:left="567"/>
        <w:jc w:val="both"/>
        <w:rPr>
          <w:rFonts w:ascii="Trebuchet MS" w:hAnsi="Trebuchet MS" w:cs="Arial"/>
          <w:bCs/>
          <w:sz w:val="20"/>
          <w:szCs w:val="20"/>
        </w:rPr>
      </w:pPr>
      <w:r w:rsidRPr="00B1067F">
        <w:rPr>
          <w:rFonts w:ascii="Trebuchet MS" w:hAnsi="Trebuchet MS" w:cs="Arial"/>
          <w:bCs/>
          <w:sz w:val="20"/>
          <w:szCs w:val="20"/>
        </w:rPr>
        <w:t>completarea Subsecțiunii 3.3: Eligibilitatea solicitanților și a partenerilor</w:t>
      </w:r>
    </w:p>
    <w:p w:rsidR="00230F15" w:rsidRPr="00B1067F" w:rsidRDefault="00230F15" w:rsidP="00230F15">
      <w:pPr>
        <w:pStyle w:val="ListParagraph"/>
        <w:autoSpaceDE w:val="0"/>
        <w:autoSpaceDN w:val="0"/>
        <w:ind w:left="567"/>
        <w:jc w:val="both"/>
        <w:rPr>
          <w:rFonts w:ascii="Trebuchet MS" w:hAnsi="Trebuchet MS" w:cs="Arial"/>
          <w:bCs/>
          <w:sz w:val="20"/>
          <w:szCs w:val="20"/>
        </w:rPr>
      </w:pPr>
    </w:p>
    <w:tbl>
      <w:tblPr>
        <w:tblStyle w:val="TableGrid"/>
        <w:tblW w:w="5000" w:type="pct"/>
        <w:tblLook w:val="04A0"/>
      </w:tblPr>
      <w:tblGrid>
        <w:gridCol w:w="4926"/>
        <w:gridCol w:w="4927"/>
      </w:tblGrid>
      <w:tr w:rsidR="00FB060C" w:rsidRPr="00B1067F" w:rsidTr="003606DB">
        <w:tc>
          <w:tcPr>
            <w:tcW w:w="2500" w:type="pct"/>
          </w:tcPr>
          <w:p w:rsidR="00FB060C" w:rsidRPr="00B1067F" w:rsidRDefault="00FB060C" w:rsidP="00230F15">
            <w:pPr>
              <w:spacing w:after="120" w:line="240" w:lineRule="auto"/>
              <w:jc w:val="center"/>
              <w:rPr>
                <w:rFonts w:ascii="Trebuchet MS" w:eastAsia="Times New Roman" w:hAnsi="Trebuchet MS" w:cs="Arial"/>
                <w:color w:val="000000"/>
                <w:sz w:val="20"/>
                <w:szCs w:val="20"/>
              </w:rPr>
            </w:pPr>
            <w:r w:rsidRPr="00B1067F">
              <w:rPr>
                <w:rFonts w:ascii="Trebuchet MS" w:hAnsi="Trebuchet MS"/>
                <w:b/>
                <w:bCs/>
                <w:sz w:val="20"/>
                <w:szCs w:val="20"/>
              </w:rPr>
              <w:t>Prevedere din Ghidul solicitantului aferent cererii de proiecte nr. CP3/2017</w:t>
            </w:r>
          </w:p>
        </w:tc>
        <w:tc>
          <w:tcPr>
            <w:tcW w:w="2500" w:type="pct"/>
          </w:tcPr>
          <w:p w:rsidR="00FB060C" w:rsidRPr="00B1067F" w:rsidRDefault="00230F15" w:rsidP="00230F15">
            <w:pPr>
              <w:spacing w:after="120" w:line="240" w:lineRule="auto"/>
              <w:jc w:val="center"/>
              <w:rPr>
                <w:rFonts w:ascii="Trebuchet MS" w:eastAsia="Times New Roman" w:hAnsi="Trebuchet MS" w:cs="Arial"/>
                <w:color w:val="000000"/>
                <w:sz w:val="20"/>
                <w:szCs w:val="20"/>
              </w:rPr>
            </w:pPr>
            <w:r>
              <w:rPr>
                <w:rFonts w:ascii="Trebuchet MS" w:hAnsi="Trebuchet MS"/>
                <w:b/>
                <w:bCs/>
                <w:sz w:val="20"/>
                <w:szCs w:val="20"/>
              </w:rPr>
              <w:t>Modificare prin</w:t>
            </w:r>
            <w:r w:rsidR="00FB060C" w:rsidRPr="00B1067F">
              <w:rPr>
                <w:rFonts w:ascii="Trebuchet MS" w:hAnsi="Trebuchet MS"/>
                <w:b/>
                <w:bCs/>
                <w:sz w:val="20"/>
                <w:szCs w:val="20"/>
              </w:rPr>
              <w:t xml:space="preserve"> </w:t>
            </w:r>
            <w:proofErr w:type="spellStart"/>
            <w:r>
              <w:rPr>
                <w:rFonts w:ascii="Trebuchet MS" w:hAnsi="Trebuchet MS"/>
                <w:b/>
                <w:bCs/>
                <w:sz w:val="20"/>
                <w:szCs w:val="20"/>
              </w:rPr>
              <w:t>Corrigendum</w:t>
            </w:r>
            <w:proofErr w:type="spellEnd"/>
            <w:r>
              <w:rPr>
                <w:rFonts w:ascii="Trebuchet MS" w:hAnsi="Trebuchet MS"/>
                <w:b/>
                <w:bCs/>
                <w:sz w:val="20"/>
                <w:szCs w:val="20"/>
              </w:rPr>
              <w:t xml:space="preserve"> nr.1</w:t>
            </w:r>
            <w:r w:rsidR="00C43A44">
              <w:t xml:space="preserve"> </w:t>
            </w:r>
            <w:r w:rsidR="00C43A44" w:rsidRPr="00C43A44">
              <w:rPr>
                <w:rFonts w:ascii="Trebuchet MS" w:hAnsi="Trebuchet MS"/>
                <w:b/>
                <w:bCs/>
                <w:sz w:val="20"/>
                <w:szCs w:val="20"/>
              </w:rPr>
              <w:t>aferent cererii de proiecte nr. CP3/2017</w:t>
            </w:r>
          </w:p>
        </w:tc>
      </w:tr>
      <w:tr w:rsidR="00FB060C" w:rsidRPr="00B1067F" w:rsidTr="003606DB">
        <w:tc>
          <w:tcPr>
            <w:tcW w:w="2500" w:type="pct"/>
          </w:tcPr>
          <w:p w:rsidR="00FB060C" w:rsidRPr="00B1067F" w:rsidRDefault="00FB060C" w:rsidP="003606DB">
            <w:pPr>
              <w:spacing w:after="0" w:line="240" w:lineRule="auto"/>
              <w:jc w:val="both"/>
              <w:rPr>
                <w:rFonts w:ascii="Trebuchet MS" w:hAnsi="Trebuchet MS"/>
                <w:sz w:val="20"/>
                <w:szCs w:val="20"/>
              </w:rPr>
            </w:pPr>
            <w:r w:rsidRPr="00B1067F">
              <w:rPr>
                <w:rFonts w:ascii="Trebuchet MS" w:hAnsi="Trebuchet MS"/>
                <w:b/>
                <w:sz w:val="20"/>
                <w:szCs w:val="20"/>
              </w:rPr>
              <w:t>Solicitanți</w:t>
            </w:r>
            <w:r w:rsidRPr="00B1067F">
              <w:rPr>
                <w:rFonts w:ascii="Trebuchet MS" w:hAnsi="Trebuchet MS"/>
                <w:sz w:val="20"/>
                <w:szCs w:val="20"/>
              </w:rPr>
              <w:t xml:space="preserve"> </w:t>
            </w:r>
            <w:r w:rsidRPr="00B1067F">
              <w:rPr>
                <w:rFonts w:ascii="Trebuchet MS" w:hAnsi="Trebuchet MS"/>
                <w:b/>
                <w:sz w:val="20"/>
                <w:szCs w:val="20"/>
              </w:rPr>
              <w:t>eligibili</w:t>
            </w:r>
            <w:r w:rsidRPr="00B1067F">
              <w:rPr>
                <w:rFonts w:ascii="Trebuchet MS" w:hAnsi="Trebuchet MS"/>
                <w:sz w:val="20"/>
                <w:szCs w:val="20"/>
              </w:rPr>
              <w:t xml:space="preserve"> în cadrul acestei cereri de proiecte sunt:</w:t>
            </w:r>
          </w:p>
          <w:p w:rsidR="00FB060C" w:rsidRPr="00B1067F" w:rsidRDefault="00FB060C" w:rsidP="003606DB">
            <w:pPr>
              <w:numPr>
                <w:ilvl w:val="0"/>
                <w:numId w:val="38"/>
              </w:numPr>
              <w:spacing w:after="0" w:line="240" w:lineRule="auto"/>
              <w:jc w:val="both"/>
              <w:rPr>
                <w:rFonts w:ascii="Trebuchet MS" w:hAnsi="Trebuchet MS"/>
                <w:sz w:val="20"/>
                <w:szCs w:val="20"/>
              </w:rPr>
            </w:pPr>
            <w:r w:rsidRPr="00B1067F">
              <w:rPr>
                <w:rFonts w:ascii="Trebuchet MS" w:hAnsi="Trebuchet MS"/>
                <w:sz w:val="20"/>
                <w:szCs w:val="20"/>
              </w:rPr>
              <w:t>Ministerul Justiției;</w:t>
            </w:r>
          </w:p>
          <w:p w:rsidR="00FB060C" w:rsidRPr="00B1067F" w:rsidRDefault="00FB060C" w:rsidP="003606DB">
            <w:pPr>
              <w:numPr>
                <w:ilvl w:val="0"/>
                <w:numId w:val="38"/>
              </w:numPr>
              <w:spacing w:after="0" w:line="240" w:lineRule="auto"/>
              <w:jc w:val="both"/>
              <w:rPr>
                <w:rFonts w:ascii="Trebuchet MS" w:hAnsi="Trebuchet MS"/>
                <w:sz w:val="20"/>
                <w:szCs w:val="20"/>
              </w:rPr>
            </w:pPr>
            <w:r w:rsidRPr="00B1067F">
              <w:rPr>
                <w:rFonts w:ascii="Trebuchet MS" w:hAnsi="Trebuchet MS"/>
                <w:sz w:val="20"/>
                <w:szCs w:val="20"/>
              </w:rPr>
              <w:t>Consiliul Superior al Magistraturii;</w:t>
            </w:r>
          </w:p>
          <w:p w:rsidR="00FB060C" w:rsidRPr="00B1067F" w:rsidRDefault="00FB060C" w:rsidP="003606DB">
            <w:pPr>
              <w:numPr>
                <w:ilvl w:val="0"/>
                <w:numId w:val="38"/>
              </w:numPr>
              <w:spacing w:after="0" w:line="240" w:lineRule="auto"/>
              <w:jc w:val="both"/>
              <w:rPr>
                <w:rFonts w:ascii="Trebuchet MS" w:hAnsi="Trebuchet MS"/>
                <w:sz w:val="20"/>
                <w:szCs w:val="20"/>
              </w:rPr>
            </w:pPr>
            <w:r w:rsidRPr="00B1067F">
              <w:rPr>
                <w:rFonts w:ascii="Trebuchet MS" w:hAnsi="Trebuchet MS"/>
                <w:sz w:val="20"/>
                <w:szCs w:val="20"/>
              </w:rPr>
              <w:t>Institutul Național al Magistraturii;</w:t>
            </w:r>
          </w:p>
          <w:p w:rsidR="00FB060C" w:rsidRPr="00B1067F" w:rsidRDefault="00FB060C" w:rsidP="003606DB">
            <w:pPr>
              <w:numPr>
                <w:ilvl w:val="0"/>
                <w:numId w:val="38"/>
              </w:numPr>
              <w:spacing w:after="0" w:line="240" w:lineRule="auto"/>
              <w:jc w:val="both"/>
              <w:rPr>
                <w:rFonts w:ascii="Trebuchet MS" w:hAnsi="Trebuchet MS"/>
                <w:sz w:val="20"/>
                <w:szCs w:val="20"/>
              </w:rPr>
            </w:pPr>
            <w:r w:rsidRPr="00B1067F">
              <w:rPr>
                <w:rFonts w:ascii="Trebuchet MS" w:hAnsi="Trebuchet MS"/>
                <w:sz w:val="20"/>
                <w:szCs w:val="20"/>
              </w:rPr>
              <w:t>Școala Națională de Grefieri;</w:t>
            </w:r>
          </w:p>
          <w:p w:rsidR="00FB060C" w:rsidRPr="00B1067F" w:rsidRDefault="00FB060C" w:rsidP="003606DB">
            <w:pPr>
              <w:numPr>
                <w:ilvl w:val="0"/>
                <w:numId w:val="38"/>
              </w:numPr>
              <w:spacing w:after="0" w:line="240" w:lineRule="auto"/>
              <w:jc w:val="both"/>
              <w:rPr>
                <w:rFonts w:ascii="Trebuchet MS" w:hAnsi="Trebuchet MS"/>
                <w:sz w:val="20"/>
                <w:szCs w:val="20"/>
              </w:rPr>
            </w:pPr>
            <w:r w:rsidRPr="00B1067F">
              <w:rPr>
                <w:rFonts w:ascii="Trebuchet MS" w:hAnsi="Trebuchet MS"/>
                <w:sz w:val="20"/>
                <w:szCs w:val="20"/>
              </w:rPr>
              <w:t>Ministerul Public;</w:t>
            </w:r>
          </w:p>
          <w:p w:rsidR="00FB060C" w:rsidRPr="00B1067F" w:rsidRDefault="00FB060C" w:rsidP="003606DB">
            <w:pPr>
              <w:numPr>
                <w:ilvl w:val="0"/>
                <w:numId w:val="38"/>
              </w:numPr>
              <w:spacing w:after="0" w:line="240" w:lineRule="auto"/>
              <w:jc w:val="both"/>
              <w:rPr>
                <w:rFonts w:ascii="Trebuchet MS" w:hAnsi="Trebuchet MS"/>
                <w:sz w:val="20"/>
                <w:szCs w:val="20"/>
              </w:rPr>
            </w:pPr>
            <w:r w:rsidRPr="00B1067F">
              <w:rPr>
                <w:rFonts w:ascii="Trebuchet MS" w:hAnsi="Trebuchet MS"/>
                <w:sz w:val="20"/>
                <w:szCs w:val="20"/>
              </w:rPr>
              <w:t>Uniunea Națională a Barourilor din România;</w:t>
            </w:r>
          </w:p>
          <w:p w:rsidR="00FB060C" w:rsidRPr="00B1067F" w:rsidRDefault="00FB060C" w:rsidP="003606DB">
            <w:pPr>
              <w:numPr>
                <w:ilvl w:val="0"/>
                <w:numId w:val="38"/>
              </w:numPr>
              <w:spacing w:after="0" w:line="240" w:lineRule="auto"/>
              <w:jc w:val="both"/>
              <w:rPr>
                <w:rFonts w:ascii="Trebuchet MS" w:hAnsi="Trebuchet MS"/>
                <w:sz w:val="20"/>
                <w:szCs w:val="20"/>
              </w:rPr>
            </w:pPr>
            <w:r w:rsidRPr="00B1067F">
              <w:rPr>
                <w:rFonts w:ascii="Trebuchet MS" w:hAnsi="Trebuchet MS"/>
                <w:sz w:val="20"/>
                <w:szCs w:val="20"/>
              </w:rPr>
              <w:t>Uniunea Națională a Notarilor Publici din România;</w:t>
            </w:r>
          </w:p>
          <w:p w:rsidR="00FB060C" w:rsidRPr="00B1067F" w:rsidRDefault="00FB060C" w:rsidP="003606DB">
            <w:pPr>
              <w:numPr>
                <w:ilvl w:val="0"/>
                <w:numId w:val="38"/>
              </w:numPr>
              <w:spacing w:after="0" w:line="240" w:lineRule="auto"/>
              <w:jc w:val="both"/>
              <w:rPr>
                <w:rFonts w:ascii="Trebuchet MS" w:hAnsi="Trebuchet MS"/>
                <w:sz w:val="20"/>
                <w:szCs w:val="20"/>
              </w:rPr>
            </w:pPr>
            <w:r w:rsidRPr="00B1067F">
              <w:rPr>
                <w:rFonts w:ascii="Trebuchet MS" w:hAnsi="Trebuchet MS"/>
                <w:sz w:val="20"/>
                <w:szCs w:val="20"/>
              </w:rPr>
              <w:t>Uniunea Națională a Executorilor Judecătorești;</w:t>
            </w:r>
          </w:p>
          <w:p w:rsidR="00FB060C" w:rsidRPr="00B1067F" w:rsidRDefault="00FB060C" w:rsidP="003606DB">
            <w:pPr>
              <w:numPr>
                <w:ilvl w:val="0"/>
                <w:numId w:val="38"/>
              </w:numPr>
              <w:spacing w:after="0" w:line="240" w:lineRule="auto"/>
              <w:jc w:val="both"/>
              <w:rPr>
                <w:rFonts w:ascii="Trebuchet MS" w:hAnsi="Trebuchet MS"/>
                <w:sz w:val="20"/>
                <w:szCs w:val="20"/>
              </w:rPr>
            </w:pPr>
            <w:r w:rsidRPr="00B1067F">
              <w:rPr>
                <w:rFonts w:ascii="Trebuchet MS" w:hAnsi="Trebuchet MS"/>
                <w:sz w:val="20"/>
                <w:szCs w:val="20"/>
              </w:rPr>
              <w:t>Consiliul de Mediere;</w:t>
            </w:r>
          </w:p>
          <w:p w:rsidR="00FB060C" w:rsidRPr="00B1067F" w:rsidRDefault="00FB060C" w:rsidP="003606DB">
            <w:pPr>
              <w:numPr>
                <w:ilvl w:val="0"/>
                <w:numId w:val="38"/>
              </w:numPr>
              <w:spacing w:after="0" w:line="240" w:lineRule="auto"/>
              <w:jc w:val="both"/>
              <w:rPr>
                <w:rFonts w:ascii="Trebuchet MS" w:hAnsi="Trebuchet MS"/>
                <w:sz w:val="20"/>
                <w:szCs w:val="20"/>
              </w:rPr>
            </w:pPr>
            <w:r w:rsidRPr="00B1067F">
              <w:rPr>
                <w:rFonts w:ascii="Trebuchet MS" w:hAnsi="Trebuchet MS"/>
                <w:sz w:val="20"/>
                <w:szCs w:val="20"/>
              </w:rPr>
              <w:t>Curtea de Arbitraj;</w:t>
            </w:r>
          </w:p>
          <w:p w:rsidR="00FB060C" w:rsidRPr="00B1067F" w:rsidRDefault="00FB060C" w:rsidP="003606DB">
            <w:pPr>
              <w:numPr>
                <w:ilvl w:val="0"/>
                <w:numId w:val="38"/>
              </w:numPr>
              <w:spacing w:after="0" w:line="240" w:lineRule="auto"/>
              <w:jc w:val="both"/>
              <w:rPr>
                <w:rFonts w:ascii="Trebuchet MS" w:hAnsi="Trebuchet MS"/>
                <w:sz w:val="20"/>
                <w:szCs w:val="20"/>
              </w:rPr>
            </w:pPr>
            <w:r w:rsidRPr="00B1067F">
              <w:rPr>
                <w:rFonts w:ascii="Trebuchet MS" w:hAnsi="Trebuchet MS"/>
                <w:sz w:val="20"/>
                <w:szCs w:val="20"/>
              </w:rPr>
              <w:t>Asociații profesionale cu activitate în domeniul justiției;</w:t>
            </w:r>
          </w:p>
          <w:p w:rsidR="00FB060C" w:rsidRPr="00B1067F" w:rsidRDefault="00FB060C" w:rsidP="00FB060C">
            <w:pPr>
              <w:numPr>
                <w:ilvl w:val="0"/>
                <w:numId w:val="38"/>
              </w:numPr>
              <w:spacing w:after="0" w:line="240" w:lineRule="auto"/>
              <w:jc w:val="both"/>
              <w:rPr>
                <w:rFonts w:ascii="Trebuchet MS" w:hAnsi="Trebuchet MS" w:cs="Arial"/>
                <w:bCs/>
                <w:sz w:val="20"/>
                <w:szCs w:val="20"/>
              </w:rPr>
            </w:pPr>
            <w:r w:rsidRPr="00B1067F">
              <w:rPr>
                <w:rFonts w:ascii="Trebuchet MS" w:hAnsi="Trebuchet MS"/>
                <w:sz w:val="20"/>
                <w:szCs w:val="20"/>
              </w:rPr>
              <w:t>ONG-uri cu activitate în domeniul justiției.</w:t>
            </w:r>
          </w:p>
        </w:tc>
        <w:tc>
          <w:tcPr>
            <w:tcW w:w="2500" w:type="pct"/>
          </w:tcPr>
          <w:p w:rsidR="00FB060C" w:rsidRPr="00B1067F" w:rsidRDefault="00FB060C" w:rsidP="003606DB">
            <w:pPr>
              <w:spacing w:after="0" w:line="240" w:lineRule="auto"/>
              <w:jc w:val="both"/>
              <w:rPr>
                <w:rFonts w:ascii="Trebuchet MS" w:hAnsi="Trebuchet MS"/>
                <w:sz w:val="20"/>
                <w:szCs w:val="20"/>
              </w:rPr>
            </w:pPr>
            <w:r w:rsidRPr="00B1067F">
              <w:rPr>
                <w:rFonts w:ascii="Trebuchet MS" w:hAnsi="Trebuchet MS"/>
                <w:b/>
                <w:sz w:val="20"/>
                <w:szCs w:val="20"/>
              </w:rPr>
              <w:t>Solicitanți</w:t>
            </w:r>
            <w:r w:rsidRPr="00B1067F">
              <w:rPr>
                <w:rFonts w:ascii="Trebuchet MS" w:hAnsi="Trebuchet MS"/>
                <w:sz w:val="20"/>
                <w:szCs w:val="20"/>
              </w:rPr>
              <w:t xml:space="preserve"> </w:t>
            </w:r>
            <w:r w:rsidRPr="00B1067F">
              <w:rPr>
                <w:rFonts w:ascii="Trebuchet MS" w:hAnsi="Trebuchet MS"/>
                <w:b/>
                <w:sz w:val="20"/>
                <w:szCs w:val="20"/>
              </w:rPr>
              <w:t>eligibili</w:t>
            </w:r>
            <w:r w:rsidRPr="00B1067F">
              <w:rPr>
                <w:rFonts w:ascii="Trebuchet MS" w:hAnsi="Trebuchet MS"/>
                <w:sz w:val="20"/>
                <w:szCs w:val="20"/>
              </w:rPr>
              <w:t xml:space="preserve"> în cadrul acestei cereri de proiecte sunt:</w:t>
            </w:r>
          </w:p>
          <w:p w:rsidR="00FB060C" w:rsidRPr="00B1067F" w:rsidRDefault="00FB060C" w:rsidP="003606DB">
            <w:pPr>
              <w:numPr>
                <w:ilvl w:val="0"/>
                <w:numId w:val="38"/>
              </w:numPr>
              <w:spacing w:after="0" w:line="240" w:lineRule="auto"/>
              <w:jc w:val="both"/>
              <w:rPr>
                <w:rFonts w:ascii="Trebuchet MS" w:hAnsi="Trebuchet MS"/>
                <w:sz w:val="20"/>
                <w:szCs w:val="20"/>
              </w:rPr>
            </w:pPr>
            <w:r w:rsidRPr="00B1067F">
              <w:rPr>
                <w:rFonts w:ascii="Trebuchet MS" w:hAnsi="Trebuchet MS"/>
                <w:sz w:val="20"/>
                <w:szCs w:val="20"/>
              </w:rPr>
              <w:t>Ministerul Justiției;</w:t>
            </w:r>
          </w:p>
          <w:p w:rsidR="00FB060C" w:rsidRPr="00B1067F" w:rsidRDefault="00FB060C" w:rsidP="003606DB">
            <w:pPr>
              <w:numPr>
                <w:ilvl w:val="0"/>
                <w:numId w:val="38"/>
              </w:numPr>
              <w:spacing w:after="0" w:line="240" w:lineRule="auto"/>
              <w:jc w:val="both"/>
              <w:rPr>
                <w:rFonts w:ascii="Trebuchet MS" w:hAnsi="Trebuchet MS"/>
                <w:sz w:val="20"/>
                <w:szCs w:val="20"/>
              </w:rPr>
            </w:pPr>
            <w:r w:rsidRPr="00B1067F">
              <w:rPr>
                <w:rFonts w:ascii="Trebuchet MS" w:hAnsi="Trebuchet MS"/>
                <w:sz w:val="20"/>
                <w:szCs w:val="20"/>
              </w:rPr>
              <w:t>Consiliul Superior al Magistraturii;</w:t>
            </w:r>
          </w:p>
          <w:p w:rsidR="00FB060C" w:rsidRPr="00B1067F" w:rsidRDefault="00FB060C" w:rsidP="003606DB">
            <w:pPr>
              <w:numPr>
                <w:ilvl w:val="0"/>
                <w:numId w:val="38"/>
              </w:numPr>
              <w:spacing w:after="0" w:line="240" w:lineRule="auto"/>
              <w:jc w:val="both"/>
              <w:rPr>
                <w:rFonts w:ascii="Trebuchet MS" w:hAnsi="Trebuchet MS"/>
                <w:sz w:val="20"/>
                <w:szCs w:val="20"/>
              </w:rPr>
            </w:pPr>
            <w:r w:rsidRPr="00B1067F">
              <w:rPr>
                <w:rFonts w:ascii="Trebuchet MS" w:hAnsi="Trebuchet MS"/>
                <w:sz w:val="20"/>
                <w:szCs w:val="20"/>
              </w:rPr>
              <w:t>Institutul Național al Magistraturii;</w:t>
            </w:r>
          </w:p>
          <w:p w:rsidR="00FB060C" w:rsidRPr="00B1067F" w:rsidRDefault="00FB060C" w:rsidP="003606DB">
            <w:pPr>
              <w:numPr>
                <w:ilvl w:val="0"/>
                <w:numId w:val="38"/>
              </w:numPr>
              <w:spacing w:after="0" w:line="240" w:lineRule="auto"/>
              <w:jc w:val="both"/>
              <w:rPr>
                <w:rFonts w:ascii="Trebuchet MS" w:hAnsi="Trebuchet MS"/>
                <w:sz w:val="20"/>
                <w:szCs w:val="20"/>
              </w:rPr>
            </w:pPr>
            <w:r w:rsidRPr="00B1067F">
              <w:rPr>
                <w:rFonts w:ascii="Trebuchet MS" w:hAnsi="Trebuchet MS"/>
                <w:sz w:val="20"/>
                <w:szCs w:val="20"/>
              </w:rPr>
              <w:t>Școala Națională de Grefieri;</w:t>
            </w:r>
          </w:p>
          <w:p w:rsidR="00FB060C" w:rsidRPr="00B1067F" w:rsidRDefault="00FB060C" w:rsidP="003606DB">
            <w:pPr>
              <w:numPr>
                <w:ilvl w:val="0"/>
                <w:numId w:val="38"/>
              </w:numPr>
              <w:spacing w:after="0" w:line="240" w:lineRule="auto"/>
              <w:jc w:val="both"/>
              <w:rPr>
                <w:rFonts w:ascii="Trebuchet MS" w:hAnsi="Trebuchet MS"/>
                <w:sz w:val="20"/>
                <w:szCs w:val="20"/>
              </w:rPr>
            </w:pPr>
            <w:r w:rsidRPr="00B1067F">
              <w:rPr>
                <w:rFonts w:ascii="Trebuchet MS" w:hAnsi="Trebuchet MS"/>
                <w:sz w:val="20"/>
                <w:szCs w:val="20"/>
              </w:rPr>
              <w:t>Ministerul Public;</w:t>
            </w:r>
          </w:p>
          <w:p w:rsidR="00FB060C" w:rsidRPr="00B1067F" w:rsidRDefault="00FB060C" w:rsidP="003606DB">
            <w:pPr>
              <w:numPr>
                <w:ilvl w:val="0"/>
                <w:numId w:val="38"/>
              </w:numPr>
              <w:spacing w:after="0" w:line="240" w:lineRule="auto"/>
              <w:jc w:val="both"/>
              <w:rPr>
                <w:rFonts w:ascii="Trebuchet MS" w:hAnsi="Trebuchet MS"/>
                <w:sz w:val="20"/>
                <w:szCs w:val="20"/>
              </w:rPr>
            </w:pPr>
            <w:r w:rsidRPr="00B1067F">
              <w:rPr>
                <w:rFonts w:ascii="Trebuchet MS" w:hAnsi="Trebuchet MS"/>
                <w:sz w:val="20"/>
                <w:szCs w:val="20"/>
              </w:rPr>
              <w:t>Uniunea Națională a Barourilor din România;</w:t>
            </w:r>
          </w:p>
          <w:p w:rsidR="00FB060C" w:rsidRPr="00B1067F" w:rsidRDefault="00FB060C" w:rsidP="003606DB">
            <w:pPr>
              <w:numPr>
                <w:ilvl w:val="0"/>
                <w:numId w:val="38"/>
              </w:numPr>
              <w:spacing w:after="0" w:line="240" w:lineRule="auto"/>
              <w:jc w:val="both"/>
              <w:rPr>
                <w:rFonts w:ascii="Trebuchet MS" w:hAnsi="Trebuchet MS"/>
                <w:sz w:val="20"/>
                <w:szCs w:val="20"/>
              </w:rPr>
            </w:pPr>
            <w:r w:rsidRPr="00B1067F">
              <w:rPr>
                <w:rFonts w:ascii="Trebuchet MS" w:hAnsi="Trebuchet MS"/>
                <w:sz w:val="20"/>
                <w:szCs w:val="20"/>
              </w:rPr>
              <w:t>Uniunea Națională a Notarilor Publici din România;</w:t>
            </w:r>
          </w:p>
          <w:p w:rsidR="00FB060C" w:rsidRPr="00B1067F" w:rsidRDefault="00FB060C" w:rsidP="003606DB">
            <w:pPr>
              <w:numPr>
                <w:ilvl w:val="0"/>
                <w:numId w:val="38"/>
              </w:numPr>
              <w:spacing w:after="0" w:line="240" w:lineRule="auto"/>
              <w:jc w:val="both"/>
              <w:rPr>
                <w:rFonts w:ascii="Trebuchet MS" w:hAnsi="Trebuchet MS"/>
                <w:sz w:val="20"/>
                <w:szCs w:val="20"/>
              </w:rPr>
            </w:pPr>
            <w:r w:rsidRPr="00B1067F">
              <w:rPr>
                <w:rFonts w:ascii="Trebuchet MS" w:hAnsi="Trebuchet MS"/>
                <w:sz w:val="20"/>
                <w:szCs w:val="20"/>
              </w:rPr>
              <w:t>Uniunea Națională a Executorilor Judecătorești;</w:t>
            </w:r>
          </w:p>
          <w:p w:rsidR="00FB060C" w:rsidRPr="00B1067F" w:rsidRDefault="00FB060C" w:rsidP="003606DB">
            <w:pPr>
              <w:numPr>
                <w:ilvl w:val="0"/>
                <w:numId w:val="38"/>
              </w:numPr>
              <w:spacing w:after="0" w:line="240" w:lineRule="auto"/>
              <w:jc w:val="both"/>
              <w:rPr>
                <w:rFonts w:ascii="Trebuchet MS" w:hAnsi="Trebuchet MS"/>
                <w:sz w:val="20"/>
                <w:szCs w:val="20"/>
              </w:rPr>
            </w:pPr>
            <w:r w:rsidRPr="00B1067F">
              <w:rPr>
                <w:rFonts w:ascii="Trebuchet MS" w:hAnsi="Trebuchet MS"/>
                <w:sz w:val="20"/>
                <w:szCs w:val="20"/>
              </w:rPr>
              <w:t>Consiliul de Mediere;</w:t>
            </w:r>
          </w:p>
          <w:p w:rsidR="00FB060C" w:rsidRPr="00230F15" w:rsidRDefault="00FB060C" w:rsidP="003606DB">
            <w:pPr>
              <w:numPr>
                <w:ilvl w:val="0"/>
                <w:numId w:val="38"/>
              </w:numPr>
              <w:spacing w:after="0" w:line="240" w:lineRule="auto"/>
              <w:jc w:val="both"/>
              <w:rPr>
                <w:rFonts w:ascii="Trebuchet MS" w:hAnsi="Trebuchet MS"/>
                <w:color w:val="FF0000"/>
                <w:sz w:val="20"/>
                <w:szCs w:val="20"/>
              </w:rPr>
            </w:pPr>
            <w:r w:rsidRPr="00230F15">
              <w:rPr>
                <w:rFonts w:ascii="Trebuchet MS" w:hAnsi="Trebuchet MS"/>
                <w:color w:val="FF0000"/>
                <w:sz w:val="20"/>
                <w:szCs w:val="20"/>
              </w:rPr>
              <w:t>Camera de Comerț și Industrie a României - Curtea de Arbitraj Comercial Internaţional;</w:t>
            </w:r>
          </w:p>
          <w:p w:rsidR="00FB060C" w:rsidRPr="00B1067F" w:rsidRDefault="00FB060C" w:rsidP="003606DB">
            <w:pPr>
              <w:numPr>
                <w:ilvl w:val="0"/>
                <w:numId w:val="38"/>
              </w:numPr>
              <w:spacing w:after="0" w:line="240" w:lineRule="auto"/>
              <w:jc w:val="both"/>
              <w:rPr>
                <w:rFonts w:ascii="Trebuchet MS" w:hAnsi="Trebuchet MS"/>
                <w:sz w:val="20"/>
                <w:szCs w:val="20"/>
              </w:rPr>
            </w:pPr>
            <w:r w:rsidRPr="00B1067F">
              <w:rPr>
                <w:rFonts w:ascii="Trebuchet MS" w:hAnsi="Trebuchet MS"/>
                <w:sz w:val="20"/>
                <w:szCs w:val="20"/>
              </w:rPr>
              <w:t>Asociații profesionale cu activitate în domeniul justiției;</w:t>
            </w:r>
          </w:p>
          <w:p w:rsidR="00FB060C" w:rsidRPr="00BA6E0F" w:rsidRDefault="00FB060C" w:rsidP="003606DB">
            <w:pPr>
              <w:numPr>
                <w:ilvl w:val="0"/>
                <w:numId w:val="38"/>
              </w:numPr>
              <w:spacing w:after="0" w:line="240" w:lineRule="auto"/>
              <w:jc w:val="both"/>
              <w:rPr>
                <w:rFonts w:ascii="Trebuchet MS" w:hAnsi="Trebuchet MS"/>
                <w:sz w:val="20"/>
                <w:szCs w:val="20"/>
              </w:rPr>
            </w:pPr>
            <w:r w:rsidRPr="00B1067F">
              <w:rPr>
                <w:rFonts w:ascii="Trebuchet MS" w:hAnsi="Trebuchet MS"/>
                <w:sz w:val="20"/>
                <w:szCs w:val="20"/>
              </w:rPr>
              <w:t>ONG-uri cu activitate în domeniul justiției.</w:t>
            </w:r>
          </w:p>
        </w:tc>
      </w:tr>
    </w:tbl>
    <w:p w:rsidR="002B18AE" w:rsidRPr="002B18AE" w:rsidRDefault="002B18AE" w:rsidP="002B18AE">
      <w:pPr>
        <w:pStyle w:val="ListParagraph"/>
        <w:autoSpaceDE w:val="0"/>
        <w:autoSpaceDN w:val="0"/>
        <w:spacing w:after="120"/>
        <w:ind w:left="567"/>
        <w:jc w:val="both"/>
        <w:rPr>
          <w:rFonts w:ascii="Trebuchet MS" w:hAnsi="Trebuchet MS" w:cs="Segoe UI"/>
          <w:b/>
          <w:color w:val="000000"/>
          <w:sz w:val="20"/>
          <w:szCs w:val="20"/>
        </w:rPr>
      </w:pPr>
    </w:p>
    <w:p w:rsidR="00FB060C" w:rsidRPr="00B1067F" w:rsidRDefault="00FB060C" w:rsidP="00FB060C">
      <w:pPr>
        <w:pStyle w:val="ListParagraph"/>
        <w:numPr>
          <w:ilvl w:val="0"/>
          <w:numId w:val="26"/>
        </w:numPr>
        <w:autoSpaceDE w:val="0"/>
        <w:autoSpaceDN w:val="0"/>
        <w:spacing w:after="120"/>
        <w:ind w:left="567"/>
        <w:jc w:val="both"/>
        <w:rPr>
          <w:rFonts w:ascii="Trebuchet MS" w:hAnsi="Trebuchet MS" w:cs="Segoe UI"/>
          <w:b/>
          <w:color w:val="000000"/>
          <w:sz w:val="20"/>
          <w:szCs w:val="20"/>
        </w:rPr>
      </w:pPr>
      <w:r w:rsidRPr="00B1067F">
        <w:rPr>
          <w:rFonts w:ascii="Trebuchet MS" w:hAnsi="Trebuchet MS" w:cs="Arial"/>
          <w:bCs/>
          <w:sz w:val="20"/>
          <w:szCs w:val="20"/>
        </w:rPr>
        <w:t xml:space="preserve">modificarea unor paragrafe din </w:t>
      </w:r>
      <w:r w:rsidRPr="00B1067F">
        <w:rPr>
          <w:rFonts w:ascii="Trebuchet MS" w:hAnsi="Trebuchet MS" w:cs="Arial"/>
          <w:b/>
          <w:bCs/>
          <w:sz w:val="20"/>
          <w:szCs w:val="20"/>
        </w:rPr>
        <w:t xml:space="preserve">Subsecțiunea 3.9 Finanțare </w:t>
      </w:r>
      <w:r w:rsidRPr="00B1067F">
        <w:rPr>
          <w:rFonts w:ascii="Trebuchet MS" w:hAnsi="Trebuchet MS" w:cs="Arial"/>
          <w:bCs/>
          <w:sz w:val="20"/>
          <w:szCs w:val="20"/>
        </w:rPr>
        <w:t>din Ghidului solicitantului</w:t>
      </w:r>
      <w:r w:rsidRPr="00B1067F">
        <w:rPr>
          <w:rFonts w:ascii="Trebuchet MS" w:hAnsi="Trebuchet MS" w:cs="Arial"/>
          <w:b/>
          <w:bCs/>
          <w:sz w:val="20"/>
          <w:szCs w:val="20"/>
        </w:rPr>
        <w:t xml:space="preserve"> </w:t>
      </w:r>
      <w:r w:rsidRPr="00B1067F">
        <w:rPr>
          <w:rFonts w:ascii="Trebuchet MS" w:hAnsi="Trebuchet MS"/>
          <w:sz w:val="20"/>
          <w:szCs w:val="20"/>
        </w:rPr>
        <w:t>astfel:</w:t>
      </w:r>
      <w:r w:rsidRPr="00B1067F">
        <w:rPr>
          <w:rFonts w:ascii="Trebuchet MS" w:hAnsi="Trebuchet MS" w:cs="Segoe UI"/>
          <w:b/>
          <w:color w:val="000000"/>
          <w:sz w:val="20"/>
          <w:szCs w:val="20"/>
        </w:rPr>
        <w:t xml:space="preserve"> </w:t>
      </w:r>
    </w:p>
    <w:tbl>
      <w:tblPr>
        <w:tblStyle w:val="TableGrid"/>
        <w:tblW w:w="5000" w:type="pct"/>
        <w:tblLook w:val="04A0"/>
      </w:tblPr>
      <w:tblGrid>
        <w:gridCol w:w="4926"/>
        <w:gridCol w:w="4927"/>
      </w:tblGrid>
      <w:tr w:rsidR="00230F15" w:rsidRPr="00B1067F" w:rsidTr="003606DB">
        <w:tc>
          <w:tcPr>
            <w:tcW w:w="2500" w:type="pct"/>
          </w:tcPr>
          <w:p w:rsidR="00230F15" w:rsidRPr="00B1067F" w:rsidRDefault="00230F15" w:rsidP="00230F15">
            <w:pPr>
              <w:spacing w:after="120" w:line="240" w:lineRule="auto"/>
              <w:jc w:val="center"/>
              <w:rPr>
                <w:rFonts w:ascii="Trebuchet MS" w:eastAsia="Times New Roman" w:hAnsi="Trebuchet MS" w:cs="Arial"/>
                <w:color w:val="000000"/>
                <w:sz w:val="20"/>
                <w:szCs w:val="20"/>
              </w:rPr>
            </w:pPr>
            <w:r w:rsidRPr="00B1067F">
              <w:rPr>
                <w:rFonts w:ascii="Trebuchet MS" w:hAnsi="Trebuchet MS"/>
                <w:b/>
                <w:bCs/>
                <w:sz w:val="20"/>
                <w:szCs w:val="20"/>
              </w:rPr>
              <w:t>Prevedere din Ghidul solicitantului aferent cererii de proiecte nr. CP3/2017</w:t>
            </w:r>
          </w:p>
        </w:tc>
        <w:tc>
          <w:tcPr>
            <w:tcW w:w="2500" w:type="pct"/>
          </w:tcPr>
          <w:p w:rsidR="00230F15" w:rsidRPr="00B1067F" w:rsidRDefault="00C43A44" w:rsidP="00EA1D9D">
            <w:pPr>
              <w:spacing w:after="120" w:line="240" w:lineRule="auto"/>
              <w:jc w:val="center"/>
              <w:rPr>
                <w:rFonts w:ascii="Trebuchet MS" w:eastAsia="Times New Roman" w:hAnsi="Trebuchet MS" w:cs="Arial"/>
                <w:color w:val="000000"/>
                <w:sz w:val="20"/>
                <w:szCs w:val="20"/>
              </w:rPr>
            </w:pPr>
            <w:r>
              <w:rPr>
                <w:rFonts w:ascii="Trebuchet MS" w:hAnsi="Trebuchet MS"/>
                <w:b/>
                <w:bCs/>
                <w:sz w:val="20"/>
                <w:szCs w:val="20"/>
              </w:rPr>
              <w:t>Modificare prin</w:t>
            </w:r>
            <w:r w:rsidRPr="00B1067F">
              <w:rPr>
                <w:rFonts w:ascii="Trebuchet MS" w:hAnsi="Trebuchet MS"/>
                <w:b/>
                <w:bCs/>
                <w:sz w:val="20"/>
                <w:szCs w:val="20"/>
              </w:rPr>
              <w:t xml:space="preserve"> </w:t>
            </w:r>
            <w:proofErr w:type="spellStart"/>
            <w:r>
              <w:rPr>
                <w:rFonts w:ascii="Trebuchet MS" w:hAnsi="Trebuchet MS"/>
                <w:b/>
                <w:bCs/>
                <w:sz w:val="20"/>
                <w:szCs w:val="20"/>
              </w:rPr>
              <w:t>Corrigendum</w:t>
            </w:r>
            <w:proofErr w:type="spellEnd"/>
            <w:r>
              <w:rPr>
                <w:rFonts w:ascii="Trebuchet MS" w:hAnsi="Trebuchet MS"/>
                <w:b/>
                <w:bCs/>
                <w:sz w:val="20"/>
                <w:szCs w:val="20"/>
              </w:rPr>
              <w:t xml:space="preserve"> nr.1</w:t>
            </w:r>
            <w:r>
              <w:t xml:space="preserve"> </w:t>
            </w:r>
            <w:r w:rsidRPr="00C43A44">
              <w:rPr>
                <w:rFonts w:ascii="Trebuchet MS" w:hAnsi="Trebuchet MS"/>
                <w:b/>
                <w:bCs/>
                <w:sz w:val="20"/>
                <w:szCs w:val="20"/>
              </w:rPr>
              <w:t>aferent cererii de proiecte nr. CP3/2017</w:t>
            </w:r>
          </w:p>
        </w:tc>
      </w:tr>
      <w:tr w:rsidR="00230F15" w:rsidRPr="00B1067F" w:rsidTr="003606DB">
        <w:tc>
          <w:tcPr>
            <w:tcW w:w="2500" w:type="pct"/>
          </w:tcPr>
          <w:p w:rsidR="00230F15" w:rsidRPr="00B1067F" w:rsidRDefault="00230F15" w:rsidP="003606DB">
            <w:pPr>
              <w:spacing w:after="120" w:line="240" w:lineRule="auto"/>
              <w:jc w:val="both"/>
              <w:rPr>
                <w:rFonts w:ascii="Trebuchet MS" w:eastAsia="Times New Roman" w:hAnsi="Trebuchet MS" w:cs="Arial"/>
                <w:color w:val="000000"/>
                <w:sz w:val="20"/>
                <w:szCs w:val="20"/>
              </w:rPr>
            </w:pPr>
            <w:r w:rsidRPr="00B1067F">
              <w:rPr>
                <w:rFonts w:ascii="Trebuchet MS" w:hAnsi="Trebuchet MS"/>
                <w:sz w:val="20"/>
                <w:szCs w:val="20"/>
              </w:rPr>
              <w:t>Având în vedere faptul că, în cadrul acestei cereri de proiecte, se finanțează proiecte cu acoperire națională, care sunt în beneficiul ambelor categorii de regiuni, respectiv regiunea mai dezvoltată (regiunea București-Ilfov) și regiunile mai puțin dezvoltate (restul regiunilor de dezvoltare), finanțarea acestora se va face atât din alocarea pentru regiunea mai dezvoltată, cât și din cea pentru regiunea mai puțin dezvoltată, utilizând principiul proporționalității, respectiv pro-rata stabilita la nivelul programului. Procentul din alocarea pentru regiunea mai dezvoltată, aferent cheltuielilor eligibile, este de 19,36%, iar pentru regiunea mai puțin dezvoltată este de 80,64%. Aceste procente au fost folosite, de altfel, pentru a determina, la nivelul programului, sumele alocate celor două categorii de regiuni (mai multe informații pot fi găsite în secțiunea 1.2 din POCA).</w:t>
            </w:r>
          </w:p>
        </w:tc>
        <w:tc>
          <w:tcPr>
            <w:tcW w:w="2500" w:type="pct"/>
          </w:tcPr>
          <w:p w:rsidR="00230F15" w:rsidRPr="00230F15" w:rsidRDefault="00230F15" w:rsidP="00BA7EEA">
            <w:pPr>
              <w:spacing w:after="0" w:line="240" w:lineRule="auto"/>
              <w:jc w:val="both"/>
              <w:rPr>
                <w:rFonts w:ascii="Trebuchet MS" w:eastAsia="Times New Roman" w:hAnsi="Trebuchet MS" w:cs="Arial"/>
                <w:color w:val="FF0000"/>
                <w:sz w:val="20"/>
                <w:szCs w:val="20"/>
              </w:rPr>
            </w:pPr>
            <w:r w:rsidRPr="00B1067F">
              <w:rPr>
                <w:rFonts w:ascii="Trebuchet MS" w:eastAsia="Times New Roman" w:hAnsi="Trebuchet MS" w:cs="Arial"/>
                <w:color w:val="000000"/>
                <w:sz w:val="20"/>
                <w:szCs w:val="20"/>
              </w:rPr>
              <w:t xml:space="preserve">Având în vedere faptul că, în cadrul acestei cereri de proiecte, sunt eligibile doar proiectele cu acoperire națională, </w:t>
            </w:r>
            <w:r w:rsidRPr="00B1067F">
              <w:rPr>
                <w:rFonts w:ascii="Trebuchet MS" w:eastAsia="Times New Roman" w:hAnsi="Trebuchet MS" w:cs="Arial"/>
                <w:b/>
                <w:color w:val="000000"/>
                <w:sz w:val="20"/>
                <w:szCs w:val="20"/>
              </w:rPr>
              <w:t>care sunt în beneficiul ambelor categorii de regiuni</w:t>
            </w:r>
            <w:r w:rsidRPr="00B1067F">
              <w:rPr>
                <w:rFonts w:ascii="Trebuchet MS" w:eastAsia="Times New Roman" w:hAnsi="Trebuchet MS" w:cs="Arial"/>
                <w:color w:val="000000"/>
                <w:sz w:val="20"/>
                <w:szCs w:val="20"/>
              </w:rPr>
              <w:t xml:space="preserve">, respectiv regiunea mai dezvoltată (regiunea București-Ilfov) și regiunile mai puțin dezvoltate (restul regiunilor de dezvoltare), finanțarea acestora se va face atât din alocarea FSE pentru regiunea mai dezvoltată, cât și din cea pentru regiunea mai puțin dezvoltată, utilizând principiul proporționalității programului. </w:t>
            </w:r>
            <w:r w:rsidRPr="00230F15">
              <w:rPr>
                <w:rFonts w:ascii="Trebuchet MS" w:eastAsia="Times New Roman" w:hAnsi="Trebuchet MS" w:cs="Arial"/>
                <w:color w:val="FF0000"/>
                <w:sz w:val="20"/>
                <w:szCs w:val="20"/>
              </w:rPr>
              <w:t xml:space="preserve">Ținând cont de distribuția FSE între cele două categorii de regiuni de 19,36% pentru regiunea mai dezvoltată și 80,64% pentru regiunea mai puțin dezvoltată, pro-rata aplicabilă valorii eligibile a proiectelor este de 20,32274321% pentru regiunea mai dezvoltată și de 79,67725679%  pentru regiunea mai puțin dezvoltată. </w:t>
            </w:r>
          </w:p>
          <w:p w:rsidR="00230F15" w:rsidRPr="00B1067F" w:rsidRDefault="00230F15" w:rsidP="00BA7EEA">
            <w:pPr>
              <w:spacing w:after="0" w:line="240" w:lineRule="auto"/>
              <w:jc w:val="both"/>
              <w:rPr>
                <w:rFonts w:ascii="Trebuchet MS" w:eastAsia="Times New Roman" w:hAnsi="Trebuchet MS" w:cs="Arial"/>
                <w:color w:val="000000"/>
                <w:sz w:val="20"/>
                <w:szCs w:val="20"/>
              </w:rPr>
            </w:pPr>
            <w:r w:rsidRPr="00230F15">
              <w:rPr>
                <w:rFonts w:ascii="Trebuchet MS" w:eastAsia="Times New Roman" w:hAnsi="Trebuchet MS" w:cs="Arial"/>
                <w:color w:val="FF0000"/>
                <w:sz w:val="20"/>
                <w:szCs w:val="20"/>
              </w:rPr>
              <w:t>Pondere medie UE din total eligibil este de 83,98386251%.</w:t>
            </w:r>
          </w:p>
        </w:tc>
      </w:tr>
    </w:tbl>
    <w:p w:rsidR="00FB060C" w:rsidRDefault="00FB060C" w:rsidP="00FB060C"/>
    <w:p w:rsidR="00FB060C" w:rsidRDefault="00FB060C" w:rsidP="00FB060C">
      <w:pPr>
        <w:spacing w:after="0" w:line="240" w:lineRule="auto"/>
        <w:sectPr w:rsidR="00FB060C" w:rsidSect="00FB060C">
          <w:headerReference w:type="default" r:id="rId8"/>
          <w:footerReference w:type="even" r:id="rId9"/>
          <w:footerReference w:type="default" r:id="rId10"/>
          <w:headerReference w:type="first" r:id="rId11"/>
          <w:footerReference w:type="first" r:id="rId12"/>
          <w:pgSz w:w="11906" w:h="16838" w:code="9"/>
          <w:pgMar w:top="459" w:right="851" w:bottom="295" w:left="1418" w:header="425" w:footer="352" w:gutter="0"/>
          <w:cols w:space="708"/>
          <w:titlePg/>
          <w:docGrid w:linePitch="360"/>
        </w:sectPr>
      </w:pPr>
    </w:p>
    <w:p w:rsidR="00FB060C" w:rsidRDefault="00FB060C" w:rsidP="00FB060C">
      <w:pPr>
        <w:spacing w:after="0" w:line="240" w:lineRule="auto"/>
      </w:pPr>
    </w:p>
    <w:tbl>
      <w:tblPr>
        <w:tblStyle w:val="TableGrid"/>
        <w:tblW w:w="4695" w:type="pct"/>
        <w:tblInd w:w="959" w:type="dxa"/>
        <w:tblLayout w:type="fixed"/>
        <w:tblLook w:val="04A0"/>
      </w:tblPr>
      <w:tblGrid>
        <w:gridCol w:w="6095"/>
        <w:gridCol w:w="8662"/>
      </w:tblGrid>
      <w:tr w:rsidR="00230F15" w:rsidRPr="0082733F" w:rsidTr="003606DB">
        <w:tc>
          <w:tcPr>
            <w:tcW w:w="2065" w:type="pct"/>
          </w:tcPr>
          <w:p w:rsidR="00230F15" w:rsidRPr="00B1067F" w:rsidRDefault="00230F15" w:rsidP="00230F15">
            <w:pPr>
              <w:spacing w:after="120" w:line="240" w:lineRule="auto"/>
              <w:jc w:val="center"/>
              <w:rPr>
                <w:rFonts w:ascii="Trebuchet MS" w:eastAsia="Times New Roman" w:hAnsi="Trebuchet MS" w:cs="Arial"/>
                <w:color w:val="000000"/>
                <w:sz w:val="20"/>
                <w:szCs w:val="20"/>
              </w:rPr>
            </w:pPr>
            <w:r w:rsidRPr="00B1067F">
              <w:rPr>
                <w:rFonts w:ascii="Trebuchet MS" w:hAnsi="Trebuchet MS"/>
                <w:b/>
                <w:bCs/>
                <w:sz w:val="20"/>
                <w:szCs w:val="20"/>
              </w:rPr>
              <w:t>Prevedere din Ghidul solicitantului aferent cererii de proiecte nr. CP3/2017</w:t>
            </w:r>
          </w:p>
        </w:tc>
        <w:tc>
          <w:tcPr>
            <w:tcW w:w="2935" w:type="pct"/>
          </w:tcPr>
          <w:p w:rsidR="00230F15" w:rsidRPr="00B1067F" w:rsidRDefault="00C43A44" w:rsidP="00EA1D9D">
            <w:pPr>
              <w:spacing w:after="120" w:line="240" w:lineRule="auto"/>
              <w:jc w:val="center"/>
              <w:rPr>
                <w:rFonts w:ascii="Trebuchet MS" w:eastAsia="Times New Roman" w:hAnsi="Trebuchet MS" w:cs="Arial"/>
                <w:color w:val="000000"/>
                <w:sz w:val="20"/>
                <w:szCs w:val="20"/>
              </w:rPr>
            </w:pPr>
            <w:r w:rsidRPr="00C43A44">
              <w:rPr>
                <w:rFonts w:ascii="Trebuchet MS" w:hAnsi="Trebuchet MS"/>
                <w:b/>
                <w:bCs/>
                <w:sz w:val="20"/>
                <w:szCs w:val="20"/>
              </w:rPr>
              <w:t xml:space="preserve">Modificare prin </w:t>
            </w:r>
            <w:proofErr w:type="spellStart"/>
            <w:r w:rsidRPr="00C43A44">
              <w:rPr>
                <w:rFonts w:ascii="Trebuchet MS" w:hAnsi="Trebuchet MS"/>
                <w:b/>
                <w:bCs/>
                <w:sz w:val="20"/>
                <w:szCs w:val="20"/>
              </w:rPr>
              <w:t>Corrigendum</w:t>
            </w:r>
            <w:proofErr w:type="spellEnd"/>
            <w:r w:rsidRPr="00C43A44">
              <w:rPr>
                <w:rFonts w:ascii="Trebuchet MS" w:hAnsi="Trebuchet MS"/>
                <w:b/>
                <w:bCs/>
                <w:sz w:val="20"/>
                <w:szCs w:val="20"/>
              </w:rPr>
              <w:t xml:space="preserve"> nr.1 aferent cererii de proiecte nr. CP3/2017</w:t>
            </w:r>
          </w:p>
        </w:tc>
      </w:tr>
      <w:tr w:rsidR="00230F15" w:rsidRPr="0082733F" w:rsidTr="003606DB">
        <w:tc>
          <w:tcPr>
            <w:tcW w:w="2065" w:type="pct"/>
          </w:tcPr>
          <w:p w:rsidR="00230F15" w:rsidRPr="009532B7" w:rsidRDefault="00230F15" w:rsidP="003606DB">
            <w:pPr>
              <w:spacing w:after="0" w:line="240" w:lineRule="auto"/>
              <w:jc w:val="both"/>
              <w:rPr>
                <w:rFonts w:ascii="Trebuchet MS" w:hAnsi="Trebuchet MS"/>
                <w:sz w:val="16"/>
                <w:szCs w:val="16"/>
              </w:rPr>
            </w:pPr>
            <w:r w:rsidRPr="009532B7">
              <w:rPr>
                <w:rFonts w:ascii="Trebuchet MS" w:hAnsi="Trebuchet MS"/>
                <w:sz w:val="16"/>
                <w:szCs w:val="16"/>
              </w:rPr>
              <w:t>De asemenea, solicitantul trebuie să contribuie la valoarea totală eligibilă a proiectului propus cu un anumit procent, ce se constituie în contribuția solicitantului. Valoarea contribuţiei solicitantului și a partenerului, acolo unde este cazul, se stabileşte în funcţie de tipul organizaţiei care are calitatea de solicitant.</w:t>
            </w:r>
          </w:p>
          <w:p w:rsidR="00230F15" w:rsidRPr="009532B7" w:rsidRDefault="00230F15" w:rsidP="003606DB">
            <w:pPr>
              <w:spacing w:after="0" w:line="240" w:lineRule="auto"/>
              <w:jc w:val="both"/>
              <w:rPr>
                <w:rFonts w:ascii="Trebuchet MS" w:hAnsi="Trebuchet MS"/>
                <w:sz w:val="16"/>
                <w:szCs w:val="16"/>
              </w:rPr>
            </w:pPr>
            <w:r w:rsidRPr="009532B7">
              <w:rPr>
                <w:rFonts w:ascii="Trebuchet MS" w:hAnsi="Trebuchet MS"/>
                <w:sz w:val="16"/>
                <w:szCs w:val="16"/>
              </w:rPr>
              <w:t xml:space="preserve">Pentru a determina, din cheltuielile eligibile, care este asistența financiară nerambursabilă solicitată, precum și contribuția solicitantului, se vor utiliza formulele de calcul descrise în tabelele de mai jos, formule ce se regăsesc și în secțiunea privind bugetul proiectului din cererea de finanțare. </w:t>
            </w:r>
          </w:p>
          <w:p w:rsidR="00230F15" w:rsidRPr="009532B7" w:rsidRDefault="00230F15" w:rsidP="003606DB">
            <w:pPr>
              <w:spacing w:after="0" w:line="240" w:lineRule="auto"/>
              <w:jc w:val="both"/>
              <w:rPr>
                <w:rFonts w:ascii="Trebuchet MS" w:hAnsi="Trebuchet MS"/>
                <w:sz w:val="16"/>
                <w:szCs w:val="16"/>
              </w:rPr>
            </w:pPr>
            <w:r w:rsidRPr="009532B7">
              <w:rPr>
                <w:rFonts w:ascii="Trebuchet MS" w:hAnsi="Trebuchet MS"/>
                <w:sz w:val="16"/>
                <w:szCs w:val="16"/>
              </w:rPr>
              <w:t>Valoarea asistenței financiare nerambursabile se compune din valoarea finanțării din FSE la care se adaugă valoarea finanțării din bugetul național.</w:t>
            </w:r>
          </w:p>
          <w:p w:rsidR="00230F15" w:rsidRPr="009532B7" w:rsidRDefault="00230F15" w:rsidP="003606DB">
            <w:pPr>
              <w:spacing w:after="120" w:line="240" w:lineRule="auto"/>
              <w:jc w:val="both"/>
              <w:rPr>
                <w:rFonts w:ascii="Trebuchet MS" w:hAnsi="Trebuchet MS"/>
                <w:b/>
                <w:sz w:val="16"/>
                <w:szCs w:val="16"/>
              </w:rPr>
            </w:pPr>
            <w:r w:rsidRPr="009532B7">
              <w:rPr>
                <w:rFonts w:ascii="Trebuchet MS" w:hAnsi="Trebuchet MS"/>
                <w:sz w:val="16"/>
                <w:szCs w:val="16"/>
              </w:rPr>
              <w:t>Valoarea finanțării din FSE rezultă din însumarea valorilor calculate, pentru fiecare tip de regiune, prin aplicarea formulelor de mai jos:</w:t>
            </w:r>
          </w:p>
          <w:p w:rsidR="00230F15" w:rsidRPr="00665C1B" w:rsidRDefault="00230F15" w:rsidP="003606DB">
            <w:pPr>
              <w:spacing w:after="120" w:line="240" w:lineRule="auto"/>
              <w:jc w:val="both"/>
              <w:rPr>
                <w:rFonts w:ascii="Trebuchet MS" w:hAnsi="Trebuchet MS"/>
                <w:sz w:val="16"/>
                <w:szCs w:val="16"/>
              </w:rPr>
            </w:pPr>
            <w:r w:rsidRPr="00665C1B">
              <w:rPr>
                <w:rFonts w:ascii="Trebuchet MS" w:hAnsi="Trebuchet MS"/>
                <w:b/>
                <w:sz w:val="16"/>
                <w:szCs w:val="16"/>
              </w:rPr>
              <w:t>Valoarea finanțării din FSE</w:t>
            </w:r>
            <w:r w:rsidRPr="00665C1B">
              <w:rPr>
                <w:rFonts w:ascii="Trebuchet MS" w:hAnsi="Trebuchet MS"/>
                <w:sz w:val="16"/>
                <w:szCs w:val="16"/>
              </w:rPr>
              <w:t xml:space="preserve"> rezultă din însumarea valorilor calculate, pentru fiecare tip de regiune, prin aplicarea formulelor de mai jos: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919"/>
              <w:gridCol w:w="2663"/>
              <w:gridCol w:w="2287"/>
            </w:tblGrid>
            <w:tr w:rsidR="00230F15" w:rsidRPr="00665C1B" w:rsidTr="003606DB">
              <w:trPr>
                <w:trHeight w:val="541"/>
              </w:trPr>
              <w:tc>
                <w:tcPr>
                  <w:tcW w:w="783" w:type="pct"/>
                  <w:shd w:val="clear" w:color="auto" w:fill="00B0F0"/>
                  <w:tcMar>
                    <w:top w:w="0" w:type="dxa"/>
                    <w:left w:w="108" w:type="dxa"/>
                    <w:bottom w:w="0" w:type="dxa"/>
                    <w:right w:w="108" w:type="dxa"/>
                  </w:tcMar>
                  <w:vAlign w:val="center"/>
                  <w:hideMark/>
                </w:tcPr>
                <w:p w:rsidR="00230F15" w:rsidRPr="00665C1B" w:rsidRDefault="00230F15" w:rsidP="003606DB">
                  <w:pPr>
                    <w:spacing w:after="120" w:line="240" w:lineRule="auto"/>
                    <w:jc w:val="both"/>
                    <w:rPr>
                      <w:rFonts w:ascii="Trebuchet MS" w:hAnsi="Trebuchet MS"/>
                      <w:sz w:val="16"/>
                      <w:szCs w:val="16"/>
                    </w:rPr>
                  </w:pPr>
                  <w:r w:rsidRPr="00665C1B">
                    <w:rPr>
                      <w:rFonts w:ascii="Trebuchet MS" w:hAnsi="Trebuchet MS"/>
                      <w:sz w:val="16"/>
                      <w:szCs w:val="16"/>
                    </w:rPr>
                    <w:t>Regiune</w:t>
                  </w:r>
                </w:p>
              </w:tc>
              <w:tc>
                <w:tcPr>
                  <w:tcW w:w="2269" w:type="pct"/>
                  <w:shd w:val="clear" w:color="auto" w:fill="00B0F0"/>
                  <w:tcMar>
                    <w:top w:w="0" w:type="dxa"/>
                    <w:left w:w="108" w:type="dxa"/>
                    <w:bottom w:w="0" w:type="dxa"/>
                    <w:right w:w="108" w:type="dxa"/>
                  </w:tcMar>
                  <w:vAlign w:val="center"/>
                  <w:hideMark/>
                </w:tcPr>
                <w:p w:rsidR="00230F15" w:rsidRPr="00665C1B" w:rsidRDefault="00230F15" w:rsidP="003606DB">
                  <w:pPr>
                    <w:spacing w:after="120" w:line="240" w:lineRule="auto"/>
                    <w:jc w:val="both"/>
                    <w:rPr>
                      <w:rFonts w:ascii="Trebuchet MS" w:hAnsi="Trebuchet MS"/>
                      <w:sz w:val="16"/>
                      <w:szCs w:val="16"/>
                    </w:rPr>
                  </w:pPr>
                  <w:r w:rsidRPr="00665C1B">
                    <w:rPr>
                      <w:rFonts w:ascii="Trebuchet MS" w:hAnsi="Trebuchet MS"/>
                      <w:sz w:val="16"/>
                      <w:szCs w:val="16"/>
                    </w:rPr>
                    <w:t>Solicitanți eligibili</w:t>
                  </w:r>
                </w:p>
              </w:tc>
              <w:tc>
                <w:tcPr>
                  <w:tcW w:w="1948" w:type="pct"/>
                  <w:shd w:val="clear" w:color="auto" w:fill="00B0F0"/>
                  <w:tcMar>
                    <w:top w:w="0" w:type="dxa"/>
                    <w:left w:w="108" w:type="dxa"/>
                    <w:bottom w:w="0" w:type="dxa"/>
                    <w:right w:w="108" w:type="dxa"/>
                  </w:tcMar>
                  <w:vAlign w:val="center"/>
                  <w:hideMark/>
                </w:tcPr>
                <w:p w:rsidR="00230F15" w:rsidRPr="00665C1B" w:rsidRDefault="00230F15" w:rsidP="003606DB">
                  <w:pPr>
                    <w:spacing w:after="120" w:line="240" w:lineRule="auto"/>
                    <w:jc w:val="both"/>
                    <w:rPr>
                      <w:rFonts w:ascii="Trebuchet MS" w:hAnsi="Trebuchet MS"/>
                      <w:sz w:val="16"/>
                      <w:szCs w:val="16"/>
                    </w:rPr>
                  </w:pPr>
                  <w:r w:rsidRPr="00665C1B">
                    <w:rPr>
                      <w:rFonts w:ascii="Trebuchet MS" w:hAnsi="Trebuchet MS"/>
                      <w:sz w:val="16"/>
                      <w:szCs w:val="16"/>
                    </w:rPr>
                    <w:t>Valoarea finanţării din FSE</w:t>
                  </w:r>
                </w:p>
              </w:tc>
            </w:tr>
            <w:tr w:rsidR="00230F15" w:rsidRPr="00665C1B" w:rsidTr="003606DB">
              <w:trPr>
                <w:trHeight w:val="691"/>
              </w:trPr>
              <w:tc>
                <w:tcPr>
                  <w:tcW w:w="783" w:type="pct"/>
                  <w:tcMar>
                    <w:top w:w="0" w:type="dxa"/>
                    <w:left w:w="108" w:type="dxa"/>
                    <w:bottom w:w="0" w:type="dxa"/>
                    <w:right w:w="108" w:type="dxa"/>
                  </w:tcMar>
                  <w:hideMark/>
                </w:tcPr>
                <w:p w:rsidR="00230F15" w:rsidRPr="00665C1B" w:rsidRDefault="00230F15" w:rsidP="003606DB">
                  <w:pPr>
                    <w:spacing w:after="120" w:line="240" w:lineRule="auto"/>
                    <w:jc w:val="both"/>
                    <w:rPr>
                      <w:rFonts w:ascii="Trebuchet MS" w:hAnsi="Trebuchet MS"/>
                      <w:sz w:val="16"/>
                      <w:szCs w:val="16"/>
                    </w:rPr>
                  </w:pPr>
                  <w:r w:rsidRPr="00665C1B">
                    <w:rPr>
                      <w:rFonts w:ascii="Trebuchet MS" w:hAnsi="Trebuchet MS"/>
                      <w:sz w:val="16"/>
                      <w:szCs w:val="16"/>
                    </w:rPr>
                    <w:t>mai dezvoltată</w:t>
                  </w:r>
                </w:p>
              </w:tc>
              <w:tc>
                <w:tcPr>
                  <w:tcW w:w="2269" w:type="pct"/>
                  <w:vMerge w:val="restart"/>
                  <w:tcMar>
                    <w:top w:w="0" w:type="dxa"/>
                    <w:left w:w="108" w:type="dxa"/>
                    <w:bottom w:w="0" w:type="dxa"/>
                    <w:right w:w="108" w:type="dxa"/>
                  </w:tcMar>
                  <w:hideMark/>
                </w:tcPr>
                <w:p w:rsidR="00230F15" w:rsidRPr="00665C1B" w:rsidRDefault="00230F15" w:rsidP="003606DB">
                  <w:pPr>
                    <w:spacing w:after="120" w:line="240" w:lineRule="auto"/>
                    <w:jc w:val="both"/>
                    <w:rPr>
                      <w:rFonts w:ascii="Trebuchet MS" w:hAnsi="Trebuchet MS"/>
                      <w:sz w:val="16"/>
                      <w:szCs w:val="16"/>
                    </w:rPr>
                  </w:pPr>
                  <w:r w:rsidRPr="00665C1B">
                    <w:rPr>
                      <w:rFonts w:ascii="Trebuchet MS" w:hAnsi="Trebuchet MS"/>
                      <w:sz w:val="16"/>
                      <w:szCs w:val="16"/>
                    </w:rPr>
                    <w:t>Ministerul Justiției</w:t>
                  </w:r>
                </w:p>
                <w:p w:rsidR="00230F15" w:rsidRPr="00665C1B" w:rsidRDefault="00230F15" w:rsidP="003606DB">
                  <w:pPr>
                    <w:spacing w:after="120" w:line="240" w:lineRule="auto"/>
                    <w:jc w:val="both"/>
                    <w:rPr>
                      <w:rFonts w:ascii="Trebuchet MS" w:hAnsi="Trebuchet MS"/>
                      <w:sz w:val="16"/>
                      <w:szCs w:val="16"/>
                    </w:rPr>
                  </w:pPr>
                  <w:r w:rsidRPr="00665C1B">
                    <w:rPr>
                      <w:rFonts w:ascii="Trebuchet MS" w:hAnsi="Trebuchet MS"/>
                      <w:sz w:val="16"/>
                      <w:szCs w:val="16"/>
                    </w:rPr>
                    <w:t>Consiliul Superior al Magistraturii</w:t>
                  </w:r>
                </w:p>
                <w:p w:rsidR="00230F15" w:rsidRPr="00665C1B" w:rsidRDefault="00230F15" w:rsidP="003606DB">
                  <w:pPr>
                    <w:spacing w:after="120" w:line="240" w:lineRule="auto"/>
                    <w:jc w:val="both"/>
                    <w:rPr>
                      <w:rFonts w:ascii="Trebuchet MS" w:hAnsi="Trebuchet MS"/>
                      <w:sz w:val="16"/>
                      <w:szCs w:val="16"/>
                    </w:rPr>
                  </w:pPr>
                  <w:r w:rsidRPr="00665C1B">
                    <w:rPr>
                      <w:rFonts w:ascii="Trebuchet MS" w:hAnsi="Trebuchet MS"/>
                      <w:sz w:val="16"/>
                      <w:szCs w:val="16"/>
                    </w:rPr>
                    <w:t>Institutul Național al Magistraturii</w:t>
                  </w:r>
                </w:p>
                <w:p w:rsidR="00230F15" w:rsidRPr="00665C1B" w:rsidRDefault="00230F15" w:rsidP="003606DB">
                  <w:pPr>
                    <w:spacing w:after="120" w:line="240" w:lineRule="auto"/>
                    <w:jc w:val="both"/>
                    <w:rPr>
                      <w:rFonts w:ascii="Trebuchet MS" w:hAnsi="Trebuchet MS"/>
                      <w:sz w:val="16"/>
                      <w:szCs w:val="16"/>
                    </w:rPr>
                  </w:pPr>
                  <w:r w:rsidRPr="00665C1B">
                    <w:rPr>
                      <w:rFonts w:ascii="Trebuchet MS" w:hAnsi="Trebuchet MS"/>
                      <w:sz w:val="16"/>
                      <w:szCs w:val="16"/>
                    </w:rPr>
                    <w:t>Școala Națională de Grefieri</w:t>
                  </w:r>
                </w:p>
                <w:p w:rsidR="00230F15" w:rsidRPr="00665C1B" w:rsidRDefault="00230F15" w:rsidP="003606DB">
                  <w:pPr>
                    <w:spacing w:after="120" w:line="240" w:lineRule="auto"/>
                    <w:jc w:val="both"/>
                    <w:rPr>
                      <w:rFonts w:ascii="Trebuchet MS" w:hAnsi="Trebuchet MS"/>
                      <w:sz w:val="16"/>
                      <w:szCs w:val="16"/>
                    </w:rPr>
                  </w:pPr>
                  <w:r w:rsidRPr="00665C1B">
                    <w:rPr>
                      <w:rFonts w:ascii="Trebuchet MS" w:hAnsi="Trebuchet MS"/>
                      <w:sz w:val="16"/>
                      <w:szCs w:val="16"/>
                    </w:rPr>
                    <w:t>Ministerul Public</w:t>
                  </w:r>
                </w:p>
                <w:p w:rsidR="00230F15" w:rsidRPr="00665C1B" w:rsidRDefault="00230F15" w:rsidP="003606DB">
                  <w:pPr>
                    <w:spacing w:after="120" w:line="240" w:lineRule="auto"/>
                    <w:jc w:val="both"/>
                    <w:rPr>
                      <w:rFonts w:ascii="Trebuchet MS" w:hAnsi="Trebuchet MS"/>
                      <w:sz w:val="16"/>
                      <w:szCs w:val="16"/>
                    </w:rPr>
                  </w:pPr>
                  <w:r w:rsidRPr="00665C1B">
                    <w:rPr>
                      <w:rFonts w:ascii="Trebuchet MS" w:hAnsi="Trebuchet MS"/>
                      <w:sz w:val="16"/>
                      <w:szCs w:val="16"/>
                    </w:rPr>
                    <w:t>Uniunea Națională a Barourilor din România</w:t>
                  </w:r>
                </w:p>
                <w:p w:rsidR="00230F15" w:rsidRPr="00665C1B" w:rsidRDefault="00230F15" w:rsidP="003606DB">
                  <w:pPr>
                    <w:spacing w:after="120" w:line="240" w:lineRule="auto"/>
                    <w:jc w:val="both"/>
                    <w:rPr>
                      <w:rFonts w:ascii="Trebuchet MS" w:hAnsi="Trebuchet MS"/>
                      <w:sz w:val="16"/>
                      <w:szCs w:val="16"/>
                    </w:rPr>
                  </w:pPr>
                  <w:r w:rsidRPr="00665C1B">
                    <w:rPr>
                      <w:rFonts w:ascii="Trebuchet MS" w:hAnsi="Trebuchet MS"/>
                      <w:sz w:val="16"/>
                      <w:szCs w:val="16"/>
                    </w:rPr>
                    <w:t>Uniunea Naționala a Notarilor Publici</w:t>
                  </w:r>
                </w:p>
                <w:p w:rsidR="00230F15" w:rsidRPr="00665C1B" w:rsidRDefault="00230F15" w:rsidP="003606DB">
                  <w:pPr>
                    <w:spacing w:after="120" w:line="240" w:lineRule="auto"/>
                    <w:jc w:val="both"/>
                    <w:rPr>
                      <w:rFonts w:ascii="Trebuchet MS" w:hAnsi="Trebuchet MS"/>
                      <w:sz w:val="16"/>
                      <w:szCs w:val="16"/>
                    </w:rPr>
                  </w:pPr>
                  <w:r w:rsidRPr="00665C1B">
                    <w:rPr>
                      <w:rFonts w:ascii="Trebuchet MS" w:hAnsi="Trebuchet MS"/>
                      <w:sz w:val="16"/>
                      <w:szCs w:val="16"/>
                    </w:rPr>
                    <w:t>Uniunea Națională a Executorilor Judecătorești</w:t>
                  </w:r>
                </w:p>
                <w:p w:rsidR="00230F15" w:rsidRPr="00665C1B" w:rsidRDefault="00230F15" w:rsidP="003606DB">
                  <w:pPr>
                    <w:spacing w:after="120" w:line="240" w:lineRule="auto"/>
                    <w:jc w:val="both"/>
                    <w:rPr>
                      <w:rFonts w:ascii="Trebuchet MS" w:hAnsi="Trebuchet MS"/>
                      <w:sz w:val="16"/>
                      <w:szCs w:val="16"/>
                    </w:rPr>
                  </w:pPr>
                  <w:r w:rsidRPr="00665C1B">
                    <w:rPr>
                      <w:rFonts w:ascii="Trebuchet MS" w:hAnsi="Trebuchet MS"/>
                      <w:sz w:val="16"/>
                      <w:szCs w:val="16"/>
                    </w:rPr>
                    <w:t>Consiliul de Mediere</w:t>
                  </w:r>
                </w:p>
                <w:p w:rsidR="00230F15" w:rsidRPr="00665C1B" w:rsidRDefault="00230F15" w:rsidP="003606DB">
                  <w:pPr>
                    <w:spacing w:after="120" w:line="240" w:lineRule="auto"/>
                    <w:jc w:val="both"/>
                    <w:rPr>
                      <w:rFonts w:ascii="Trebuchet MS" w:hAnsi="Trebuchet MS"/>
                      <w:sz w:val="16"/>
                      <w:szCs w:val="16"/>
                    </w:rPr>
                  </w:pPr>
                  <w:r w:rsidRPr="00665C1B">
                    <w:rPr>
                      <w:rFonts w:ascii="Trebuchet MS" w:hAnsi="Trebuchet MS"/>
                      <w:sz w:val="16"/>
                      <w:szCs w:val="16"/>
                    </w:rPr>
                    <w:t>Curtea de Arbitraj</w:t>
                  </w:r>
                </w:p>
                <w:p w:rsidR="00230F15" w:rsidRPr="00665C1B" w:rsidRDefault="00230F15" w:rsidP="003606DB">
                  <w:pPr>
                    <w:spacing w:after="120" w:line="240" w:lineRule="auto"/>
                    <w:jc w:val="both"/>
                    <w:rPr>
                      <w:rFonts w:ascii="Trebuchet MS" w:hAnsi="Trebuchet MS"/>
                      <w:sz w:val="16"/>
                      <w:szCs w:val="16"/>
                    </w:rPr>
                  </w:pPr>
                  <w:r w:rsidRPr="00665C1B">
                    <w:rPr>
                      <w:rFonts w:ascii="Trebuchet MS" w:hAnsi="Trebuchet MS"/>
                      <w:sz w:val="16"/>
                      <w:szCs w:val="16"/>
                    </w:rPr>
                    <w:t xml:space="preserve">Asociații profesionale cu </w:t>
                  </w:r>
                  <w:r w:rsidRPr="00665C1B">
                    <w:rPr>
                      <w:rFonts w:ascii="Trebuchet MS" w:hAnsi="Trebuchet MS"/>
                      <w:sz w:val="16"/>
                      <w:szCs w:val="16"/>
                    </w:rPr>
                    <w:lastRenderedPageBreak/>
                    <w:t>activitate în domeniul justiției</w:t>
                  </w:r>
                </w:p>
                <w:p w:rsidR="00230F15" w:rsidRPr="00665C1B" w:rsidRDefault="00230F15" w:rsidP="003606DB">
                  <w:pPr>
                    <w:spacing w:after="120" w:line="240" w:lineRule="auto"/>
                    <w:jc w:val="both"/>
                    <w:rPr>
                      <w:rFonts w:ascii="Trebuchet MS" w:hAnsi="Trebuchet MS"/>
                      <w:sz w:val="16"/>
                      <w:szCs w:val="16"/>
                      <w:highlight w:val="yellow"/>
                    </w:rPr>
                  </w:pPr>
                  <w:r w:rsidRPr="00665C1B">
                    <w:rPr>
                      <w:rFonts w:ascii="Trebuchet MS" w:hAnsi="Trebuchet MS"/>
                      <w:sz w:val="16"/>
                      <w:szCs w:val="16"/>
                    </w:rPr>
                    <w:t>ONG-uri cu activitate în domeniul justiției.</w:t>
                  </w:r>
                </w:p>
              </w:tc>
              <w:tc>
                <w:tcPr>
                  <w:tcW w:w="1948" w:type="pct"/>
                  <w:tcMar>
                    <w:top w:w="0" w:type="dxa"/>
                    <w:left w:w="108" w:type="dxa"/>
                    <w:bottom w:w="0" w:type="dxa"/>
                    <w:right w:w="108" w:type="dxa"/>
                  </w:tcMar>
                  <w:hideMark/>
                </w:tcPr>
                <w:p w:rsidR="00230F15" w:rsidRPr="00665C1B" w:rsidRDefault="00230F15" w:rsidP="003606DB">
                  <w:pPr>
                    <w:spacing w:after="120" w:line="240" w:lineRule="auto"/>
                    <w:jc w:val="both"/>
                    <w:rPr>
                      <w:rFonts w:ascii="Trebuchet MS" w:hAnsi="Trebuchet MS"/>
                      <w:sz w:val="16"/>
                      <w:szCs w:val="16"/>
                    </w:rPr>
                  </w:pPr>
                  <w:r w:rsidRPr="00665C1B">
                    <w:rPr>
                      <w:rFonts w:ascii="Trebuchet MS" w:hAnsi="Trebuchet MS"/>
                      <w:sz w:val="16"/>
                      <w:szCs w:val="16"/>
                    </w:rPr>
                    <w:lastRenderedPageBreak/>
                    <w:t>=valoarea eligibilă a proiectului *19,36% *80%</w:t>
                  </w:r>
                </w:p>
              </w:tc>
            </w:tr>
            <w:tr w:rsidR="00230F15" w:rsidRPr="00665C1B" w:rsidTr="003606DB">
              <w:trPr>
                <w:trHeight w:val="149"/>
              </w:trPr>
              <w:tc>
                <w:tcPr>
                  <w:tcW w:w="783" w:type="pct"/>
                  <w:tcMar>
                    <w:top w:w="0" w:type="dxa"/>
                    <w:left w:w="108" w:type="dxa"/>
                    <w:bottom w:w="0" w:type="dxa"/>
                    <w:right w:w="108" w:type="dxa"/>
                  </w:tcMar>
                  <w:hideMark/>
                </w:tcPr>
                <w:p w:rsidR="00230F15" w:rsidRPr="00665C1B" w:rsidRDefault="00230F15" w:rsidP="003606DB">
                  <w:pPr>
                    <w:spacing w:after="120" w:line="240" w:lineRule="auto"/>
                    <w:jc w:val="both"/>
                    <w:rPr>
                      <w:rFonts w:ascii="Trebuchet MS" w:hAnsi="Trebuchet MS"/>
                      <w:sz w:val="16"/>
                      <w:szCs w:val="16"/>
                    </w:rPr>
                  </w:pPr>
                  <w:r w:rsidRPr="00665C1B">
                    <w:rPr>
                      <w:rFonts w:ascii="Trebuchet MS" w:hAnsi="Trebuchet MS"/>
                      <w:sz w:val="16"/>
                      <w:szCs w:val="16"/>
                    </w:rPr>
                    <w:t>mai puțin dezvoltată</w:t>
                  </w:r>
                </w:p>
              </w:tc>
              <w:tc>
                <w:tcPr>
                  <w:tcW w:w="2269" w:type="pct"/>
                  <w:vMerge/>
                  <w:vAlign w:val="center"/>
                  <w:hideMark/>
                </w:tcPr>
                <w:p w:rsidR="00230F15" w:rsidRPr="00665C1B" w:rsidRDefault="00230F15" w:rsidP="003606DB">
                  <w:pPr>
                    <w:spacing w:after="120" w:line="240" w:lineRule="auto"/>
                    <w:jc w:val="both"/>
                    <w:rPr>
                      <w:rFonts w:ascii="Trebuchet MS" w:hAnsi="Trebuchet MS"/>
                      <w:sz w:val="16"/>
                      <w:szCs w:val="16"/>
                    </w:rPr>
                  </w:pPr>
                </w:p>
              </w:tc>
              <w:tc>
                <w:tcPr>
                  <w:tcW w:w="1948" w:type="pct"/>
                  <w:tcMar>
                    <w:top w:w="0" w:type="dxa"/>
                    <w:left w:w="108" w:type="dxa"/>
                    <w:bottom w:w="0" w:type="dxa"/>
                    <w:right w:w="108" w:type="dxa"/>
                  </w:tcMar>
                  <w:hideMark/>
                </w:tcPr>
                <w:p w:rsidR="00230F15" w:rsidRPr="00665C1B" w:rsidRDefault="00230F15" w:rsidP="003606DB">
                  <w:pPr>
                    <w:spacing w:after="120" w:line="240" w:lineRule="auto"/>
                    <w:jc w:val="both"/>
                    <w:rPr>
                      <w:rFonts w:ascii="Trebuchet MS" w:hAnsi="Trebuchet MS"/>
                      <w:sz w:val="16"/>
                      <w:szCs w:val="16"/>
                    </w:rPr>
                  </w:pPr>
                  <w:r w:rsidRPr="00665C1B">
                    <w:rPr>
                      <w:rFonts w:ascii="Trebuchet MS" w:hAnsi="Trebuchet MS"/>
                      <w:sz w:val="16"/>
                      <w:szCs w:val="16"/>
                    </w:rPr>
                    <w:t>=valoarea eligibilă a proiectului *80,64% * 85%</w:t>
                  </w:r>
                </w:p>
              </w:tc>
            </w:tr>
          </w:tbl>
          <w:p w:rsidR="00230F15" w:rsidRPr="00665C1B" w:rsidRDefault="00230F15" w:rsidP="003606DB">
            <w:pPr>
              <w:spacing w:after="120" w:line="240" w:lineRule="auto"/>
              <w:jc w:val="both"/>
              <w:rPr>
                <w:rFonts w:ascii="Trebuchet MS" w:hAnsi="Trebuchet MS"/>
                <w:b/>
                <w:sz w:val="16"/>
                <w:szCs w:val="16"/>
              </w:rPr>
            </w:pPr>
          </w:p>
          <w:p w:rsidR="00230F15" w:rsidRPr="00665C1B" w:rsidRDefault="00230F15" w:rsidP="003606DB">
            <w:pPr>
              <w:spacing w:after="120" w:line="240" w:lineRule="auto"/>
              <w:jc w:val="both"/>
              <w:rPr>
                <w:rFonts w:ascii="Trebuchet MS" w:hAnsi="Trebuchet MS"/>
                <w:sz w:val="16"/>
                <w:szCs w:val="16"/>
              </w:rPr>
            </w:pPr>
            <w:r w:rsidRPr="00665C1B">
              <w:rPr>
                <w:rFonts w:ascii="Trebuchet MS" w:hAnsi="Trebuchet MS"/>
                <w:b/>
                <w:sz w:val="16"/>
                <w:szCs w:val="16"/>
              </w:rPr>
              <w:t>Valoarea contribuţiei suportată de la bugetul de stat</w:t>
            </w:r>
            <w:r w:rsidRPr="00665C1B">
              <w:rPr>
                <w:rFonts w:ascii="Trebuchet MS" w:hAnsi="Trebuchet MS"/>
                <w:sz w:val="16"/>
                <w:szCs w:val="16"/>
              </w:rPr>
              <w:t>, pentru anumite categorii de beneficiari, rezultă prin aplicarea formulei de calcul de mai jos:</w:t>
            </w:r>
          </w:p>
          <w:tbl>
            <w:tblPr>
              <w:tblW w:w="5000" w:type="pct"/>
              <w:tblBorders>
                <w:top w:val="single" w:sz="8" w:space="0" w:color="auto"/>
                <w:left w:val="single" w:sz="4"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tblPr>
            <w:tblGrid>
              <w:gridCol w:w="1760"/>
              <w:gridCol w:w="2249"/>
              <w:gridCol w:w="1855"/>
            </w:tblGrid>
            <w:tr w:rsidR="00230F15" w:rsidRPr="00665C1B" w:rsidTr="003606DB">
              <w:trPr>
                <w:trHeight w:val="544"/>
              </w:trPr>
              <w:tc>
                <w:tcPr>
                  <w:tcW w:w="1500" w:type="pct"/>
                  <w:shd w:val="clear" w:color="auto" w:fill="00B0F0"/>
                  <w:tcMar>
                    <w:top w:w="0" w:type="dxa"/>
                    <w:left w:w="108" w:type="dxa"/>
                    <w:bottom w:w="0" w:type="dxa"/>
                    <w:right w:w="108" w:type="dxa"/>
                  </w:tcMar>
                  <w:vAlign w:val="center"/>
                  <w:hideMark/>
                </w:tcPr>
                <w:p w:rsidR="00230F15" w:rsidRPr="00665C1B" w:rsidRDefault="00230F15" w:rsidP="003606DB">
                  <w:pPr>
                    <w:spacing w:after="120" w:line="240" w:lineRule="auto"/>
                    <w:jc w:val="both"/>
                    <w:rPr>
                      <w:rFonts w:ascii="Trebuchet MS" w:hAnsi="Trebuchet MS"/>
                      <w:sz w:val="16"/>
                      <w:szCs w:val="16"/>
                    </w:rPr>
                  </w:pPr>
                  <w:r w:rsidRPr="00665C1B">
                    <w:rPr>
                      <w:rFonts w:ascii="Trebuchet MS" w:hAnsi="Trebuchet MS"/>
                      <w:sz w:val="16"/>
                      <w:szCs w:val="16"/>
                    </w:rPr>
                    <w:t>Regiune</w:t>
                  </w:r>
                </w:p>
              </w:tc>
              <w:tc>
                <w:tcPr>
                  <w:tcW w:w="1918" w:type="pct"/>
                  <w:shd w:val="clear" w:color="auto" w:fill="00B0F0"/>
                  <w:tcMar>
                    <w:top w:w="0" w:type="dxa"/>
                    <w:left w:w="108" w:type="dxa"/>
                    <w:bottom w:w="0" w:type="dxa"/>
                    <w:right w:w="108" w:type="dxa"/>
                  </w:tcMar>
                  <w:vAlign w:val="center"/>
                  <w:hideMark/>
                </w:tcPr>
                <w:p w:rsidR="00230F15" w:rsidRPr="00665C1B" w:rsidRDefault="00230F15" w:rsidP="003606DB">
                  <w:pPr>
                    <w:spacing w:after="120" w:line="240" w:lineRule="auto"/>
                    <w:jc w:val="both"/>
                    <w:rPr>
                      <w:rFonts w:ascii="Trebuchet MS" w:hAnsi="Trebuchet MS"/>
                      <w:sz w:val="16"/>
                      <w:szCs w:val="16"/>
                    </w:rPr>
                  </w:pPr>
                  <w:r w:rsidRPr="00665C1B">
                    <w:rPr>
                      <w:rFonts w:ascii="Trebuchet MS" w:hAnsi="Trebuchet MS"/>
                      <w:sz w:val="16"/>
                      <w:szCs w:val="16"/>
                    </w:rPr>
                    <w:t>Solicitanți eligibili</w:t>
                  </w:r>
                </w:p>
              </w:tc>
              <w:tc>
                <w:tcPr>
                  <w:tcW w:w="1582" w:type="pct"/>
                  <w:shd w:val="clear" w:color="auto" w:fill="00B0F0"/>
                  <w:tcMar>
                    <w:top w:w="0" w:type="dxa"/>
                    <w:left w:w="108" w:type="dxa"/>
                    <w:bottom w:w="0" w:type="dxa"/>
                    <w:right w:w="108" w:type="dxa"/>
                  </w:tcMar>
                  <w:vAlign w:val="center"/>
                  <w:hideMark/>
                </w:tcPr>
                <w:p w:rsidR="00230F15" w:rsidRPr="00665C1B" w:rsidRDefault="00230F15" w:rsidP="003606DB">
                  <w:pPr>
                    <w:spacing w:after="120" w:line="240" w:lineRule="auto"/>
                    <w:jc w:val="both"/>
                    <w:rPr>
                      <w:rFonts w:ascii="Trebuchet MS" w:hAnsi="Trebuchet MS"/>
                      <w:sz w:val="16"/>
                      <w:szCs w:val="16"/>
                    </w:rPr>
                  </w:pPr>
                  <w:r w:rsidRPr="00665C1B">
                    <w:rPr>
                      <w:rFonts w:ascii="Trebuchet MS" w:hAnsi="Trebuchet MS"/>
                      <w:sz w:val="16"/>
                      <w:szCs w:val="16"/>
                    </w:rPr>
                    <w:t>Contribuție de la bugetul de stat</w:t>
                  </w:r>
                </w:p>
              </w:tc>
            </w:tr>
            <w:tr w:rsidR="00230F15" w:rsidRPr="00665C1B" w:rsidTr="003606DB">
              <w:trPr>
                <w:trHeight w:val="410"/>
              </w:trPr>
              <w:tc>
                <w:tcPr>
                  <w:tcW w:w="1500" w:type="pct"/>
                  <w:tcMar>
                    <w:top w:w="0" w:type="dxa"/>
                    <w:left w:w="108" w:type="dxa"/>
                    <w:bottom w:w="0" w:type="dxa"/>
                    <w:right w:w="108" w:type="dxa"/>
                  </w:tcMar>
                  <w:hideMark/>
                </w:tcPr>
                <w:p w:rsidR="00230F15" w:rsidRPr="00665C1B" w:rsidRDefault="00230F15" w:rsidP="003606DB">
                  <w:pPr>
                    <w:spacing w:after="120" w:line="240" w:lineRule="auto"/>
                    <w:jc w:val="both"/>
                    <w:rPr>
                      <w:rFonts w:ascii="Trebuchet MS" w:hAnsi="Trebuchet MS"/>
                      <w:sz w:val="16"/>
                      <w:szCs w:val="16"/>
                    </w:rPr>
                  </w:pPr>
                  <w:r w:rsidRPr="00665C1B">
                    <w:rPr>
                      <w:rFonts w:ascii="Trebuchet MS" w:hAnsi="Trebuchet MS"/>
                      <w:sz w:val="16"/>
                      <w:szCs w:val="16"/>
                    </w:rPr>
                    <w:t>mai dezvoltată</w:t>
                  </w:r>
                </w:p>
              </w:tc>
              <w:tc>
                <w:tcPr>
                  <w:tcW w:w="1918" w:type="pct"/>
                  <w:vMerge w:val="restart"/>
                  <w:tcMar>
                    <w:top w:w="0" w:type="dxa"/>
                    <w:left w:w="108" w:type="dxa"/>
                    <w:bottom w:w="0" w:type="dxa"/>
                    <w:right w:w="108" w:type="dxa"/>
                  </w:tcMar>
                  <w:hideMark/>
                </w:tcPr>
                <w:p w:rsidR="00230F15" w:rsidRPr="00665C1B" w:rsidRDefault="00230F15" w:rsidP="003606DB">
                  <w:pPr>
                    <w:spacing w:after="120" w:line="240" w:lineRule="auto"/>
                    <w:jc w:val="both"/>
                    <w:rPr>
                      <w:rFonts w:ascii="Trebuchet MS" w:hAnsi="Trebuchet MS"/>
                      <w:sz w:val="16"/>
                      <w:szCs w:val="16"/>
                    </w:rPr>
                  </w:pPr>
                  <w:r w:rsidRPr="00665C1B">
                    <w:rPr>
                      <w:rFonts w:ascii="Trebuchet MS" w:hAnsi="Trebuchet MS"/>
                      <w:sz w:val="16"/>
                      <w:szCs w:val="16"/>
                    </w:rPr>
                    <w:t>Uniunea Națională a Barourilor din România;</w:t>
                  </w:r>
                </w:p>
                <w:p w:rsidR="00230F15" w:rsidRPr="00665C1B" w:rsidRDefault="00230F15" w:rsidP="003606DB">
                  <w:pPr>
                    <w:spacing w:after="120" w:line="240" w:lineRule="auto"/>
                    <w:jc w:val="both"/>
                    <w:rPr>
                      <w:rFonts w:ascii="Trebuchet MS" w:hAnsi="Trebuchet MS"/>
                      <w:sz w:val="16"/>
                      <w:szCs w:val="16"/>
                    </w:rPr>
                  </w:pPr>
                  <w:r w:rsidRPr="00665C1B">
                    <w:rPr>
                      <w:rFonts w:ascii="Trebuchet MS" w:hAnsi="Trebuchet MS"/>
                      <w:sz w:val="16"/>
                      <w:szCs w:val="16"/>
                    </w:rPr>
                    <w:t>Uniunea Naționala a Notarilor Publici;</w:t>
                  </w:r>
                </w:p>
                <w:p w:rsidR="00230F15" w:rsidRPr="00665C1B" w:rsidRDefault="00230F15" w:rsidP="003606DB">
                  <w:pPr>
                    <w:spacing w:after="120" w:line="240" w:lineRule="auto"/>
                    <w:jc w:val="both"/>
                    <w:rPr>
                      <w:rFonts w:ascii="Trebuchet MS" w:hAnsi="Trebuchet MS"/>
                      <w:sz w:val="16"/>
                      <w:szCs w:val="16"/>
                    </w:rPr>
                  </w:pPr>
                  <w:r w:rsidRPr="00665C1B">
                    <w:rPr>
                      <w:rFonts w:ascii="Trebuchet MS" w:hAnsi="Trebuchet MS"/>
                      <w:sz w:val="16"/>
                      <w:szCs w:val="16"/>
                    </w:rPr>
                    <w:t>Uniunea Națională a Executorilor Judecătorești;</w:t>
                  </w:r>
                </w:p>
                <w:p w:rsidR="00230F15" w:rsidRPr="00665C1B" w:rsidRDefault="00230F15" w:rsidP="003606DB">
                  <w:pPr>
                    <w:spacing w:after="120" w:line="240" w:lineRule="auto"/>
                    <w:jc w:val="both"/>
                    <w:rPr>
                      <w:rFonts w:ascii="Trebuchet MS" w:hAnsi="Trebuchet MS"/>
                      <w:sz w:val="16"/>
                      <w:szCs w:val="16"/>
                    </w:rPr>
                  </w:pPr>
                  <w:r w:rsidRPr="00665C1B">
                    <w:rPr>
                      <w:rFonts w:ascii="Trebuchet MS" w:hAnsi="Trebuchet MS"/>
                      <w:sz w:val="16"/>
                      <w:szCs w:val="16"/>
                    </w:rPr>
                    <w:t>Consiliul de Mediere;</w:t>
                  </w:r>
                </w:p>
                <w:p w:rsidR="00230F15" w:rsidRPr="00665C1B" w:rsidRDefault="00230F15" w:rsidP="003606DB">
                  <w:pPr>
                    <w:spacing w:after="120" w:line="240" w:lineRule="auto"/>
                    <w:jc w:val="both"/>
                    <w:rPr>
                      <w:rFonts w:ascii="Trebuchet MS" w:hAnsi="Trebuchet MS"/>
                      <w:sz w:val="16"/>
                      <w:szCs w:val="16"/>
                    </w:rPr>
                  </w:pPr>
                  <w:r w:rsidRPr="00665C1B">
                    <w:rPr>
                      <w:rFonts w:ascii="Trebuchet MS" w:hAnsi="Trebuchet MS"/>
                      <w:sz w:val="16"/>
                      <w:szCs w:val="16"/>
                    </w:rPr>
                    <w:t>Curtea de Arbitraj;</w:t>
                  </w:r>
                </w:p>
                <w:p w:rsidR="00230F15" w:rsidRPr="00665C1B" w:rsidRDefault="00230F15" w:rsidP="003606DB">
                  <w:pPr>
                    <w:spacing w:after="120" w:line="240" w:lineRule="auto"/>
                    <w:jc w:val="both"/>
                    <w:rPr>
                      <w:rFonts w:ascii="Trebuchet MS" w:hAnsi="Trebuchet MS"/>
                      <w:sz w:val="16"/>
                      <w:szCs w:val="16"/>
                    </w:rPr>
                  </w:pPr>
                  <w:r w:rsidRPr="00665C1B">
                    <w:rPr>
                      <w:rFonts w:ascii="Trebuchet MS" w:hAnsi="Trebuchet MS"/>
                      <w:sz w:val="16"/>
                      <w:szCs w:val="16"/>
                    </w:rPr>
                    <w:t>Asociații profesionale cu activitate în domeniul justiției;</w:t>
                  </w:r>
                </w:p>
                <w:p w:rsidR="00230F15" w:rsidRPr="00665C1B" w:rsidRDefault="00230F15" w:rsidP="003606DB">
                  <w:pPr>
                    <w:spacing w:after="120" w:line="240" w:lineRule="auto"/>
                    <w:jc w:val="both"/>
                    <w:rPr>
                      <w:rFonts w:ascii="Trebuchet MS" w:hAnsi="Trebuchet MS"/>
                      <w:sz w:val="16"/>
                      <w:szCs w:val="16"/>
                      <w:highlight w:val="yellow"/>
                    </w:rPr>
                  </w:pPr>
                  <w:r w:rsidRPr="00665C1B">
                    <w:rPr>
                      <w:rFonts w:ascii="Trebuchet MS" w:hAnsi="Trebuchet MS"/>
                      <w:sz w:val="16"/>
                      <w:szCs w:val="16"/>
                    </w:rPr>
                    <w:t>ONG-uri cu activitate în domeniul justiției</w:t>
                  </w:r>
                </w:p>
              </w:tc>
              <w:tc>
                <w:tcPr>
                  <w:tcW w:w="1582" w:type="pct"/>
                  <w:tcMar>
                    <w:top w:w="0" w:type="dxa"/>
                    <w:left w:w="108" w:type="dxa"/>
                    <w:bottom w:w="0" w:type="dxa"/>
                    <w:right w:w="108" w:type="dxa"/>
                  </w:tcMar>
                  <w:hideMark/>
                </w:tcPr>
                <w:p w:rsidR="00230F15" w:rsidRPr="00665C1B" w:rsidRDefault="00230F15" w:rsidP="003606DB">
                  <w:pPr>
                    <w:spacing w:after="120" w:line="240" w:lineRule="auto"/>
                    <w:jc w:val="both"/>
                    <w:rPr>
                      <w:rFonts w:ascii="Trebuchet MS" w:hAnsi="Trebuchet MS"/>
                      <w:sz w:val="16"/>
                      <w:szCs w:val="16"/>
                    </w:rPr>
                  </w:pPr>
                  <w:r w:rsidRPr="00665C1B">
                    <w:rPr>
                      <w:rFonts w:ascii="Trebuchet MS" w:hAnsi="Trebuchet MS"/>
                      <w:sz w:val="16"/>
                      <w:szCs w:val="16"/>
                    </w:rPr>
                    <w:t>=valoarea eligibilă a proiectului *19,36% * 18%</w:t>
                  </w:r>
                </w:p>
              </w:tc>
            </w:tr>
            <w:tr w:rsidR="00230F15" w:rsidRPr="00665C1B" w:rsidTr="003606DB">
              <w:trPr>
                <w:trHeight w:val="2362"/>
              </w:trPr>
              <w:tc>
                <w:tcPr>
                  <w:tcW w:w="1500" w:type="pct"/>
                  <w:tcMar>
                    <w:top w:w="0" w:type="dxa"/>
                    <w:left w:w="108" w:type="dxa"/>
                    <w:bottom w:w="0" w:type="dxa"/>
                    <w:right w:w="108" w:type="dxa"/>
                  </w:tcMar>
                  <w:hideMark/>
                </w:tcPr>
                <w:p w:rsidR="00230F15" w:rsidRPr="00665C1B" w:rsidRDefault="00230F15" w:rsidP="003606DB">
                  <w:pPr>
                    <w:spacing w:after="120" w:line="240" w:lineRule="auto"/>
                    <w:jc w:val="both"/>
                    <w:rPr>
                      <w:rFonts w:ascii="Trebuchet MS" w:hAnsi="Trebuchet MS"/>
                      <w:sz w:val="16"/>
                      <w:szCs w:val="16"/>
                    </w:rPr>
                  </w:pPr>
                  <w:r w:rsidRPr="00665C1B">
                    <w:rPr>
                      <w:rFonts w:ascii="Trebuchet MS" w:hAnsi="Trebuchet MS"/>
                      <w:sz w:val="16"/>
                      <w:szCs w:val="16"/>
                    </w:rPr>
                    <w:t>mai puțin dezvoltată</w:t>
                  </w:r>
                </w:p>
              </w:tc>
              <w:tc>
                <w:tcPr>
                  <w:tcW w:w="1918" w:type="pct"/>
                  <w:vMerge/>
                  <w:tcMar>
                    <w:top w:w="0" w:type="dxa"/>
                    <w:left w:w="108" w:type="dxa"/>
                    <w:bottom w:w="0" w:type="dxa"/>
                    <w:right w:w="108" w:type="dxa"/>
                  </w:tcMar>
                  <w:hideMark/>
                </w:tcPr>
                <w:p w:rsidR="00230F15" w:rsidRPr="00665C1B" w:rsidRDefault="00230F15" w:rsidP="003606DB">
                  <w:pPr>
                    <w:spacing w:after="120" w:line="240" w:lineRule="auto"/>
                    <w:jc w:val="both"/>
                    <w:rPr>
                      <w:rFonts w:ascii="Trebuchet MS" w:hAnsi="Trebuchet MS"/>
                      <w:sz w:val="16"/>
                      <w:szCs w:val="16"/>
                    </w:rPr>
                  </w:pPr>
                </w:p>
              </w:tc>
              <w:tc>
                <w:tcPr>
                  <w:tcW w:w="1582" w:type="pct"/>
                  <w:tcMar>
                    <w:top w:w="0" w:type="dxa"/>
                    <w:left w:w="108" w:type="dxa"/>
                    <w:bottom w:w="0" w:type="dxa"/>
                    <w:right w:w="108" w:type="dxa"/>
                  </w:tcMar>
                  <w:hideMark/>
                </w:tcPr>
                <w:p w:rsidR="00230F15" w:rsidRPr="00665C1B" w:rsidRDefault="00230F15" w:rsidP="003606DB">
                  <w:pPr>
                    <w:spacing w:after="120" w:line="240" w:lineRule="auto"/>
                    <w:jc w:val="both"/>
                    <w:rPr>
                      <w:rFonts w:ascii="Trebuchet MS" w:hAnsi="Trebuchet MS"/>
                      <w:sz w:val="16"/>
                      <w:szCs w:val="16"/>
                    </w:rPr>
                  </w:pPr>
                  <w:r w:rsidRPr="00665C1B">
                    <w:rPr>
                      <w:rFonts w:ascii="Trebuchet MS" w:hAnsi="Trebuchet MS"/>
                      <w:sz w:val="16"/>
                      <w:szCs w:val="16"/>
                    </w:rPr>
                    <w:t xml:space="preserve">=valoarea eligibilă a proiectului * 80,64% * 13% </w:t>
                  </w:r>
                </w:p>
              </w:tc>
            </w:tr>
          </w:tbl>
          <w:p w:rsidR="00230F15" w:rsidRPr="00665C1B" w:rsidRDefault="00230F15" w:rsidP="003606DB">
            <w:pPr>
              <w:spacing w:after="120" w:line="240" w:lineRule="auto"/>
              <w:jc w:val="both"/>
              <w:rPr>
                <w:rFonts w:ascii="Trebuchet MS" w:hAnsi="Trebuchet MS"/>
                <w:sz w:val="16"/>
                <w:szCs w:val="16"/>
              </w:rPr>
            </w:pPr>
          </w:p>
          <w:p w:rsidR="00230F15" w:rsidRPr="00665C1B" w:rsidRDefault="00230F15" w:rsidP="003606DB">
            <w:pPr>
              <w:spacing w:after="120" w:line="240" w:lineRule="auto"/>
              <w:jc w:val="both"/>
              <w:rPr>
                <w:rFonts w:ascii="Trebuchet MS" w:hAnsi="Trebuchet MS"/>
                <w:sz w:val="16"/>
                <w:szCs w:val="16"/>
              </w:rPr>
            </w:pPr>
            <w:r w:rsidRPr="00665C1B">
              <w:rPr>
                <w:rFonts w:ascii="Trebuchet MS" w:hAnsi="Trebuchet MS"/>
                <w:b/>
                <w:sz w:val="16"/>
                <w:szCs w:val="16"/>
              </w:rPr>
              <w:t>Valoarea contribuţiei minime suportată de către solicitant</w:t>
            </w:r>
            <w:r w:rsidRPr="00665C1B">
              <w:rPr>
                <w:rFonts w:ascii="Trebuchet MS" w:hAnsi="Trebuchet MS"/>
                <w:sz w:val="16"/>
                <w:szCs w:val="16"/>
              </w:rPr>
              <w:t xml:space="preserve"> rezultă din însumarea valorilor calculate, pentru fiecare tip de regiune, prin aplicarea formulelor de mai jos:</w:t>
            </w:r>
          </w:p>
          <w:tbl>
            <w:tblPr>
              <w:tblW w:w="5000" w:type="pct"/>
              <w:tblBorders>
                <w:top w:val="single" w:sz="8" w:space="0" w:color="auto"/>
                <w:left w:val="single" w:sz="4"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tblPr>
            <w:tblGrid>
              <w:gridCol w:w="948"/>
              <w:gridCol w:w="2667"/>
              <w:gridCol w:w="2249"/>
            </w:tblGrid>
            <w:tr w:rsidR="00230F15" w:rsidRPr="00665C1B" w:rsidTr="003606DB">
              <w:trPr>
                <w:trHeight w:val="463"/>
              </w:trPr>
              <w:tc>
                <w:tcPr>
                  <w:tcW w:w="808" w:type="pct"/>
                  <w:shd w:val="clear" w:color="auto" w:fill="00B0F0"/>
                  <w:tcMar>
                    <w:top w:w="0" w:type="dxa"/>
                    <w:left w:w="108" w:type="dxa"/>
                    <w:bottom w:w="0" w:type="dxa"/>
                    <w:right w:w="108" w:type="dxa"/>
                  </w:tcMar>
                  <w:vAlign w:val="center"/>
                  <w:hideMark/>
                </w:tcPr>
                <w:p w:rsidR="00230F15" w:rsidRPr="00665C1B" w:rsidRDefault="00230F15" w:rsidP="003606DB">
                  <w:pPr>
                    <w:spacing w:after="120" w:line="240" w:lineRule="auto"/>
                    <w:jc w:val="both"/>
                    <w:rPr>
                      <w:rFonts w:ascii="Trebuchet MS" w:hAnsi="Trebuchet MS"/>
                      <w:sz w:val="16"/>
                      <w:szCs w:val="16"/>
                    </w:rPr>
                  </w:pPr>
                  <w:r w:rsidRPr="00665C1B">
                    <w:rPr>
                      <w:rFonts w:ascii="Trebuchet MS" w:hAnsi="Trebuchet MS"/>
                      <w:sz w:val="16"/>
                      <w:szCs w:val="16"/>
                    </w:rPr>
                    <w:t>Regiune</w:t>
                  </w:r>
                </w:p>
              </w:tc>
              <w:tc>
                <w:tcPr>
                  <w:tcW w:w="2274" w:type="pct"/>
                  <w:shd w:val="clear" w:color="auto" w:fill="00B0F0"/>
                  <w:tcMar>
                    <w:top w:w="0" w:type="dxa"/>
                    <w:left w:w="108" w:type="dxa"/>
                    <w:bottom w:w="0" w:type="dxa"/>
                    <w:right w:w="108" w:type="dxa"/>
                  </w:tcMar>
                  <w:vAlign w:val="center"/>
                  <w:hideMark/>
                </w:tcPr>
                <w:p w:rsidR="00230F15" w:rsidRPr="00665C1B" w:rsidRDefault="00230F15" w:rsidP="003606DB">
                  <w:pPr>
                    <w:spacing w:after="120" w:line="240" w:lineRule="auto"/>
                    <w:jc w:val="both"/>
                    <w:rPr>
                      <w:rFonts w:ascii="Trebuchet MS" w:hAnsi="Trebuchet MS"/>
                      <w:sz w:val="16"/>
                      <w:szCs w:val="16"/>
                    </w:rPr>
                  </w:pPr>
                  <w:r w:rsidRPr="00665C1B">
                    <w:rPr>
                      <w:rFonts w:ascii="Trebuchet MS" w:hAnsi="Trebuchet MS"/>
                      <w:sz w:val="16"/>
                      <w:szCs w:val="16"/>
                    </w:rPr>
                    <w:t>Solicitanți eligibili</w:t>
                  </w:r>
                </w:p>
              </w:tc>
              <w:tc>
                <w:tcPr>
                  <w:tcW w:w="1918" w:type="pct"/>
                  <w:shd w:val="clear" w:color="auto" w:fill="00B0F0"/>
                  <w:tcMar>
                    <w:top w:w="0" w:type="dxa"/>
                    <w:left w:w="108" w:type="dxa"/>
                    <w:bottom w:w="0" w:type="dxa"/>
                    <w:right w:w="108" w:type="dxa"/>
                  </w:tcMar>
                  <w:vAlign w:val="center"/>
                  <w:hideMark/>
                </w:tcPr>
                <w:p w:rsidR="00230F15" w:rsidRPr="00665C1B" w:rsidRDefault="00230F15" w:rsidP="003606DB">
                  <w:pPr>
                    <w:spacing w:after="120" w:line="240" w:lineRule="auto"/>
                    <w:jc w:val="both"/>
                    <w:rPr>
                      <w:rFonts w:ascii="Trebuchet MS" w:hAnsi="Trebuchet MS"/>
                      <w:sz w:val="16"/>
                      <w:szCs w:val="16"/>
                    </w:rPr>
                  </w:pPr>
                  <w:r w:rsidRPr="00665C1B">
                    <w:rPr>
                      <w:rFonts w:ascii="Trebuchet MS" w:hAnsi="Trebuchet MS"/>
                      <w:sz w:val="16"/>
                      <w:szCs w:val="16"/>
                    </w:rPr>
                    <w:t>Contribuție solicitant</w:t>
                  </w:r>
                </w:p>
              </w:tc>
            </w:tr>
            <w:tr w:rsidR="00230F15" w:rsidRPr="00665C1B" w:rsidTr="003606DB">
              <w:trPr>
                <w:trHeight w:val="696"/>
              </w:trPr>
              <w:tc>
                <w:tcPr>
                  <w:tcW w:w="808" w:type="pct"/>
                  <w:tcMar>
                    <w:top w:w="0" w:type="dxa"/>
                    <w:left w:w="108" w:type="dxa"/>
                    <w:bottom w:w="0" w:type="dxa"/>
                    <w:right w:w="108" w:type="dxa"/>
                  </w:tcMar>
                  <w:hideMark/>
                </w:tcPr>
                <w:p w:rsidR="00230F15" w:rsidRPr="00665C1B" w:rsidRDefault="00230F15" w:rsidP="003606DB">
                  <w:pPr>
                    <w:spacing w:after="120" w:line="240" w:lineRule="auto"/>
                    <w:jc w:val="both"/>
                    <w:rPr>
                      <w:rFonts w:ascii="Trebuchet MS" w:hAnsi="Trebuchet MS"/>
                      <w:sz w:val="16"/>
                      <w:szCs w:val="16"/>
                    </w:rPr>
                  </w:pPr>
                  <w:r w:rsidRPr="00665C1B">
                    <w:rPr>
                      <w:rFonts w:ascii="Trebuchet MS" w:hAnsi="Trebuchet MS"/>
                      <w:sz w:val="16"/>
                      <w:szCs w:val="16"/>
                    </w:rPr>
                    <w:t>mai dezvoltată</w:t>
                  </w:r>
                </w:p>
              </w:tc>
              <w:tc>
                <w:tcPr>
                  <w:tcW w:w="2274" w:type="pct"/>
                  <w:vMerge w:val="restart"/>
                  <w:tcMar>
                    <w:top w:w="0" w:type="dxa"/>
                    <w:left w:w="108" w:type="dxa"/>
                    <w:bottom w:w="0" w:type="dxa"/>
                    <w:right w:w="108" w:type="dxa"/>
                  </w:tcMar>
                  <w:hideMark/>
                </w:tcPr>
                <w:p w:rsidR="00230F15" w:rsidRPr="00665C1B" w:rsidRDefault="00230F15" w:rsidP="003606DB">
                  <w:pPr>
                    <w:spacing w:after="120" w:line="240" w:lineRule="auto"/>
                    <w:jc w:val="both"/>
                    <w:rPr>
                      <w:rFonts w:ascii="Trebuchet MS" w:hAnsi="Trebuchet MS"/>
                      <w:sz w:val="16"/>
                      <w:szCs w:val="16"/>
                    </w:rPr>
                  </w:pPr>
                  <w:r w:rsidRPr="00665C1B">
                    <w:rPr>
                      <w:rFonts w:ascii="Trebuchet MS" w:hAnsi="Trebuchet MS"/>
                      <w:sz w:val="16"/>
                      <w:szCs w:val="16"/>
                    </w:rPr>
                    <w:t>Ministerul Justiției</w:t>
                  </w:r>
                </w:p>
                <w:p w:rsidR="00230F15" w:rsidRPr="00665C1B" w:rsidRDefault="00230F15" w:rsidP="003606DB">
                  <w:pPr>
                    <w:spacing w:after="120" w:line="240" w:lineRule="auto"/>
                    <w:jc w:val="both"/>
                    <w:rPr>
                      <w:rFonts w:ascii="Trebuchet MS" w:hAnsi="Trebuchet MS"/>
                      <w:sz w:val="16"/>
                      <w:szCs w:val="16"/>
                    </w:rPr>
                  </w:pPr>
                  <w:r w:rsidRPr="00665C1B">
                    <w:rPr>
                      <w:rFonts w:ascii="Trebuchet MS" w:hAnsi="Trebuchet MS"/>
                      <w:sz w:val="16"/>
                      <w:szCs w:val="16"/>
                    </w:rPr>
                    <w:t>Consiliul Superior al Magistraturii</w:t>
                  </w:r>
                </w:p>
                <w:p w:rsidR="00230F15" w:rsidRPr="00665C1B" w:rsidRDefault="00230F15" w:rsidP="003606DB">
                  <w:pPr>
                    <w:spacing w:after="120" w:line="240" w:lineRule="auto"/>
                    <w:jc w:val="both"/>
                    <w:rPr>
                      <w:rFonts w:ascii="Trebuchet MS" w:hAnsi="Trebuchet MS"/>
                      <w:sz w:val="16"/>
                      <w:szCs w:val="16"/>
                    </w:rPr>
                  </w:pPr>
                  <w:r w:rsidRPr="00665C1B">
                    <w:rPr>
                      <w:rFonts w:ascii="Trebuchet MS" w:hAnsi="Trebuchet MS"/>
                      <w:sz w:val="16"/>
                      <w:szCs w:val="16"/>
                    </w:rPr>
                    <w:t>Institutul Național al Magistraturii</w:t>
                  </w:r>
                </w:p>
                <w:p w:rsidR="00230F15" w:rsidRPr="00665C1B" w:rsidRDefault="00230F15" w:rsidP="003606DB">
                  <w:pPr>
                    <w:spacing w:after="120" w:line="240" w:lineRule="auto"/>
                    <w:jc w:val="both"/>
                    <w:rPr>
                      <w:rFonts w:ascii="Trebuchet MS" w:hAnsi="Trebuchet MS"/>
                      <w:sz w:val="16"/>
                      <w:szCs w:val="16"/>
                    </w:rPr>
                  </w:pPr>
                  <w:r w:rsidRPr="00665C1B">
                    <w:rPr>
                      <w:rFonts w:ascii="Trebuchet MS" w:hAnsi="Trebuchet MS"/>
                      <w:sz w:val="16"/>
                      <w:szCs w:val="16"/>
                    </w:rPr>
                    <w:t>Școala Națională de Grefieri</w:t>
                  </w:r>
                </w:p>
                <w:p w:rsidR="00230F15" w:rsidRPr="00665C1B" w:rsidRDefault="00230F15" w:rsidP="003606DB">
                  <w:pPr>
                    <w:spacing w:after="120" w:line="240" w:lineRule="auto"/>
                    <w:jc w:val="both"/>
                    <w:rPr>
                      <w:rFonts w:ascii="Trebuchet MS" w:hAnsi="Trebuchet MS"/>
                      <w:sz w:val="16"/>
                      <w:szCs w:val="16"/>
                    </w:rPr>
                  </w:pPr>
                  <w:r w:rsidRPr="00665C1B">
                    <w:rPr>
                      <w:rFonts w:ascii="Trebuchet MS" w:hAnsi="Trebuchet MS"/>
                      <w:sz w:val="16"/>
                      <w:szCs w:val="16"/>
                    </w:rPr>
                    <w:lastRenderedPageBreak/>
                    <w:t>Ministerul Public</w:t>
                  </w:r>
                </w:p>
              </w:tc>
              <w:tc>
                <w:tcPr>
                  <w:tcW w:w="1918" w:type="pct"/>
                  <w:tcMar>
                    <w:top w:w="0" w:type="dxa"/>
                    <w:left w:w="108" w:type="dxa"/>
                    <w:bottom w:w="0" w:type="dxa"/>
                    <w:right w:w="108" w:type="dxa"/>
                  </w:tcMar>
                  <w:hideMark/>
                </w:tcPr>
                <w:p w:rsidR="00230F15" w:rsidRPr="00665C1B" w:rsidRDefault="00230F15" w:rsidP="003606DB">
                  <w:pPr>
                    <w:spacing w:after="120" w:line="240" w:lineRule="auto"/>
                    <w:jc w:val="both"/>
                    <w:rPr>
                      <w:rFonts w:ascii="Trebuchet MS" w:hAnsi="Trebuchet MS"/>
                      <w:sz w:val="16"/>
                      <w:szCs w:val="16"/>
                    </w:rPr>
                  </w:pPr>
                  <w:r w:rsidRPr="00665C1B">
                    <w:rPr>
                      <w:rFonts w:ascii="Trebuchet MS" w:hAnsi="Trebuchet MS"/>
                      <w:sz w:val="16"/>
                      <w:szCs w:val="16"/>
                    </w:rPr>
                    <w:lastRenderedPageBreak/>
                    <w:t>=valoarea eligibilă a proiectului *19,36% * 20%</w:t>
                  </w:r>
                </w:p>
              </w:tc>
            </w:tr>
            <w:tr w:rsidR="00230F15" w:rsidRPr="00665C1B" w:rsidTr="003606DB">
              <w:tc>
                <w:tcPr>
                  <w:tcW w:w="808" w:type="pct"/>
                  <w:tcMar>
                    <w:top w:w="0" w:type="dxa"/>
                    <w:left w:w="108" w:type="dxa"/>
                    <w:bottom w:w="0" w:type="dxa"/>
                    <w:right w:w="108" w:type="dxa"/>
                  </w:tcMar>
                  <w:hideMark/>
                </w:tcPr>
                <w:p w:rsidR="00230F15" w:rsidRPr="00665C1B" w:rsidRDefault="00230F15" w:rsidP="003606DB">
                  <w:pPr>
                    <w:spacing w:after="120" w:line="240" w:lineRule="auto"/>
                    <w:jc w:val="both"/>
                    <w:rPr>
                      <w:rFonts w:ascii="Trebuchet MS" w:hAnsi="Trebuchet MS"/>
                      <w:sz w:val="16"/>
                      <w:szCs w:val="16"/>
                    </w:rPr>
                  </w:pPr>
                  <w:r w:rsidRPr="00665C1B">
                    <w:rPr>
                      <w:rFonts w:ascii="Trebuchet MS" w:hAnsi="Trebuchet MS"/>
                      <w:sz w:val="16"/>
                      <w:szCs w:val="16"/>
                    </w:rPr>
                    <w:t>mai puțin dezvoltat</w:t>
                  </w:r>
                  <w:r w:rsidRPr="00665C1B">
                    <w:rPr>
                      <w:rFonts w:ascii="Trebuchet MS" w:hAnsi="Trebuchet MS"/>
                      <w:sz w:val="16"/>
                      <w:szCs w:val="16"/>
                    </w:rPr>
                    <w:lastRenderedPageBreak/>
                    <w:t>ă</w:t>
                  </w:r>
                </w:p>
              </w:tc>
              <w:tc>
                <w:tcPr>
                  <w:tcW w:w="2274" w:type="pct"/>
                  <w:vMerge/>
                  <w:vAlign w:val="center"/>
                  <w:hideMark/>
                </w:tcPr>
                <w:p w:rsidR="00230F15" w:rsidRPr="00665C1B" w:rsidRDefault="00230F15" w:rsidP="003606DB">
                  <w:pPr>
                    <w:spacing w:after="120" w:line="240" w:lineRule="auto"/>
                    <w:jc w:val="both"/>
                    <w:rPr>
                      <w:rFonts w:ascii="Trebuchet MS" w:hAnsi="Trebuchet MS"/>
                      <w:sz w:val="16"/>
                      <w:szCs w:val="16"/>
                    </w:rPr>
                  </w:pPr>
                </w:p>
              </w:tc>
              <w:tc>
                <w:tcPr>
                  <w:tcW w:w="1918" w:type="pct"/>
                  <w:tcMar>
                    <w:top w:w="0" w:type="dxa"/>
                    <w:left w:w="108" w:type="dxa"/>
                    <w:bottom w:w="0" w:type="dxa"/>
                    <w:right w:w="108" w:type="dxa"/>
                  </w:tcMar>
                  <w:hideMark/>
                </w:tcPr>
                <w:p w:rsidR="00230F15" w:rsidRPr="00665C1B" w:rsidRDefault="00230F15" w:rsidP="003606DB">
                  <w:pPr>
                    <w:spacing w:after="120" w:line="240" w:lineRule="auto"/>
                    <w:jc w:val="both"/>
                    <w:rPr>
                      <w:rFonts w:ascii="Trebuchet MS" w:hAnsi="Trebuchet MS"/>
                      <w:sz w:val="16"/>
                      <w:szCs w:val="16"/>
                    </w:rPr>
                  </w:pPr>
                  <w:r w:rsidRPr="00665C1B">
                    <w:rPr>
                      <w:rFonts w:ascii="Trebuchet MS" w:hAnsi="Trebuchet MS"/>
                      <w:sz w:val="16"/>
                      <w:szCs w:val="16"/>
                    </w:rPr>
                    <w:t>=valoarea eligibilă a proiectului *80,64% * 15%</w:t>
                  </w:r>
                </w:p>
              </w:tc>
            </w:tr>
            <w:tr w:rsidR="00230F15" w:rsidRPr="00665C1B" w:rsidTr="003606DB">
              <w:tc>
                <w:tcPr>
                  <w:tcW w:w="808" w:type="pct"/>
                  <w:tcMar>
                    <w:top w:w="0" w:type="dxa"/>
                    <w:left w:w="108" w:type="dxa"/>
                    <w:bottom w:w="0" w:type="dxa"/>
                    <w:right w:w="108" w:type="dxa"/>
                  </w:tcMar>
                  <w:hideMark/>
                </w:tcPr>
                <w:p w:rsidR="00230F15" w:rsidRPr="00665C1B" w:rsidRDefault="00230F15" w:rsidP="003606DB">
                  <w:pPr>
                    <w:spacing w:after="120" w:line="240" w:lineRule="auto"/>
                    <w:jc w:val="both"/>
                    <w:rPr>
                      <w:rFonts w:ascii="Trebuchet MS" w:hAnsi="Trebuchet MS"/>
                      <w:sz w:val="16"/>
                      <w:szCs w:val="16"/>
                    </w:rPr>
                  </w:pPr>
                  <w:r w:rsidRPr="00665C1B">
                    <w:rPr>
                      <w:rFonts w:ascii="Trebuchet MS" w:hAnsi="Trebuchet MS"/>
                      <w:sz w:val="16"/>
                      <w:szCs w:val="16"/>
                    </w:rPr>
                    <w:lastRenderedPageBreak/>
                    <w:t>mai dezvoltată</w:t>
                  </w:r>
                </w:p>
              </w:tc>
              <w:tc>
                <w:tcPr>
                  <w:tcW w:w="2274" w:type="pct"/>
                  <w:vMerge w:val="restart"/>
                  <w:vAlign w:val="center"/>
                  <w:hideMark/>
                </w:tcPr>
                <w:p w:rsidR="00230F15" w:rsidRPr="00665C1B" w:rsidRDefault="00230F15" w:rsidP="003606DB">
                  <w:pPr>
                    <w:spacing w:after="120" w:line="240" w:lineRule="auto"/>
                    <w:ind w:left="84"/>
                    <w:jc w:val="both"/>
                    <w:rPr>
                      <w:rFonts w:ascii="Trebuchet MS" w:hAnsi="Trebuchet MS"/>
                      <w:sz w:val="16"/>
                      <w:szCs w:val="16"/>
                    </w:rPr>
                  </w:pPr>
                  <w:r w:rsidRPr="00665C1B">
                    <w:rPr>
                      <w:rFonts w:ascii="Trebuchet MS" w:hAnsi="Trebuchet MS"/>
                      <w:sz w:val="16"/>
                      <w:szCs w:val="16"/>
                    </w:rPr>
                    <w:t>Uniunea Națională a Barourilor din România;</w:t>
                  </w:r>
                </w:p>
                <w:p w:rsidR="00230F15" w:rsidRPr="00665C1B" w:rsidRDefault="00230F15" w:rsidP="003606DB">
                  <w:pPr>
                    <w:spacing w:after="120" w:line="240" w:lineRule="auto"/>
                    <w:ind w:left="84"/>
                    <w:jc w:val="both"/>
                    <w:rPr>
                      <w:rFonts w:ascii="Trebuchet MS" w:hAnsi="Trebuchet MS"/>
                      <w:sz w:val="16"/>
                      <w:szCs w:val="16"/>
                    </w:rPr>
                  </w:pPr>
                  <w:r w:rsidRPr="00665C1B">
                    <w:rPr>
                      <w:rFonts w:ascii="Trebuchet MS" w:hAnsi="Trebuchet MS"/>
                      <w:sz w:val="16"/>
                      <w:szCs w:val="16"/>
                    </w:rPr>
                    <w:t>Uniunea Naționala a Notarilor Publici</w:t>
                  </w:r>
                </w:p>
                <w:p w:rsidR="00230F15" w:rsidRPr="00665C1B" w:rsidRDefault="00230F15" w:rsidP="003606DB">
                  <w:pPr>
                    <w:spacing w:after="120" w:line="240" w:lineRule="auto"/>
                    <w:ind w:left="84"/>
                    <w:jc w:val="both"/>
                    <w:rPr>
                      <w:rFonts w:ascii="Trebuchet MS" w:hAnsi="Trebuchet MS"/>
                      <w:sz w:val="16"/>
                      <w:szCs w:val="16"/>
                    </w:rPr>
                  </w:pPr>
                  <w:r w:rsidRPr="00665C1B">
                    <w:rPr>
                      <w:rFonts w:ascii="Trebuchet MS" w:hAnsi="Trebuchet MS"/>
                      <w:sz w:val="16"/>
                      <w:szCs w:val="16"/>
                    </w:rPr>
                    <w:t>Uniunea Națională a Executorilor Judecătorești</w:t>
                  </w:r>
                </w:p>
                <w:p w:rsidR="00230F15" w:rsidRPr="00665C1B" w:rsidRDefault="00230F15" w:rsidP="003606DB">
                  <w:pPr>
                    <w:spacing w:after="120" w:line="240" w:lineRule="auto"/>
                    <w:ind w:left="84"/>
                    <w:jc w:val="both"/>
                    <w:rPr>
                      <w:rFonts w:ascii="Trebuchet MS" w:hAnsi="Trebuchet MS"/>
                      <w:sz w:val="16"/>
                      <w:szCs w:val="16"/>
                    </w:rPr>
                  </w:pPr>
                  <w:r w:rsidRPr="00665C1B">
                    <w:rPr>
                      <w:rFonts w:ascii="Trebuchet MS" w:hAnsi="Trebuchet MS"/>
                      <w:sz w:val="16"/>
                      <w:szCs w:val="16"/>
                    </w:rPr>
                    <w:t>Consiliul de Mediere</w:t>
                  </w:r>
                </w:p>
                <w:p w:rsidR="00230F15" w:rsidRPr="00665C1B" w:rsidRDefault="00230F15" w:rsidP="003606DB">
                  <w:pPr>
                    <w:spacing w:after="120" w:line="240" w:lineRule="auto"/>
                    <w:ind w:left="84"/>
                    <w:jc w:val="both"/>
                    <w:rPr>
                      <w:rFonts w:ascii="Trebuchet MS" w:hAnsi="Trebuchet MS"/>
                      <w:sz w:val="16"/>
                      <w:szCs w:val="16"/>
                    </w:rPr>
                  </w:pPr>
                  <w:r w:rsidRPr="00665C1B">
                    <w:rPr>
                      <w:rFonts w:ascii="Trebuchet MS" w:hAnsi="Trebuchet MS"/>
                      <w:sz w:val="16"/>
                      <w:szCs w:val="16"/>
                    </w:rPr>
                    <w:t>Curtea de Arbitraj</w:t>
                  </w:r>
                </w:p>
                <w:p w:rsidR="00230F15" w:rsidRPr="00665C1B" w:rsidRDefault="00230F15" w:rsidP="003606DB">
                  <w:pPr>
                    <w:spacing w:after="120" w:line="240" w:lineRule="auto"/>
                    <w:ind w:left="84"/>
                    <w:jc w:val="both"/>
                    <w:rPr>
                      <w:rFonts w:ascii="Trebuchet MS" w:hAnsi="Trebuchet MS"/>
                      <w:sz w:val="16"/>
                      <w:szCs w:val="16"/>
                    </w:rPr>
                  </w:pPr>
                  <w:r w:rsidRPr="00665C1B">
                    <w:rPr>
                      <w:rFonts w:ascii="Trebuchet MS" w:hAnsi="Trebuchet MS"/>
                      <w:sz w:val="16"/>
                      <w:szCs w:val="16"/>
                    </w:rPr>
                    <w:t>Asociații profesionale cu activitate în domeniul justiției</w:t>
                  </w:r>
                </w:p>
                <w:p w:rsidR="00230F15" w:rsidRPr="00665C1B" w:rsidRDefault="00230F15" w:rsidP="003606DB">
                  <w:pPr>
                    <w:spacing w:after="120" w:line="240" w:lineRule="auto"/>
                    <w:ind w:left="84"/>
                    <w:jc w:val="both"/>
                    <w:rPr>
                      <w:rFonts w:ascii="Trebuchet MS" w:hAnsi="Trebuchet MS"/>
                      <w:sz w:val="16"/>
                      <w:szCs w:val="16"/>
                    </w:rPr>
                  </w:pPr>
                  <w:r w:rsidRPr="00665C1B">
                    <w:rPr>
                      <w:rFonts w:ascii="Trebuchet MS" w:hAnsi="Trebuchet MS"/>
                      <w:sz w:val="16"/>
                      <w:szCs w:val="16"/>
                    </w:rPr>
                    <w:t>ONG-uri cu activitate în domeniul justiției</w:t>
                  </w:r>
                </w:p>
              </w:tc>
              <w:tc>
                <w:tcPr>
                  <w:tcW w:w="1918" w:type="pct"/>
                  <w:tcMar>
                    <w:top w:w="0" w:type="dxa"/>
                    <w:left w:w="108" w:type="dxa"/>
                    <w:bottom w:w="0" w:type="dxa"/>
                    <w:right w:w="108" w:type="dxa"/>
                  </w:tcMar>
                  <w:hideMark/>
                </w:tcPr>
                <w:p w:rsidR="00230F15" w:rsidRPr="00665C1B" w:rsidRDefault="00230F15" w:rsidP="003606DB">
                  <w:pPr>
                    <w:spacing w:after="120" w:line="240" w:lineRule="auto"/>
                    <w:jc w:val="both"/>
                    <w:rPr>
                      <w:rFonts w:ascii="Trebuchet MS" w:hAnsi="Trebuchet MS"/>
                      <w:sz w:val="16"/>
                      <w:szCs w:val="16"/>
                    </w:rPr>
                  </w:pPr>
                  <w:r w:rsidRPr="00665C1B">
                    <w:rPr>
                      <w:rFonts w:ascii="Trebuchet MS" w:hAnsi="Trebuchet MS"/>
                      <w:sz w:val="16"/>
                      <w:szCs w:val="16"/>
                    </w:rPr>
                    <w:t>=valoarea eligibilă a proiectului *19,36% * 2%</w:t>
                  </w:r>
                </w:p>
              </w:tc>
            </w:tr>
            <w:tr w:rsidR="00230F15" w:rsidRPr="00665C1B" w:rsidTr="003606DB">
              <w:tc>
                <w:tcPr>
                  <w:tcW w:w="808" w:type="pct"/>
                  <w:tcMar>
                    <w:top w:w="0" w:type="dxa"/>
                    <w:left w:w="108" w:type="dxa"/>
                    <w:bottom w:w="0" w:type="dxa"/>
                    <w:right w:w="108" w:type="dxa"/>
                  </w:tcMar>
                  <w:hideMark/>
                </w:tcPr>
                <w:p w:rsidR="00230F15" w:rsidRPr="00665C1B" w:rsidRDefault="00230F15" w:rsidP="003606DB">
                  <w:pPr>
                    <w:spacing w:after="120" w:line="240" w:lineRule="auto"/>
                    <w:jc w:val="both"/>
                    <w:rPr>
                      <w:rFonts w:ascii="Trebuchet MS" w:hAnsi="Trebuchet MS"/>
                      <w:sz w:val="16"/>
                      <w:szCs w:val="16"/>
                    </w:rPr>
                  </w:pPr>
                  <w:r w:rsidRPr="00665C1B">
                    <w:rPr>
                      <w:rFonts w:ascii="Trebuchet MS" w:hAnsi="Trebuchet MS"/>
                      <w:sz w:val="16"/>
                      <w:szCs w:val="16"/>
                    </w:rPr>
                    <w:t>mai puțin dezvoltată</w:t>
                  </w:r>
                </w:p>
              </w:tc>
              <w:tc>
                <w:tcPr>
                  <w:tcW w:w="2274" w:type="pct"/>
                  <w:vMerge/>
                  <w:vAlign w:val="center"/>
                  <w:hideMark/>
                </w:tcPr>
                <w:p w:rsidR="00230F15" w:rsidRPr="00665C1B" w:rsidRDefault="00230F15" w:rsidP="003606DB">
                  <w:pPr>
                    <w:spacing w:after="120" w:line="240" w:lineRule="auto"/>
                    <w:jc w:val="both"/>
                    <w:rPr>
                      <w:rFonts w:ascii="Trebuchet MS" w:hAnsi="Trebuchet MS"/>
                      <w:sz w:val="16"/>
                      <w:szCs w:val="16"/>
                    </w:rPr>
                  </w:pPr>
                </w:p>
              </w:tc>
              <w:tc>
                <w:tcPr>
                  <w:tcW w:w="1918" w:type="pct"/>
                  <w:tcMar>
                    <w:top w:w="0" w:type="dxa"/>
                    <w:left w:w="108" w:type="dxa"/>
                    <w:bottom w:w="0" w:type="dxa"/>
                    <w:right w:w="108" w:type="dxa"/>
                  </w:tcMar>
                  <w:hideMark/>
                </w:tcPr>
                <w:p w:rsidR="00230F15" w:rsidRPr="00665C1B" w:rsidRDefault="00230F15" w:rsidP="003606DB">
                  <w:pPr>
                    <w:spacing w:after="120" w:line="240" w:lineRule="auto"/>
                    <w:jc w:val="both"/>
                    <w:rPr>
                      <w:rFonts w:ascii="Trebuchet MS" w:hAnsi="Trebuchet MS"/>
                      <w:sz w:val="16"/>
                      <w:szCs w:val="16"/>
                    </w:rPr>
                  </w:pPr>
                  <w:r w:rsidRPr="00665C1B">
                    <w:rPr>
                      <w:rFonts w:ascii="Trebuchet MS" w:hAnsi="Trebuchet MS"/>
                      <w:sz w:val="16"/>
                      <w:szCs w:val="16"/>
                    </w:rPr>
                    <w:t>=valoarea eligibilă a proiectului *80,64% * 2%</w:t>
                  </w:r>
                </w:p>
              </w:tc>
            </w:tr>
          </w:tbl>
          <w:p w:rsidR="00230F15" w:rsidRDefault="00230F15" w:rsidP="003606DB">
            <w:pPr>
              <w:spacing w:after="120" w:line="240" w:lineRule="auto"/>
              <w:jc w:val="both"/>
              <w:rPr>
                <w:rFonts w:ascii="Trebuchet MS" w:hAnsi="Trebuchet MS"/>
                <w:sz w:val="16"/>
                <w:szCs w:val="16"/>
              </w:rPr>
            </w:pPr>
          </w:p>
          <w:p w:rsidR="00230F15" w:rsidRPr="00B03B5E" w:rsidRDefault="00230F15" w:rsidP="003606DB">
            <w:pPr>
              <w:spacing w:before="100" w:beforeAutospacing="1" w:after="0" w:line="240" w:lineRule="auto"/>
              <w:jc w:val="both"/>
              <w:rPr>
                <w:rFonts w:ascii="Trebuchet MS" w:eastAsia="Times New Roman" w:hAnsi="Trebuchet MS" w:cs="Arial"/>
                <w:color w:val="00000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ayout w:type="fixed"/>
              <w:tblLook w:val="04A0"/>
            </w:tblPr>
            <w:tblGrid>
              <w:gridCol w:w="10139"/>
            </w:tblGrid>
            <w:tr w:rsidR="00230F15" w:rsidRPr="00B03B5E" w:rsidTr="003606DB">
              <w:tc>
                <w:tcPr>
                  <w:tcW w:w="10139" w:type="dxa"/>
                  <w:shd w:val="clear" w:color="auto" w:fill="00B0F0"/>
                </w:tcPr>
                <w:p w:rsidR="00230F15" w:rsidRPr="00B03B5E" w:rsidRDefault="00230F15" w:rsidP="003606DB">
                  <w:pPr>
                    <w:spacing w:before="100" w:beforeAutospacing="1" w:after="0" w:line="240" w:lineRule="auto"/>
                    <w:jc w:val="both"/>
                    <w:rPr>
                      <w:rFonts w:ascii="Trebuchet MS" w:eastAsia="Times New Roman" w:hAnsi="Trebuchet MS" w:cs="Arial"/>
                      <w:b/>
                      <w:sz w:val="16"/>
                      <w:szCs w:val="16"/>
                    </w:rPr>
                  </w:pPr>
                  <w:r w:rsidRPr="00B03B5E">
                    <w:rPr>
                      <w:rFonts w:ascii="Trebuchet MS" w:eastAsia="Times New Roman" w:hAnsi="Trebuchet MS" w:cs="Arial"/>
                      <w:b/>
                      <w:sz w:val="16"/>
                      <w:szCs w:val="16"/>
                    </w:rPr>
                    <w:t>ATENȚIE!</w:t>
                  </w:r>
                </w:p>
                <w:p w:rsidR="00230F15" w:rsidRPr="00B03B5E" w:rsidRDefault="00230F15" w:rsidP="003606DB">
                  <w:pPr>
                    <w:spacing w:before="100" w:beforeAutospacing="1" w:after="0" w:line="240" w:lineRule="auto"/>
                    <w:jc w:val="both"/>
                    <w:rPr>
                      <w:rFonts w:ascii="Trebuchet MS" w:eastAsia="Times New Roman" w:hAnsi="Trebuchet MS" w:cs="Arial"/>
                      <w:color w:val="000000"/>
                      <w:sz w:val="16"/>
                      <w:szCs w:val="16"/>
                    </w:rPr>
                  </w:pPr>
                  <w:r w:rsidRPr="00B03B5E">
                    <w:rPr>
                      <w:rFonts w:ascii="Trebuchet MS" w:eastAsia="Times New Roman" w:hAnsi="Trebuchet MS" w:cs="Arial"/>
                      <w:b/>
                      <w:sz w:val="16"/>
                      <w:szCs w:val="16"/>
                    </w:rPr>
                    <w:t>Cheltuielile din bugetul propus trebuie exprimate în lei, cu două zecimale.</w:t>
                  </w:r>
                </w:p>
              </w:tc>
            </w:tr>
          </w:tbl>
          <w:p w:rsidR="00230F15" w:rsidRPr="00B03B5E" w:rsidRDefault="00230F15" w:rsidP="003606DB">
            <w:pPr>
              <w:spacing w:after="0"/>
              <w:rPr>
                <w:rFonts w:ascii="Trebuchet MS" w:hAnsi="Trebuchet MS"/>
                <w:b/>
                <w:color w:val="000000"/>
                <w:sz w:val="16"/>
                <w:szCs w:val="16"/>
              </w:rPr>
            </w:pPr>
          </w:p>
          <w:p w:rsidR="00230F15" w:rsidRPr="00665C1B" w:rsidRDefault="00230F15" w:rsidP="003606DB">
            <w:pPr>
              <w:spacing w:after="120" w:line="240" w:lineRule="auto"/>
              <w:jc w:val="both"/>
              <w:rPr>
                <w:rFonts w:ascii="Trebuchet MS" w:hAnsi="Trebuchet MS"/>
                <w:sz w:val="16"/>
                <w:szCs w:val="16"/>
              </w:rPr>
            </w:pPr>
          </w:p>
        </w:tc>
        <w:tc>
          <w:tcPr>
            <w:tcW w:w="2935" w:type="pct"/>
          </w:tcPr>
          <w:p w:rsidR="00230F15" w:rsidRPr="00230F15" w:rsidRDefault="00230F15" w:rsidP="003606DB">
            <w:pPr>
              <w:spacing w:after="120"/>
              <w:jc w:val="both"/>
              <w:rPr>
                <w:rFonts w:ascii="Trebuchet MS" w:hAnsi="Trebuchet MS" w:cs="Arial"/>
                <w:bCs/>
                <w:color w:val="FF0000"/>
                <w:sz w:val="16"/>
                <w:szCs w:val="16"/>
              </w:rPr>
            </w:pPr>
            <w:r w:rsidRPr="009532B7">
              <w:rPr>
                <w:rFonts w:ascii="Trebuchet MS" w:hAnsi="Trebuchet MS" w:cs="Arial"/>
                <w:bCs/>
                <w:sz w:val="16"/>
                <w:szCs w:val="16"/>
              </w:rPr>
              <w:lastRenderedPageBreak/>
              <w:t xml:space="preserve">De asemenea, solicitantul trebuie să contribuie la valoarea totală eligibilă a proiectului propus cu un anumit procent, ce se constituie în contribuția solicitantului. </w:t>
            </w:r>
            <w:r w:rsidRPr="00230F15">
              <w:rPr>
                <w:rFonts w:ascii="Trebuchet MS" w:hAnsi="Trebuchet MS" w:cs="Arial"/>
                <w:bCs/>
                <w:sz w:val="16"/>
                <w:szCs w:val="16"/>
              </w:rPr>
              <w:t>Valoarea contribuţiei solicitantului și a partenerului, acolo unde este cazul</w:t>
            </w:r>
            <w:r w:rsidRPr="00230F15">
              <w:rPr>
                <w:rFonts w:ascii="Trebuchet MS" w:hAnsi="Trebuchet MS" w:cs="Arial"/>
                <w:bCs/>
                <w:color w:val="FF0000"/>
                <w:sz w:val="16"/>
                <w:szCs w:val="16"/>
              </w:rPr>
              <w:t>, este stabilită conform valorilor din tabelul de mai jos:</w:t>
            </w:r>
          </w:p>
          <w:tbl>
            <w:tblPr>
              <w:tblW w:w="4957" w:type="pct"/>
              <w:tblLayout w:type="fixed"/>
              <w:tblLook w:val="04A0"/>
            </w:tblPr>
            <w:tblGrid>
              <w:gridCol w:w="1267"/>
              <w:gridCol w:w="997"/>
              <w:gridCol w:w="845"/>
              <w:gridCol w:w="849"/>
              <w:gridCol w:w="834"/>
              <w:gridCol w:w="840"/>
              <w:gridCol w:w="917"/>
              <w:gridCol w:w="961"/>
              <w:gridCol w:w="844"/>
            </w:tblGrid>
            <w:tr w:rsidR="00230F15" w:rsidRPr="00230F15" w:rsidTr="00FB060C">
              <w:trPr>
                <w:trHeight w:val="825"/>
                <w:tblHeader/>
              </w:trPr>
              <w:tc>
                <w:tcPr>
                  <w:tcW w:w="758"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230F15" w:rsidRPr="00230F15" w:rsidRDefault="00230F15" w:rsidP="003606DB">
                  <w:pPr>
                    <w:spacing w:after="0" w:line="240" w:lineRule="auto"/>
                    <w:jc w:val="center"/>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Solicitant/lider de parteneriat</w:t>
                  </w:r>
                </w:p>
              </w:tc>
              <w:tc>
                <w:tcPr>
                  <w:tcW w:w="597" w:type="pct"/>
                  <w:tcBorders>
                    <w:top w:val="single" w:sz="8" w:space="0" w:color="auto"/>
                    <w:left w:val="nil"/>
                    <w:bottom w:val="single" w:sz="8" w:space="0" w:color="auto"/>
                    <w:right w:val="single" w:sz="8" w:space="0" w:color="auto"/>
                  </w:tcBorders>
                  <w:shd w:val="clear" w:color="auto" w:fill="auto"/>
                  <w:vAlign w:val="center"/>
                  <w:hideMark/>
                </w:tcPr>
                <w:p w:rsidR="00230F15" w:rsidRPr="00230F15" w:rsidRDefault="00230F15" w:rsidP="003606DB">
                  <w:pPr>
                    <w:spacing w:after="0" w:line="240" w:lineRule="auto"/>
                    <w:jc w:val="center"/>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Partener</w:t>
                  </w:r>
                </w:p>
              </w:tc>
              <w:tc>
                <w:tcPr>
                  <w:tcW w:w="1014" w:type="pct"/>
                  <w:gridSpan w:val="2"/>
                  <w:tcBorders>
                    <w:top w:val="single" w:sz="8" w:space="0" w:color="auto"/>
                    <w:left w:val="nil"/>
                    <w:bottom w:val="single" w:sz="8" w:space="0" w:color="auto"/>
                    <w:right w:val="single" w:sz="8" w:space="0" w:color="000000"/>
                  </w:tcBorders>
                  <w:shd w:val="clear" w:color="auto" w:fill="auto"/>
                  <w:vAlign w:val="center"/>
                  <w:hideMark/>
                </w:tcPr>
                <w:p w:rsidR="00230F15" w:rsidRPr="00230F15" w:rsidRDefault="00230F15" w:rsidP="003606DB">
                  <w:pPr>
                    <w:spacing w:after="0" w:line="240" w:lineRule="auto"/>
                    <w:jc w:val="center"/>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Valoarea eligibilă a cheltuielilor din bugetul solicitantului</w:t>
                  </w:r>
                </w:p>
              </w:tc>
              <w:tc>
                <w:tcPr>
                  <w:tcW w:w="1002" w:type="pct"/>
                  <w:gridSpan w:val="2"/>
                  <w:tcBorders>
                    <w:top w:val="single" w:sz="8" w:space="0" w:color="auto"/>
                    <w:left w:val="nil"/>
                    <w:bottom w:val="single" w:sz="8" w:space="0" w:color="auto"/>
                    <w:right w:val="single" w:sz="8" w:space="0" w:color="000000"/>
                  </w:tcBorders>
                  <w:shd w:val="clear" w:color="auto" w:fill="auto"/>
                  <w:vAlign w:val="center"/>
                  <w:hideMark/>
                </w:tcPr>
                <w:p w:rsidR="00230F15" w:rsidRPr="00230F15" w:rsidRDefault="00230F15" w:rsidP="003606DB">
                  <w:pPr>
                    <w:spacing w:after="0" w:line="240" w:lineRule="auto"/>
                    <w:jc w:val="center"/>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Valoarea eligibilă a cheltuielilor din bugetul liderului de parteneriat</w:t>
                  </w:r>
                </w:p>
              </w:tc>
              <w:tc>
                <w:tcPr>
                  <w:tcW w:w="1124" w:type="pct"/>
                  <w:gridSpan w:val="2"/>
                  <w:tcBorders>
                    <w:top w:val="single" w:sz="8" w:space="0" w:color="auto"/>
                    <w:left w:val="nil"/>
                    <w:bottom w:val="single" w:sz="8" w:space="0" w:color="auto"/>
                    <w:right w:val="single" w:sz="8" w:space="0" w:color="000000"/>
                  </w:tcBorders>
                  <w:shd w:val="clear" w:color="auto" w:fill="auto"/>
                  <w:vAlign w:val="center"/>
                  <w:hideMark/>
                </w:tcPr>
                <w:p w:rsidR="00230F15" w:rsidRPr="00230F15" w:rsidRDefault="00230F15" w:rsidP="003606DB">
                  <w:pPr>
                    <w:spacing w:after="0" w:line="240" w:lineRule="auto"/>
                    <w:jc w:val="center"/>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Valoarea eligibilă a cheltuielilor din bugetul partenerului</w:t>
                  </w:r>
                </w:p>
              </w:tc>
              <w:tc>
                <w:tcPr>
                  <w:tcW w:w="505" w:type="pct"/>
                  <w:tcBorders>
                    <w:top w:val="single" w:sz="8" w:space="0" w:color="auto"/>
                    <w:left w:val="nil"/>
                    <w:bottom w:val="single" w:sz="8" w:space="0" w:color="auto"/>
                    <w:right w:val="single" w:sz="8" w:space="0" w:color="auto"/>
                  </w:tcBorders>
                  <w:shd w:val="clear" w:color="auto" w:fill="auto"/>
                  <w:vAlign w:val="center"/>
                  <w:hideMark/>
                </w:tcPr>
                <w:p w:rsidR="00230F15" w:rsidRPr="00230F15" w:rsidRDefault="00230F15" w:rsidP="003606DB">
                  <w:pPr>
                    <w:spacing w:after="0" w:line="240" w:lineRule="auto"/>
                    <w:jc w:val="center"/>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Valoarea eligibilă a proiectului</w:t>
                  </w:r>
                </w:p>
              </w:tc>
            </w:tr>
            <w:tr w:rsidR="00230F15" w:rsidRPr="00230F15" w:rsidTr="00FB060C">
              <w:trPr>
                <w:trHeight w:val="1243"/>
              </w:trPr>
              <w:tc>
                <w:tcPr>
                  <w:tcW w:w="758" w:type="pct"/>
                  <w:tcBorders>
                    <w:top w:val="nil"/>
                    <w:left w:val="single" w:sz="4" w:space="0" w:color="auto"/>
                    <w:bottom w:val="single" w:sz="4" w:space="0" w:color="auto"/>
                    <w:right w:val="single" w:sz="4" w:space="0" w:color="auto"/>
                  </w:tcBorders>
                  <w:shd w:val="clear" w:color="auto" w:fill="auto"/>
                  <w:hideMark/>
                </w:tcPr>
                <w:p w:rsidR="00230F15" w:rsidRPr="00230F15" w:rsidRDefault="00230F15" w:rsidP="003606DB">
                  <w:pPr>
                    <w:spacing w:after="0" w:line="240" w:lineRule="auto"/>
                    <w:jc w:val="center"/>
                    <w:rPr>
                      <w:rFonts w:ascii="Trebuchet MS" w:eastAsia="Times New Roman" w:hAnsi="Trebuchet MS"/>
                      <w:color w:val="FF0000"/>
                      <w:sz w:val="16"/>
                      <w:szCs w:val="16"/>
                      <w:lang w:eastAsia="en-GB"/>
                    </w:rPr>
                  </w:pPr>
                </w:p>
              </w:tc>
              <w:tc>
                <w:tcPr>
                  <w:tcW w:w="597" w:type="pct"/>
                  <w:tcBorders>
                    <w:top w:val="nil"/>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jc w:val="center"/>
                    <w:rPr>
                      <w:rFonts w:ascii="Trebuchet MS" w:eastAsia="Times New Roman" w:hAnsi="Trebuchet MS"/>
                      <w:color w:val="FF0000"/>
                      <w:sz w:val="16"/>
                      <w:szCs w:val="16"/>
                      <w:lang w:eastAsia="en-GB"/>
                    </w:rPr>
                  </w:pPr>
                </w:p>
              </w:tc>
              <w:tc>
                <w:tcPr>
                  <w:tcW w:w="506" w:type="pct"/>
                  <w:tcBorders>
                    <w:top w:val="nil"/>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jc w:val="center"/>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Asistență financiară nerambursabilă</w:t>
                  </w:r>
                </w:p>
              </w:tc>
              <w:tc>
                <w:tcPr>
                  <w:tcW w:w="508" w:type="pct"/>
                  <w:tcBorders>
                    <w:top w:val="nil"/>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jc w:val="center"/>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Contribuție proprie</w:t>
                  </w:r>
                </w:p>
              </w:tc>
              <w:tc>
                <w:tcPr>
                  <w:tcW w:w="499" w:type="pct"/>
                  <w:tcBorders>
                    <w:top w:val="nil"/>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jc w:val="center"/>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Asistență financiară nerambursabilă</w:t>
                  </w:r>
                </w:p>
              </w:tc>
              <w:tc>
                <w:tcPr>
                  <w:tcW w:w="503" w:type="pct"/>
                  <w:tcBorders>
                    <w:top w:val="nil"/>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jc w:val="center"/>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Contribuție proprie</w:t>
                  </w:r>
                </w:p>
              </w:tc>
              <w:tc>
                <w:tcPr>
                  <w:tcW w:w="549" w:type="pct"/>
                  <w:tcBorders>
                    <w:top w:val="nil"/>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jc w:val="center"/>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Asistență financiară nerambursabilă</w:t>
                  </w:r>
                </w:p>
              </w:tc>
              <w:tc>
                <w:tcPr>
                  <w:tcW w:w="575" w:type="pct"/>
                  <w:tcBorders>
                    <w:top w:val="nil"/>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jc w:val="center"/>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Contribuție proprie</w:t>
                  </w:r>
                </w:p>
              </w:tc>
              <w:tc>
                <w:tcPr>
                  <w:tcW w:w="505" w:type="pct"/>
                  <w:tcBorders>
                    <w:top w:val="nil"/>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jc w:val="center"/>
                    <w:rPr>
                      <w:rFonts w:ascii="Trebuchet MS" w:eastAsia="Times New Roman" w:hAnsi="Trebuchet MS"/>
                      <w:color w:val="FF0000"/>
                      <w:sz w:val="16"/>
                      <w:szCs w:val="16"/>
                      <w:lang w:eastAsia="en-GB"/>
                    </w:rPr>
                  </w:pPr>
                </w:p>
              </w:tc>
            </w:tr>
            <w:tr w:rsidR="00230F15" w:rsidRPr="00230F15" w:rsidTr="00FB060C">
              <w:trPr>
                <w:trHeight w:val="153"/>
              </w:trPr>
              <w:tc>
                <w:tcPr>
                  <w:tcW w:w="758" w:type="pct"/>
                  <w:tcBorders>
                    <w:top w:val="nil"/>
                    <w:left w:val="single" w:sz="4" w:space="0" w:color="auto"/>
                    <w:bottom w:val="single" w:sz="4" w:space="0" w:color="auto"/>
                    <w:right w:val="single" w:sz="4" w:space="0" w:color="auto"/>
                  </w:tcBorders>
                  <w:shd w:val="clear" w:color="auto" w:fill="auto"/>
                  <w:vAlign w:val="center"/>
                  <w:hideMark/>
                </w:tcPr>
                <w:p w:rsidR="00230F15" w:rsidRPr="00230F15" w:rsidRDefault="00230F15" w:rsidP="003606DB">
                  <w:pPr>
                    <w:spacing w:after="0" w:line="240" w:lineRule="auto"/>
                    <w:jc w:val="center"/>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1</w:t>
                  </w:r>
                </w:p>
              </w:tc>
              <w:tc>
                <w:tcPr>
                  <w:tcW w:w="597" w:type="pct"/>
                  <w:tcBorders>
                    <w:top w:val="nil"/>
                    <w:left w:val="nil"/>
                    <w:bottom w:val="single" w:sz="4" w:space="0" w:color="auto"/>
                    <w:right w:val="single" w:sz="4" w:space="0" w:color="auto"/>
                  </w:tcBorders>
                  <w:shd w:val="clear" w:color="auto" w:fill="auto"/>
                  <w:vAlign w:val="center"/>
                  <w:hideMark/>
                </w:tcPr>
                <w:p w:rsidR="00230F15" w:rsidRPr="00230F15" w:rsidRDefault="00230F15" w:rsidP="003606DB">
                  <w:pPr>
                    <w:spacing w:after="0" w:line="240" w:lineRule="auto"/>
                    <w:jc w:val="center"/>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2</w:t>
                  </w:r>
                </w:p>
              </w:tc>
              <w:tc>
                <w:tcPr>
                  <w:tcW w:w="506" w:type="pct"/>
                  <w:tcBorders>
                    <w:top w:val="nil"/>
                    <w:left w:val="nil"/>
                    <w:bottom w:val="single" w:sz="4" w:space="0" w:color="auto"/>
                    <w:right w:val="single" w:sz="4" w:space="0" w:color="auto"/>
                  </w:tcBorders>
                  <w:shd w:val="clear" w:color="auto" w:fill="auto"/>
                  <w:vAlign w:val="center"/>
                  <w:hideMark/>
                </w:tcPr>
                <w:p w:rsidR="00230F15" w:rsidRPr="00230F15" w:rsidRDefault="00230F15" w:rsidP="003606DB">
                  <w:pPr>
                    <w:spacing w:after="0" w:line="240" w:lineRule="auto"/>
                    <w:jc w:val="center"/>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3</w:t>
                  </w:r>
                </w:p>
              </w:tc>
              <w:tc>
                <w:tcPr>
                  <w:tcW w:w="508" w:type="pct"/>
                  <w:tcBorders>
                    <w:top w:val="nil"/>
                    <w:left w:val="nil"/>
                    <w:bottom w:val="single" w:sz="4" w:space="0" w:color="auto"/>
                    <w:right w:val="single" w:sz="4" w:space="0" w:color="auto"/>
                  </w:tcBorders>
                  <w:shd w:val="clear" w:color="auto" w:fill="auto"/>
                  <w:vAlign w:val="center"/>
                  <w:hideMark/>
                </w:tcPr>
                <w:p w:rsidR="00230F15" w:rsidRPr="00230F15" w:rsidRDefault="00230F15" w:rsidP="003606DB">
                  <w:pPr>
                    <w:spacing w:after="0" w:line="240" w:lineRule="auto"/>
                    <w:jc w:val="center"/>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4</w:t>
                  </w:r>
                </w:p>
              </w:tc>
              <w:tc>
                <w:tcPr>
                  <w:tcW w:w="499" w:type="pct"/>
                  <w:tcBorders>
                    <w:top w:val="nil"/>
                    <w:left w:val="nil"/>
                    <w:bottom w:val="single" w:sz="4" w:space="0" w:color="auto"/>
                    <w:right w:val="single" w:sz="4" w:space="0" w:color="auto"/>
                  </w:tcBorders>
                  <w:shd w:val="clear" w:color="auto" w:fill="auto"/>
                  <w:vAlign w:val="center"/>
                  <w:hideMark/>
                </w:tcPr>
                <w:p w:rsidR="00230F15" w:rsidRPr="00230F15" w:rsidRDefault="00230F15" w:rsidP="003606DB">
                  <w:pPr>
                    <w:spacing w:after="0" w:line="240" w:lineRule="auto"/>
                    <w:jc w:val="center"/>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5</w:t>
                  </w:r>
                </w:p>
              </w:tc>
              <w:tc>
                <w:tcPr>
                  <w:tcW w:w="503" w:type="pct"/>
                  <w:tcBorders>
                    <w:top w:val="nil"/>
                    <w:left w:val="nil"/>
                    <w:bottom w:val="single" w:sz="4" w:space="0" w:color="auto"/>
                    <w:right w:val="single" w:sz="4" w:space="0" w:color="auto"/>
                  </w:tcBorders>
                  <w:shd w:val="clear" w:color="auto" w:fill="auto"/>
                  <w:vAlign w:val="center"/>
                  <w:hideMark/>
                </w:tcPr>
                <w:p w:rsidR="00230F15" w:rsidRPr="00230F15" w:rsidRDefault="00230F15" w:rsidP="003606DB">
                  <w:pPr>
                    <w:spacing w:after="0" w:line="240" w:lineRule="auto"/>
                    <w:jc w:val="center"/>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6</w:t>
                  </w:r>
                </w:p>
              </w:tc>
              <w:tc>
                <w:tcPr>
                  <w:tcW w:w="549" w:type="pct"/>
                  <w:tcBorders>
                    <w:top w:val="nil"/>
                    <w:left w:val="nil"/>
                    <w:bottom w:val="single" w:sz="4" w:space="0" w:color="auto"/>
                    <w:right w:val="single" w:sz="4" w:space="0" w:color="auto"/>
                  </w:tcBorders>
                  <w:shd w:val="clear" w:color="auto" w:fill="auto"/>
                  <w:vAlign w:val="center"/>
                  <w:hideMark/>
                </w:tcPr>
                <w:p w:rsidR="00230F15" w:rsidRPr="00230F15" w:rsidRDefault="00230F15" w:rsidP="003606DB">
                  <w:pPr>
                    <w:spacing w:after="0" w:line="240" w:lineRule="auto"/>
                    <w:jc w:val="center"/>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7</w:t>
                  </w:r>
                </w:p>
              </w:tc>
              <w:tc>
                <w:tcPr>
                  <w:tcW w:w="575" w:type="pct"/>
                  <w:tcBorders>
                    <w:top w:val="nil"/>
                    <w:left w:val="nil"/>
                    <w:bottom w:val="single" w:sz="4" w:space="0" w:color="auto"/>
                    <w:right w:val="single" w:sz="4" w:space="0" w:color="auto"/>
                  </w:tcBorders>
                  <w:shd w:val="clear" w:color="auto" w:fill="auto"/>
                  <w:vAlign w:val="center"/>
                  <w:hideMark/>
                </w:tcPr>
                <w:p w:rsidR="00230F15" w:rsidRPr="00230F15" w:rsidRDefault="00230F15" w:rsidP="003606DB">
                  <w:pPr>
                    <w:spacing w:after="0" w:line="240" w:lineRule="auto"/>
                    <w:jc w:val="center"/>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8</w:t>
                  </w:r>
                </w:p>
              </w:tc>
              <w:tc>
                <w:tcPr>
                  <w:tcW w:w="505" w:type="pct"/>
                  <w:tcBorders>
                    <w:top w:val="nil"/>
                    <w:left w:val="nil"/>
                    <w:bottom w:val="single" w:sz="4" w:space="0" w:color="auto"/>
                    <w:right w:val="single" w:sz="4" w:space="0" w:color="auto"/>
                  </w:tcBorders>
                  <w:shd w:val="clear" w:color="auto" w:fill="auto"/>
                  <w:vAlign w:val="center"/>
                  <w:hideMark/>
                </w:tcPr>
                <w:p w:rsidR="00230F15" w:rsidRPr="00230F15" w:rsidRDefault="00230F15" w:rsidP="003606DB">
                  <w:pPr>
                    <w:spacing w:after="0" w:line="240" w:lineRule="auto"/>
                    <w:jc w:val="center"/>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9</w:t>
                  </w:r>
                </w:p>
              </w:tc>
            </w:tr>
            <w:tr w:rsidR="00230F15" w:rsidRPr="00230F15" w:rsidTr="00FB060C">
              <w:trPr>
                <w:trHeight w:val="1245"/>
              </w:trPr>
              <w:tc>
                <w:tcPr>
                  <w:tcW w:w="758" w:type="pct"/>
                  <w:tcBorders>
                    <w:top w:val="nil"/>
                    <w:left w:val="single" w:sz="4" w:space="0" w:color="auto"/>
                    <w:bottom w:val="single" w:sz="4" w:space="0" w:color="auto"/>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Ministerul Justiției, Consiliul Superior al Magistraturii, Institutul Național al Magistraturii, Școala Națională de Grefieri, Ministerul Public</w:t>
                  </w:r>
                </w:p>
              </w:tc>
              <w:tc>
                <w:tcPr>
                  <w:tcW w:w="597" w:type="pct"/>
                  <w:tcBorders>
                    <w:top w:val="nil"/>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Nu este cazul</w:t>
                  </w:r>
                </w:p>
              </w:tc>
              <w:tc>
                <w:tcPr>
                  <w:tcW w:w="506" w:type="pct"/>
                  <w:tcBorders>
                    <w:top w:val="nil"/>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=Valoarea eligibilă a cheltuielilor din bugetul solicitantului x 83,98386251%</w:t>
                  </w:r>
                </w:p>
              </w:tc>
              <w:tc>
                <w:tcPr>
                  <w:tcW w:w="508" w:type="pct"/>
                  <w:tcBorders>
                    <w:top w:val="nil"/>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=Valoarea eligibilă a cheltuielilor din bugetul solicitantului x 16,01613749%</w:t>
                  </w:r>
                </w:p>
              </w:tc>
              <w:tc>
                <w:tcPr>
                  <w:tcW w:w="499" w:type="pct"/>
                  <w:tcBorders>
                    <w:top w:val="nil"/>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Nu este cazul</w:t>
                  </w:r>
                </w:p>
              </w:tc>
              <w:tc>
                <w:tcPr>
                  <w:tcW w:w="503" w:type="pct"/>
                  <w:tcBorders>
                    <w:top w:val="nil"/>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Nu este cazul</w:t>
                  </w:r>
                </w:p>
              </w:tc>
              <w:tc>
                <w:tcPr>
                  <w:tcW w:w="549" w:type="pct"/>
                  <w:tcBorders>
                    <w:top w:val="nil"/>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Nu este cazul</w:t>
                  </w:r>
                </w:p>
              </w:tc>
              <w:tc>
                <w:tcPr>
                  <w:tcW w:w="575" w:type="pct"/>
                  <w:tcBorders>
                    <w:top w:val="nil"/>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Nu este cazul</w:t>
                  </w:r>
                </w:p>
              </w:tc>
              <w:tc>
                <w:tcPr>
                  <w:tcW w:w="505" w:type="pct"/>
                  <w:tcBorders>
                    <w:top w:val="nil"/>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=3+4</w:t>
                  </w:r>
                </w:p>
              </w:tc>
            </w:tr>
            <w:tr w:rsidR="00230F15" w:rsidRPr="00230F15" w:rsidTr="00FB060C">
              <w:trPr>
                <w:trHeight w:val="273"/>
              </w:trPr>
              <w:tc>
                <w:tcPr>
                  <w:tcW w:w="758" w:type="pct"/>
                  <w:tcBorders>
                    <w:top w:val="nil"/>
                    <w:left w:val="single" w:sz="4" w:space="0" w:color="auto"/>
                    <w:bottom w:val="single" w:sz="4" w:space="0" w:color="auto"/>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 xml:space="preserve">Uniunea Națională a Barourilor din România; Uniunea Naționala a Notarilor Publici, Uniunea </w:t>
                  </w:r>
                  <w:r w:rsidRPr="00230F15">
                    <w:rPr>
                      <w:rFonts w:ascii="Trebuchet MS" w:eastAsia="Times New Roman" w:hAnsi="Trebuchet MS"/>
                      <w:color w:val="FF0000"/>
                      <w:sz w:val="16"/>
                      <w:szCs w:val="16"/>
                      <w:lang w:eastAsia="en-GB"/>
                    </w:rPr>
                    <w:lastRenderedPageBreak/>
                    <w:t>Națională a Executorilor Judecătorești,Consiliul de Mediere, Camera de Comerț și Industrie a României - Curtea de Arbitraj Comercial Internaţional, Asociații profesionale cu activitate în domeniul justiției, ONG-uri cu activitate în domeniul justiției</w:t>
                  </w:r>
                </w:p>
              </w:tc>
              <w:tc>
                <w:tcPr>
                  <w:tcW w:w="597" w:type="pct"/>
                  <w:tcBorders>
                    <w:top w:val="nil"/>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lastRenderedPageBreak/>
                    <w:t>Nu este cazul</w:t>
                  </w:r>
                </w:p>
              </w:tc>
              <w:tc>
                <w:tcPr>
                  <w:tcW w:w="506" w:type="pct"/>
                  <w:tcBorders>
                    <w:top w:val="nil"/>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 xml:space="preserve">=Valoarea eligibilă a cheltuielilor din bugetul solicitantului x </w:t>
                  </w:r>
                  <w:r w:rsidRPr="00230F15">
                    <w:rPr>
                      <w:rFonts w:ascii="Trebuchet MS" w:eastAsia="Times New Roman" w:hAnsi="Trebuchet MS"/>
                      <w:color w:val="FF0000"/>
                      <w:sz w:val="16"/>
                      <w:szCs w:val="16"/>
                      <w:lang w:eastAsia="en-GB"/>
                    </w:rPr>
                    <w:lastRenderedPageBreak/>
                    <w:t>98%</w:t>
                  </w:r>
                </w:p>
              </w:tc>
              <w:tc>
                <w:tcPr>
                  <w:tcW w:w="508" w:type="pct"/>
                  <w:tcBorders>
                    <w:top w:val="nil"/>
                    <w:left w:val="nil"/>
                    <w:bottom w:val="nil"/>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lastRenderedPageBreak/>
                    <w:t xml:space="preserve">=Valoarea eligibilă a cheltuielilor din bugetul solicitantului x </w:t>
                  </w:r>
                  <w:r w:rsidRPr="00230F15">
                    <w:rPr>
                      <w:rFonts w:ascii="Trebuchet MS" w:eastAsia="Times New Roman" w:hAnsi="Trebuchet MS"/>
                      <w:color w:val="FF0000"/>
                      <w:sz w:val="16"/>
                      <w:szCs w:val="16"/>
                      <w:lang w:eastAsia="en-GB"/>
                    </w:rPr>
                    <w:lastRenderedPageBreak/>
                    <w:t>2%</w:t>
                  </w:r>
                </w:p>
              </w:tc>
              <w:tc>
                <w:tcPr>
                  <w:tcW w:w="499" w:type="pct"/>
                  <w:tcBorders>
                    <w:top w:val="nil"/>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lastRenderedPageBreak/>
                    <w:t>Nu este cazul</w:t>
                  </w:r>
                </w:p>
              </w:tc>
              <w:tc>
                <w:tcPr>
                  <w:tcW w:w="503" w:type="pct"/>
                  <w:tcBorders>
                    <w:top w:val="nil"/>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Nu este cazul</w:t>
                  </w:r>
                </w:p>
              </w:tc>
              <w:tc>
                <w:tcPr>
                  <w:tcW w:w="549" w:type="pct"/>
                  <w:tcBorders>
                    <w:top w:val="nil"/>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Nu este cazul</w:t>
                  </w:r>
                </w:p>
              </w:tc>
              <w:tc>
                <w:tcPr>
                  <w:tcW w:w="575" w:type="pct"/>
                  <w:tcBorders>
                    <w:top w:val="nil"/>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Nu este cazul</w:t>
                  </w:r>
                </w:p>
              </w:tc>
              <w:tc>
                <w:tcPr>
                  <w:tcW w:w="505" w:type="pct"/>
                  <w:tcBorders>
                    <w:top w:val="nil"/>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=3+4</w:t>
                  </w:r>
                </w:p>
              </w:tc>
            </w:tr>
            <w:tr w:rsidR="00230F15" w:rsidRPr="00230F15" w:rsidTr="00FB060C">
              <w:trPr>
                <w:trHeight w:val="1724"/>
              </w:trPr>
              <w:tc>
                <w:tcPr>
                  <w:tcW w:w="758" w:type="pct"/>
                  <w:tcBorders>
                    <w:top w:val="nil"/>
                    <w:left w:val="single" w:sz="4" w:space="0" w:color="auto"/>
                    <w:bottom w:val="single" w:sz="4" w:space="0" w:color="auto"/>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lastRenderedPageBreak/>
                    <w:t>Ministerul Justiției, Consiliul Superior al Magistraturii, Institutul Național al Magistraturii, Școala Națională de Grefieri, Ministerul Public</w:t>
                  </w:r>
                </w:p>
              </w:tc>
              <w:tc>
                <w:tcPr>
                  <w:tcW w:w="597" w:type="pct"/>
                  <w:tcBorders>
                    <w:top w:val="nil"/>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 xml:space="preserve">Instituții din sistemul judiciar, Autorități ale administrației publice centrale. </w:t>
                  </w:r>
                </w:p>
              </w:tc>
              <w:tc>
                <w:tcPr>
                  <w:tcW w:w="506" w:type="pct"/>
                  <w:tcBorders>
                    <w:top w:val="nil"/>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Nu este cazul</w:t>
                  </w:r>
                </w:p>
              </w:tc>
              <w:tc>
                <w:tcPr>
                  <w:tcW w:w="508" w:type="pct"/>
                  <w:tcBorders>
                    <w:top w:val="single" w:sz="4" w:space="0" w:color="auto"/>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Nu este cazul</w:t>
                  </w:r>
                </w:p>
              </w:tc>
              <w:tc>
                <w:tcPr>
                  <w:tcW w:w="499" w:type="pct"/>
                  <w:tcBorders>
                    <w:top w:val="nil"/>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=Valoarea eligibilă a cheltuielilor din bugetul liderului de parteneriat x 83,98386251%</w:t>
                  </w:r>
                </w:p>
              </w:tc>
              <w:tc>
                <w:tcPr>
                  <w:tcW w:w="503" w:type="pct"/>
                  <w:tcBorders>
                    <w:top w:val="nil"/>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=Valoarea eligibilă a cheltuielilor din bugetul liderului de parteneriat x 16,01613749%</w:t>
                  </w:r>
                </w:p>
              </w:tc>
              <w:tc>
                <w:tcPr>
                  <w:tcW w:w="549" w:type="pct"/>
                  <w:tcBorders>
                    <w:top w:val="nil"/>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=Valoarea eligibilă a cheltuielilor din bugetul partenerului x 83,98386251%</w:t>
                  </w:r>
                </w:p>
              </w:tc>
              <w:tc>
                <w:tcPr>
                  <w:tcW w:w="575" w:type="pct"/>
                  <w:tcBorders>
                    <w:top w:val="nil"/>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=Valoarea eligibilă a cheltuielilor din bugetul partenerului x 16,01613749%</w:t>
                  </w:r>
                </w:p>
              </w:tc>
              <w:tc>
                <w:tcPr>
                  <w:tcW w:w="505" w:type="pct"/>
                  <w:tcBorders>
                    <w:top w:val="nil"/>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=5+6+7+8</w:t>
                  </w:r>
                </w:p>
              </w:tc>
            </w:tr>
            <w:tr w:rsidR="00230F15" w:rsidRPr="00230F15" w:rsidTr="00FB060C">
              <w:trPr>
                <w:trHeight w:val="415"/>
              </w:trPr>
              <w:tc>
                <w:tcPr>
                  <w:tcW w:w="758" w:type="pct"/>
                  <w:tcBorders>
                    <w:top w:val="nil"/>
                    <w:left w:val="single" w:sz="4" w:space="0" w:color="auto"/>
                    <w:bottom w:val="single" w:sz="4" w:space="0" w:color="auto"/>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 xml:space="preserve">Ministerul Justiției, Consiliul Superior al Magistraturii, Institutul Național al Magistraturii, Școala </w:t>
                  </w:r>
                  <w:r w:rsidRPr="00230F15">
                    <w:rPr>
                      <w:rFonts w:ascii="Trebuchet MS" w:eastAsia="Times New Roman" w:hAnsi="Trebuchet MS"/>
                      <w:color w:val="FF0000"/>
                      <w:sz w:val="16"/>
                      <w:szCs w:val="16"/>
                      <w:lang w:eastAsia="en-GB"/>
                    </w:rPr>
                    <w:lastRenderedPageBreak/>
                    <w:t>Națională de Grefieri, Ministerul Public</w:t>
                  </w:r>
                </w:p>
              </w:tc>
              <w:tc>
                <w:tcPr>
                  <w:tcW w:w="597" w:type="pct"/>
                  <w:tcBorders>
                    <w:top w:val="nil"/>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lastRenderedPageBreak/>
                    <w:t>ONG-uri; Instituții de învățământ superior acreditate, Academia Română.</w:t>
                  </w:r>
                </w:p>
              </w:tc>
              <w:tc>
                <w:tcPr>
                  <w:tcW w:w="506" w:type="pct"/>
                  <w:tcBorders>
                    <w:top w:val="nil"/>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Nu este cazul</w:t>
                  </w:r>
                </w:p>
              </w:tc>
              <w:tc>
                <w:tcPr>
                  <w:tcW w:w="508" w:type="pct"/>
                  <w:tcBorders>
                    <w:top w:val="nil"/>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Nu este cazul</w:t>
                  </w:r>
                </w:p>
              </w:tc>
              <w:tc>
                <w:tcPr>
                  <w:tcW w:w="499" w:type="pct"/>
                  <w:tcBorders>
                    <w:top w:val="nil"/>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 xml:space="preserve">=Valoarea eligibilă a cheltuielilor din bugetul liderului de </w:t>
                  </w:r>
                  <w:r w:rsidRPr="00230F15">
                    <w:rPr>
                      <w:rFonts w:ascii="Trebuchet MS" w:eastAsia="Times New Roman" w:hAnsi="Trebuchet MS"/>
                      <w:color w:val="FF0000"/>
                      <w:sz w:val="16"/>
                      <w:szCs w:val="16"/>
                      <w:lang w:eastAsia="en-GB"/>
                    </w:rPr>
                    <w:lastRenderedPageBreak/>
                    <w:t>parteneriat x 83,98386251%</w:t>
                  </w:r>
                </w:p>
              </w:tc>
              <w:tc>
                <w:tcPr>
                  <w:tcW w:w="503" w:type="pct"/>
                  <w:tcBorders>
                    <w:top w:val="nil"/>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lastRenderedPageBreak/>
                    <w:t xml:space="preserve">=Valoarea eligibilă a cheltuielilor din bugetul liderului de </w:t>
                  </w:r>
                  <w:r w:rsidRPr="00230F15">
                    <w:rPr>
                      <w:rFonts w:ascii="Trebuchet MS" w:eastAsia="Times New Roman" w:hAnsi="Trebuchet MS"/>
                      <w:color w:val="FF0000"/>
                      <w:sz w:val="16"/>
                      <w:szCs w:val="16"/>
                      <w:lang w:eastAsia="en-GB"/>
                    </w:rPr>
                    <w:lastRenderedPageBreak/>
                    <w:t>parteneriat x 16,01613749%</w:t>
                  </w:r>
                </w:p>
              </w:tc>
              <w:tc>
                <w:tcPr>
                  <w:tcW w:w="549" w:type="pct"/>
                  <w:tcBorders>
                    <w:top w:val="nil"/>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lastRenderedPageBreak/>
                    <w:t xml:space="preserve">=Valoarea eligibilă a cheltuielilor din bugetul partenerului x </w:t>
                  </w:r>
                  <w:r w:rsidRPr="00230F15">
                    <w:rPr>
                      <w:rFonts w:ascii="Trebuchet MS" w:eastAsia="Times New Roman" w:hAnsi="Trebuchet MS"/>
                      <w:color w:val="FF0000"/>
                      <w:sz w:val="16"/>
                      <w:szCs w:val="16"/>
                      <w:lang w:eastAsia="en-GB"/>
                    </w:rPr>
                    <w:lastRenderedPageBreak/>
                    <w:t>83,98386251%</w:t>
                  </w:r>
                </w:p>
              </w:tc>
              <w:tc>
                <w:tcPr>
                  <w:tcW w:w="575" w:type="pct"/>
                  <w:tcBorders>
                    <w:top w:val="nil"/>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lastRenderedPageBreak/>
                    <w:t>=Valoarea eligibilă a cheltuielilor din bugetul partenerului x 16,01613749%</w:t>
                  </w:r>
                </w:p>
              </w:tc>
              <w:tc>
                <w:tcPr>
                  <w:tcW w:w="505" w:type="pct"/>
                  <w:tcBorders>
                    <w:top w:val="nil"/>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=5+6+7+8</w:t>
                  </w:r>
                </w:p>
              </w:tc>
            </w:tr>
            <w:tr w:rsidR="00230F15" w:rsidRPr="00230F15" w:rsidTr="00FB060C">
              <w:trPr>
                <w:trHeight w:val="273"/>
              </w:trPr>
              <w:tc>
                <w:tcPr>
                  <w:tcW w:w="758" w:type="pct"/>
                  <w:tcBorders>
                    <w:top w:val="nil"/>
                    <w:left w:val="single" w:sz="4" w:space="0" w:color="auto"/>
                    <w:bottom w:val="single" w:sz="4" w:space="0" w:color="auto"/>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lastRenderedPageBreak/>
                    <w:t>Uniunea Națională a Barourilor din România; Uniunea Naționala a Notarilor Publici, Uniunea Națională a Executorilor Judecătorești,Consiliul de Mediere, Camera de Comerț și Industrie a României - Curtea de Arbitraj Comercial Internaţional, Asociații profesionale cu activitate în domeniul justiției, ONG-uri cu activitate în domeniul justiției</w:t>
                  </w:r>
                </w:p>
              </w:tc>
              <w:tc>
                <w:tcPr>
                  <w:tcW w:w="597" w:type="pct"/>
                  <w:tcBorders>
                    <w:top w:val="nil"/>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Instituții din sistemul judiciar, Autorități ale administrației publice centrale</w:t>
                  </w:r>
                </w:p>
              </w:tc>
              <w:tc>
                <w:tcPr>
                  <w:tcW w:w="506" w:type="pct"/>
                  <w:tcBorders>
                    <w:top w:val="nil"/>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Nu este cazul</w:t>
                  </w:r>
                </w:p>
              </w:tc>
              <w:tc>
                <w:tcPr>
                  <w:tcW w:w="508" w:type="pct"/>
                  <w:tcBorders>
                    <w:top w:val="nil"/>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Nu este cazul</w:t>
                  </w:r>
                </w:p>
              </w:tc>
              <w:tc>
                <w:tcPr>
                  <w:tcW w:w="499" w:type="pct"/>
                  <w:tcBorders>
                    <w:top w:val="nil"/>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=Valoarea eligibilă a cheltuielilor din bugetul liderului de parteneriat x 98%</w:t>
                  </w:r>
                </w:p>
              </w:tc>
              <w:tc>
                <w:tcPr>
                  <w:tcW w:w="503" w:type="pct"/>
                  <w:tcBorders>
                    <w:top w:val="nil"/>
                    <w:left w:val="nil"/>
                    <w:bottom w:val="nil"/>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=Valoarea eligibilă a cheltuielilor din bugetul liderului de parteneriat x 2%</w:t>
                  </w:r>
                </w:p>
              </w:tc>
              <w:tc>
                <w:tcPr>
                  <w:tcW w:w="549" w:type="pct"/>
                  <w:tcBorders>
                    <w:top w:val="nil"/>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=Valoarea eligibilă a cheltuielilor din bugetul partenerului x 83,98386251%</w:t>
                  </w:r>
                </w:p>
              </w:tc>
              <w:tc>
                <w:tcPr>
                  <w:tcW w:w="575" w:type="pct"/>
                  <w:tcBorders>
                    <w:top w:val="nil"/>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=Valoarea eligibilă a cheltuielilor din bugetul partenerului x 16,01613749%</w:t>
                  </w:r>
                </w:p>
              </w:tc>
              <w:tc>
                <w:tcPr>
                  <w:tcW w:w="505" w:type="pct"/>
                  <w:tcBorders>
                    <w:top w:val="nil"/>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=5+6+7+8</w:t>
                  </w:r>
                </w:p>
              </w:tc>
            </w:tr>
            <w:tr w:rsidR="00230F15" w:rsidRPr="00230F15" w:rsidTr="00FB060C">
              <w:trPr>
                <w:trHeight w:val="50"/>
              </w:trPr>
              <w:tc>
                <w:tcPr>
                  <w:tcW w:w="758" w:type="pct"/>
                  <w:tcBorders>
                    <w:top w:val="nil"/>
                    <w:left w:val="single" w:sz="4" w:space="0" w:color="auto"/>
                    <w:bottom w:val="single" w:sz="4" w:space="0" w:color="auto"/>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 xml:space="preserve">Uniunea Națională a Barourilor din România; Uniunea Naționala a Notarilor Publici, Uniunea </w:t>
                  </w:r>
                  <w:r w:rsidRPr="00230F15">
                    <w:rPr>
                      <w:rFonts w:ascii="Trebuchet MS" w:eastAsia="Times New Roman" w:hAnsi="Trebuchet MS"/>
                      <w:color w:val="FF0000"/>
                      <w:sz w:val="16"/>
                      <w:szCs w:val="16"/>
                      <w:lang w:eastAsia="en-GB"/>
                    </w:rPr>
                    <w:lastRenderedPageBreak/>
                    <w:t>Națională a Executorilor Judecătorești, Consiliul de Mediere, Camera de Comerț și Industrie a României - Curtea de Arbitraj Comercial Internaţional, Asociații profesionale cu activitate în domeniul justiției, ONG-uri cu activitate în domeniul justiției</w:t>
                  </w:r>
                </w:p>
              </w:tc>
              <w:tc>
                <w:tcPr>
                  <w:tcW w:w="597" w:type="pct"/>
                  <w:tcBorders>
                    <w:top w:val="nil"/>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lastRenderedPageBreak/>
                    <w:t xml:space="preserve">ONG-uri, Instituții de învățământ superior </w:t>
                  </w:r>
                  <w:proofErr w:type="spellStart"/>
                  <w:r w:rsidRPr="00230F15">
                    <w:rPr>
                      <w:rFonts w:ascii="Trebuchet MS" w:eastAsia="Times New Roman" w:hAnsi="Trebuchet MS"/>
                      <w:color w:val="FF0000"/>
                      <w:sz w:val="16"/>
                      <w:szCs w:val="16"/>
                      <w:lang w:eastAsia="en-GB"/>
                    </w:rPr>
                    <w:t>acreditateAcademia</w:t>
                  </w:r>
                  <w:proofErr w:type="spellEnd"/>
                  <w:r w:rsidRPr="00230F15">
                    <w:rPr>
                      <w:rFonts w:ascii="Trebuchet MS" w:eastAsia="Times New Roman" w:hAnsi="Trebuchet MS"/>
                      <w:color w:val="FF0000"/>
                      <w:sz w:val="16"/>
                      <w:szCs w:val="16"/>
                      <w:lang w:eastAsia="en-GB"/>
                    </w:rPr>
                    <w:t xml:space="preserve"> Română.</w:t>
                  </w:r>
                </w:p>
              </w:tc>
              <w:tc>
                <w:tcPr>
                  <w:tcW w:w="506" w:type="pct"/>
                  <w:tcBorders>
                    <w:top w:val="nil"/>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Nu este cazul</w:t>
                  </w:r>
                </w:p>
              </w:tc>
              <w:tc>
                <w:tcPr>
                  <w:tcW w:w="508" w:type="pct"/>
                  <w:tcBorders>
                    <w:top w:val="nil"/>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Nu este cazul</w:t>
                  </w:r>
                </w:p>
              </w:tc>
              <w:tc>
                <w:tcPr>
                  <w:tcW w:w="499" w:type="pct"/>
                  <w:tcBorders>
                    <w:top w:val="nil"/>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 xml:space="preserve">=Valoarea eligibilă a cheltuielilor din bugetul liderului de </w:t>
                  </w:r>
                  <w:r w:rsidRPr="00230F15">
                    <w:rPr>
                      <w:rFonts w:ascii="Trebuchet MS" w:eastAsia="Times New Roman" w:hAnsi="Trebuchet MS"/>
                      <w:color w:val="FF0000"/>
                      <w:sz w:val="16"/>
                      <w:szCs w:val="16"/>
                      <w:lang w:eastAsia="en-GB"/>
                    </w:rPr>
                    <w:lastRenderedPageBreak/>
                    <w:t>parteneriat x 98%</w:t>
                  </w:r>
                </w:p>
              </w:tc>
              <w:tc>
                <w:tcPr>
                  <w:tcW w:w="503" w:type="pct"/>
                  <w:tcBorders>
                    <w:top w:val="single" w:sz="4" w:space="0" w:color="auto"/>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lastRenderedPageBreak/>
                    <w:t xml:space="preserve">=Valoarea eligibilă a cheltuielilor din bugetul liderului de </w:t>
                  </w:r>
                  <w:r w:rsidRPr="00230F15">
                    <w:rPr>
                      <w:rFonts w:ascii="Trebuchet MS" w:eastAsia="Times New Roman" w:hAnsi="Trebuchet MS"/>
                      <w:color w:val="FF0000"/>
                      <w:sz w:val="16"/>
                      <w:szCs w:val="16"/>
                      <w:lang w:eastAsia="en-GB"/>
                    </w:rPr>
                    <w:lastRenderedPageBreak/>
                    <w:t>parteneriat x 2%</w:t>
                  </w:r>
                </w:p>
              </w:tc>
              <w:tc>
                <w:tcPr>
                  <w:tcW w:w="549" w:type="pct"/>
                  <w:tcBorders>
                    <w:top w:val="nil"/>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lastRenderedPageBreak/>
                    <w:t xml:space="preserve">=Valoarea eligibilă a cheltuielilor din bugetul partenerului x </w:t>
                  </w:r>
                  <w:r w:rsidRPr="00230F15">
                    <w:rPr>
                      <w:rFonts w:ascii="Trebuchet MS" w:eastAsia="Times New Roman" w:hAnsi="Trebuchet MS"/>
                      <w:color w:val="FF0000"/>
                      <w:sz w:val="16"/>
                      <w:szCs w:val="16"/>
                      <w:lang w:eastAsia="en-GB"/>
                    </w:rPr>
                    <w:lastRenderedPageBreak/>
                    <w:t>98%</w:t>
                  </w:r>
                </w:p>
              </w:tc>
              <w:tc>
                <w:tcPr>
                  <w:tcW w:w="575" w:type="pct"/>
                  <w:tcBorders>
                    <w:top w:val="nil"/>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lastRenderedPageBreak/>
                    <w:t>=Valoarea eligibilă a cheltuielilor din bugetul partenerului x 2%</w:t>
                  </w:r>
                </w:p>
              </w:tc>
              <w:tc>
                <w:tcPr>
                  <w:tcW w:w="505" w:type="pct"/>
                  <w:tcBorders>
                    <w:top w:val="nil"/>
                    <w:left w:val="nil"/>
                    <w:bottom w:val="single" w:sz="4" w:space="0" w:color="auto"/>
                    <w:right w:val="single" w:sz="4" w:space="0" w:color="auto"/>
                  </w:tcBorders>
                  <w:shd w:val="clear" w:color="auto" w:fill="auto"/>
                  <w:hideMark/>
                </w:tcPr>
                <w:p w:rsidR="00230F15" w:rsidRPr="00230F15" w:rsidRDefault="00230F15" w:rsidP="003606DB">
                  <w:pPr>
                    <w:spacing w:after="0" w:line="240" w:lineRule="auto"/>
                    <w:rPr>
                      <w:rFonts w:ascii="Trebuchet MS" w:eastAsia="Times New Roman" w:hAnsi="Trebuchet MS"/>
                      <w:color w:val="FF0000"/>
                      <w:sz w:val="16"/>
                      <w:szCs w:val="16"/>
                      <w:lang w:eastAsia="en-GB"/>
                    </w:rPr>
                  </w:pPr>
                  <w:r w:rsidRPr="00230F15">
                    <w:rPr>
                      <w:rFonts w:ascii="Trebuchet MS" w:eastAsia="Times New Roman" w:hAnsi="Trebuchet MS"/>
                      <w:color w:val="FF0000"/>
                      <w:sz w:val="16"/>
                      <w:szCs w:val="16"/>
                      <w:lang w:eastAsia="en-GB"/>
                    </w:rPr>
                    <w:t>=5+6+7+8</w:t>
                  </w:r>
                </w:p>
              </w:tc>
            </w:tr>
          </w:tbl>
          <w:p w:rsidR="00230F15" w:rsidRPr="00900AB0" w:rsidRDefault="00230F15" w:rsidP="003606DB">
            <w:pPr>
              <w:spacing w:after="120" w:line="240" w:lineRule="auto"/>
              <w:jc w:val="both"/>
              <w:rPr>
                <w:rFonts w:ascii="Trebuchet MS" w:eastAsia="Times New Roman" w:hAnsi="Trebuchet MS" w:cs="Arial"/>
                <w:color w:val="FF0000"/>
                <w:sz w:val="16"/>
                <w:szCs w:val="16"/>
              </w:rPr>
            </w:pPr>
          </w:p>
        </w:tc>
      </w:tr>
      <w:tr w:rsidR="00230F15" w:rsidRPr="0082733F" w:rsidTr="003606DB">
        <w:tc>
          <w:tcPr>
            <w:tcW w:w="2065" w:type="pct"/>
          </w:tcPr>
          <w:p w:rsidR="00230F15" w:rsidRPr="00665C1B" w:rsidRDefault="00230F15" w:rsidP="003606DB">
            <w:pPr>
              <w:spacing w:after="120" w:line="240" w:lineRule="auto"/>
              <w:jc w:val="both"/>
              <w:rPr>
                <w:rFonts w:ascii="Trebuchet MS" w:hAnsi="Trebuchet MS"/>
                <w:b/>
                <w:sz w:val="16"/>
                <w:szCs w:val="16"/>
              </w:rPr>
            </w:pPr>
          </w:p>
        </w:tc>
        <w:tc>
          <w:tcPr>
            <w:tcW w:w="2935" w:type="pct"/>
          </w:tcPr>
          <w:p w:rsidR="00230F15" w:rsidRPr="00F11063" w:rsidRDefault="00230F15" w:rsidP="003606DB">
            <w:pPr>
              <w:spacing w:after="120"/>
              <w:jc w:val="both"/>
              <w:rPr>
                <w:rFonts w:ascii="Trebuchet MS" w:hAnsi="Trebuchet MS" w:cs="Arial"/>
                <w:bCs/>
                <w:sz w:val="20"/>
                <w:szCs w:val="20"/>
              </w:rPr>
            </w:pPr>
          </w:p>
        </w:tc>
      </w:tr>
    </w:tbl>
    <w:p w:rsidR="00FB060C" w:rsidRDefault="00FB060C" w:rsidP="00FB060C">
      <w:pPr>
        <w:spacing w:after="120" w:line="240" w:lineRule="auto"/>
        <w:jc w:val="both"/>
        <w:rPr>
          <w:rFonts w:ascii="Trebuchet MS" w:hAnsi="Trebuchet MS"/>
          <w:noProof/>
          <w:sz w:val="20"/>
          <w:szCs w:val="20"/>
        </w:rPr>
        <w:sectPr w:rsidR="00FB060C" w:rsidSect="00815599">
          <w:headerReference w:type="first" r:id="rId13"/>
          <w:pgSz w:w="16838" w:h="11906" w:orient="landscape" w:code="9"/>
          <w:pgMar w:top="1418" w:right="1100" w:bottom="1418" w:left="238" w:header="426" w:footer="354" w:gutter="0"/>
          <w:cols w:space="708"/>
          <w:titlePg/>
          <w:docGrid w:linePitch="360"/>
        </w:sectPr>
      </w:pPr>
    </w:p>
    <w:tbl>
      <w:tblPr>
        <w:tblStyle w:val="TableGrid"/>
        <w:tblW w:w="5000" w:type="pct"/>
        <w:tblLayout w:type="fixed"/>
        <w:tblLook w:val="04A0"/>
      </w:tblPr>
      <w:tblGrid>
        <w:gridCol w:w="4998"/>
        <w:gridCol w:w="4999"/>
      </w:tblGrid>
      <w:tr w:rsidR="00FB060C" w:rsidRPr="0082733F" w:rsidTr="00FB060C">
        <w:trPr>
          <w:trHeight w:val="4604"/>
        </w:trPr>
        <w:tc>
          <w:tcPr>
            <w:tcW w:w="2500" w:type="pct"/>
          </w:tcPr>
          <w:p w:rsidR="00FB060C" w:rsidRPr="0082733F" w:rsidRDefault="00FB060C" w:rsidP="003606DB">
            <w:pPr>
              <w:spacing w:after="120" w:line="240" w:lineRule="auto"/>
              <w:jc w:val="both"/>
              <w:rPr>
                <w:rFonts w:ascii="Trebuchet MS" w:hAnsi="Trebuchet MS"/>
                <w:noProof/>
                <w:sz w:val="20"/>
                <w:szCs w:val="20"/>
              </w:rPr>
            </w:pPr>
            <w:r w:rsidRPr="0082733F">
              <w:rPr>
                <w:rFonts w:ascii="Trebuchet MS" w:hAnsi="Trebuchet MS"/>
                <w:noProof/>
                <w:sz w:val="20"/>
                <w:szCs w:val="20"/>
              </w:rPr>
              <w:lastRenderedPageBreak/>
              <w:t>Sunt eligibile acele cheltuieli care contribuie la atingerea rezultatelor POCA pentru care a fost depus proiectul, respectă dispozițiile regulamentelor comunitare aplicabile şi dispoziţiile naţionale privind  eligibilitatea și care se încadrează în categoriile/subcategoriile de cheltuieli menționate în tabelul de mai jos:</w:t>
            </w:r>
          </w:p>
          <w:tbl>
            <w:tblPr>
              <w:tblW w:w="41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4"/>
              <w:gridCol w:w="1560"/>
              <w:gridCol w:w="2126"/>
            </w:tblGrid>
            <w:tr w:rsidR="00FB060C" w:rsidRPr="0082733F" w:rsidTr="00FB060C">
              <w:trPr>
                <w:trHeight w:val="300"/>
                <w:tblHeader/>
              </w:trPr>
              <w:tc>
                <w:tcPr>
                  <w:tcW w:w="454" w:type="dxa"/>
                  <w:shd w:val="clear" w:color="auto" w:fill="00B0F0"/>
                  <w:noWrap/>
                  <w:vAlign w:val="bottom"/>
                  <w:hideMark/>
                </w:tcPr>
                <w:p w:rsidR="00FB060C" w:rsidRPr="0082733F" w:rsidRDefault="00FB060C" w:rsidP="003606DB">
                  <w:pPr>
                    <w:spacing w:after="120" w:line="240" w:lineRule="auto"/>
                    <w:jc w:val="center"/>
                    <w:rPr>
                      <w:rFonts w:ascii="Trebuchet MS" w:eastAsia="Times New Roman" w:hAnsi="Trebuchet MS"/>
                      <w:noProof/>
                      <w:sz w:val="20"/>
                      <w:szCs w:val="20"/>
                      <w:lang w:eastAsia="ro-RO"/>
                    </w:rPr>
                  </w:pPr>
                  <w:r w:rsidRPr="0082733F">
                    <w:rPr>
                      <w:rFonts w:ascii="Trebuchet MS" w:eastAsia="Times New Roman" w:hAnsi="Trebuchet MS"/>
                      <w:b/>
                      <w:bCs/>
                      <w:noProof/>
                      <w:sz w:val="20"/>
                      <w:szCs w:val="20"/>
                      <w:lang w:eastAsia="ro-RO"/>
                    </w:rPr>
                    <w:t>Nr. crt</w:t>
                  </w:r>
                  <w:r w:rsidRPr="0082733F">
                    <w:rPr>
                      <w:rFonts w:ascii="Trebuchet MS" w:eastAsia="Times New Roman" w:hAnsi="Trebuchet MS"/>
                      <w:noProof/>
                      <w:sz w:val="20"/>
                      <w:szCs w:val="20"/>
                    </w:rPr>
                    <w:t xml:space="preserve"> </w:t>
                  </w:r>
                  <w:r w:rsidRPr="0082733F">
                    <w:rPr>
                      <w:rFonts w:ascii="Trebuchet MS" w:eastAsia="Times New Roman" w:hAnsi="Trebuchet MS"/>
                      <w:noProof/>
                      <w:sz w:val="20"/>
                      <w:szCs w:val="20"/>
                      <w:lang w:val="en-GB" w:eastAsia="en-GB"/>
                    </w:rPr>
                    <w:drawing>
                      <wp:anchor distT="0" distB="0" distL="114300" distR="114300" simplePos="0" relativeHeight="251669504" behindDoc="0" locked="0" layoutInCell="1" allowOverlap="1">
                        <wp:simplePos x="0" y="0"/>
                        <wp:positionH relativeFrom="column">
                          <wp:posOffset>600075</wp:posOffset>
                        </wp:positionH>
                        <wp:positionV relativeFrom="paragraph">
                          <wp:posOffset>180975</wp:posOffset>
                        </wp:positionV>
                        <wp:extent cx="28575" cy="28575"/>
                        <wp:effectExtent l="0" t="0" r="0" b="0"/>
                        <wp:wrapNone/>
                        <wp:docPr id="16" name="tab6Form:datatable:0:j_idt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6Form:datatable:0:j_idt381"/>
                                <pic:cNvPicPr>
                                  <a:picLocks noChangeAspect="1" noChangeArrowheads="1"/>
                                </pic:cNvPicPr>
                              </pic:nvPicPr>
                              <pic:blipFill>
                                <a:blip r:embed="rId14"/>
                                <a:srcRect/>
                                <a:stretch>
                                  <a:fillRect/>
                                </a:stretch>
                              </pic:blipFill>
                              <pic:spPr bwMode="auto">
                                <a:xfrm>
                                  <a:off x="0" y="0"/>
                                  <a:ext cx="28575" cy="28575"/>
                                </a:xfrm>
                                <a:prstGeom prst="rect">
                                  <a:avLst/>
                                </a:prstGeom>
                                <a:noFill/>
                                <a:ln w="9525">
                                  <a:noFill/>
                                  <a:miter lim="800000"/>
                                  <a:headEnd/>
                                  <a:tailEnd/>
                                </a:ln>
                              </pic:spPr>
                            </pic:pic>
                          </a:graphicData>
                        </a:graphic>
                      </wp:anchor>
                    </w:drawing>
                  </w:r>
                </w:p>
                <w:p w:rsidR="00FB060C" w:rsidRPr="0082733F" w:rsidRDefault="00FB060C" w:rsidP="003606DB">
                  <w:pPr>
                    <w:spacing w:after="120" w:line="240" w:lineRule="auto"/>
                    <w:jc w:val="center"/>
                    <w:rPr>
                      <w:rFonts w:ascii="Trebuchet MS" w:eastAsia="Times New Roman" w:hAnsi="Trebuchet MS"/>
                      <w:noProof/>
                      <w:sz w:val="20"/>
                      <w:szCs w:val="20"/>
                      <w:lang w:eastAsia="ro-RO"/>
                    </w:rPr>
                  </w:pPr>
                </w:p>
              </w:tc>
              <w:tc>
                <w:tcPr>
                  <w:tcW w:w="1560" w:type="dxa"/>
                  <w:shd w:val="clear" w:color="auto" w:fill="00B0F0"/>
                  <w:hideMark/>
                </w:tcPr>
                <w:p w:rsidR="00FB060C" w:rsidRPr="0082733F" w:rsidRDefault="00FB060C" w:rsidP="003606DB">
                  <w:pPr>
                    <w:spacing w:after="120" w:line="240" w:lineRule="auto"/>
                    <w:jc w:val="center"/>
                    <w:rPr>
                      <w:rFonts w:ascii="Trebuchet MS" w:eastAsia="Times New Roman" w:hAnsi="Trebuchet MS"/>
                      <w:b/>
                      <w:bCs/>
                      <w:noProof/>
                      <w:sz w:val="20"/>
                      <w:szCs w:val="20"/>
                      <w:lang w:eastAsia="ro-RO"/>
                    </w:rPr>
                  </w:pPr>
                  <w:r w:rsidRPr="0082733F">
                    <w:rPr>
                      <w:rFonts w:ascii="Trebuchet MS" w:eastAsia="Times New Roman" w:hAnsi="Trebuchet MS"/>
                      <w:b/>
                      <w:bCs/>
                      <w:noProof/>
                      <w:sz w:val="20"/>
                      <w:szCs w:val="20"/>
                      <w:lang w:eastAsia="ro-RO"/>
                    </w:rPr>
                    <w:t>Categorie de cheltuieli</w:t>
                  </w:r>
                </w:p>
              </w:tc>
              <w:tc>
                <w:tcPr>
                  <w:tcW w:w="2126" w:type="dxa"/>
                  <w:shd w:val="clear" w:color="auto" w:fill="00B0F0"/>
                  <w:hideMark/>
                </w:tcPr>
                <w:p w:rsidR="00FB060C" w:rsidRPr="0082733F" w:rsidRDefault="00FB060C" w:rsidP="003606DB">
                  <w:pPr>
                    <w:spacing w:after="120" w:line="240" w:lineRule="auto"/>
                    <w:jc w:val="center"/>
                    <w:rPr>
                      <w:rFonts w:ascii="Trebuchet MS" w:eastAsia="Times New Roman" w:hAnsi="Trebuchet MS"/>
                      <w:b/>
                      <w:bCs/>
                      <w:noProof/>
                      <w:sz w:val="20"/>
                      <w:szCs w:val="20"/>
                      <w:lang w:eastAsia="ro-RO"/>
                    </w:rPr>
                  </w:pPr>
                  <w:r w:rsidRPr="0082733F">
                    <w:rPr>
                      <w:rFonts w:ascii="Trebuchet MS" w:eastAsia="Times New Roman" w:hAnsi="Trebuchet MS"/>
                      <w:b/>
                      <w:bCs/>
                      <w:noProof/>
                      <w:sz w:val="20"/>
                      <w:szCs w:val="20"/>
                      <w:lang w:eastAsia="ro-RO"/>
                    </w:rPr>
                    <w:t>Subcategorie de cheltuieli</w:t>
                  </w:r>
                </w:p>
              </w:tc>
            </w:tr>
            <w:tr w:rsidR="00FB060C" w:rsidRPr="0082733F" w:rsidTr="00FB060C">
              <w:trPr>
                <w:trHeight w:val="300"/>
              </w:trPr>
              <w:tc>
                <w:tcPr>
                  <w:tcW w:w="454" w:type="dxa"/>
                  <w:vMerge w:val="restart"/>
                  <w:shd w:val="clear" w:color="auto" w:fill="auto"/>
                  <w:noWrap/>
                  <w:vAlign w:val="center"/>
                  <w:hideMark/>
                </w:tcPr>
                <w:p w:rsidR="00FB060C" w:rsidRPr="0082733F" w:rsidRDefault="00FB060C" w:rsidP="003606DB">
                  <w:pPr>
                    <w:spacing w:after="120" w:line="240" w:lineRule="auto"/>
                    <w:jc w:val="center"/>
                    <w:rPr>
                      <w:rFonts w:ascii="Trebuchet MS" w:eastAsia="Times New Roman" w:hAnsi="Trebuchet MS"/>
                      <w:noProof/>
                      <w:sz w:val="20"/>
                      <w:szCs w:val="20"/>
                      <w:lang w:eastAsia="ro-RO"/>
                    </w:rPr>
                  </w:pPr>
                  <w:r w:rsidRPr="0082733F">
                    <w:rPr>
                      <w:rFonts w:ascii="Trebuchet MS" w:eastAsia="Times New Roman" w:hAnsi="Trebuchet MS"/>
                      <w:noProof/>
                      <w:sz w:val="20"/>
                      <w:szCs w:val="20"/>
                      <w:lang w:eastAsia="ro-RO"/>
                    </w:rPr>
                    <w:t>1</w:t>
                  </w:r>
                </w:p>
              </w:tc>
              <w:tc>
                <w:tcPr>
                  <w:tcW w:w="1560" w:type="dxa"/>
                  <w:vMerge w:val="restart"/>
                  <w:shd w:val="clear" w:color="auto" w:fill="FFFFFF"/>
                  <w:vAlign w:val="center"/>
                  <w:hideMark/>
                </w:tcPr>
                <w:p w:rsidR="00FB060C" w:rsidRPr="0082733F" w:rsidRDefault="00FB060C" w:rsidP="003606DB">
                  <w:pPr>
                    <w:spacing w:after="120" w:line="240" w:lineRule="auto"/>
                    <w:rPr>
                      <w:rFonts w:ascii="Trebuchet MS" w:eastAsia="Times New Roman" w:hAnsi="Trebuchet MS"/>
                      <w:noProof/>
                      <w:sz w:val="20"/>
                      <w:szCs w:val="20"/>
                      <w:lang w:eastAsia="ro-RO"/>
                    </w:rPr>
                  </w:pPr>
                  <w:r w:rsidRPr="0082733F">
                    <w:rPr>
                      <w:rFonts w:ascii="Trebuchet MS" w:eastAsia="Times New Roman" w:hAnsi="Trebuchet MS"/>
                      <w:noProof/>
                      <w:sz w:val="20"/>
                      <w:szCs w:val="20"/>
                      <w:lang w:eastAsia="ro-RO"/>
                    </w:rPr>
                    <w:t>cheltuieli de leasing</w:t>
                  </w:r>
                </w:p>
              </w:tc>
              <w:tc>
                <w:tcPr>
                  <w:tcW w:w="2126" w:type="dxa"/>
                  <w:shd w:val="clear" w:color="000000" w:fill="FFFFFF"/>
                  <w:vAlign w:val="center"/>
                  <w:hideMark/>
                </w:tcPr>
                <w:p w:rsidR="00FB060C" w:rsidRPr="0082733F" w:rsidRDefault="00FB060C" w:rsidP="003606DB">
                  <w:pPr>
                    <w:spacing w:after="120" w:line="240" w:lineRule="auto"/>
                    <w:rPr>
                      <w:rFonts w:ascii="Trebuchet MS" w:eastAsia="Times New Roman" w:hAnsi="Trebuchet MS"/>
                      <w:noProof/>
                      <w:sz w:val="20"/>
                      <w:szCs w:val="20"/>
                      <w:lang w:eastAsia="ro-RO"/>
                    </w:rPr>
                  </w:pPr>
                  <w:r w:rsidRPr="0082733F">
                    <w:rPr>
                      <w:rFonts w:ascii="Trebuchet MS" w:eastAsia="Times New Roman" w:hAnsi="Trebuchet MS"/>
                      <w:noProof/>
                      <w:sz w:val="20"/>
                      <w:szCs w:val="20"/>
                      <w:lang w:eastAsia="ro-RO"/>
                    </w:rPr>
                    <w:t>cheltuieli de leasing fără achiziție</w:t>
                  </w:r>
                </w:p>
              </w:tc>
            </w:tr>
            <w:tr w:rsidR="00FB060C" w:rsidRPr="0082733F" w:rsidTr="00FB060C">
              <w:trPr>
                <w:trHeight w:val="300"/>
              </w:trPr>
              <w:tc>
                <w:tcPr>
                  <w:tcW w:w="454" w:type="dxa"/>
                  <w:vMerge/>
                  <w:vAlign w:val="center"/>
                  <w:hideMark/>
                </w:tcPr>
                <w:p w:rsidR="00FB060C" w:rsidRPr="0082733F" w:rsidRDefault="00FB060C" w:rsidP="003606DB">
                  <w:pPr>
                    <w:spacing w:after="120" w:line="240" w:lineRule="auto"/>
                    <w:jc w:val="center"/>
                    <w:rPr>
                      <w:rFonts w:ascii="Trebuchet MS" w:eastAsia="Times New Roman" w:hAnsi="Trebuchet MS"/>
                      <w:noProof/>
                      <w:sz w:val="20"/>
                      <w:szCs w:val="20"/>
                      <w:lang w:eastAsia="ro-RO"/>
                    </w:rPr>
                  </w:pPr>
                </w:p>
              </w:tc>
              <w:tc>
                <w:tcPr>
                  <w:tcW w:w="1560" w:type="dxa"/>
                  <w:vMerge/>
                  <w:shd w:val="clear" w:color="auto" w:fill="FFFFFF"/>
                  <w:vAlign w:val="center"/>
                  <w:hideMark/>
                </w:tcPr>
                <w:p w:rsidR="00FB060C" w:rsidRPr="0082733F" w:rsidRDefault="00FB060C" w:rsidP="003606DB">
                  <w:pPr>
                    <w:spacing w:after="120" w:line="240" w:lineRule="auto"/>
                    <w:rPr>
                      <w:rFonts w:ascii="Trebuchet MS" w:eastAsia="Times New Roman" w:hAnsi="Trebuchet MS"/>
                      <w:noProof/>
                      <w:sz w:val="20"/>
                      <w:szCs w:val="20"/>
                      <w:lang w:eastAsia="ro-RO"/>
                    </w:rPr>
                  </w:pPr>
                </w:p>
              </w:tc>
              <w:tc>
                <w:tcPr>
                  <w:tcW w:w="2126" w:type="dxa"/>
                  <w:shd w:val="clear" w:color="auto" w:fill="auto"/>
                  <w:vAlign w:val="center"/>
                  <w:hideMark/>
                </w:tcPr>
                <w:p w:rsidR="00FB060C" w:rsidRPr="0082733F" w:rsidRDefault="00FB060C" w:rsidP="003606DB">
                  <w:pPr>
                    <w:spacing w:after="120" w:line="240" w:lineRule="auto"/>
                    <w:rPr>
                      <w:rFonts w:ascii="Trebuchet MS" w:eastAsia="Times New Roman" w:hAnsi="Trebuchet MS"/>
                      <w:noProof/>
                      <w:sz w:val="20"/>
                      <w:szCs w:val="20"/>
                      <w:lang w:eastAsia="ro-RO"/>
                    </w:rPr>
                  </w:pPr>
                  <w:r w:rsidRPr="0082733F">
                    <w:rPr>
                      <w:rFonts w:ascii="Trebuchet MS" w:eastAsia="Times New Roman" w:hAnsi="Trebuchet MS"/>
                      <w:noProof/>
                      <w:sz w:val="20"/>
                      <w:szCs w:val="20"/>
                      <w:lang w:eastAsia="ro-RO"/>
                    </w:rPr>
                    <w:t>cheltuieli de leasing cu achiziție</w:t>
                  </w:r>
                </w:p>
              </w:tc>
            </w:tr>
            <w:tr w:rsidR="00FB060C" w:rsidRPr="0082733F" w:rsidTr="00FB060C">
              <w:trPr>
                <w:trHeight w:val="899"/>
              </w:trPr>
              <w:tc>
                <w:tcPr>
                  <w:tcW w:w="454" w:type="dxa"/>
                  <w:shd w:val="clear" w:color="auto" w:fill="auto"/>
                  <w:noWrap/>
                  <w:vAlign w:val="center"/>
                  <w:hideMark/>
                </w:tcPr>
                <w:p w:rsidR="00FB060C" w:rsidRPr="0082733F" w:rsidRDefault="00FB060C" w:rsidP="003606DB">
                  <w:pPr>
                    <w:spacing w:after="120" w:line="240" w:lineRule="auto"/>
                    <w:jc w:val="center"/>
                    <w:rPr>
                      <w:rFonts w:ascii="Trebuchet MS" w:eastAsia="Times New Roman" w:hAnsi="Trebuchet MS"/>
                      <w:noProof/>
                      <w:sz w:val="20"/>
                      <w:szCs w:val="20"/>
                      <w:lang w:eastAsia="ro-RO"/>
                    </w:rPr>
                  </w:pPr>
                  <w:r w:rsidRPr="0082733F">
                    <w:rPr>
                      <w:rFonts w:ascii="Trebuchet MS" w:eastAsia="Times New Roman" w:hAnsi="Trebuchet MS"/>
                      <w:noProof/>
                      <w:sz w:val="20"/>
                      <w:szCs w:val="20"/>
                      <w:lang w:val="en-GB" w:eastAsia="en-GB"/>
                    </w:rPr>
                    <w:drawing>
                      <wp:anchor distT="0" distB="0" distL="114300" distR="114300" simplePos="0" relativeHeight="251668480" behindDoc="0" locked="0" layoutInCell="1" allowOverlap="1">
                        <wp:simplePos x="0" y="0"/>
                        <wp:positionH relativeFrom="column">
                          <wp:posOffset>600075</wp:posOffset>
                        </wp:positionH>
                        <wp:positionV relativeFrom="paragraph">
                          <wp:posOffset>0</wp:posOffset>
                        </wp:positionV>
                        <wp:extent cx="28575" cy="9525"/>
                        <wp:effectExtent l="0" t="0" r="0" b="0"/>
                        <wp:wrapNone/>
                        <wp:docPr id="15" name="tab6Form:datatable:2:j_idt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6Form:datatable:2:j_idt381"/>
                                <pic:cNvPicPr>
                                  <a:picLocks noChangeAspect="1" noChangeArrowheads="1"/>
                                </pic:cNvPicPr>
                              </pic:nvPicPr>
                              <pic:blipFill>
                                <a:blip r:embed="rId14"/>
                                <a:srcRect/>
                                <a:stretch>
                                  <a:fillRect/>
                                </a:stretch>
                              </pic:blipFill>
                              <pic:spPr bwMode="auto">
                                <a:xfrm>
                                  <a:off x="0" y="0"/>
                                  <a:ext cx="28575" cy="9525"/>
                                </a:xfrm>
                                <a:prstGeom prst="rect">
                                  <a:avLst/>
                                </a:prstGeom>
                                <a:noFill/>
                                <a:ln w="9525">
                                  <a:noFill/>
                                  <a:miter lim="800000"/>
                                  <a:headEnd/>
                                  <a:tailEnd/>
                                </a:ln>
                              </pic:spPr>
                            </pic:pic>
                          </a:graphicData>
                        </a:graphic>
                      </wp:anchor>
                    </w:drawing>
                  </w:r>
                  <w:r w:rsidRPr="0082733F">
                    <w:rPr>
                      <w:rFonts w:ascii="Trebuchet MS" w:eastAsia="Times New Roman" w:hAnsi="Trebuchet MS"/>
                      <w:noProof/>
                      <w:sz w:val="20"/>
                      <w:szCs w:val="20"/>
                      <w:lang w:eastAsia="ro-RO"/>
                    </w:rPr>
                    <w:t>2</w:t>
                  </w:r>
                </w:p>
              </w:tc>
              <w:tc>
                <w:tcPr>
                  <w:tcW w:w="1560" w:type="dxa"/>
                  <w:shd w:val="clear" w:color="auto" w:fill="FFFFFF"/>
                  <w:vAlign w:val="center"/>
                  <w:hideMark/>
                </w:tcPr>
                <w:p w:rsidR="00FB060C" w:rsidRPr="0082733F" w:rsidRDefault="00FB060C" w:rsidP="003606DB">
                  <w:pPr>
                    <w:spacing w:after="120" w:line="240" w:lineRule="auto"/>
                    <w:rPr>
                      <w:rFonts w:ascii="Trebuchet MS" w:eastAsia="Times New Roman" w:hAnsi="Trebuchet MS"/>
                      <w:noProof/>
                      <w:sz w:val="20"/>
                      <w:szCs w:val="20"/>
                      <w:lang w:eastAsia="ro-RO"/>
                    </w:rPr>
                  </w:pPr>
                  <w:r w:rsidRPr="0082733F">
                    <w:rPr>
                      <w:rFonts w:ascii="Trebuchet MS" w:eastAsia="Times New Roman" w:hAnsi="Trebuchet MS"/>
                      <w:noProof/>
                      <w:sz w:val="20"/>
                      <w:szCs w:val="20"/>
                      <w:lang w:eastAsia="ro-RO"/>
                    </w:rPr>
                    <w:t>cheltuieli cu achiziția de mijloace de transport</w:t>
                  </w:r>
                </w:p>
              </w:tc>
              <w:tc>
                <w:tcPr>
                  <w:tcW w:w="2126" w:type="dxa"/>
                  <w:shd w:val="clear" w:color="000000" w:fill="FFFFFF"/>
                  <w:vAlign w:val="center"/>
                  <w:hideMark/>
                </w:tcPr>
                <w:p w:rsidR="00FB060C" w:rsidRPr="0082733F" w:rsidRDefault="00FB060C" w:rsidP="003606DB">
                  <w:pPr>
                    <w:spacing w:after="120" w:line="240" w:lineRule="auto"/>
                    <w:rPr>
                      <w:rFonts w:ascii="Trebuchet MS" w:eastAsia="Times New Roman" w:hAnsi="Trebuchet MS"/>
                      <w:noProof/>
                      <w:sz w:val="20"/>
                      <w:szCs w:val="20"/>
                      <w:lang w:eastAsia="ro-RO"/>
                    </w:rPr>
                  </w:pPr>
                  <w:r w:rsidRPr="0082733F">
                    <w:rPr>
                      <w:rFonts w:ascii="Trebuchet MS" w:eastAsia="Times New Roman" w:hAnsi="Trebuchet MS"/>
                      <w:noProof/>
                      <w:sz w:val="20"/>
                      <w:szCs w:val="20"/>
                      <w:lang w:eastAsia="ro-RO"/>
                    </w:rPr>
                    <w:t>cheltuieli cu achiziția de mijloace de transport indispensabile pentru atingerea obiectivului operațiunii</w:t>
                  </w:r>
                </w:p>
              </w:tc>
            </w:tr>
            <w:tr w:rsidR="00FB060C" w:rsidRPr="0082733F" w:rsidTr="00FB060C">
              <w:trPr>
                <w:trHeight w:val="899"/>
              </w:trPr>
              <w:tc>
                <w:tcPr>
                  <w:tcW w:w="454" w:type="dxa"/>
                  <w:shd w:val="clear" w:color="auto" w:fill="auto"/>
                  <w:noWrap/>
                  <w:vAlign w:val="center"/>
                  <w:hideMark/>
                </w:tcPr>
                <w:p w:rsidR="00FB060C" w:rsidRPr="0082733F" w:rsidRDefault="00FB060C" w:rsidP="003606DB">
                  <w:pPr>
                    <w:spacing w:after="120" w:line="240" w:lineRule="auto"/>
                    <w:jc w:val="center"/>
                    <w:rPr>
                      <w:rFonts w:ascii="Trebuchet MS" w:eastAsia="Times New Roman" w:hAnsi="Trebuchet MS"/>
                      <w:noProof/>
                      <w:sz w:val="20"/>
                      <w:szCs w:val="20"/>
                      <w:lang w:eastAsia="ro-RO"/>
                    </w:rPr>
                  </w:pPr>
                  <w:r w:rsidRPr="0082733F">
                    <w:rPr>
                      <w:rFonts w:ascii="Trebuchet MS" w:eastAsia="Times New Roman" w:hAnsi="Trebuchet MS"/>
                      <w:noProof/>
                      <w:sz w:val="20"/>
                      <w:szCs w:val="20"/>
                      <w:lang w:val="en-GB" w:eastAsia="en-GB"/>
                    </w:rPr>
                    <w:drawing>
                      <wp:anchor distT="0" distB="0" distL="114300" distR="114300" simplePos="0" relativeHeight="251667456" behindDoc="0" locked="0" layoutInCell="1" allowOverlap="1">
                        <wp:simplePos x="0" y="0"/>
                        <wp:positionH relativeFrom="column">
                          <wp:posOffset>600075</wp:posOffset>
                        </wp:positionH>
                        <wp:positionV relativeFrom="paragraph">
                          <wp:posOffset>0</wp:posOffset>
                        </wp:positionV>
                        <wp:extent cx="28575" cy="19050"/>
                        <wp:effectExtent l="0" t="0" r="0" b="0"/>
                        <wp:wrapNone/>
                        <wp:docPr id="14" name="tab6Form:datatable:4:j_idt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6Form:datatable:4:j_idt381"/>
                                <pic:cNvPicPr>
                                  <a:picLocks noChangeAspect="1" noChangeArrowheads="1"/>
                                </pic:cNvPicPr>
                              </pic:nvPicPr>
                              <pic:blipFill>
                                <a:blip r:embed="rId14"/>
                                <a:srcRect/>
                                <a:stretch>
                                  <a:fillRect/>
                                </a:stretch>
                              </pic:blipFill>
                              <pic:spPr bwMode="auto">
                                <a:xfrm>
                                  <a:off x="0" y="0"/>
                                  <a:ext cx="28575" cy="19050"/>
                                </a:xfrm>
                                <a:prstGeom prst="rect">
                                  <a:avLst/>
                                </a:prstGeom>
                                <a:noFill/>
                                <a:ln w="9525">
                                  <a:noFill/>
                                  <a:miter lim="800000"/>
                                  <a:headEnd/>
                                  <a:tailEnd/>
                                </a:ln>
                              </pic:spPr>
                            </pic:pic>
                          </a:graphicData>
                        </a:graphic>
                      </wp:anchor>
                    </w:drawing>
                  </w:r>
                  <w:r w:rsidRPr="0082733F">
                    <w:rPr>
                      <w:rFonts w:ascii="Trebuchet MS" w:eastAsia="Times New Roman" w:hAnsi="Trebuchet MS"/>
                      <w:noProof/>
                      <w:sz w:val="20"/>
                      <w:szCs w:val="20"/>
                      <w:lang w:val="en-GB" w:eastAsia="en-GB"/>
                    </w:rPr>
                    <w:drawing>
                      <wp:anchor distT="0" distB="0" distL="114300" distR="114300" simplePos="0" relativeHeight="251666432" behindDoc="0" locked="0" layoutInCell="1" allowOverlap="1">
                        <wp:simplePos x="0" y="0"/>
                        <wp:positionH relativeFrom="column">
                          <wp:posOffset>600075</wp:posOffset>
                        </wp:positionH>
                        <wp:positionV relativeFrom="paragraph">
                          <wp:posOffset>561975</wp:posOffset>
                        </wp:positionV>
                        <wp:extent cx="28575" cy="28575"/>
                        <wp:effectExtent l="0" t="0" r="0" b="0"/>
                        <wp:wrapNone/>
                        <wp:docPr id="13" name="tab6Form:datatable:5:j_idt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6Form:datatable:5:j_idt381"/>
                                <pic:cNvPicPr>
                                  <a:picLocks noChangeAspect="1" noChangeArrowheads="1"/>
                                </pic:cNvPicPr>
                              </pic:nvPicPr>
                              <pic:blipFill>
                                <a:blip r:embed="rId14"/>
                                <a:srcRect/>
                                <a:stretch>
                                  <a:fillRect/>
                                </a:stretch>
                              </pic:blipFill>
                              <pic:spPr bwMode="auto">
                                <a:xfrm>
                                  <a:off x="0" y="0"/>
                                  <a:ext cx="28575" cy="28575"/>
                                </a:xfrm>
                                <a:prstGeom prst="rect">
                                  <a:avLst/>
                                </a:prstGeom>
                                <a:noFill/>
                                <a:ln w="9525">
                                  <a:noFill/>
                                  <a:miter lim="800000"/>
                                  <a:headEnd/>
                                  <a:tailEnd/>
                                </a:ln>
                              </pic:spPr>
                            </pic:pic>
                          </a:graphicData>
                        </a:graphic>
                      </wp:anchor>
                    </w:drawing>
                  </w:r>
                  <w:r w:rsidRPr="0082733F">
                    <w:rPr>
                      <w:rFonts w:ascii="Trebuchet MS" w:eastAsia="Times New Roman" w:hAnsi="Trebuchet MS"/>
                      <w:noProof/>
                      <w:sz w:val="20"/>
                      <w:szCs w:val="20"/>
                      <w:lang w:eastAsia="ro-RO"/>
                    </w:rPr>
                    <w:t>3</w:t>
                  </w:r>
                </w:p>
              </w:tc>
              <w:tc>
                <w:tcPr>
                  <w:tcW w:w="1560" w:type="dxa"/>
                  <w:shd w:val="clear" w:color="auto" w:fill="FFFFFF"/>
                  <w:vAlign w:val="center"/>
                  <w:hideMark/>
                </w:tcPr>
                <w:p w:rsidR="00FB060C" w:rsidRPr="0082733F" w:rsidRDefault="00FB060C" w:rsidP="003606DB">
                  <w:pPr>
                    <w:spacing w:after="120" w:line="240" w:lineRule="auto"/>
                    <w:rPr>
                      <w:rFonts w:ascii="Trebuchet MS" w:eastAsia="Times New Roman" w:hAnsi="Trebuchet MS"/>
                      <w:noProof/>
                      <w:sz w:val="20"/>
                      <w:szCs w:val="20"/>
                      <w:lang w:eastAsia="ro-RO"/>
                    </w:rPr>
                  </w:pPr>
                  <w:r w:rsidRPr="0082733F">
                    <w:rPr>
                      <w:rFonts w:ascii="Trebuchet MS" w:eastAsia="Times New Roman" w:hAnsi="Trebuchet MS"/>
                      <w:noProof/>
                      <w:sz w:val="20"/>
                      <w:szCs w:val="20"/>
                      <w:lang w:eastAsia="ro-RO"/>
                    </w:rPr>
                    <w:t>cheltuieli de informare, comunicare și publicitate</w:t>
                  </w:r>
                </w:p>
              </w:tc>
              <w:tc>
                <w:tcPr>
                  <w:tcW w:w="2126" w:type="dxa"/>
                  <w:shd w:val="clear" w:color="000000" w:fill="FFFFFF"/>
                  <w:vAlign w:val="center"/>
                  <w:hideMark/>
                </w:tcPr>
                <w:p w:rsidR="00FB060C" w:rsidRPr="0082733F" w:rsidRDefault="00FB060C" w:rsidP="003606DB">
                  <w:pPr>
                    <w:spacing w:after="120" w:line="240" w:lineRule="auto"/>
                    <w:rPr>
                      <w:rFonts w:ascii="Trebuchet MS" w:eastAsia="Times New Roman" w:hAnsi="Trebuchet MS"/>
                      <w:noProof/>
                      <w:sz w:val="20"/>
                      <w:szCs w:val="20"/>
                      <w:lang w:eastAsia="ro-RO"/>
                    </w:rPr>
                  </w:pPr>
                  <w:r w:rsidRPr="0082733F">
                    <w:rPr>
                      <w:rFonts w:ascii="Trebuchet MS" w:eastAsia="Times New Roman" w:hAnsi="Trebuchet MS"/>
                      <w:noProof/>
                      <w:sz w:val="20"/>
                      <w:szCs w:val="20"/>
                      <w:lang w:eastAsia="ro-RO"/>
                    </w:rPr>
                    <w:t>cheltuieli de informare, comunicare și publicitate</w:t>
                  </w:r>
                </w:p>
              </w:tc>
            </w:tr>
            <w:tr w:rsidR="00FB060C" w:rsidRPr="0082733F" w:rsidTr="00FB060C">
              <w:trPr>
                <w:trHeight w:val="599"/>
              </w:trPr>
              <w:tc>
                <w:tcPr>
                  <w:tcW w:w="454" w:type="dxa"/>
                  <w:vMerge w:val="restart"/>
                  <w:shd w:val="clear" w:color="auto" w:fill="auto"/>
                  <w:noWrap/>
                  <w:vAlign w:val="center"/>
                  <w:hideMark/>
                </w:tcPr>
                <w:p w:rsidR="00FB060C" w:rsidRPr="0082733F" w:rsidRDefault="00FB060C" w:rsidP="003606DB">
                  <w:pPr>
                    <w:spacing w:after="120" w:line="240" w:lineRule="auto"/>
                    <w:jc w:val="center"/>
                    <w:rPr>
                      <w:rFonts w:ascii="Trebuchet MS" w:eastAsia="Times New Roman" w:hAnsi="Trebuchet MS"/>
                      <w:noProof/>
                      <w:sz w:val="20"/>
                      <w:szCs w:val="20"/>
                      <w:lang w:eastAsia="ro-RO"/>
                    </w:rPr>
                  </w:pPr>
                  <w:r w:rsidRPr="0082733F">
                    <w:rPr>
                      <w:rFonts w:ascii="Trebuchet MS" w:eastAsia="Times New Roman" w:hAnsi="Trebuchet MS"/>
                      <w:noProof/>
                      <w:sz w:val="20"/>
                      <w:szCs w:val="20"/>
                      <w:lang w:eastAsia="ro-RO"/>
                    </w:rPr>
                    <w:t>4</w:t>
                  </w:r>
                </w:p>
              </w:tc>
              <w:tc>
                <w:tcPr>
                  <w:tcW w:w="1560" w:type="dxa"/>
                  <w:vMerge w:val="restart"/>
                  <w:shd w:val="clear" w:color="auto" w:fill="FFFFFF"/>
                  <w:vAlign w:val="center"/>
                  <w:hideMark/>
                </w:tcPr>
                <w:p w:rsidR="00FB060C" w:rsidRPr="0082733F" w:rsidRDefault="00FB060C" w:rsidP="003606DB">
                  <w:pPr>
                    <w:spacing w:after="120" w:line="240" w:lineRule="auto"/>
                    <w:rPr>
                      <w:rFonts w:ascii="Trebuchet MS" w:eastAsia="Times New Roman" w:hAnsi="Trebuchet MS"/>
                      <w:noProof/>
                      <w:sz w:val="20"/>
                      <w:szCs w:val="20"/>
                      <w:lang w:eastAsia="ro-RO"/>
                    </w:rPr>
                  </w:pPr>
                  <w:r w:rsidRPr="0082733F">
                    <w:rPr>
                      <w:rFonts w:ascii="Trebuchet MS" w:eastAsia="Times New Roman" w:hAnsi="Trebuchet MS"/>
                      <w:noProof/>
                      <w:sz w:val="20"/>
                      <w:szCs w:val="20"/>
                      <w:lang w:eastAsia="ro-RO"/>
                    </w:rPr>
                    <w:t xml:space="preserve">cheltuieli aferente managementului de proiect </w:t>
                  </w:r>
                </w:p>
              </w:tc>
              <w:tc>
                <w:tcPr>
                  <w:tcW w:w="2126" w:type="dxa"/>
                  <w:shd w:val="clear" w:color="000000" w:fill="FFFFFF"/>
                  <w:vAlign w:val="center"/>
                  <w:hideMark/>
                </w:tcPr>
                <w:p w:rsidR="00FB060C" w:rsidRPr="0082733F" w:rsidRDefault="00FB060C" w:rsidP="003606DB">
                  <w:pPr>
                    <w:spacing w:after="120" w:line="240" w:lineRule="auto"/>
                    <w:rPr>
                      <w:rFonts w:ascii="Trebuchet MS" w:eastAsia="Times New Roman" w:hAnsi="Trebuchet MS"/>
                      <w:noProof/>
                      <w:sz w:val="20"/>
                      <w:szCs w:val="20"/>
                      <w:lang w:eastAsia="ro-RO"/>
                    </w:rPr>
                  </w:pPr>
                  <w:r w:rsidRPr="0082733F">
                    <w:rPr>
                      <w:rFonts w:ascii="Trebuchet MS" w:eastAsia="Times New Roman" w:hAnsi="Trebuchet MS"/>
                      <w:noProof/>
                      <w:sz w:val="20"/>
                      <w:szCs w:val="20"/>
                      <w:lang w:eastAsia="ro-RO"/>
                    </w:rPr>
                    <w:t>cheltuieli salariale cu echipa de management proiect</w:t>
                  </w:r>
                </w:p>
              </w:tc>
            </w:tr>
            <w:tr w:rsidR="00FB060C" w:rsidRPr="0082733F" w:rsidTr="00FB060C">
              <w:trPr>
                <w:trHeight w:val="599"/>
              </w:trPr>
              <w:tc>
                <w:tcPr>
                  <w:tcW w:w="454" w:type="dxa"/>
                  <w:vMerge/>
                  <w:vAlign w:val="center"/>
                  <w:hideMark/>
                </w:tcPr>
                <w:p w:rsidR="00FB060C" w:rsidRPr="0082733F" w:rsidRDefault="00FB060C" w:rsidP="003606DB">
                  <w:pPr>
                    <w:spacing w:after="120" w:line="240" w:lineRule="auto"/>
                    <w:jc w:val="center"/>
                    <w:rPr>
                      <w:rFonts w:ascii="Trebuchet MS" w:eastAsia="Times New Roman" w:hAnsi="Trebuchet MS"/>
                      <w:noProof/>
                      <w:sz w:val="20"/>
                      <w:szCs w:val="20"/>
                      <w:lang w:eastAsia="ro-RO"/>
                    </w:rPr>
                  </w:pPr>
                </w:p>
              </w:tc>
              <w:tc>
                <w:tcPr>
                  <w:tcW w:w="1560" w:type="dxa"/>
                  <w:vMerge/>
                  <w:shd w:val="clear" w:color="auto" w:fill="FFFFFF"/>
                  <w:vAlign w:val="center"/>
                  <w:hideMark/>
                </w:tcPr>
                <w:p w:rsidR="00FB060C" w:rsidRPr="0082733F" w:rsidRDefault="00FB060C" w:rsidP="003606DB">
                  <w:pPr>
                    <w:spacing w:after="120" w:line="240" w:lineRule="auto"/>
                    <w:rPr>
                      <w:rFonts w:ascii="Trebuchet MS" w:eastAsia="Times New Roman" w:hAnsi="Trebuchet MS"/>
                      <w:noProof/>
                      <w:sz w:val="20"/>
                      <w:szCs w:val="20"/>
                      <w:lang w:eastAsia="ro-RO"/>
                    </w:rPr>
                  </w:pPr>
                </w:p>
              </w:tc>
              <w:tc>
                <w:tcPr>
                  <w:tcW w:w="2126" w:type="dxa"/>
                  <w:shd w:val="clear" w:color="000000" w:fill="FFFFFF"/>
                  <w:vAlign w:val="center"/>
                  <w:hideMark/>
                </w:tcPr>
                <w:p w:rsidR="00FB060C" w:rsidRPr="0082733F" w:rsidRDefault="00FB060C" w:rsidP="003606DB">
                  <w:pPr>
                    <w:spacing w:after="120" w:line="240" w:lineRule="auto"/>
                    <w:rPr>
                      <w:rFonts w:ascii="Trebuchet MS" w:eastAsia="Times New Roman" w:hAnsi="Trebuchet MS"/>
                      <w:noProof/>
                      <w:sz w:val="20"/>
                      <w:szCs w:val="20"/>
                      <w:lang w:eastAsia="ro-RO"/>
                    </w:rPr>
                  </w:pPr>
                  <w:r w:rsidRPr="0082733F">
                    <w:rPr>
                      <w:rFonts w:ascii="Trebuchet MS" w:eastAsia="Times New Roman" w:hAnsi="Trebuchet MS"/>
                      <w:noProof/>
                      <w:sz w:val="20"/>
                      <w:szCs w:val="20"/>
                      <w:lang w:eastAsia="ro-RO"/>
                    </w:rPr>
                    <w:t>cheltuieli de deplasare pentru personal propriu și transport de bunuri</w:t>
                  </w:r>
                </w:p>
              </w:tc>
            </w:tr>
            <w:tr w:rsidR="00FB060C" w:rsidRPr="0082733F" w:rsidTr="00FB060C">
              <w:trPr>
                <w:trHeight w:val="599"/>
              </w:trPr>
              <w:tc>
                <w:tcPr>
                  <w:tcW w:w="454" w:type="dxa"/>
                  <w:vMerge/>
                  <w:vAlign w:val="center"/>
                  <w:hideMark/>
                </w:tcPr>
                <w:p w:rsidR="00FB060C" w:rsidRPr="0082733F" w:rsidRDefault="00FB060C" w:rsidP="003606DB">
                  <w:pPr>
                    <w:spacing w:after="120" w:line="240" w:lineRule="auto"/>
                    <w:jc w:val="center"/>
                    <w:rPr>
                      <w:rFonts w:ascii="Trebuchet MS" w:eastAsia="Times New Roman" w:hAnsi="Trebuchet MS"/>
                      <w:noProof/>
                      <w:sz w:val="20"/>
                      <w:szCs w:val="20"/>
                      <w:lang w:eastAsia="ro-RO"/>
                    </w:rPr>
                  </w:pPr>
                </w:p>
              </w:tc>
              <w:tc>
                <w:tcPr>
                  <w:tcW w:w="1560" w:type="dxa"/>
                  <w:vMerge/>
                  <w:shd w:val="clear" w:color="auto" w:fill="FFFFFF"/>
                  <w:vAlign w:val="center"/>
                  <w:hideMark/>
                </w:tcPr>
                <w:p w:rsidR="00FB060C" w:rsidRPr="0082733F" w:rsidRDefault="00FB060C" w:rsidP="003606DB">
                  <w:pPr>
                    <w:spacing w:after="120" w:line="240" w:lineRule="auto"/>
                    <w:rPr>
                      <w:rFonts w:ascii="Trebuchet MS" w:eastAsia="Times New Roman" w:hAnsi="Trebuchet MS"/>
                      <w:noProof/>
                      <w:sz w:val="20"/>
                      <w:szCs w:val="20"/>
                      <w:lang w:eastAsia="ro-RO"/>
                    </w:rPr>
                  </w:pPr>
                </w:p>
              </w:tc>
              <w:tc>
                <w:tcPr>
                  <w:tcW w:w="2126" w:type="dxa"/>
                  <w:shd w:val="clear" w:color="000000" w:fill="FFFFFF"/>
                  <w:vAlign w:val="center"/>
                  <w:hideMark/>
                </w:tcPr>
                <w:p w:rsidR="00FB060C" w:rsidRPr="0082733F" w:rsidRDefault="00FB060C" w:rsidP="003606DB">
                  <w:pPr>
                    <w:spacing w:after="120" w:line="240" w:lineRule="auto"/>
                    <w:rPr>
                      <w:rFonts w:ascii="Trebuchet MS" w:eastAsia="Times New Roman" w:hAnsi="Trebuchet MS"/>
                      <w:noProof/>
                      <w:sz w:val="20"/>
                      <w:szCs w:val="20"/>
                      <w:lang w:eastAsia="ro-RO"/>
                    </w:rPr>
                  </w:pPr>
                  <w:r w:rsidRPr="0082733F">
                    <w:rPr>
                      <w:rFonts w:ascii="Trebuchet MS" w:eastAsia="Times New Roman" w:hAnsi="Trebuchet MS"/>
                      <w:noProof/>
                      <w:sz w:val="20"/>
                      <w:szCs w:val="20"/>
                      <w:lang w:eastAsia="ro-RO"/>
                    </w:rPr>
                    <w:t>cheltuieli cu achiziția de mijloace fixe pentru echipa de management</w:t>
                  </w:r>
                </w:p>
              </w:tc>
            </w:tr>
            <w:tr w:rsidR="00FB060C" w:rsidRPr="0082733F" w:rsidTr="00FB060C">
              <w:trPr>
                <w:trHeight w:val="899"/>
              </w:trPr>
              <w:tc>
                <w:tcPr>
                  <w:tcW w:w="454" w:type="dxa"/>
                  <w:vMerge/>
                  <w:vAlign w:val="center"/>
                  <w:hideMark/>
                </w:tcPr>
                <w:p w:rsidR="00FB060C" w:rsidRPr="0082733F" w:rsidRDefault="00FB060C" w:rsidP="003606DB">
                  <w:pPr>
                    <w:spacing w:after="120" w:line="240" w:lineRule="auto"/>
                    <w:jc w:val="center"/>
                    <w:rPr>
                      <w:rFonts w:ascii="Trebuchet MS" w:eastAsia="Times New Roman" w:hAnsi="Trebuchet MS"/>
                      <w:noProof/>
                      <w:sz w:val="20"/>
                      <w:szCs w:val="20"/>
                      <w:lang w:eastAsia="ro-RO"/>
                    </w:rPr>
                  </w:pPr>
                </w:p>
              </w:tc>
              <w:tc>
                <w:tcPr>
                  <w:tcW w:w="1560" w:type="dxa"/>
                  <w:vMerge/>
                  <w:shd w:val="clear" w:color="auto" w:fill="FFFFFF"/>
                  <w:vAlign w:val="center"/>
                  <w:hideMark/>
                </w:tcPr>
                <w:p w:rsidR="00FB060C" w:rsidRPr="0082733F" w:rsidRDefault="00FB060C" w:rsidP="003606DB">
                  <w:pPr>
                    <w:spacing w:after="120" w:line="240" w:lineRule="auto"/>
                    <w:rPr>
                      <w:rFonts w:ascii="Trebuchet MS" w:eastAsia="Times New Roman" w:hAnsi="Trebuchet MS"/>
                      <w:noProof/>
                      <w:sz w:val="20"/>
                      <w:szCs w:val="20"/>
                      <w:lang w:eastAsia="ro-RO"/>
                    </w:rPr>
                  </w:pPr>
                </w:p>
              </w:tc>
              <w:tc>
                <w:tcPr>
                  <w:tcW w:w="2126" w:type="dxa"/>
                  <w:shd w:val="clear" w:color="000000" w:fill="FFFFFF"/>
                  <w:vAlign w:val="center"/>
                  <w:hideMark/>
                </w:tcPr>
                <w:p w:rsidR="00FB060C" w:rsidRPr="0082733F" w:rsidRDefault="00FB060C" w:rsidP="003606DB">
                  <w:pPr>
                    <w:spacing w:after="120" w:line="240" w:lineRule="auto"/>
                    <w:rPr>
                      <w:rFonts w:ascii="Trebuchet MS" w:eastAsia="Times New Roman" w:hAnsi="Trebuchet MS"/>
                      <w:noProof/>
                      <w:sz w:val="20"/>
                      <w:szCs w:val="20"/>
                      <w:lang w:eastAsia="ro-RO"/>
                    </w:rPr>
                  </w:pPr>
                  <w:r w:rsidRPr="0082733F">
                    <w:rPr>
                      <w:rFonts w:ascii="Trebuchet MS" w:eastAsia="Times New Roman" w:hAnsi="Trebuchet MS"/>
                      <w:noProof/>
                      <w:sz w:val="20"/>
                      <w:szCs w:val="20"/>
                      <w:lang w:eastAsia="ro-RO"/>
                    </w:rPr>
                    <w:t>cheltuieli cu achiziția de obiecte de inventar, materiale consumabile pentru echipa de management</w:t>
                  </w:r>
                </w:p>
              </w:tc>
            </w:tr>
            <w:tr w:rsidR="00FB060C" w:rsidRPr="0082733F" w:rsidTr="00FB060C">
              <w:trPr>
                <w:trHeight w:val="599"/>
              </w:trPr>
              <w:tc>
                <w:tcPr>
                  <w:tcW w:w="454" w:type="dxa"/>
                  <w:vMerge/>
                  <w:vAlign w:val="center"/>
                  <w:hideMark/>
                </w:tcPr>
                <w:p w:rsidR="00FB060C" w:rsidRPr="0082733F" w:rsidRDefault="00FB060C" w:rsidP="003606DB">
                  <w:pPr>
                    <w:spacing w:after="120" w:line="240" w:lineRule="auto"/>
                    <w:jc w:val="center"/>
                    <w:rPr>
                      <w:rFonts w:ascii="Trebuchet MS" w:eastAsia="Times New Roman" w:hAnsi="Trebuchet MS"/>
                      <w:noProof/>
                      <w:sz w:val="20"/>
                      <w:szCs w:val="20"/>
                      <w:lang w:eastAsia="ro-RO"/>
                    </w:rPr>
                  </w:pPr>
                </w:p>
              </w:tc>
              <w:tc>
                <w:tcPr>
                  <w:tcW w:w="1560" w:type="dxa"/>
                  <w:vMerge/>
                  <w:shd w:val="clear" w:color="auto" w:fill="FFFFFF"/>
                  <w:vAlign w:val="center"/>
                  <w:hideMark/>
                </w:tcPr>
                <w:p w:rsidR="00FB060C" w:rsidRPr="0082733F" w:rsidRDefault="00FB060C" w:rsidP="003606DB">
                  <w:pPr>
                    <w:spacing w:after="120" w:line="240" w:lineRule="auto"/>
                    <w:rPr>
                      <w:rFonts w:ascii="Trebuchet MS" w:eastAsia="Times New Roman" w:hAnsi="Trebuchet MS"/>
                      <w:noProof/>
                      <w:sz w:val="20"/>
                      <w:szCs w:val="20"/>
                      <w:lang w:eastAsia="ro-RO"/>
                    </w:rPr>
                  </w:pPr>
                </w:p>
              </w:tc>
              <w:tc>
                <w:tcPr>
                  <w:tcW w:w="2126" w:type="dxa"/>
                  <w:shd w:val="clear" w:color="000000" w:fill="FFFFFF"/>
                  <w:vAlign w:val="center"/>
                  <w:hideMark/>
                </w:tcPr>
                <w:p w:rsidR="00FB060C" w:rsidRPr="0082733F" w:rsidRDefault="00FB060C" w:rsidP="003606DB">
                  <w:pPr>
                    <w:spacing w:after="120" w:line="240" w:lineRule="auto"/>
                    <w:rPr>
                      <w:rFonts w:ascii="Trebuchet MS" w:eastAsia="Times New Roman" w:hAnsi="Trebuchet MS"/>
                      <w:noProof/>
                      <w:sz w:val="20"/>
                      <w:szCs w:val="20"/>
                      <w:lang w:eastAsia="ro-RO"/>
                    </w:rPr>
                  </w:pPr>
                  <w:r w:rsidRPr="0082733F">
                    <w:rPr>
                      <w:rFonts w:ascii="Trebuchet MS" w:eastAsia="Times New Roman" w:hAnsi="Trebuchet MS"/>
                      <w:noProof/>
                      <w:sz w:val="20"/>
                      <w:szCs w:val="20"/>
                      <w:lang w:eastAsia="ro-RO"/>
                    </w:rPr>
                    <w:t>cheltuieli cu achiziția de mijloace de transport pentru managementul operațiunii</w:t>
                  </w:r>
                </w:p>
              </w:tc>
            </w:tr>
            <w:tr w:rsidR="00FB060C" w:rsidRPr="0082733F" w:rsidTr="00FB060C">
              <w:trPr>
                <w:trHeight w:val="480"/>
              </w:trPr>
              <w:tc>
                <w:tcPr>
                  <w:tcW w:w="454" w:type="dxa"/>
                  <w:shd w:val="clear" w:color="auto" w:fill="auto"/>
                  <w:noWrap/>
                  <w:vAlign w:val="center"/>
                  <w:hideMark/>
                </w:tcPr>
                <w:p w:rsidR="00FB060C" w:rsidRPr="0082733F" w:rsidRDefault="00FB060C" w:rsidP="003606DB">
                  <w:pPr>
                    <w:spacing w:after="120" w:line="240" w:lineRule="auto"/>
                    <w:jc w:val="center"/>
                    <w:rPr>
                      <w:rFonts w:ascii="Trebuchet MS" w:eastAsia="Times New Roman" w:hAnsi="Trebuchet MS"/>
                      <w:noProof/>
                      <w:sz w:val="20"/>
                      <w:szCs w:val="20"/>
                      <w:lang w:eastAsia="ro-RO"/>
                    </w:rPr>
                  </w:pPr>
                  <w:r w:rsidRPr="0082733F">
                    <w:rPr>
                      <w:rFonts w:ascii="Trebuchet MS" w:eastAsia="Times New Roman" w:hAnsi="Trebuchet MS"/>
                      <w:noProof/>
                      <w:sz w:val="20"/>
                      <w:szCs w:val="20"/>
                      <w:lang w:val="en-GB" w:eastAsia="en-GB"/>
                    </w:rPr>
                    <w:lastRenderedPageBreak/>
                    <w:drawing>
                      <wp:anchor distT="0" distB="0" distL="114300" distR="114300" simplePos="0" relativeHeight="251665408" behindDoc="0" locked="0" layoutInCell="1" allowOverlap="1">
                        <wp:simplePos x="0" y="0"/>
                        <wp:positionH relativeFrom="column">
                          <wp:posOffset>600075</wp:posOffset>
                        </wp:positionH>
                        <wp:positionV relativeFrom="paragraph">
                          <wp:posOffset>0</wp:posOffset>
                        </wp:positionV>
                        <wp:extent cx="28575" cy="19050"/>
                        <wp:effectExtent l="0" t="0" r="0" b="0"/>
                        <wp:wrapNone/>
                        <wp:docPr id="12" name="tab6Form:datatable:7:j_idt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6Form:datatable:7:j_idt381"/>
                                <pic:cNvPicPr>
                                  <a:picLocks noChangeAspect="1" noChangeArrowheads="1"/>
                                </pic:cNvPicPr>
                              </pic:nvPicPr>
                              <pic:blipFill>
                                <a:blip r:embed="rId14"/>
                                <a:srcRect/>
                                <a:stretch>
                                  <a:fillRect/>
                                </a:stretch>
                              </pic:blipFill>
                              <pic:spPr bwMode="auto">
                                <a:xfrm>
                                  <a:off x="0" y="0"/>
                                  <a:ext cx="28575" cy="19050"/>
                                </a:xfrm>
                                <a:prstGeom prst="rect">
                                  <a:avLst/>
                                </a:prstGeom>
                                <a:noFill/>
                                <a:ln w="9525">
                                  <a:noFill/>
                                  <a:miter lim="800000"/>
                                  <a:headEnd/>
                                  <a:tailEnd/>
                                </a:ln>
                              </pic:spPr>
                            </pic:pic>
                          </a:graphicData>
                        </a:graphic>
                      </wp:anchor>
                    </w:drawing>
                  </w:r>
                  <w:r w:rsidRPr="0082733F">
                    <w:rPr>
                      <w:rFonts w:ascii="Trebuchet MS" w:eastAsia="Times New Roman" w:hAnsi="Trebuchet MS"/>
                      <w:noProof/>
                      <w:sz w:val="20"/>
                      <w:szCs w:val="20"/>
                      <w:lang w:eastAsia="ro-RO"/>
                    </w:rPr>
                    <w:t>5</w:t>
                  </w:r>
                </w:p>
              </w:tc>
              <w:tc>
                <w:tcPr>
                  <w:tcW w:w="1560" w:type="dxa"/>
                  <w:shd w:val="clear" w:color="auto" w:fill="FFFFFF"/>
                  <w:vAlign w:val="center"/>
                  <w:hideMark/>
                </w:tcPr>
                <w:p w:rsidR="00FB060C" w:rsidRPr="0082733F" w:rsidRDefault="00FB060C" w:rsidP="003606DB">
                  <w:pPr>
                    <w:spacing w:after="120" w:line="240" w:lineRule="auto"/>
                    <w:rPr>
                      <w:rFonts w:ascii="Trebuchet MS" w:eastAsia="Times New Roman" w:hAnsi="Trebuchet MS"/>
                      <w:noProof/>
                      <w:sz w:val="20"/>
                      <w:szCs w:val="20"/>
                      <w:lang w:eastAsia="ro-RO"/>
                    </w:rPr>
                  </w:pPr>
                  <w:r w:rsidRPr="0082733F">
                    <w:rPr>
                      <w:rFonts w:ascii="Trebuchet MS" w:eastAsia="Times New Roman" w:hAnsi="Trebuchet MS"/>
                      <w:noProof/>
                      <w:sz w:val="20"/>
                      <w:szCs w:val="20"/>
                      <w:lang w:eastAsia="ro-RO"/>
                    </w:rPr>
                    <w:t>cheltuieli generale de administrație</w:t>
                  </w:r>
                </w:p>
              </w:tc>
              <w:tc>
                <w:tcPr>
                  <w:tcW w:w="2126" w:type="dxa"/>
                  <w:shd w:val="clear" w:color="000000" w:fill="FFFFFF"/>
                  <w:vAlign w:val="center"/>
                  <w:hideMark/>
                </w:tcPr>
                <w:p w:rsidR="00FB060C" w:rsidRPr="0082733F" w:rsidRDefault="00FB060C" w:rsidP="003606DB">
                  <w:pPr>
                    <w:spacing w:after="120" w:line="240" w:lineRule="auto"/>
                    <w:rPr>
                      <w:rFonts w:ascii="Trebuchet MS" w:eastAsia="Times New Roman" w:hAnsi="Trebuchet MS"/>
                      <w:noProof/>
                      <w:sz w:val="20"/>
                      <w:szCs w:val="20"/>
                      <w:lang w:eastAsia="ro-RO"/>
                    </w:rPr>
                  </w:pPr>
                  <w:r w:rsidRPr="0082733F">
                    <w:rPr>
                      <w:rFonts w:ascii="Trebuchet MS" w:eastAsia="Times New Roman" w:hAnsi="Trebuchet MS"/>
                      <w:noProof/>
                      <w:sz w:val="20"/>
                      <w:szCs w:val="20"/>
                      <w:lang w:eastAsia="ro-RO"/>
                    </w:rPr>
                    <w:t>cheltuieli generale de administrație</w:t>
                  </w:r>
                </w:p>
              </w:tc>
            </w:tr>
            <w:tr w:rsidR="00FB060C" w:rsidRPr="0082733F" w:rsidTr="00FB060C">
              <w:trPr>
                <w:trHeight w:val="1331"/>
              </w:trPr>
              <w:tc>
                <w:tcPr>
                  <w:tcW w:w="454" w:type="dxa"/>
                  <w:shd w:val="clear" w:color="auto" w:fill="auto"/>
                  <w:noWrap/>
                  <w:vAlign w:val="center"/>
                  <w:hideMark/>
                </w:tcPr>
                <w:p w:rsidR="00FB060C" w:rsidRPr="0082733F" w:rsidRDefault="00FB060C" w:rsidP="003606DB">
                  <w:pPr>
                    <w:spacing w:after="120" w:line="240" w:lineRule="auto"/>
                    <w:jc w:val="center"/>
                    <w:rPr>
                      <w:rFonts w:ascii="Trebuchet MS" w:eastAsia="Times New Roman" w:hAnsi="Trebuchet MS"/>
                      <w:noProof/>
                      <w:sz w:val="20"/>
                      <w:szCs w:val="20"/>
                      <w:lang w:eastAsia="ro-RO"/>
                    </w:rPr>
                  </w:pPr>
                  <w:r w:rsidRPr="0082733F">
                    <w:rPr>
                      <w:rFonts w:ascii="Trebuchet MS" w:eastAsia="Times New Roman" w:hAnsi="Trebuchet MS"/>
                      <w:noProof/>
                      <w:sz w:val="20"/>
                      <w:szCs w:val="20"/>
                      <w:lang w:val="en-GB" w:eastAsia="en-GB"/>
                    </w:rPr>
                    <w:drawing>
                      <wp:anchor distT="0" distB="0" distL="114300" distR="114300" simplePos="0" relativeHeight="251664384" behindDoc="0" locked="0" layoutInCell="1" allowOverlap="1">
                        <wp:simplePos x="0" y="0"/>
                        <wp:positionH relativeFrom="column">
                          <wp:posOffset>600075</wp:posOffset>
                        </wp:positionH>
                        <wp:positionV relativeFrom="paragraph">
                          <wp:posOffset>0</wp:posOffset>
                        </wp:positionV>
                        <wp:extent cx="28575" cy="19050"/>
                        <wp:effectExtent l="0" t="0" r="0" b="0"/>
                        <wp:wrapNone/>
                        <wp:docPr id="11" name="tab6Form:datatable:8:j_idt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6Form:datatable:8:j_idt381"/>
                                <pic:cNvPicPr>
                                  <a:picLocks noChangeAspect="1" noChangeArrowheads="1"/>
                                </pic:cNvPicPr>
                              </pic:nvPicPr>
                              <pic:blipFill>
                                <a:blip r:embed="rId14"/>
                                <a:srcRect/>
                                <a:stretch>
                                  <a:fillRect/>
                                </a:stretch>
                              </pic:blipFill>
                              <pic:spPr bwMode="auto">
                                <a:xfrm>
                                  <a:off x="0" y="0"/>
                                  <a:ext cx="28575" cy="19050"/>
                                </a:xfrm>
                                <a:prstGeom prst="rect">
                                  <a:avLst/>
                                </a:prstGeom>
                                <a:noFill/>
                                <a:ln w="9525">
                                  <a:noFill/>
                                  <a:miter lim="800000"/>
                                  <a:headEnd/>
                                  <a:tailEnd/>
                                </a:ln>
                              </pic:spPr>
                            </pic:pic>
                          </a:graphicData>
                        </a:graphic>
                      </wp:anchor>
                    </w:drawing>
                  </w:r>
                  <w:r w:rsidRPr="0082733F">
                    <w:rPr>
                      <w:rFonts w:ascii="Trebuchet MS" w:eastAsia="Times New Roman" w:hAnsi="Trebuchet MS"/>
                      <w:noProof/>
                      <w:sz w:val="20"/>
                      <w:szCs w:val="20"/>
                      <w:lang w:val="en-GB" w:eastAsia="en-GB"/>
                    </w:rPr>
                    <w:drawing>
                      <wp:anchor distT="0" distB="0" distL="114300" distR="114300" simplePos="0" relativeHeight="251663360" behindDoc="0" locked="0" layoutInCell="1" allowOverlap="1">
                        <wp:simplePos x="0" y="0"/>
                        <wp:positionH relativeFrom="column">
                          <wp:posOffset>600075</wp:posOffset>
                        </wp:positionH>
                        <wp:positionV relativeFrom="paragraph">
                          <wp:posOffset>1323975</wp:posOffset>
                        </wp:positionV>
                        <wp:extent cx="28575" cy="28575"/>
                        <wp:effectExtent l="0" t="0" r="0" b="0"/>
                        <wp:wrapNone/>
                        <wp:docPr id="10" name="tab6Form:datatable:9:j_idt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6Form:datatable:9:j_idt381"/>
                                <pic:cNvPicPr>
                                  <a:picLocks noChangeAspect="1" noChangeArrowheads="1"/>
                                </pic:cNvPicPr>
                              </pic:nvPicPr>
                              <pic:blipFill>
                                <a:blip r:embed="rId14"/>
                                <a:srcRect/>
                                <a:stretch>
                                  <a:fillRect/>
                                </a:stretch>
                              </pic:blipFill>
                              <pic:spPr bwMode="auto">
                                <a:xfrm>
                                  <a:off x="0" y="0"/>
                                  <a:ext cx="28575" cy="28575"/>
                                </a:xfrm>
                                <a:prstGeom prst="rect">
                                  <a:avLst/>
                                </a:prstGeom>
                                <a:noFill/>
                                <a:ln w="9525">
                                  <a:noFill/>
                                  <a:miter lim="800000"/>
                                  <a:headEnd/>
                                  <a:tailEnd/>
                                </a:ln>
                              </pic:spPr>
                            </pic:pic>
                          </a:graphicData>
                        </a:graphic>
                      </wp:anchor>
                    </w:drawing>
                  </w:r>
                  <w:r w:rsidRPr="0082733F">
                    <w:rPr>
                      <w:rFonts w:ascii="Trebuchet MS" w:eastAsia="Times New Roman" w:hAnsi="Trebuchet MS"/>
                      <w:noProof/>
                      <w:sz w:val="20"/>
                      <w:szCs w:val="20"/>
                      <w:lang w:eastAsia="ro-RO"/>
                    </w:rPr>
                    <w:t>6</w:t>
                  </w:r>
                </w:p>
              </w:tc>
              <w:tc>
                <w:tcPr>
                  <w:tcW w:w="1560" w:type="dxa"/>
                  <w:shd w:val="clear" w:color="auto" w:fill="FFFFFF"/>
                  <w:vAlign w:val="center"/>
                  <w:hideMark/>
                </w:tcPr>
                <w:p w:rsidR="00FB060C" w:rsidRPr="0082733F" w:rsidRDefault="00FB060C" w:rsidP="003606DB">
                  <w:pPr>
                    <w:spacing w:after="120" w:line="240" w:lineRule="auto"/>
                    <w:rPr>
                      <w:rFonts w:ascii="Trebuchet MS" w:eastAsia="Times New Roman" w:hAnsi="Trebuchet MS"/>
                      <w:noProof/>
                      <w:sz w:val="20"/>
                      <w:szCs w:val="20"/>
                      <w:lang w:eastAsia="ro-RO"/>
                    </w:rPr>
                  </w:pPr>
                  <w:r w:rsidRPr="0082733F">
                    <w:rPr>
                      <w:rFonts w:ascii="Trebuchet MS" w:eastAsia="Times New Roman" w:hAnsi="Trebuchet MS"/>
                      <w:noProof/>
                      <w:sz w:val="20"/>
                      <w:szCs w:val="20"/>
                      <w:lang w:eastAsia="ro-RO"/>
                    </w:rPr>
                    <w:t>cheltuieli cu achiziția de active fixe corporale, altele decât terenuri și imobile, obiecte de inventar, furnituri de birou, materiale consumabile</w:t>
                  </w:r>
                </w:p>
              </w:tc>
              <w:tc>
                <w:tcPr>
                  <w:tcW w:w="2126" w:type="dxa"/>
                  <w:shd w:val="clear" w:color="000000" w:fill="FFFFFF"/>
                  <w:vAlign w:val="center"/>
                  <w:hideMark/>
                </w:tcPr>
                <w:p w:rsidR="00FB060C" w:rsidRPr="0082733F" w:rsidRDefault="00FB060C" w:rsidP="003606DB">
                  <w:pPr>
                    <w:spacing w:after="120" w:line="240" w:lineRule="auto"/>
                    <w:rPr>
                      <w:rFonts w:ascii="Trebuchet MS" w:eastAsia="Times New Roman" w:hAnsi="Trebuchet MS"/>
                      <w:noProof/>
                      <w:sz w:val="20"/>
                      <w:szCs w:val="20"/>
                      <w:lang w:eastAsia="ro-RO"/>
                    </w:rPr>
                  </w:pPr>
                  <w:r w:rsidRPr="0082733F">
                    <w:rPr>
                      <w:rFonts w:ascii="Trebuchet MS" w:eastAsia="Times New Roman" w:hAnsi="Trebuchet MS"/>
                      <w:noProof/>
                      <w:sz w:val="20"/>
                      <w:szCs w:val="20"/>
                      <w:lang w:eastAsia="ro-RO"/>
                    </w:rPr>
                    <w:t>cheltuieli cu achiziția de active fixe corporale, altele decât terenuri și imobile, obiecte de inventar, furnituri de birou, materiale consumabile</w:t>
                  </w:r>
                </w:p>
              </w:tc>
            </w:tr>
            <w:tr w:rsidR="00FB060C" w:rsidRPr="0082733F" w:rsidTr="00FB060C">
              <w:trPr>
                <w:trHeight w:val="599"/>
              </w:trPr>
              <w:tc>
                <w:tcPr>
                  <w:tcW w:w="454" w:type="dxa"/>
                  <w:shd w:val="clear" w:color="auto" w:fill="auto"/>
                  <w:noWrap/>
                  <w:vAlign w:val="center"/>
                  <w:hideMark/>
                </w:tcPr>
                <w:p w:rsidR="00FB060C" w:rsidRPr="0082733F" w:rsidRDefault="00FB060C" w:rsidP="003606DB">
                  <w:pPr>
                    <w:spacing w:after="120" w:line="240" w:lineRule="auto"/>
                    <w:jc w:val="center"/>
                    <w:rPr>
                      <w:rFonts w:ascii="Trebuchet MS" w:eastAsia="Times New Roman" w:hAnsi="Trebuchet MS"/>
                      <w:noProof/>
                      <w:sz w:val="20"/>
                      <w:szCs w:val="20"/>
                      <w:lang w:eastAsia="ro-RO"/>
                    </w:rPr>
                  </w:pPr>
                  <w:r w:rsidRPr="0082733F">
                    <w:rPr>
                      <w:rFonts w:ascii="Trebuchet MS" w:eastAsia="Times New Roman" w:hAnsi="Trebuchet MS"/>
                      <w:noProof/>
                      <w:sz w:val="20"/>
                      <w:szCs w:val="20"/>
                      <w:lang w:eastAsia="ro-RO"/>
                    </w:rPr>
                    <w:t>7</w:t>
                  </w:r>
                </w:p>
              </w:tc>
              <w:tc>
                <w:tcPr>
                  <w:tcW w:w="1560" w:type="dxa"/>
                  <w:shd w:val="clear" w:color="auto" w:fill="FFFFFF"/>
                  <w:vAlign w:val="center"/>
                  <w:hideMark/>
                </w:tcPr>
                <w:p w:rsidR="00FB060C" w:rsidRPr="0082733F" w:rsidRDefault="00FB060C" w:rsidP="003606DB">
                  <w:pPr>
                    <w:spacing w:after="120" w:line="240" w:lineRule="auto"/>
                    <w:rPr>
                      <w:rFonts w:ascii="Trebuchet MS" w:eastAsia="Times New Roman" w:hAnsi="Trebuchet MS"/>
                      <w:noProof/>
                      <w:sz w:val="20"/>
                      <w:szCs w:val="20"/>
                      <w:lang w:eastAsia="ro-RO"/>
                    </w:rPr>
                  </w:pPr>
                  <w:r w:rsidRPr="0082733F">
                    <w:rPr>
                      <w:rFonts w:ascii="Trebuchet MS" w:eastAsia="Times New Roman" w:hAnsi="Trebuchet MS"/>
                      <w:noProof/>
                      <w:sz w:val="20"/>
                      <w:szCs w:val="20"/>
                      <w:lang w:eastAsia="ro-RO"/>
                    </w:rPr>
                    <w:t>cheltuieli cu achiziția de active necorporale</w:t>
                  </w:r>
                </w:p>
              </w:tc>
              <w:tc>
                <w:tcPr>
                  <w:tcW w:w="2126" w:type="dxa"/>
                  <w:shd w:val="clear" w:color="000000" w:fill="FFFFFF"/>
                  <w:vAlign w:val="center"/>
                  <w:hideMark/>
                </w:tcPr>
                <w:p w:rsidR="00FB060C" w:rsidRPr="0082733F" w:rsidRDefault="00FB060C" w:rsidP="003606DB">
                  <w:pPr>
                    <w:spacing w:after="120" w:line="240" w:lineRule="auto"/>
                    <w:rPr>
                      <w:rFonts w:ascii="Trebuchet MS" w:eastAsia="Times New Roman" w:hAnsi="Trebuchet MS"/>
                      <w:noProof/>
                      <w:sz w:val="20"/>
                      <w:szCs w:val="20"/>
                      <w:lang w:eastAsia="ro-RO"/>
                    </w:rPr>
                  </w:pPr>
                  <w:r w:rsidRPr="0082733F">
                    <w:rPr>
                      <w:rFonts w:ascii="Trebuchet MS" w:eastAsia="Times New Roman" w:hAnsi="Trebuchet MS"/>
                      <w:noProof/>
                      <w:sz w:val="20"/>
                      <w:szCs w:val="20"/>
                      <w:lang w:eastAsia="ro-RO"/>
                    </w:rPr>
                    <w:t>cheltuieli cu achiziția de active necorporale</w:t>
                  </w:r>
                </w:p>
              </w:tc>
            </w:tr>
            <w:tr w:rsidR="00FB060C" w:rsidRPr="0082733F" w:rsidTr="00FB060C">
              <w:trPr>
                <w:trHeight w:val="599"/>
              </w:trPr>
              <w:tc>
                <w:tcPr>
                  <w:tcW w:w="454" w:type="dxa"/>
                  <w:vMerge w:val="restart"/>
                  <w:shd w:val="clear" w:color="auto" w:fill="auto"/>
                  <w:noWrap/>
                  <w:vAlign w:val="center"/>
                  <w:hideMark/>
                </w:tcPr>
                <w:p w:rsidR="00FB060C" w:rsidRPr="0082733F" w:rsidRDefault="00FB060C" w:rsidP="003606DB">
                  <w:pPr>
                    <w:spacing w:after="120" w:line="240" w:lineRule="auto"/>
                    <w:jc w:val="center"/>
                    <w:rPr>
                      <w:rFonts w:ascii="Trebuchet MS" w:eastAsia="Times New Roman" w:hAnsi="Trebuchet MS"/>
                      <w:noProof/>
                      <w:sz w:val="20"/>
                      <w:szCs w:val="20"/>
                      <w:lang w:eastAsia="ro-RO"/>
                    </w:rPr>
                  </w:pPr>
                  <w:r w:rsidRPr="0082733F">
                    <w:rPr>
                      <w:rFonts w:ascii="Trebuchet MS" w:eastAsia="Times New Roman" w:hAnsi="Trebuchet MS"/>
                      <w:noProof/>
                      <w:sz w:val="20"/>
                      <w:szCs w:val="20"/>
                      <w:lang w:val="en-GB" w:eastAsia="en-GB"/>
                    </w:rPr>
                    <w:drawing>
                      <wp:anchor distT="0" distB="0" distL="114300" distR="114300" simplePos="0" relativeHeight="251662336" behindDoc="0" locked="0" layoutInCell="1" allowOverlap="1">
                        <wp:simplePos x="0" y="0"/>
                        <wp:positionH relativeFrom="column">
                          <wp:posOffset>600075</wp:posOffset>
                        </wp:positionH>
                        <wp:positionV relativeFrom="paragraph">
                          <wp:posOffset>0</wp:posOffset>
                        </wp:positionV>
                        <wp:extent cx="28575" cy="9525"/>
                        <wp:effectExtent l="0" t="0" r="0" b="0"/>
                        <wp:wrapNone/>
                        <wp:docPr id="9" name="tab6Form:datatable:10:j_idt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6Form:datatable:10:j_idt381"/>
                                <pic:cNvPicPr>
                                  <a:picLocks noChangeAspect="1" noChangeArrowheads="1"/>
                                </pic:cNvPicPr>
                              </pic:nvPicPr>
                              <pic:blipFill>
                                <a:blip r:embed="rId14"/>
                                <a:srcRect/>
                                <a:stretch>
                                  <a:fillRect/>
                                </a:stretch>
                              </pic:blipFill>
                              <pic:spPr bwMode="auto">
                                <a:xfrm>
                                  <a:off x="0" y="0"/>
                                  <a:ext cx="28575" cy="9525"/>
                                </a:xfrm>
                                <a:prstGeom prst="rect">
                                  <a:avLst/>
                                </a:prstGeom>
                                <a:noFill/>
                                <a:ln w="9525">
                                  <a:noFill/>
                                  <a:miter lim="800000"/>
                                  <a:headEnd/>
                                  <a:tailEnd/>
                                </a:ln>
                              </pic:spPr>
                            </pic:pic>
                          </a:graphicData>
                        </a:graphic>
                      </wp:anchor>
                    </w:drawing>
                  </w:r>
                  <w:r w:rsidRPr="0082733F">
                    <w:rPr>
                      <w:rFonts w:ascii="Trebuchet MS" w:eastAsia="Times New Roman" w:hAnsi="Trebuchet MS"/>
                      <w:noProof/>
                      <w:sz w:val="20"/>
                      <w:szCs w:val="20"/>
                      <w:lang w:eastAsia="ro-RO"/>
                    </w:rPr>
                    <w:t>8</w:t>
                  </w:r>
                </w:p>
              </w:tc>
              <w:tc>
                <w:tcPr>
                  <w:tcW w:w="1560" w:type="dxa"/>
                  <w:vMerge w:val="restart"/>
                  <w:shd w:val="clear" w:color="auto" w:fill="FFFFFF"/>
                  <w:vAlign w:val="center"/>
                  <w:hideMark/>
                </w:tcPr>
                <w:p w:rsidR="00FB060C" w:rsidRPr="0082733F" w:rsidRDefault="00FB060C" w:rsidP="003606DB">
                  <w:pPr>
                    <w:spacing w:after="120" w:line="240" w:lineRule="auto"/>
                    <w:rPr>
                      <w:rFonts w:ascii="Trebuchet MS" w:eastAsia="Times New Roman" w:hAnsi="Trebuchet MS"/>
                      <w:noProof/>
                      <w:sz w:val="20"/>
                      <w:szCs w:val="20"/>
                      <w:lang w:eastAsia="ro-RO"/>
                    </w:rPr>
                  </w:pPr>
                  <w:r w:rsidRPr="0082733F">
                    <w:rPr>
                      <w:rFonts w:ascii="Trebuchet MS" w:eastAsia="Times New Roman" w:hAnsi="Trebuchet MS"/>
                      <w:noProof/>
                      <w:sz w:val="20"/>
                      <w:szCs w:val="20"/>
                      <w:lang w:eastAsia="ro-RO"/>
                    </w:rPr>
                    <w:t>cheltuieli salariale</w:t>
                  </w:r>
                </w:p>
              </w:tc>
              <w:tc>
                <w:tcPr>
                  <w:tcW w:w="2126" w:type="dxa"/>
                  <w:shd w:val="clear" w:color="000000" w:fill="FFFFFF"/>
                  <w:vAlign w:val="center"/>
                  <w:hideMark/>
                </w:tcPr>
                <w:p w:rsidR="00FB060C" w:rsidRPr="0082733F" w:rsidRDefault="00FB060C" w:rsidP="003606DB">
                  <w:pPr>
                    <w:spacing w:after="120" w:line="240" w:lineRule="auto"/>
                    <w:rPr>
                      <w:rFonts w:ascii="Trebuchet MS" w:eastAsia="Times New Roman" w:hAnsi="Trebuchet MS"/>
                      <w:noProof/>
                      <w:sz w:val="20"/>
                      <w:szCs w:val="20"/>
                      <w:lang w:eastAsia="ro-RO"/>
                    </w:rPr>
                  </w:pPr>
                  <w:r w:rsidRPr="0082733F">
                    <w:rPr>
                      <w:rFonts w:ascii="Trebuchet MS" w:eastAsia="Times New Roman" w:hAnsi="Trebuchet MS"/>
                      <w:noProof/>
                      <w:sz w:val="20"/>
                      <w:szCs w:val="20"/>
                      <w:lang w:eastAsia="ro-RO"/>
                    </w:rPr>
                    <w:t>onorarii/venituri asimilate salariilor pentru experți proprii/cooptați</w:t>
                  </w:r>
                </w:p>
              </w:tc>
            </w:tr>
            <w:tr w:rsidR="00FB060C" w:rsidRPr="0082733F" w:rsidTr="00FB060C">
              <w:trPr>
                <w:trHeight w:val="599"/>
              </w:trPr>
              <w:tc>
                <w:tcPr>
                  <w:tcW w:w="454" w:type="dxa"/>
                  <w:vMerge/>
                  <w:vAlign w:val="center"/>
                  <w:hideMark/>
                </w:tcPr>
                <w:p w:rsidR="00FB060C" w:rsidRPr="0082733F" w:rsidRDefault="00FB060C" w:rsidP="003606DB">
                  <w:pPr>
                    <w:spacing w:after="120" w:line="240" w:lineRule="auto"/>
                    <w:jc w:val="center"/>
                    <w:rPr>
                      <w:rFonts w:ascii="Trebuchet MS" w:eastAsia="Times New Roman" w:hAnsi="Trebuchet MS"/>
                      <w:noProof/>
                      <w:sz w:val="20"/>
                      <w:szCs w:val="20"/>
                      <w:lang w:eastAsia="ro-RO"/>
                    </w:rPr>
                  </w:pPr>
                </w:p>
              </w:tc>
              <w:tc>
                <w:tcPr>
                  <w:tcW w:w="1560" w:type="dxa"/>
                  <w:vMerge/>
                  <w:shd w:val="clear" w:color="auto" w:fill="FFFFFF"/>
                  <w:vAlign w:val="center"/>
                  <w:hideMark/>
                </w:tcPr>
                <w:p w:rsidR="00FB060C" w:rsidRPr="0082733F" w:rsidRDefault="00FB060C" w:rsidP="003606DB">
                  <w:pPr>
                    <w:spacing w:after="120" w:line="240" w:lineRule="auto"/>
                    <w:rPr>
                      <w:rFonts w:ascii="Trebuchet MS" w:eastAsia="Times New Roman" w:hAnsi="Trebuchet MS"/>
                      <w:noProof/>
                      <w:sz w:val="20"/>
                      <w:szCs w:val="20"/>
                      <w:lang w:eastAsia="ro-RO"/>
                    </w:rPr>
                  </w:pPr>
                </w:p>
              </w:tc>
              <w:tc>
                <w:tcPr>
                  <w:tcW w:w="2126" w:type="dxa"/>
                  <w:shd w:val="clear" w:color="000000" w:fill="FFFFFF"/>
                  <w:vAlign w:val="center"/>
                  <w:hideMark/>
                </w:tcPr>
                <w:p w:rsidR="00FB060C" w:rsidRPr="0082733F" w:rsidRDefault="00FB060C" w:rsidP="003606DB">
                  <w:pPr>
                    <w:spacing w:after="120" w:line="240" w:lineRule="auto"/>
                    <w:rPr>
                      <w:rFonts w:ascii="Trebuchet MS" w:eastAsia="Times New Roman" w:hAnsi="Trebuchet MS"/>
                      <w:noProof/>
                      <w:sz w:val="20"/>
                      <w:szCs w:val="20"/>
                      <w:lang w:eastAsia="ro-RO"/>
                    </w:rPr>
                  </w:pPr>
                  <w:r w:rsidRPr="0082733F">
                    <w:rPr>
                      <w:rFonts w:ascii="Trebuchet MS" w:eastAsia="Times New Roman" w:hAnsi="Trebuchet MS"/>
                      <w:noProof/>
                      <w:sz w:val="20"/>
                      <w:szCs w:val="20"/>
                      <w:lang w:eastAsia="ro-RO"/>
                    </w:rPr>
                    <w:t>cheltuieli salariale cu personalul implicat în implementarea proiectului</w:t>
                  </w:r>
                </w:p>
              </w:tc>
            </w:tr>
            <w:tr w:rsidR="00FB060C" w:rsidRPr="0082733F" w:rsidTr="00FB060C">
              <w:trPr>
                <w:trHeight w:val="899"/>
              </w:trPr>
              <w:tc>
                <w:tcPr>
                  <w:tcW w:w="454" w:type="dxa"/>
                  <w:vMerge w:val="restart"/>
                  <w:shd w:val="clear" w:color="auto" w:fill="auto"/>
                  <w:noWrap/>
                  <w:vAlign w:val="center"/>
                  <w:hideMark/>
                </w:tcPr>
                <w:p w:rsidR="00FB060C" w:rsidRPr="0082733F" w:rsidRDefault="00FB060C" w:rsidP="003606DB">
                  <w:pPr>
                    <w:spacing w:after="120" w:line="240" w:lineRule="auto"/>
                    <w:jc w:val="center"/>
                    <w:rPr>
                      <w:rFonts w:ascii="Trebuchet MS" w:eastAsia="Times New Roman" w:hAnsi="Trebuchet MS"/>
                      <w:noProof/>
                      <w:sz w:val="20"/>
                      <w:szCs w:val="20"/>
                      <w:lang w:eastAsia="ro-RO"/>
                    </w:rPr>
                  </w:pPr>
                  <w:r w:rsidRPr="0082733F">
                    <w:rPr>
                      <w:rFonts w:ascii="Trebuchet MS" w:eastAsia="Times New Roman" w:hAnsi="Trebuchet MS"/>
                      <w:noProof/>
                      <w:sz w:val="20"/>
                      <w:szCs w:val="20"/>
                      <w:lang w:val="en-GB" w:eastAsia="en-GB"/>
                    </w:rPr>
                    <w:drawing>
                      <wp:anchor distT="0" distB="0" distL="114300" distR="114300" simplePos="0" relativeHeight="251661312" behindDoc="0" locked="0" layoutInCell="1" allowOverlap="1">
                        <wp:simplePos x="0" y="0"/>
                        <wp:positionH relativeFrom="column">
                          <wp:posOffset>600075</wp:posOffset>
                        </wp:positionH>
                        <wp:positionV relativeFrom="paragraph">
                          <wp:posOffset>0</wp:posOffset>
                        </wp:positionV>
                        <wp:extent cx="28575" cy="9525"/>
                        <wp:effectExtent l="0" t="0" r="0" b="0"/>
                        <wp:wrapNone/>
                        <wp:docPr id="8" name="tab6Form:datatable:12:j_idt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6Form:datatable:12:j_idt381"/>
                                <pic:cNvPicPr>
                                  <a:picLocks noChangeAspect="1" noChangeArrowheads="1"/>
                                </pic:cNvPicPr>
                              </pic:nvPicPr>
                              <pic:blipFill>
                                <a:blip r:embed="rId14"/>
                                <a:srcRect/>
                                <a:stretch>
                                  <a:fillRect/>
                                </a:stretch>
                              </pic:blipFill>
                              <pic:spPr bwMode="auto">
                                <a:xfrm>
                                  <a:off x="0" y="0"/>
                                  <a:ext cx="28575" cy="9525"/>
                                </a:xfrm>
                                <a:prstGeom prst="rect">
                                  <a:avLst/>
                                </a:prstGeom>
                                <a:noFill/>
                                <a:ln w="9525">
                                  <a:noFill/>
                                  <a:miter lim="800000"/>
                                  <a:headEnd/>
                                  <a:tailEnd/>
                                </a:ln>
                              </pic:spPr>
                            </pic:pic>
                          </a:graphicData>
                        </a:graphic>
                      </wp:anchor>
                    </w:drawing>
                  </w:r>
                  <w:r w:rsidRPr="0082733F">
                    <w:rPr>
                      <w:rFonts w:ascii="Trebuchet MS" w:eastAsia="Times New Roman" w:hAnsi="Trebuchet MS"/>
                      <w:noProof/>
                      <w:sz w:val="20"/>
                      <w:szCs w:val="20"/>
                      <w:lang w:eastAsia="ro-RO"/>
                    </w:rPr>
                    <w:t>9</w:t>
                  </w:r>
                </w:p>
              </w:tc>
              <w:tc>
                <w:tcPr>
                  <w:tcW w:w="1560" w:type="dxa"/>
                  <w:vMerge w:val="restart"/>
                  <w:shd w:val="clear" w:color="auto" w:fill="FFFFFF"/>
                  <w:vAlign w:val="center"/>
                  <w:hideMark/>
                </w:tcPr>
                <w:p w:rsidR="00FB060C" w:rsidRPr="0082733F" w:rsidRDefault="00FB060C" w:rsidP="003606DB">
                  <w:pPr>
                    <w:spacing w:after="120" w:line="240" w:lineRule="auto"/>
                    <w:rPr>
                      <w:rFonts w:ascii="Trebuchet MS" w:eastAsia="Times New Roman" w:hAnsi="Trebuchet MS"/>
                      <w:noProof/>
                      <w:sz w:val="20"/>
                      <w:szCs w:val="20"/>
                      <w:lang w:eastAsia="ro-RO"/>
                    </w:rPr>
                  </w:pPr>
                  <w:r w:rsidRPr="0082733F">
                    <w:rPr>
                      <w:rFonts w:ascii="Trebuchet MS" w:eastAsia="Times New Roman" w:hAnsi="Trebuchet MS"/>
                      <w:noProof/>
                      <w:sz w:val="20"/>
                      <w:szCs w:val="20"/>
                      <w:lang w:eastAsia="ro-RO"/>
                    </w:rPr>
                    <w:t>cheltuieli cu deplasarea</w:t>
                  </w:r>
                </w:p>
              </w:tc>
              <w:tc>
                <w:tcPr>
                  <w:tcW w:w="2126" w:type="dxa"/>
                  <w:shd w:val="clear" w:color="000000" w:fill="FFFFFF"/>
                  <w:vAlign w:val="center"/>
                  <w:hideMark/>
                </w:tcPr>
                <w:p w:rsidR="00FB060C" w:rsidRPr="0082733F" w:rsidRDefault="00FB060C" w:rsidP="003606DB">
                  <w:pPr>
                    <w:spacing w:after="120" w:line="240" w:lineRule="auto"/>
                    <w:rPr>
                      <w:rFonts w:ascii="Trebuchet MS" w:eastAsia="Times New Roman" w:hAnsi="Trebuchet MS"/>
                      <w:noProof/>
                      <w:sz w:val="20"/>
                      <w:szCs w:val="20"/>
                      <w:lang w:eastAsia="ro-RO"/>
                    </w:rPr>
                  </w:pPr>
                  <w:r w:rsidRPr="0082733F">
                    <w:rPr>
                      <w:rFonts w:ascii="Trebuchet MS" w:eastAsia="Times New Roman" w:hAnsi="Trebuchet MS"/>
                      <w:noProof/>
                      <w:sz w:val="20"/>
                      <w:szCs w:val="20"/>
                      <w:lang w:eastAsia="ro-RO"/>
                    </w:rPr>
                    <w:t>cheltuieli cu deplasarea pentru personal propriu și experți implicați în implementarea proiectului</w:t>
                  </w:r>
                </w:p>
              </w:tc>
            </w:tr>
            <w:tr w:rsidR="00FB060C" w:rsidRPr="0082733F" w:rsidTr="00FB060C">
              <w:trPr>
                <w:trHeight w:val="464"/>
              </w:trPr>
              <w:tc>
                <w:tcPr>
                  <w:tcW w:w="454" w:type="dxa"/>
                  <w:vMerge/>
                  <w:vAlign w:val="center"/>
                  <w:hideMark/>
                </w:tcPr>
                <w:p w:rsidR="00FB060C" w:rsidRPr="0082733F" w:rsidRDefault="00FB060C" w:rsidP="003606DB">
                  <w:pPr>
                    <w:spacing w:after="120" w:line="240" w:lineRule="auto"/>
                    <w:jc w:val="center"/>
                    <w:rPr>
                      <w:rFonts w:ascii="Trebuchet MS" w:eastAsia="Times New Roman" w:hAnsi="Trebuchet MS"/>
                      <w:noProof/>
                      <w:sz w:val="20"/>
                      <w:szCs w:val="20"/>
                      <w:lang w:eastAsia="ro-RO"/>
                    </w:rPr>
                  </w:pPr>
                </w:p>
              </w:tc>
              <w:tc>
                <w:tcPr>
                  <w:tcW w:w="1560" w:type="dxa"/>
                  <w:vMerge/>
                  <w:shd w:val="clear" w:color="auto" w:fill="FFFFFF"/>
                  <w:vAlign w:val="center"/>
                  <w:hideMark/>
                </w:tcPr>
                <w:p w:rsidR="00FB060C" w:rsidRPr="0082733F" w:rsidRDefault="00FB060C" w:rsidP="003606DB">
                  <w:pPr>
                    <w:spacing w:after="120" w:line="240" w:lineRule="auto"/>
                    <w:rPr>
                      <w:rFonts w:ascii="Trebuchet MS" w:eastAsia="Times New Roman" w:hAnsi="Trebuchet MS"/>
                      <w:noProof/>
                      <w:sz w:val="20"/>
                      <w:szCs w:val="20"/>
                      <w:lang w:eastAsia="ro-RO"/>
                    </w:rPr>
                  </w:pPr>
                </w:p>
              </w:tc>
              <w:tc>
                <w:tcPr>
                  <w:tcW w:w="2126" w:type="dxa"/>
                  <w:shd w:val="clear" w:color="000000" w:fill="FFFFFF"/>
                  <w:vAlign w:val="center"/>
                  <w:hideMark/>
                </w:tcPr>
                <w:p w:rsidR="00FB060C" w:rsidRPr="0082733F" w:rsidRDefault="00FB060C" w:rsidP="003606DB">
                  <w:pPr>
                    <w:spacing w:after="120" w:line="240" w:lineRule="auto"/>
                    <w:rPr>
                      <w:rFonts w:ascii="Trebuchet MS" w:eastAsia="Times New Roman" w:hAnsi="Trebuchet MS"/>
                      <w:noProof/>
                      <w:sz w:val="20"/>
                      <w:szCs w:val="20"/>
                      <w:lang w:eastAsia="ro-RO"/>
                    </w:rPr>
                  </w:pPr>
                  <w:r w:rsidRPr="0082733F">
                    <w:rPr>
                      <w:rFonts w:ascii="Trebuchet MS" w:eastAsia="Times New Roman" w:hAnsi="Trebuchet MS"/>
                      <w:noProof/>
                      <w:sz w:val="20"/>
                      <w:szCs w:val="20"/>
                      <w:lang w:eastAsia="ro-RO"/>
                    </w:rPr>
                    <w:t>cheltuieli cu deplasarea</w:t>
                  </w:r>
                </w:p>
              </w:tc>
            </w:tr>
            <w:tr w:rsidR="00FB060C" w:rsidRPr="0082733F" w:rsidTr="00FB060C">
              <w:trPr>
                <w:trHeight w:val="571"/>
              </w:trPr>
              <w:tc>
                <w:tcPr>
                  <w:tcW w:w="454" w:type="dxa"/>
                  <w:shd w:val="clear" w:color="auto" w:fill="auto"/>
                  <w:noWrap/>
                  <w:vAlign w:val="center"/>
                  <w:hideMark/>
                </w:tcPr>
                <w:p w:rsidR="00FB060C" w:rsidRPr="0082733F" w:rsidRDefault="00FB060C" w:rsidP="003606DB">
                  <w:pPr>
                    <w:spacing w:after="120" w:line="240" w:lineRule="auto"/>
                    <w:jc w:val="center"/>
                    <w:rPr>
                      <w:rFonts w:ascii="Trebuchet MS" w:eastAsia="Times New Roman" w:hAnsi="Trebuchet MS"/>
                      <w:noProof/>
                      <w:sz w:val="20"/>
                      <w:szCs w:val="20"/>
                      <w:lang w:eastAsia="ro-RO"/>
                    </w:rPr>
                  </w:pPr>
                  <w:r w:rsidRPr="0082733F">
                    <w:rPr>
                      <w:rFonts w:ascii="Trebuchet MS" w:eastAsia="Times New Roman" w:hAnsi="Trebuchet MS"/>
                      <w:noProof/>
                      <w:sz w:val="20"/>
                      <w:szCs w:val="20"/>
                      <w:lang w:val="en-GB" w:eastAsia="en-GB"/>
                    </w:rPr>
                    <w:drawing>
                      <wp:anchor distT="0" distB="0" distL="114300" distR="114300" simplePos="0" relativeHeight="251660288" behindDoc="0" locked="0" layoutInCell="1" allowOverlap="1">
                        <wp:simplePos x="0" y="0"/>
                        <wp:positionH relativeFrom="column">
                          <wp:posOffset>600075</wp:posOffset>
                        </wp:positionH>
                        <wp:positionV relativeFrom="paragraph">
                          <wp:posOffset>0</wp:posOffset>
                        </wp:positionV>
                        <wp:extent cx="28575" cy="9525"/>
                        <wp:effectExtent l="0" t="0" r="0" b="0"/>
                        <wp:wrapNone/>
                        <wp:docPr id="7" name="tab6Form:datatable:14:j_idt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6Form:datatable:14:j_idt381"/>
                                <pic:cNvPicPr>
                                  <a:picLocks noChangeAspect="1" noChangeArrowheads="1"/>
                                </pic:cNvPicPr>
                              </pic:nvPicPr>
                              <pic:blipFill>
                                <a:blip r:embed="rId14"/>
                                <a:srcRect/>
                                <a:stretch>
                                  <a:fillRect/>
                                </a:stretch>
                              </pic:blipFill>
                              <pic:spPr bwMode="auto">
                                <a:xfrm>
                                  <a:off x="0" y="0"/>
                                  <a:ext cx="28575" cy="9525"/>
                                </a:xfrm>
                                <a:prstGeom prst="rect">
                                  <a:avLst/>
                                </a:prstGeom>
                                <a:noFill/>
                                <a:ln w="9525">
                                  <a:noFill/>
                                  <a:miter lim="800000"/>
                                  <a:headEnd/>
                                  <a:tailEnd/>
                                </a:ln>
                              </pic:spPr>
                            </pic:pic>
                          </a:graphicData>
                        </a:graphic>
                      </wp:anchor>
                    </w:drawing>
                  </w:r>
                  <w:r w:rsidRPr="0082733F">
                    <w:rPr>
                      <w:rFonts w:ascii="Trebuchet MS" w:eastAsia="Times New Roman" w:hAnsi="Trebuchet MS"/>
                      <w:noProof/>
                      <w:sz w:val="20"/>
                      <w:szCs w:val="20"/>
                      <w:lang w:val="en-GB" w:eastAsia="en-GB"/>
                    </w:rPr>
                    <w:drawing>
                      <wp:anchor distT="0" distB="0" distL="114300" distR="114300" simplePos="0" relativeHeight="251659264" behindDoc="0" locked="0" layoutInCell="1" allowOverlap="1">
                        <wp:simplePos x="0" y="0"/>
                        <wp:positionH relativeFrom="column">
                          <wp:posOffset>600075</wp:posOffset>
                        </wp:positionH>
                        <wp:positionV relativeFrom="paragraph">
                          <wp:posOffset>180975</wp:posOffset>
                        </wp:positionV>
                        <wp:extent cx="28575" cy="28575"/>
                        <wp:effectExtent l="0" t="0" r="0" b="0"/>
                        <wp:wrapNone/>
                        <wp:docPr id="6" name="tab6Form:datatable:15:j_idt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6Form:datatable:15:j_idt381"/>
                                <pic:cNvPicPr>
                                  <a:picLocks noChangeAspect="1" noChangeArrowheads="1"/>
                                </pic:cNvPicPr>
                              </pic:nvPicPr>
                              <pic:blipFill>
                                <a:blip r:embed="rId14"/>
                                <a:srcRect/>
                                <a:stretch>
                                  <a:fillRect/>
                                </a:stretch>
                              </pic:blipFill>
                              <pic:spPr bwMode="auto">
                                <a:xfrm>
                                  <a:off x="0" y="0"/>
                                  <a:ext cx="28575" cy="28575"/>
                                </a:xfrm>
                                <a:prstGeom prst="rect">
                                  <a:avLst/>
                                </a:prstGeom>
                                <a:noFill/>
                                <a:ln w="9525">
                                  <a:noFill/>
                                  <a:miter lim="800000"/>
                                  <a:headEnd/>
                                  <a:tailEnd/>
                                </a:ln>
                              </pic:spPr>
                            </pic:pic>
                          </a:graphicData>
                        </a:graphic>
                      </wp:anchor>
                    </w:drawing>
                  </w:r>
                  <w:r w:rsidRPr="0082733F">
                    <w:rPr>
                      <w:rFonts w:ascii="Trebuchet MS" w:eastAsia="Times New Roman" w:hAnsi="Trebuchet MS"/>
                      <w:noProof/>
                      <w:sz w:val="20"/>
                      <w:szCs w:val="20"/>
                      <w:lang w:eastAsia="ro-RO"/>
                    </w:rPr>
                    <w:t>10</w:t>
                  </w:r>
                </w:p>
              </w:tc>
              <w:tc>
                <w:tcPr>
                  <w:tcW w:w="1560" w:type="dxa"/>
                  <w:shd w:val="clear" w:color="auto" w:fill="FFFFFF"/>
                  <w:vAlign w:val="center"/>
                  <w:hideMark/>
                </w:tcPr>
                <w:p w:rsidR="00FB060C" w:rsidRPr="0082733F" w:rsidRDefault="00FB060C" w:rsidP="003606DB">
                  <w:pPr>
                    <w:spacing w:after="120" w:line="240" w:lineRule="auto"/>
                    <w:rPr>
                      <w:rFonts w:ascii="Trebuchet MS" w:eastAsia="Times New Roman" w:hAnsi="Trebuchet MS"/>
                      <w:noProof/>
                      <w:sz w:val="20"/>
                      <w:szCs w:val="20"/>
                      <w:lang w:eastAsia="ro-RO"/>
                    </w:rPr>
                  </w:pPr>
                  <w:r w:rsidRPr="0082733F">
                    <w:rPr>
                      <w:rFonts w:ascii="Trebuchet MS" w:eastAsia="Times New Roman" w:hAnsi="Trebuchet MS"/>
                      <w:noProof/>
                      <w:sz w:val="20"/>
                      <w:szCs w:val="20"/>
                      <w:lang w:eastAsia="ro-RO"/>
                    </w:rPr>
                    <w:t>cheltuieli de tip FEDR</w:t>
                  </w:r>
                </w:p>
              </w:tc>
              <w:tc>
                <w:tcPr>
                  <w:tcW w:w="2126" w:type="dxa"/>
                  <w:shd w:val="clear" w:color="000000" w:fill="FFFFFF"/>
                  <w:vAlign w:val="center"/>
                  <w:hideMark/>
                </w:tcPr>
                <w:p w:rsidR="00FB060C" w:rsidRPr="0082733F" w:rsidRDefault="00FB060C" w:rsidP="003606DB">
                  <w:pPr>
                    <w:spacing w:after="120" w:line="240" w:lineRule="auto"/>
                    <w:rPr>
                      <w:rFonts w:ascii="Trebuchet MS" w:eastAsia="Times New Roman" w:hAnsi="Trebuchet MS"/>
                      <w:noProof/>
                      <w:sz w:val="20"/>
                      <w:szCs w:val="20"/>
                      <w:lang w:eastAsia="ro-RO"/>
                    </w:rPr>
                  </w:pPr>
                  <w:r w:rsidRPr="0082733F">
                    <w:rPr>
                      <w:rFonts w:ascii="Trebuchet MS" w:eastAsia="Times New Roman" w:hAnsi="Trebuchet MS"/>
                      <w:noProof/>
                      <w:sz w:val="20"/>
                      <w:szCs w:val="20"/>
                      <w:lang w:eastAsia="ro-RO"/>
                    </w:rPr>
                    <w:t>cheltuieli de tip FEDR</w:t>
                  </w:r>
                </w:p>
              </w:tc>
            </w:tr>
            <w:tr w:rsidR="00FB060C" w:rsidRPr="0082733F" w:rsidTr="00FB060C">
              <w:trPr>
                <w:trHeight w:val="599"/>
              </w:trPr>
              <w:tc>
                <w:tcPr>
                  <w:tcW w:w="454" w:type="dxa"/>
                  <w:vMerge w:val="restart"/>
                  <w:shd w:val="clear" w:color="auto" w:fill="auto"/>
                  <w:noWrap/>
                  <w:vAlign w:val="center"/>
                  <w:hideMark/>
                </w:tcPr>
                <w:p w:rsidR="00FB060C" w:rsidRPr="0082733F" w:rsidRDefault="00FB060C" w:rsidP="003606DB">
                  <w:pPr>
                    <w:spacing w:after="120" w:line="240" w:lineRule="auto"/>
                    <w:jc w:val="center"/>
                    <w:rPr>
                      <w:rFonts w:ascii="Trebuchet MS" w:eastAsia="Times New Roman" w:hAnsi="Trebuchet MS"/>
                      <w:noProof/>
                      <w:sz w:val="20"/>
                      <w:szCs w:val="20"/>
                      <w:lang w:eastAsia="ro-RO"/>
                    </w:rPr>
                  </w:pPr>
                  <w:r w:rsidRPr="0082733F">
                    <w:rPr>
                      <w:rFonts w:ascii="Trebuchet MS" w:eastAsia="Times New Roman" w:hAnsi="Trebuchet MS"/>
                      <w:noProof/>
                      <w:sz w:val="20"/>
                      <w:szCs w:val="20"/>
                      <w:lang w:eastAsia="ro-RO"/>
                    </w:rPr>
                    <w:t>11</w:t>
                  </w:r>
                </w:p>
              </w:tc>
              <w:tc>
                <w:tcPr>
                  <w:tcW w:w="1560" w:type="dxa"/>
                  <w:vMerge w:val="restart"/>
                  <w:shd w:val="clear" w:color="auto" w:fill="FFFFFF"/>
                  <w:vAlign w:val="center"/>
                  <w:hideMark/>
                </w:tcPr>
                <w:p w:rsidR="00FB060C" w:rsidRPr="0082733F" w:rsidRDefault="00FB060C" w:rsidP="003606DB">
                  <w:pPr>
                    <w:spacing w:after="120" w:line="240" w:lineRule="auto"/>
                    <w:rPr>
                      <w:rFonts w:ascii="Trebuchet MS" w:eastAsia="Times New Roman" w:hAnsi="Trebuchet MS"/>
                      <w:noProof/>
                      <w:sz w:val="20"/>
                      <w:szCs w:val="20"/>
                      <w:lang w:eastAsia="ro-RO"/>
                    </w:rPr>
                  </w:pPr>
                  <w:r w:rsidRPr="0082733F">
                    <w:rPr>
                      <w:rFonts w:ascii="Trebuchet MS" w:eastAsia="Times New Roman" w:hAnsi="Trebuchet MS"/>
                      <w:noProof/>
                      <w:sz w:val="20"/>
                      <w:szCs w:val="20"/>
                      <w:lang w:eastAsia="ro-RO"/>
                    </w:rPr>
                    <w:t>cheltuieli cu servicii</w:t>
                  </w:r>
                </w:p>
              </w:tc>
              <w:tc>
                <w:tcPr>
                  <w:tcW w:w="2126" w:type="dxa"/>
                  <w:shd w:val="clear" w:color="000000" w:fill="FFFFFF"/>
                  <w:vAlign w:val="center"/>
                  <w:hideMark/>
                </w:tcPr>
                <w:p w:rsidR="00FB060C" w:rsidRPr="0082733F" w:rsidRDefault="00FB060C" w:rsidP="003606DB">
                  <w:pPr>
                    <w:spacing w:after="120" w:line="240" w:lineRule="auto"/>
                    <w:rPr>
                      <w:rFonts w:ascii="Trebuchet MS" w:eastAsia="Times New Roman" w:hAnsi="Trebuchet MS"/>
                      <w:noProof/>
                      <w:sz w:val="20"/>
                      <w:szCs w:val="20"/>
                      <w:lang w:eastAsia="ro-RO"/>
                    </w:rPr>
                  </w:pPr>
                  <w:r w:rsidRPr="0082733F">
                    <w:rPr>
                      <w:rFonts w:ascii="Trebuchet MS" w:eastAsia="Times New Roman" w:hAnsi="Trebuchet MS"/>
                      <w:noProof/>
                      <w:sz w:val="20"/>
                      <w:szCs w:val="20"/>
                      <w:lang w:eastAsia="ro-RO"/>
                    </w:rPr>
                    <w:t>cheltuieli pentru organizarea de evenimente</w:t>
                  </w:r>
                </w:p>
              </w:tc>
            </w:tr>
            <w:tr w:rsidR="00FB060C" w:rsidRPr="0082733F" w:rsidTr="00FB060C">
              <w:trPr>
                <w:trHeight w:val="599"/>
              </w:trPr>
              <w:tc>
                <w:tcPr>
                  <w:tcW w:w="454" w:type="dxa"/>
                  <w:vMerge/>
                  <w:vAlign w:val="center"/>
                  <w:hideMark/>
                </w:tcPr>
                <w:p w:rsidR="00FB060C" w:rsidRPr="0082733F" w:rsidRDefault="00FB060C" w:rsidP="003606DB">
                  <w:pPr>
                    <w:spacing w:after="120" w:line="240" w:lineRule="auto"/>
                    <w:jc w:val="center"/>
                    <w:rPr>
                      <w:rFonts w:ascii="Trebuchet MS" w:eastAsia="Times New Roman" w:hAnsi="Trebuchet MS"/>
                      <w:noProof/>
                      <w:sz w:val="20"/>
                      <w:szCs w:val="20"/>
                      <w:lang w:eastAsia="ro-RO"/>
                    </w:rPr>
                  </w:pPr>
                </w:p>
              </w:tc>
              <w:tc>
                <w:tcPr>
                  <w:tcW w:w="1560" w:type="dxa"/>
                  <w:vMerge/>
                  <w:shd w:val="clear" w:color="auto" w:fill="FFFFFF"/>
                  <w:vAlign w:val="center"/>
                  <w:hideMark/>
                </w:tcPr>
                <w:p w:rsidR="00FB060C" w:rsidRPr="0082733F" w:rsidRDefault="00FB060C" w:rsidP="003606DB">
                  <w:pPr>
                    <w:spacing w:after="120" w:line="240" w:lineRule="auto"/>
                    <w:rPr>
                      <w:rFonts w:ascii="Trebuchet MS" w:eastAsia="Times New Roman" w:hAnsi="Trebuchet MS"/>
                      <w:noProof/>
                      <w:sz w:val="20"/>
                      <w:szCs w:val="20"/>
                      <w:lang w:eastAsia="ro-RO"/>
                    </w:rPr>
                  </w:pPr>
                </w:p>
              </w:tc>
              <w:tc>
                <w:tcPr>
                  <w:tcW w:w="2126" w:type="dxa"/>
                  <w:shd w:val="clear" w:color="000000" w:fill="FFFFFF"/>
                  <w:vAlign w:val="center"/>
                  <w:hideMark/>
                </w:tcPr>
                <w:p w:rsidR="00FB060C" w:rsidRPr="0082733F" w:rsidRDefault="00FB060C" w:rsidP="003606DB">
                  <w:pPr>
                    <w:spacing w:after="120" w:line="240" w:lineRule="auto"/>
                    <w:rPr>
                      <w:rFonts w:ascii="Trebuchet MS" w:eastAsia="Times New Roman" w:hAnsi="Trebuchet MS"/>
                      <w:noProof/>
                      <w:sz w:val="20"/>
                      <w:szCs w:val="20"/>
                      <w:lang w:eastAsia="ro-RO"/>
                    </w:rPr>
                  </w:pPr>
                  <w:r w:rsidRPr="0082733F">
                    <w:rPr>
                      <w:rFonts w:ascii="Trebuchet MS" w:eastAsia="Times New Roman" w:hAnsi="Trebuchet MS"/>
                      <w:noProof/>
                      <w:sz w:val="20"/>
                      <w:szCs w:val="20"/>
                      <w:lang w:eastAsia="ro-RO"/>
                    </w:rPr>
                    <w:t>cheltuieli cu servicii pentru derularea activităților proiectului</w:t>
                  </w:r>
                </w:p>
              </w:tc>
            </w:tr>
            <w:tr w:rsidR="00FB060C" w:rsidRPr="0082733F" w:rsidTr="00FB060C">
              <w:trPr>
                <w:trHeight w:val="300"/>
              </w:trPr>
              <w:tc>
                <w:tcPr>
                  <w:tcW w:w="454" w:type="dxa"/>
                  <w:vMerge/>
                  <w:vAlign w:val="center"/>
                  <w:hideMark/>
                </w:tcPr>
                <w:p w:rsidR="00FB060C" w:rsidRPr="0082733F" w:rsidRDefault="00FB060C" w:rsidP="003606DB">
                  <w:pPr>
                    <w:spacing w:after="120" w:line="240" w:lineRule="auto"/>
                    <w:jc w:val="center"/>
                    <w:rPr>
                      <w:rFonts w:ascii="Trebuchet MS" w:eastAsia="Times New Roman" w:hAnsi="Trebuchet MS"/>
                      <w:noProof/>
                      <w:sz w:val="20"/>
                      <w:szCs w:val="20"/>
                      <w:lang w:eastAsia="ro-RO"/>
                    </w:rPr>
                  </w:pPr>
                </w:p>
              </w:tc>
              <w:tc>
                <w:tcPr>
                  <w:tcW w:w="1560" w:type="dxa"/>
                  <w:vMerge/>
                  <w:shd w:val="clear" w:color="auto" w:fill="FFFFFF"/>
                  <w:vAlign w:val="center"/>
                  <w:hideMark/>
                </w:tcPr>
                <w:p w:rsidR="00FB060C" w:rsidRPr="0082733F" w:rsidRDefault="00FB060C" w:rsidP="003606DB">
                  <w:pPr>
                    <w:spacing w:after="120" w:line="240" w:lineRule="auto"/>
                    <w:rPr>
                      <w:rFonts w:ascii="Trebuchet MS" w:eastAsia="Times New Roman" w:hAnsi="Trebuchet MS"/>
                      <w:noProof/>
                      <w:sz w:val="20"/>
                      <w:szCs w:val="20"/>
                      <w:lang w:eastAsia="ro-RO"/>
                    </w:rPr>
                  </w:pPr>
                </w:p>
              </w:tc>
              <w:tc>
                <w:tcPr>
                  <w:tcW w:w="2126" w:type="dxa"/>
                  <w:shd w:val="clear" w:color="000000" w:fill="FFFFFF"/>
                  <w:vAlign w:val="center"/>
                  <w:hideMark/>
                </w:tcPr>
                <w:p w:rsidR="00FB060C" w:rsidRPr="0082733F" w:rsidRDefault="00FB060C" w:rsidP="003606DB">
                  <w:pPr>
                    <w:spacing w:after="120" w:line="240" w:lineRule="auto"/>
                    <w:rPr>
                      <w:rFonts w:ascii="Trebuchet MS" w:eastAsia="Times New Roman" w:hAnsi="Trebuchet MS"/>
                      <w:noProof/>
                      <w:sz w:val="20"/>
                      <w:szCs w:val="20"/>
                      <w:lang w:eastAsia="ro-RO"/>
                    </w:rPr>
                  </w:pPr>
                  <w:r w:rsidRPr="0082733F">
                    <w:rPr>
                      <w:rFonts w:ascii="Trebuchet MS" w:eastAsia="Times New Roman" w:hAnsi="Trebuchet MS"/>
                      <w:noProof/>
                      <w:sz w:val="20"/>
                      <w:szCs w:val="20"/>
                      <w:lang w:eastAsia="ro-RO"/>
                    </w:rPr>
                    <w:t>cheltuieli pentru consultanță și expertiză</w:t>
                  </w:r>
                </w:p>
              </w:tc>
            </w:tr>
            <w:tr w:rsidR="00FB060C" w:rsidRPr="0082733F" w:rsidTr="00FB060C">
              <w:trPr>
                <w:trHeight w:val="884"/>
              </w:trPr>
              <w:tc>
                <w:tcPr>
                  <w:tcW w:w="454" w:type="dxa"/>
                  <w:vMerge/>
                  <w:vAlign w:val="center"/>
                  <w:hideMark/>
                </w:tcPr>
                <w:p w:rsidR="00FB060C" w:rsidRPr="0082733F" w:rsidRDefault="00FB060C" w:rsidP="003606DB">
                  <w:pPr>
                    <w:spacing w:after="120" w:line="240" w:lineRule="auto"/>
                    <w:jc w:val="center"/>
                    <w:rPr>
                      <w:rFonts w:ascii="Trebuchet MS" w:eastAsia="Times New Roman" w:hAnsi="Trebuchet MS"/>
                      <w:noProof/>
                      <w:sz w:val="20"/>
                      <w:szCs w:val="20"/>
                      <w:lang w:eastAsia="ro-RO"/>
                    </w:rPr>
                  </w:pPr>
                </w:p>
              </w:tc>
              <w:tc>
                <w:tcPr>
                  <w:tcW w:w="1560" w:type="dxa"/>
                  <w:vMerge/>
                  <w:shd w:val="clear" w:color="auto" w:fill="FFFFFF"/>
                  <w:vAlign w:val="center"/>
                  <w:hideMark/>
                </w:tcPr>
                <w:p w:rsidR="00FB060C" w:rsidRPr="0082733F" w:rsidRDefault="00FB060C" w:rsidP="003606DB">
                  <w:pPr>
                    <w:spacing w:after="120" w:line="240" w:lineRule="auto"/>
                    <w:rPr>
                      <w:rFonts w:ascii="Trebuchet MS" w:eastAsia="Times New Roman" w:hAnsi="Trebuchet MS"/>
                      <w:noProof/>
                      <w:sz w:val="20"/>
                      <w:szCs w:val="20"/>
                      <w:lang w:eastAsia="ro-RO"/>
                    </w:rPr>
                  </w:pPr>
                </w:p>
              </w:tc>
              <w:tc>
                <w:tcPr>
                  <w:tcW w:w="2126" w:type="dxa"/>
                  <w:shd w:val="clear" w:color="000000" w:fill="FFFFFF"/>
                  <w:vAlign w:val="center"/>
                  <w:hideMark/>
                </w:tcPr>
                <w:p w:rsidR="00FB060C" w:rsidRPr="0082733F" w:rsidRDefault="00FB060C" w:rsidP="003606DB">
                  <w:pPr>
                    <w:spacing w:after="120" w:line="240" w:lineRule="auto"/>
                    <w:rPr>
                      <w:rFonts w:ascii="Trebuchet MS" w:eastAsia="Times New Roman" w:hAnsi="Trebuchet MS"/>
                      <w:noProof/>
                      <w:sz w:val="20"/>
                      <w:szCs w:val="20"/>
                      <w:lang w:eastAsia="ro-RO"/>
                    </w:rPr>
                  </w:pPr>
                  <w:r w:rsidRPr="0082733F">
                    <w:rPr>
                      <w:rFonts w:ascii="Trebuchet MS" w:eastAsia="Times New Roman" w:hAnsi="Trebuchet MS"/>
                      <w:noProof/>
                      <w:sz w:val="20"/>
                      <w:szCs w:val="20"/>
                      <w:lang w:eastAsia="ro-RO"/>
                    </w:rPr>
                    <w:t>cheltuieli cu servicii IT, de dezvoltare/actualizare aplicații, configurare baze de date, migrare structuri de date etc.</w:t>
                  </w:r>
                </w:p>
              </w:tc>
            </w:tr>
            <w:tr w:rsidR="00FB060C" w:rsidRPr="0082733F" w:rsidTr="00FB060C">
              <w:trPr>
                <w:trHeight w:val="1199"/>
              </w:trPr>
              <w:tc>
                <w:tcPr>
                  <w:tcW w:w="454" w:type="dxa"/>
                  <w:shd w:val="clear" w:color="auto" w:fill="auto"/>
                  <w:noWrap/>
                  <w:vAlign w:val="center"/>
                  <w:hideMark/>
                </w:tcPr>
                <w:p w:rsidR="00FB060C" w:rsidRPr="0082733F" w:rsidRDefault="00FB060C" w:rsidP="003606DB">
                  <w:pPr>
                    <w:spacing w:after="120" w:line="240" w:lineRule="auto"/>
                    <w:jc w:val="center"/>
                    <w:rPr>
                      <w:rFonts w:ascii="Trebuchet MS" w:eastAsia="Times New Roman" w:hAnsi="Trebuchet MS"/>
                      <w:noProof/>
                      <w:sz w:val="20"/>
                      <w:szCs w:val="20"/>
                      <w:lang w:eastAsia="ro-RO"/>
                    </w:rPr>
                  </w:pPr>
                  <w:r w:rsidRPr="0082733F">
                    <w:rPr>
                      <w:rFonts w:ascii="Trebuchet MS" w:eastAsia="Times New Roman" w:hAnsi="Trebuchet MS"/>
                      <w:noProof/>
                      <w:sz w:val="20"/>
                      <w:szCs w:val="20"/>
                      <w:lang w:eastAsia="ro-RO"/>
                    </w:rPr>
                    <w:t>12</w:t>
                  </w:r>
                </w:p>
              </w:tc>
              <w:tc>
                <w:tcPr>
                  <w:tcW w:w="1560" w:type="dxa"/>
                  <w:shd w:val="clear" w:color="auto" w:fill="FFFFFF"/>
                  <w:vAlign w:val="center"/>
                  <w:hideMark/>
                </w:tcPr>
                <w:p w:rsidR="00FB060C" w:rsidRPr="0082733F" w:rsidRDefault="00FB060C" w:rsidP="003606DB">
                  <w:pPr>
                    <w:spacing w:after="120" w:line="240" w:lineRule="auto"/>
                    <w:rPr>
                      <w:rFonts w:ascii="Trebuchet MS" w:eastAsia="Times New Roman" w:hAnsi="Trebuchet MS"/>
                      <w:noProof/>
                      <w:sz w:val="20"/>
                      <w:szCs w:val="20"/>
                      <w:lang w:eastAsia="ro-RO"/>
                    </w:rPr>
                  </w:pPr>
                  <w:r w:rsidRPr="0082733F">
                    <w:rPr>
                      <w:rFonts w:ascii="Trebuchet MS" w:eastAsia="Times New Roman" w:hAnsi="Trebuchet MS"/>
                      <w:noProof/>
                      <w:sz w:val="20"/>
                      <w:szCs w:val="20"/>
                      <w:lang w:eastAsia="ro-RO"/>
                    </w:rPr>
                    <w:t>Cheltuieli cu taxe/abonamente/cotizații/acorduri/ autorizații necesare pentru implementarea proiectului</w:t>
                  </w:r>
                </w:p>
              </w:tc>
              <w:tc>
                <w:tcPr>
                  <w:tcW w:w="2126" w:type="dxa"/>
                  <w:shd w:val="clear" w:color="auto" w:fill="auto"/>
                  <w:vAlign w:val="center"/>
                  <w:hideMark/>
                </w:tcPr>
                <w:p w:rsidR="00FB060C" w:rsidRPr="0082733F" w:rsidRDefault="00FB060C" w:rsidP="003606DB">
                  <w:pPr>
                    <w:spacing w:after="120" w:line="240" w:lineRule="auto"/>
                    <w:rPr>
                      <w:rFonts w:ascii="Trebuchet MS" w:eastAsia="Times New Roman" w:hAnsi="Trebuchet MS"/>
                      <w:noProof/>
                      <w:sz w:val="20"/>
                      <w:szCs w:val="20"/>
                      <w:lang w:eastAsia="ro-RO"/>
                    </w:rPr>
                  </w:pPr>
                  <w:r w:rsidRPr="0082733F">
                    <w:rPr>
                      <w:rFonts w:ascii="Trebuchet MS" w:eastAsia="Times New Roman" w:hAnsi="Trebuchet MS"/>
                      <w:noProof/>
                      <w:sz w:val="20"/>
                      <w:szCs w:val="20"/>
                      <w:lang w:eastAsia="ro-RO"/>
                    </w:rPr>
                    <w:t>cheltuieli cu taxe/abonamente/cotizații/acorduri/ autorizații necesare pentru implementarea proiectului</w:t>
                  </w:r>
                </w:p>
              </w:tc>
            </w:tr>
          </w:tbl>
          <w:p w:rsidR="00FB060C" w:rsidRPr="0082733F" w:rsidRDefault="00FB060C" w:rsidP="003606DB">
            <w:pPr>
              <w:spacing w:after="120" w:line="240" w:lineRule="auto"/>
              <w:jc w:val="both"/>
              <w:rPr>
                <w:rFonts w:ascii="Trebuchet MS" w:eastAsia="Times New Roman" w:hAnsi="Trebuchet MS" w:cs="Arial"/>
                <w:sz w:val="20"/>
                <w:szCs w:val="20"/>
              </w:rPr>
            </w:pPr>
          </w:p>
        </w:tc>
        <w:tc>
          <w:tcPr>
            <w:tcW w:w="2500" w:type="pct"/>
          </w:tcPr>
          <w:p w:rsidR="00FB060C" w:rsidRPr="0082733F" w:rsidRDefault="00FB060C" w:rsidP="003606DB">
            <w:pPr>
              <w:spacing w:after="120" w:line="240" w:lineRule="auto"/>
              <w:jc w:val="both"/>
              <w:rPr>
                <w:rFonts w:ascii="Trebuchet MS" w:hAnsi="Trebuchet MS"/>
                <w:sz w:val="20"/>
                <w:szCs w:val="20"/>
              </w:rPr>
            </w:pPr>
            <w:r w:rsidRPr="0082733F">
              <w:rPr>
                <w:rFonts w:ascii="Trebuchet MS" w:hAnsi="Trebuchet MS"/>
                <w:sz w:val="20"/>
                <w:szCs w:val="20"/>
              </w:rPr>
              <w:lastRenderedPageBreak/>
              <w:t xml:space="preserve">Sunt eligibile acele cheltuieli care contribuie la atingerea rezultatelor POCA pentru care a fost depus proiectul, respectă dispozițiile regulamentelor comunitare aplicabile şi dispoziţiile naţionale privind  eligibilitatea și care se încadrează în categoriile/subcategoriile de cheltuieli menționate în tabelul de mai jos, </w:t>
            </w:r>
            <w:r w:rsidRPr="00230F15">
              <w:rPr>
                <w:rFonts w:ascii="Trebuchet MS" w:hAnsi="Trebuchet MS"/>
                <w:color w:val="FF0000"/>
                <w:sz w:val="20"/>
                <w:szCs w:val="20"/>
              </w:rPr>
              <w:t>având următoarele coduri definite în MySMIS2014:</w:t>
            </w:r>
          </w:p>
          <w:tbl>
            <w:tblPr>
              <w:tblW w:w="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31"/>
              <w:gridCol w:w="2835"/>
            </w:tblGrid>
            <w:tr w:rsidR="00FB060C" w:rsidRPr="0082733F" w:rsidTr="00FB060C">
              <w:trPr>
                <w:trHeight w:val="300"/>
                <w:tblHeader/>
              </w:trPr>
              <w:tc>
                <w:tcPr>
                  <w:tcW w:w="1731" w:type="dxa"/>
                  <w:tcBorders>
                    <w:top w:val="single" w:sz="4" w:space="0" w:color="auto"/>
                    <w:left w:val="single" w:sz="4" w:space="0" w:color="auto"/>
                    <w:bottom w:val="single" w:sz="4" w:space="0" w:color="auto"/>
                    <w:right w:val="single" w:sz="4" w:space="0" w:color="auto"/>
                  </w:tcBorders>
                  <w:shd w:val="clear" w:color="auto" w:fill="00B0F0"/>
                  <w:vAlign w:val="center"/>
                  <w:hideMark/>
                </w:tcPr>
                <w:p w:rsidR="00FB060C" w:rsidRPr="0082733F" w:rsidRDefault="00FB060C" w:rsidP="003606DB">
                  <w:pPr>
                    <w:spacing w:after="120" w:line="240" w:lineRule="auto"/>
                    <w:jc w:val="center"/>
                    <w:rPr>
                      <w:rFonts w:ascii="Trebuchet MS" w:eastAsia="Times New Roman" w:hAnsi="Trebuchet MS"/>
                      <w:b/>
                      <w:bCs/>
                      <w:sz w:val="20"/>
                      <w:szCs w:val="20"/>
                      <w:lang w:eastAsia="ro-RO"/>
                    </w:rPr>
                  </w:pPr>
                  <w:r w:rsidRPr="0082733F">
                    <w:rPr>
                      <w:rFonts w:ascii="Trebuchet MS" w:eastAsia="Times New Roman" w:hAnsi="Trebuchet MS"/>
                      <w:b/>
                      <w:bCs/>
                      <w:sz w:val="20"/>
                      <w:szCs w:val="20"/>
                      <w:lang w:eastAsia="ro-RO"/>
                    </w:rPr>
                    <w:t>Categorie de cheltuieli</w:t>
                  </w:r>
                </w:p>
              </w:tc>
              <w:tc>
                <w:tcPr>
                  <w:tcW w:w="2835" w:type="dxa"/>
                  <w:tcBorders>
                    <w:top w:val="single" w:sz="4" w:space="0" w:color="auto"/>
                    <w:left w:val="single" w:sz="4" w:space="0" w:color="auto"/>
                    <w:bottom w:val="single" w:sz="4" w:space="0" w:color="auto"/>
                  </w:tcBorders>
                  <w:shd w:val="clear" w:color="auto" w:fill="00B0F0"/>
                  <w:vAlign w:val="center"/>
                  <w:hideMark/>
                </w:tcPr>
                <w:p w:rsidR="00FB060C" w:rsidRPr="0082733F" w:rsidRDefault="00FB060C" w:rsidP="003606DB">
                  <w:pPr>
                    <w:spacing w:after="120" w:line="240" w:lineRule="auto"/>
                    <w:jc w:val="both"/>
                    <w:rPr>
                      <w:rFonts w:ascii="Trebuchet MS" w:eastAsia="Times New Roman" w:hAnsi="Trebuchet MS"/>
                      <w:b/>
                      <w:bCs/>
                      <w:sz w:val="20"/>
                      <w:szCs w:val="20"/>
                      <w:lang w:eastAsia="ro-RO"/>
                    </w:rPr>
                  </w:pPr>
                  <w:r w:rsidRPr="0082733F">
                    <w:rPr>
                      <w:rFonts w:ascii="Trebuchet MS" w:eastAsia="Times New Roman" w:hAnsi="Trebuchet MS"/>
                      <w:b/>
                      <w:bCs/>
                      <w:sz w:val="20"/>
                      <w:szCs w:val="20"/>
                      <w:lang w:eastAsia="ro-RO"/>
                    </w:rPr>
                    <w:t>Subcategorie de cheltuieli</w:t>
                  </w:r>
                </w:p>
              </w:tc>
            </w:tr>
            <w:tr w:rsidR="00FB060C" w:rsidRPr="0082733F" w:rsidTr="00FB060C">
              <w:trPr>
                <w:trHeight w:val="300"/>
              </w:trPr>
              <w:tc>
                <w:tcPr>
                  <w:tcW w:w="1731" w:type="dxa"/>
                  <w:vMerge w:val="restart"/>
                  <w:tcBorders>
                    <w:top w:val="single" w:sz="4" w:space="0" w:color="auto"/>
                  </w:tcBorders>
                  <w:shd w:val="clear" w:color="auto" w:fill="FFFFFF"/>
                  <w:vAlign w:val="center"/>
                  <w:hideMark/>
                </w:tcPr>
                <w:p w:rsidR="00FB060C" w:rsidRPr="0082733F" w:rsidRDefault="00FB060C" w:rsidP="003606DB">
                  <w:pPr>
                    <w:spacing w:after="120" w:line="240" w:lineRule="auto"/>
                    <w:rPr>
                      <w:rFonts w:ascii="Trebuchet MS" w:eastAsia="Times New Roman" w:hAnsi="Trebuchet MS"/>
                      <w:sz w:val="20"/>
                      <w:szCs w:val="20"/>
                      <w:lang w:eastAsia="ro-RO"/>
                    </w:rPr>
                  </w:pPr>
                  <w:r w:rsidRPr="0082733F">
                    <w:rPr>
                      <w:rFonts w:ascii="Trebuchet MS" w:eastAsia="Times New Roman" w:hAnsi="Trebuchet MS"/>
                      <w:sz w:val="20"/>
                      <w:szCs w:val="20"/>
                      <w:lang w:eastAsia="ro-RO"/>
                    </w:rPr>
                    <w:t>4 - cheltuieli de leasing</w:t>
                  </w:r>
                </w:p>
              </w:tc>
              <w:tc>
                <w:tcPr>
                  <w:tcW w:w="2835" w:type="dxa"/>
                  <w:tcBorders>
                    <w:top w:val="single" w:sz="4" w:space="0" w:color="auto"/>
                  </w:tcBorders>
                  <w:shd w:val="clear" w:color="000000" w:fill="FFFFFF"/>
                  <w:vAlign w:val="center"/>
                  <w:hideMark/>
                </w:tcPr>
                <w:p w:rsidR="00FB060C" w:rsidRPr="0082733F" w:rsidRDefault="00FB060C" w:rsidP="003606DB">
                  <w:pPr>
                    <w:spacing w:after="120" w:line="240" w:lineRule="auto"/>
                    <w:jc w:val="both"/>
                    <w:rPr>
                      <w:rFonts w:ascii="Trebuchet MS" w:eastAsia="Times New Roman" w:hAnsi="Trebuchet MS"/>
                      <w:sz w:val="20"/>
                      <w:szCs w:val="20"/>
                      <w:lang w:eastAsia="ro-RO"/>
                    </w:rPr>
                  </w:pPr>
                  <w:r w:rsidRPr="0082733F">
                    <w:rPr>
                      <w:rFonts w:ascii="Trebuchet MS" w:eastAsia="Times New Roman" w:hAnsi="Trebuchet MS"/>
                      <w:sz w:val="20"/>
                      <w:szCs w:val="20"/>
                      <w:lang w:eastAsia="ro-RO"/>
                    </w:rPr>
                    <w:t xml:space="preserve">7 - cheltuieli de leasing cu achiziție </w:t>
                  </w:r>
                </w:p>
              </w:tc>
            </w:tr>
            <w:tr w:rsidR="00FB060C" w:rsidRPr="0082733F" w:rsidTr="00FB060C">
              <w:trPr>
                <w:trHeight w:val="300"/>
              </w:trPr>
              <w:tc>
                <w:tcPr>
                  <w:tcW w:w="1731" w:type="dxa"/>
                  <w:vMerge/>
                  <w:shd w:val="clear" w:color="auto" w:fill="FFFFFF"/>
                  <w:vAlign w:val="center"/>
                  <w:hideMark/>
                </w:tcPr>
                <w:p w:rsidR="00FB060C" w:rsidRPr="0082733F" w:rsidRDefault="00FB060C" w:rsidP="003606DB">
                  <w:pPr>
                    <w:spacing w:after="120" w:line="240" w:lineRule="auto"/>
                    <w:rPr>
                      <w:rFonts w:ascii="Trebuchet MS" w:eastAsia="Times New Roman" w:hAnsi="Trebuchet MS"/>
                      <w:sz w:val="20"/>
                      <w:szCs w:val="20"/>
                      <w:lang w:eastAsia="ro-RO"/>
                    </w:rPr>
                  </w:pPr>
                </w:p>
              </w:tc>
              <w:tc>
                <w:tcPr>
                  <w:tcW w:w="2835" w:type="dxa"/>
                  <w:shd w:val="clear" w:color="auto" w:fill="auto"/>
                  <w:vAlign w:val="center"/>
                  <w:hideMark/>
                </w:tcPr>
                <w:p w:rsidR="00FB060C" w:rsidRPr="0082733F" w:rsidRDefault="00FB060C" w:rsidP="003606DB">
                  <w:pPr>
                    <w:spacing w:after="120" w:line="240" w:lineRule="auto"/>
                    <w:jc w:val="both"/>
                    <w:rPr>
                      <w:rFonts w:ascii="Trebuchet MS" w:eastAsia="Times New Roman" w:hAnsi="Trebuchet MS"/>
                      <w:sz w:val="20"/>
                      <w:szCs w:val="20"/>
                      <w:lang w:eastAsia="ro-RO"/>
                    </w:rPr>
                  </w:pPr>
                  <w:r w:rsidRPr="0082733F">
                    <w:rPr>
                      <w:rFonts w:ascii="Trebuchet MS" w:eastAsia="Times New Roman" w:hAnsi="Trebuchet MS"/>
                      <w:sz w:val="20"/>
                      <w:szCs w:val="20"/>
                      <w:lang w:eastAsia="ro-RO"/>
                    </w:rPr>
                    <w:t>8 - cheltuieli de leasing fără achiziție</w:t>
                  </w:r>
                  <w:r w:rsidRPr="0082733F" w:rsidDel="003F7233">
                    <w:rPr>
                      <w:rFonts w:ascii="Trebuchet MS" w:eastAsia="Times New Roman" w:hAnsi="Trebuchet MS"/>
                      <w:sz w:val="20"/>
                      <w:szCs w:val="20"/>
                      <w:lang w:eastAsia="ro-RO"/>
                    </w:rPr>
                    <w:t xml:space="preserve"> </w:t>
                  </w:r>
                </w:p>
              </w:tc>
            </w:tr>
            <w:tr w:rsidR="00FB060C" w:rsidRPr="0082733F" w:rsidTr="00FB060C">
              <w:trPr>
                <w:trHeight w:val="899"/>
              </w:trPr>
              <w:tc>
                <w:tcPr>
                  <w:tcW w:w="1731" w:type="dxa"/>
                  <w:shd w:val="clear" w:color="auto" w:fill="FFFFFF"/>
                  <w:vAlign w:val="center"/>
                  <w:hideMark/>
                </w:tcPr>
                <w:p w:rsidR="00FB060C" w:rsidRPr="0082733F" w:rsidRDefault="00FB060C" w:rsidP="003606DB">
                  <w:pPr>
                    <w:spacing w:after="120" w:line="240" w:lineRule="auto"/>
                    <w:rPr>
                      <w:rFonts w:ascii="Trebuchet MS" w:eastAsia="Times New Roman" w:hAnsi="Trebuchet MS"/>
                      <w:sz w:val="20"/>
                      <w:szCs w:val="20"/>
                      <w:lang w:eastAsia="ro-RO"/>
                    </w:rPr>
                  </w:pPr>
                  <w:r w:rsidRPr="0082733F">
                    <w:rPr>
                      <w:rFonts w:ascii="Trebuchet MS" w:eastAsia="Times New Roman" w:hAnsi="Trebuchet MS"/>
                      <w:sz w:val="20"/>
                      <w:szCs w:val="20"/>
                      <w:lang w:eastAsia="ro-RO"/>
                    </w:rPr>
                    <w:t>6 - cheltuieli cu achiziția de mijloace de transport</w:t>
                  </w:r>
                </w:p>
              </w:tc>
              <w:tc>
                <w:tcPr>
                  <w:tcW w:w="2835" w:type="dxa"/>
                  <w:shd w:val="clear" w:color="000000" w:fill="FFFFFF"/>
                  <w:vAlign w:val="center"/>
                  <w:hideMark/>
                </w:tcPr>
                <w:p w:rsidR="00FB060C" w:rsidRPr="0082733F" w:rsidRDefault="00FB060C" w:rsidP="003606DB">
                  <w:pPr>
                    <w:spacing w:after="120" w:line="240" w:lineRule="auto"/>
                    <w:jc w:val="both"/>
                    <w:rPr>
                      <w:rFonts w:ascii="Trebuchet MS" w:eastAsia="Times New Roman" w:hAnsi="Trebuchet MS"/>
                      <w:sz w:val="20"/>
                      <w:szCs w:val="20"/>
                      <w:lang w:eastAsia="ro-RO"/>
                    </w:rPr>
                  </w:pPr>
                  <w:r w:rsidRPr="0082733F">
                    <w:rPr>
                      <w:rFonts w:ascii="Trebuchet MS" w:eastAsia="Times New Roman" w:hAnsi="Trebuchet MS"/>
                      <w:sz w:val="20"/>
                      <w:szCs w:val="20"/>
                      <w:lang w:eastAsia="ro-RO"/>
                    </w:rPr>
                    <w:t>14 - cheltuieli cu achiziția de mijloace de transport indispensabile pentru atingerea obiectivului operațiunii</w:t>
                  </w:r>
                </w:p>
              </w:tc>
            </w:tr>
            <w:tr w:rsidR="00FB060C" w:rsidRPr="0082733F" w:rsidTr="00FB060C">
              <w:trPr>
                <w:trHeight w:val="899"/>
              </w:trPr>
              <w:tc>
                <w:tcPr>
                  <w:tcW w:w="1731" w:type="dxa"/>
                  <w:shd w:val="clear" w:color="auto" w:fill="FFFFFF"/>
                  <w:vAlign w:val="center"/>
                  <w:hideMark/>
                </w:tcPr>
                <w:p w:rsidR="00FB060C" w:rsidRPr="0082733F" w:rsidRDefault="00FB060C" w:rsidP="003606DB">
                  <w:pPr>
                    <w:spacing w:after="120" w:line="240" w:lineRule="auto"/>
                    <w:rPr>
                      <w:rFonts w:ascii="Trebuchet MS" w:eastAsia="Times New Roman" w:hAnsi="Trebuchet MS"/>
                      <w:sz w:val="20"/>
                      <w:szCs w:val="20"/>
                      <w:lang w:eastAsia="ro-RO"/>
                    </w:rPr>
                  </w:pPr>
                  <w:r w:rsidRPr="0082733F">
                    <w:rPr>
                      <w:rFonts w:ascii="Trebuchet MS" w:eastAsia="Times New Roman" w:hAnsi="Trebuchet MS"/>
                      <w:sz w:val="20"/>
                      <w:szCs w:val="20"/>
                      <w:lang w:eastAsia="ro-RO"/>
                    </w:rPr>
                    <w:t>8 - cheltuieli de informare, comunicare și publicitate</w:t>
                  </w:r>
                </w:p>
              </w:tc>
              <w:tc>
                <w:tcPr>
                  <w:tcW w:w="2835" w:type="dxa"/>
                  <w:shd w:val="clear" w:color="000000" w:fill="FFFFFF"/>
                  <w:vAlign w:val="center"/>
                  <w:hideMark/>
                </w:tcPr>
                <w:p w:rsidR="00FB060C" w:rsidRPr="0082733F" w:rsidRDefault="00FB060C" w:rsidP="003606DB">
                  <w:pPr>
                    <w:spacing w:after="120" w:line="240" w:lineRule="auto"/>
                    <w:jc w:val="both"/>
                    <w:rPr>
                      <w:rFonts w:ascii="Trebuchet MS" w:eastAsia="Times New Roman" w:hAnsi="Trebuchet MS"/>
                      <w:sz w:val="20"/>
                      <w:szCs w:val="20"/>
                      <w:lang w:eastAsia="ro-RO"/>
                    </w:rPr>
                  </w:pPr>
                  <w:r w:rsidRPr="0082733F">
                    <w:rPr>
                      <w:rFonts w:ascii="Trebuchet MS" w:eastAsia="Times New Roman" w:hAnsi="Trebuchet MS"/>
                      <w:sz w:val="20"/>
                      <w:szCs w:val="20"/>
                      <w:lang w:eastAsia="ro-RO"/>
                    </w:rPr>
                    <w:t>16 - cheltuieli de informare, comunicare și publicitate</w:t>
                  </w:r>
                </w:p>
              </w:tc>
            </w:tr>
            <w:tr w:rsidR="00FB060C" w:rsidRPr="0082733F" w:rsidTr="00FB060C">
              <w:trPr>
                <w:trHeight w:val="599"/>
              </w:trPr>
              <w:tc>
                <w:tcPr>
                  <w:tcW w:w="1731" w:type="dxa"/>
                  <w:vMerge w:val="restart"/>
                  <w:shd w:val="clear" w:color="auto" w:fill="FFFFFF"/>
                  <w:vAlign w:val="center"/>
                  <w:hideMark/>
                </w:tcPr>
                <w:p w:rsidR="00FB060C" w:rsidRPr="0082733F" w:rsidRDefault="00FB060C" w:rsidP="003606DB">
                  <w:pPr>
                    <w:spacing w:after="120" w:line="240" w:lineRule="auto"/>
                    <w:rPr>
                      <w:rFonts w:ascii="Trebuchet MS" w:eastAsia="Times New Roman" w:hAnsi="Trebuchet MS"/>
                      <w:sz w:val="20"/>
                      <w:szCs w:val="20"/>
                      <w:lang w:eastAsia="ro-RO"/>
                    </w:rPr>
                  </w:pPr>
                  <w:r w:rsidRPr="0082733F">
                    <w:rPr>
                      <w:rFonts w:ascii="Trebuchet MS" w:eastAsia="Times New Roman" w:hAnsi="Trebuchet MS"/>
                      <w:sz w:val="20"/>
                      <w:szCs w:val="20"/>
                      <w:lang w:eastAsia="ro-RO"/>
                    </w:rPr>
                    <w:t>9 - cheltuieli aferente managementului de proiect</w:t>
                  </w:r>
                </w:p>
              </w:tc>
              <w:tc>
                <w:tcPr>
                  <w:tcW w:w="2835" w:type="dxa"/>
                  <w:shd w:val="clear" w:color="000000" w:fill="FFFFFF"/>
                  <w:vAlign w:val="center"/>
                  <w:hideMark/>
                </w:tcPr>
                <w:p w:rsidR="00FB060C" w:rsidRPr="0082733F" w:rsidRDefault="00FB060C" w:rsidP="003606DB">
                  <w:pPr>
                    <w:spacing w:after="120" w:line="240" w:lineRule="auto"/>
                    <w:jc w:val="both"/>
                    <w:rPr>
                      <w:rFonts w:ascii="Trebuchet MS" w:eastAsia="Times New Roman" w:hAnsi="Trebuchet MS"/>
                      <w:sz w:val="20"/>
                      <w:szCs w:val="20"/>
                      <w:lang w:eastAsia="ro-RO"/>
                    </w:rPr>
                  </w:pPr>
                  <w:r w:rsidRPr="0082733F">
                    <w:rPr>
                      <w:rFonts w:ascii="Trebuchet MS" w:eastAsia="Times New Roman" w:hAnsi="Trebuchet MS"/>
                      <w:sz w:val="20"/>
                      <w:szCs w:val="20"/>
                      <w:lang w:eastAsia="ro-RO"/>
                    </w:rPr>
                    <w:t>21 - cheltuieli salariale cu echipa de management proiect</w:t>
                  </w:r>
                </w:p>
              </w:tc>
            </w:tr>
            <w:tr w:rsidR="00FB060C" w:rsidRPr="0082733F" w:rsidTr="00FB060C">
              <w:trPr>
                <w:trHeight w:val="599"/>
              </w:trPr>
              <w:tc>
                <w:tcPr>
                  <w:tcW w:w="1731" w:type="dxa"/>
                  <w:vMerge/>
                  <w:shd w:val="clear" w:color="auto" w:fill="FFFFFF"/>
                  <w:vAlign w:val="center"/>
                  <w:hideMark/>
                </w:tcPr>
                <w:p w:rsidR="00FB060C" w:rsidRPr="0082733F" w:rsidRDefault="00FB060C" w:rsidP="003606DB">
                  <w:pPr>
                    <w:spacing w:after="120" w:line="240" w:lineRule="auto"/>
                    <w:rPr>
                      <w:rFonts w:ascii="Trebuchet MS" w:eastAsia="Times New Roman" w:hAnsi="Trebuchet MS"/>
                      <w:sz w:val="20"/>
                      <w:szCs w:val="20"/>
                      <w:lang w:eastAsia="ro-RO"/>
                    </w:rPr>
                  </w:pPr>
                </w:p>
              </w:tc>
              <w:tc>
                <w:tcPr>
                  <w:tcW w:w="2835" w:type="dxa"/>
                  <w:shd w:val="clear" w:color="auto" w:fill="auto"/>
                  <w:vAlign w:val="center"/>
                  <w:hideMark/>
                </w:tcPr>
                <w:p w:rsidR="00FB060C" w:rsidRPr="0082733F" w:rsidRDefault="00FB060C" w:rsidP="003606DB">
                  <w:pPr>
                    <w:spacing w:after="120" w:line="240" w:lineRule="auto"/>
                    <w:jc w:val="both"/>
                    <w:rPr>
                      <w:rFonts w:ascii="Trebuchet MS" w:eastAsia="Times New Roman" w:hAnsi="Trebuchet MS"/>
                      <w:sz w:val="20"/>
                      <w:szCs w:val="20"/>
                      <w:lang w:eastAsia="ro-RO"/>
                    </w:rPr>
                  </w:pPr>
                  <w:r w:rsidRPr="0082733F">
                    <w:rPr>
                      <w:rFonts w:ascii="Trebuchet MS" w:eastAsia="Times New Roman" w:hAnsi="Trebuchet MS"/>
                      <w:sz w:val="20"/>
                      <w:szCs w:val="20"/>
                      <w:lang w:eastAsia="ro-RO"/>
                    </w:rPr>
                    <w:t>24 - cheltuieli de deplasare pentru personal management proiect</w:t>
                  </w:r>
                </w:p>
              </w:tc>
            </w:tr>
            <w:tr w:rsidR="00FB060C" w:rsidRPr="0082733F" w:rsidTr="00FB060C">
              <w:trPr>
                <w:trHeight w:val="599"/>
              </w:trPr>
              <w:tc>
                <w:tcPr>
                  <w:tcW w:w="1731" w:type="dxa"/>
                  <w:vMerge/>
                  <w:shd w:val="clear" w:color="auto" w:fill="FFFFFF"/>
                  <w:vAlign w:val="center"/>
                  <w:hideMark/>
                </w:tcPr>
                <w:p w:rsidR="00FB060C" w:rsidRPr="0082733F" w:rsidRDefault="00FB060C" w:rsidP="003606DB">
                  <w:pPr>
                    <w:spacing w:after="120" w:line="240" w:lineRule="auto"/>
                    <w:rPr>
                      <w:rFonts w:ascii="Trebuchet MS" w:eastAsia="Times New Roman" w:hAnsi="Trebuchet MS"/>
                      <w:sz w:val="20"/>
                      <w:szCs w:val="20"/>
                      <w:lang w:eastAsia="ro-RO"/>
                    </w:rPr>
                  </w:pPr>
                </w:p>
              </w:tc>
              <w:tc>
                <w:tcPr>
                  <w:tcW w:w="2835" w:type="dxa"/>
                  <w:shd w:val="clear" w:color="000000" w:fill="FFFFFF"/>
                  <w:vAlign w:val="center"/>
                  <w:hideMark/>
                </w:tcPr>
                <w:p w:rsidR="00FB060C" w:rsidRPr="0082733F" w:rsidRDefault="00FB060C" w:rsidP="003606DB">
                  <w:pPr>
                    <w:spacing w:after="120" w:line="240" w:lineRule="auto"/>
                    <w:jc w:val="both"/>
                    <w:rPr>
                      <w:rFonts w:ascii="Trebuchet MS" w:eastAsia="Times New Roman" w:hAnsi="Trebuchet MS"/>
                      <w:sz w:val="20"/>
                      <w:szCs w:val="20"/>
                      <w:lang w:eastAsia="ro-RO"/>
                    </w:rPr>
                  </w:pPr>
                  <w:r w:rsidRPr="0082733F">
                    <w:rPr>
                      <w:rFonts w:ascii="Trebuchet MS" w:eastAsia="Times New Roman" w:hAnsi="Trebuchet MS"/>
                      <w:sz w:val="20"/>
                      <w:szCs w:val="20"/>
                      <w:lang w:eastAsia="ro-RO"/>
                    </w:rPr>
                    <w:t>26 - cheltuieli cu achiziția de mijloace fixe pentru echipa de management</w:t>
                  </w:r>
                </w:p>
              </w:tc>
            </w:tr>
            <w:tr w:rsidR="00FB060C" w:rsidRPr="0082733F" w:rsidTr="00FB060C">
              <w:trPr>
                <w:trHeight w:val="899"/>
              </w:trPr>
              <w:tc>
                <w:tcPr>
                  <w:tcW w:w="1731" w:type="dxa"/>
                  <w:vMerge/>
                  <w:shd w:val="clear" w:color="auto" w:fill="FFFFFF"/>
                  <w:vAlign w:val="center"/>
                  <w:hideMark/>
                </w:tcPr>
                <w:p w:rsidR="00FB060C" w:rsidRPr="0082733F" w:rsidRDefault="00FB060C" w:rsidP="003606DB">
                  <w:pPr>
                    <w:spacing w:after="120" w:line="240" w:lineRule="auto"/>
                    <w:rPr>
                      <w:rFonts w:ascii="Trebuchet MS" w:eastAsia="Times New Roman" w:hAnsi="Trebuchet MS"/>
                      <w:sz w:val="20"/>
                      <w:szCs w:val="20"/>
                      <w:lang w:eastAsia="ro-RO"/>
                    </w:rPr>
                  </w:pPr>
                </w:p>
              </w:tc>
              <w:tc>
                <w:tcPr>
                  <w:tcW w:w="2835" w:type="dxa"/>
                  <w:shd w:val="clear" w:color="000000" w:fill="FFFFFF"/>
                  <w:vAlign w:val="center"/>
                  <w:hideMark/>
                </w:tcPr>
                <w:p w:rsidR="00FB060C" w:rsidRPr="0082733F" w:rsidRDefault="00FB060C" w:rsidP="003606DB">
                  <w:pPr>
                    <w:spacing w:after="120" w:line="240" w:lineRule="auto"/>
                    <w:jc w:val="both"/>
                    <w:rPr>
                      <w:rFonts w:ascii="Trebuchet MS" w:eastAsia="Times New Roman" w:hAnsi="Trebuchet MS"/>
                      <w:sz w:val="20"/>
                      <w:szCs w:val="20"/>
                      <w:lang w:eastAsia="ro-RO"/>
                    </w:rPr>
                  </w:pPr>
                  <w:r w:rsidRPr="0082733F">
                    <w:rPr>
                      <w:rFonts w:ascii="Trebuchet MS" w:eastAsia="Times New Roman" w:hAnsi="Trebuchet MS"/>
                      <w:sz w:val="20"/>
                      <w:szCs w:val="20"/>
                      <w:lang w:eastAsia="ro-RO"/>
                    </w:rPr>
                    <w:t>27 - cheltuieli cu achiziția de obiecte de inventar, materiale consumabile pentru echipa de management</w:t>
                  </w:r>
                </w:p>
              </w:tc>
            </w:tr>
            <w:tr w:rsidR="00FB060C" w:rsidRPr="0082733F" w:rsidTr="00FB060C">
              <w:trPr>
                <w:trHeight w:val="599"/>
              </w:trPr>
              <w:tc>
                <w:tcPr>
                  <w:tcW w:w="1731" w:type="dxa"/>
                  <w:vMerge/>
                  <w:shd w:val="clear" w:color="auto" w:fill="FFFFFF"/>
                  <w:vAlign w:val="center"/>
                  <w:hideMark/>
                </w:tcPr>
                <w:p w:rsidR="00FB060C" w:rsidRPr="0082733F" w:rsidRDefault="00FB060C" w:rsidP="003606DB">
                  <w:pPr>
                    <w:spacing w:after="120" w:line="240" w:lineRule="auto"/>
                    <w:rPr>
                      <w:rFonts w:ascii="Trebuchet MS" w:eastAsia="Times New Roman" w:hAnsi="Trebuchet MS"/>
                      <w:sz w:val="20"/>
                      <w:szCs w:val="20"/>
                      <w:lang w:eastAsia="ro-RO"/>
                    </w:rPr>
                  </w:pPr>
                </w:p>
              </w:tc>
              <w:tc>
                <w:tcPr>
                  <w:tcW w:w="2835" w:type="dxa"/>
                  <w:shd w:val="clear" w:color="000000" w:fill="FFFFFF"/>
                  <w:vAlign w:val="center"/>
                  <w:hideMark/>
                </w:tcPr>
                <w:p w:rsidR="00FB060C" w:rsidRPr="0082733F" w:rsidRDefault="00FB060C" w:rsidP="003606DB">
                  <w:pPr>
                    <w:spacing w:after="120" w:line="240" w:lineRule="auto"/>
                    <w:jc w:val="both"/>
                    <w:rPr>
                      <w:rFonts w:ascii="Trebuchet MS" w:eastAsia="Times New Roman" w:hAnsi="Trebuchet MS"/>
                      <w:sz w:val="20"/>
                      <w:szCs w:val="20"/>
                      <w:lang w:eastAsia="ro-RO"/>
                    </w:rPr>
                  </w:pPr>
                  <w:r w:rsidRPr="0082733F">
                    <w:rPr>
                      <w:rFonts w:ascii="Trebuchet MS" w:eastAsia="Times New Roman" w:hAnsi="Trebuchet MS"/>
                      <w:sz w:val="20"/>
                      <w:szCs w:val="20"/>
                      <w:lang w:eastAsia="ro-RO"/>
                    </w:rPr>
                    <w:t>28 - cheltuieli cu achiziția de mijloace de transport pentru managementul operațiunii</w:t>
                  </w:r>
                </w:p>
              </w:tc>
            </w:tr>
            <w:tr w:rsidR="00FB060C" w:rsidRPr="0082733F" w:rsidTr="00FB060C">
              <w:trPr>
                <w:trHeight w:val="480"/>
              </w:trPr>
              <w:tc>
                <w:tcPr>
                  <w:tcW w:w="1731" w:type="dxa"/>
                  <w:shd w:val="clear" w:color="auto" w:fill="FFFFFF"/>
                  <w:vAlign w:val="center"/>
                  <w:hideMark/>
                </w:tcPr>
                <w:p w:rsidR="00FB060C" w:rsidRPr="0082733F" w:rsidRDefault="00FB060C" w:rsidP="003606DB">
                  <w:pPr>
                    <w:spacing w:after="120" w:line="240" w:lineRule="auto"/>
                    <w:rPr>
                      <w:rFonts w:ascii="Trebuchet MS" w:eastAsia="Times New Roman" w:hAnsi="Trebuchet MS"/>
                      <w:sz w:val="20"/>
                      <w:szCs w:val="20"/>
                      <w:lang w:eastAsia="ro-RO"/>
                    </w:rPr>
                  </w:pPr>
                  <w:r w:rsidRPr="0082733F">
                    <w:rPr>
                      <w:rFonts w:ascii="Trebuchet MS" w:eastAsia="Times New Roman" w:hAnsi="Trebuchet MS"/>
                      <w:sz w:val="20"/>
                      <w:szCs w:val="20"/>
                      <w:lang w:eastAsia="ro-RO"/>
                    </w:rPr>
                    <w:t>10 - cheltuieli generale de administrație</w:t>
                  </w:r>
                </w:p>
              </w:tc>
              <w:tc>
                <w:tcPr>
                  <w:tcW w:w="2835" w:type="dxa"/>
                  <w:shd w:val="clear" w:color="000000" w:fill="FFFFFF"/>
                  <w:vAlign w:val="center"/>
                  <w:hideMark/>
                </w:tcPr>
                <w:p w:rsidR="00FB060C" w:rsidRPr="0082733F" w:rsidRDefault="00FB060C" w:rsidP="003606DB">
                  <w:pPr>
                    <w:spacing w:after="120" w:line="240" w:lineRule="auto"/>
                    <w:jc w:val="both"/>
                    <w:rPr>
                      <w:rFonts w:ascii="Trebuchet MS" w:eastAsia="Times New Roman" w:hAnsi="Trebuchet MS"/>
                      <w:sz w:val="20"/>
                      <w:szCs w:val="20"/>
                      <w:lang w:eastAsia="ro-RO"/>
                    </w:rPr>
                  </w:pPr>
                  <w:r w:rsidRPr="0082733F">
                    <w:rPr>
                      <w:rFonts w:ascii="Trebuchet MS" w:eastAsia="Times New Roman" w:hAnsi="Trebuchet MS"/>
                      <w:sz w:val="20"/>
                      <w:szCs w:val="20"/>
                      <w:lang w:eastAsia="ro-RO"/>
                    </w:rPr>
                    <w:t>30 - cheltuieli generale de administrație (indirecte pe baza costurilor reale)</w:t>
                  </w:r>
                </w:p>
              </w:tc>
            </w:tr>
            <w:tr w:rsidR="00FB060C" w:rsidRPr="0082733F" w:rsidTr="00FB060C">
              <w:trPr>
                <w:trHeight w:val="492"/>
              </w:trPr>
              <w:tc>
                <w:tcPr>
                  <w:tcW w:w="1731" w:type="dxa"/>
                  <w:shd w:val="clear" w:color="auto" w:fill="FFFFFF"/>
                  <w:vAlign w:val="center"/>
                  <w:hideMark/>
                </w:tcPr>
                <w:p w:rsidR="00FB060C" w:rsidRPr="0082733F" w:rsidRDefault="00FB060C" w:rsidP="003606DB">
                  <w:pPr>
                    <w:spacing w:after="120" w:line="240" w:lineRule="auto"/>
                    <w:rPr>
                      <w:rFonts w:ascii="Trebuchet MS" w:eastAsia="Times New Roman" w:hAnsi="Trebuchet MS"/>
                      <w:sz w:val="20"/>
                      <w:szCs w:val="20"/>
                      <w:lang w:eastAsia="ro-RO"/>
                    </w:rPr>
                  </w:pPr>
                  <w:r w:rsidRPr="0082733F">
                    <w:rPr>
                      <w:rFonts w:ascii="Trebuchet MS" w:eastAsia="Times New Roman" w:hAnsi="Trebuchet MS"/>
                      <w:sz w:val="20"/>
                      <w:szCs w:val="20"/>
                      <w:lang w:eastAsia="ro-RO"/>
                    </w:rPr>
                    <w:t xml:space="preserve">11 - Cheltuieli cu taxe/abonamente/cotizații/acorduri/ autorizații necesare pentru implementarea </w:t>
                  </w:r>
                  <w:r w:rsidRPr="0082733F">
                    <w:rPr>
                      <w:rFonts w:ascii="Trebuchet MS" w:eastAsia="Times New Roman" w:hAnsi="Trebuchet MS"/>
                      <w:sz w:val="20"/>
                      <w:szCs w:val="20"/>
                      <w:lang w:eastAsia="ro-RO"/>
                    </w:rPr>
                    <w:lastRenderedPageBreak/>
                    <w:t>proiectului</w:t>
                  </w:r>
                </w:p>
              </w:tc>
              <w:tc>
                <w:tcPr>
                  <w:tcW w:w="2835" w:type="dxa"/>
                  <w:shd w:val="clear" w:color="000000" w:fill="FFFFFF"/>
                  <w:vAlign w:val="center"/>
                  <w:hideMark/>
                </w:tcPr>
                <w:p w:rsidR="00FB060C" w:rsidRPr="0082733F" w:rsidRDefault="00FB060C" w:rsidP="003606DB">
                  <w:pPr>
                    <w:spacing w:after="120" w:line="240" w:lineRule="auto"/>
                    <w:jc w:val="both"/>
                    <w:rPr>
                      <w:rFonts w:ascii="Trebuchet MS" w:eastAsia="Times New Roman" w:hAnsi="Trebuchet MS"/>
                      <w:sz w:val="20"/>
                      <w:szCs w:val="20"/>
                      <w:lang w:eastAsia="ro-RO"/>
                    </w:rPr>
                  </w:pPr>
                  <w:r w:rsidRPr="0082733F">
                    <w:rPr>
                      <w:rFonts w:ascii="Trebuchet MS" w:eastAsia="Times New Roman" w:hAnsi="Trebuchet MS"/>
                      <w:sz w:val="20"/>
                      <w:szCs w:val="20"/>
                      <w:lang w:eastAsia="ro-RO"/>
                    </w:rPr>
                    <w:lastRenderedPageBreak/>
                    <w:t>32 - cheltuieli cu taxe/abonamente/cotizații/acorduri/ autorizații necesare pentru implementarea proiectului</w:t>
                  </w:r>
                </w:p>
              </w:tc>
            </w:tr>
            <w:tr w:rsidR="00FB060C" w:rsidRPr="0082733F" w:rsidTr="00FB060C">
              <w:trPr>
                <w:trHeight w:val="1331"/>
              </w:trPr>
              <w:tc>
                <w:tcPr>
                  <w:tcW w:w="1731" w:type="dxa"/>
                  <w:shd w:val="clear" w:color="auto" w:fill="FFFFFF"/>
                  <w:vAlign w:val="center"/>
                  <w:hideMark/>
                </w:tcPr>
                <w:p w:rsidR="00FB060C" w:rsidRPr="0082733F" w:rsidRDefault="00FB060C" w:rsidP="003606DB">
                  <w:pPr>
                    <w:spacing w:after="120" w:line="240" w:lineRule="auto"/>
                    <w:rPr>
                      <w:rFonts w:ascii="Trebuchet MS" w:eastAsia="Times New Roman" w:hAnsi="Trebuchet MS"/>
                      <w:sz w:val="20"/>
                      <w:szCs w:val="20"/>
                      <w:lang w:eastAsia="ro-RO"/>
                    </w:rPr>
                  </w:pPr>
                  <w:r w:rsidRPr="0082733F">
                    <w:rPr>
                      <w:rFonts w:ascii="Trebuchet MS" w:eastAsia="Times New Roman" w:hAnsi="Trebuchet MS"/>
                      <w:sz w:val="20"/>
                      <w:szCs w:val="20"/>
                      <w:lang w:eastAsia="ro-RO"/>
                    </w:rPr>
                    <w:lastRenderedPageBreak/>
                    <w:t>21 - cheltuieli cu achiziția de active fixe corporale ( altele decât terenuri și imobile), obiecte de inventar, materii prime și materiale, inclusiv materiale consumabile</w:t>
                  </w:r>
                </w:p>
              </w:tc>
              <w:tc>
                <w:tcPr>
                  <w:tcW w:w="2835" w:type="dxa"/>
                  <w:shd w:val="clear" w:color="000000" w:fill="FFFFFF"/>
                  <w:vAlign w:val="center"/>
                  <w:hideMark/>
                </w:tcPr>
                <w:p w:rsidR="00FB060C" w:rsidRPr="0082733F" w:rsidRDefault="00FB060C" w:rsidP="003606DB">
                  <w:pPr>
                    <w:spacing w:after="120" w:line="240" w:lineRule="auto"/>
                    <w:jc w:val="both"/>
                    <w:rPr>
                      <w:rFonts w:ascii="Trebuchet MS" w:eastAsia="Times New Roman" w:hAnsi="Trebuchet MS"/>
                      <w:sz w:val="20"/>
                      <w:szCs w:val="20"/>
                      <w:lang w:eastAsia="ro-RO"/>
                    </w:rPr>
                  </w:pPr>
                  <w:r w:rsidRPr="0082733F">
                    <w:rPr>
                      <w:rFonts w:ascii="Trebuchet MS" w:eastAsia="Times New Roman" w:hAnsi="Trebuchet MS"/>
                      <w:sz w:val="20"/>
                      <w:szCs w:val="20"/>
                      <w:lang w:eastAsia="ro-RO"/>
                    </w:rPr>
                    <w:t>64 - cheltuieli cu achiziția de active fixe corporale (altele decât terenuri și imobile), obiecte de inventar, materiale consumabile</w:t>
                  </w:r>
                </w:p>
              </w:tc>
            </w:tr>
            <w:tr w:rsidR="00FB060C" w:rsidRPr="0082733F" w:rsidTr="00FB060C">
              <w:trPr>
                <w:trHeight w:val="599"/>
              </w:trPr>
              <w:tc>
                <w:tcPr>
                  <w:tcW w:w="1731" w:type="dxa"/>
                  <w:shd w:val="clear" w:color="auto" w:fill="FFFFFF"/>
                  <w:vAlign w:val="center"/>
                  <w:hideMark/>
                </w:tcPr>
                <w:p w:rsidR="00FB060C" w:rsidRPr="0082733F" w:rsidRDefault="00FB060C" w:rsidP="003606DB">
                  <w:pPr>
                    <w:spacing w:after="120" w:line="240" w:lineRule="auto"/>
                    <w:rPr>
                      <w:rFonts w:ascii="Trebuchet MS" w:eastAsia="Times New Roman" w:hAnsi="Trebuchet MS"/>
                      <w:sz w:val="20"/>
                      <w:szCs w:val="20"/>
                      <w:lang w:eastAsia="ro-RO"/>
                    </w:rPr>
                  </w:pPr>
                  <w:r w:rsidRPr="0082733F">
                    <w:rPr>
                      <w:rFonts w:ascii="Trebuchet MS" w:eastAsia="Times New Roman" w:hAnsi="Trebuchet MS"/>
                      <w:sz w:val="20"/>
                      <w:szCs w:val="20"/>
                      <w:lang w:eastAsia="ro-RO"/>
                    </w:rPr>
                    <w:t>22 - cheltuieli cu achiziția de active necorporale</w:t>
                  </w:r>
                </w:p>
              </w:tc>
              <w:tc>
                <w:tcPr>
                  <w:tcW w:w="2835" w:type="dxa"/>
                  <w:shd w:val="clear" w:color="000000" w:fill="FFFFFF"/>
                  <w:vAlign w:val="center"/>
                  <w:hideMark/>
                </w:tcPr>
                <w:p w:rsidR="00FB060C" w:rsidRPr="0082733F" w:rsidRDefault="00FB060C" w:rsidP="003606DB">
                  <w:pPr>
                    <w:spacing w:after="120" w:line="240" w:lineRule="auto"/>
                    <w:jc w:val="both"/>
                    <w:rPr>
                      <w:rFonts w:ascii="Trebuchet MS" w:eastAsia="Times New Roman" w:hAnsi="Trebuchet MS"/>
                      <w:sz w:val="20"/>
                      <w:szCs w:val="20"/>
                      <w:lang w:eastAsia="ro-RO"/>
                    </w:rPr>
                  </w:pPr>
                  <w:r w:rsidRPr="0082733F">
                    <w:rPr>
                      <w:rFonts w:ascii="Trebuchet MS" w:eastAsia="Times New Roman" w:hAnsi="Trebuchet MS"/>
                      <w:sz w:val="20"/>
                      <w:szCs w:val="20"/>
                      <w:lang w:eastAsia="ro-RO"/>
                    </w:rPr>
                    <w:t>76 - cheltuieli cu achiziția de active necorporale</w:t>
                  </w:r>
                </w:p>
              </w:tc>
            </w:tr>
            <w:tr w:rsidR="00FB060C" w:rsidRPr="0082733F" w:rsidTr="00FB060C">
              <w:trPr>
                <w:trHeight w:val="599"/>
              </w:trPr>
              <w:tc>
                <w:tcPr>
                  <w:tcW w:w="1731" w:type="dxa"/>
                  <w:vMerge w:val="restart"/>
                  <w:shd w:val="clear" w:color="auto" w:fill="FFFFFF"/>
                  <w:vAlign w:val="center"/>
                  <w:hideMark/>
                </w:tcPr>
                <w:p w:rsidR="00FB060C" w:rsidRPr="0082733F" w:rsidRDefault="00FB060C" w:rsidP="003606DB">
                  <w:pPr>
                    <w:spacing w:after="120" w:line="240" w:lineRule="auto"/>
                    <w:rPr>
                      <w:rFonts w:ascii="Trebuchet MS" w:eastAsia="Times New Roman" w:hAnsi="Trebuchet MS"/>
                      <w:sz w:val="20"/>
                      <w:szCs w:val="20"/>
                      <w:lang w:eastAsia="ro-RO"/>
                    </w:rPr>
                  </w:pPr>
                  <w:r w:rsidRPr="0082733F">
                    <w:rPr>
                      <w:rFonts w:ascii="Trebuchet MS" w:eastAsia="Times New Roman" w:hAnsi="Trebuchet MS"/>
                      <w:sz w:val="20"/>
                      <w:szCs w:val="20"/>
                      <w:lang w:eastAsia="ro-RO"/>
                    </w:rPr>
                    <w:t>25 - cheltuieli salariale</w:t>
                  </w:r>
                </w:p>
              </w:tc>
              <w:tc>
                <w:tcPr>
                  <w:tcW w:w="2835" w:type="dxa"/>
                  <w:shd w:val="clear" w:color="000000" w:fill="FFFFFF"/>
                  <w:vAlign w:val="center"/>
                  <w:hideMark/>
                </w:tcPr>
                <w:p w:rsidR="00FB060C" w:rsidRPr="0082733F" w:rsidRDefault="00FB060C" w:rsidP="003606DB">
                  <w:pPr>
                    <w:spacing w:after="120" w:line="240" w:lineRule="auto"/>
                    <w:jc w:val="both"/>
                    <w:rPr>
                      <w:rFonts w:ascii="Trebuchet MS" w:eastAsia="Times New Roman" w:hAnsi="Trebuchet MS"/>
                      <w:sz w:val="20"/>
                      <w:szCs w:val="20"/>
                      <w:lang w:eastAsia="ro-RO"/>
                    </w:rPr>
                  </w:pPr>
                  <w:r w:rsidRPr="0082733F">
                    <w:rPr>
                      <w:rFonts w:ascii="Trebuchet MS" w:eastAsia="Times New Roman" w:hAnsi="Trebuchet MS"/>
                      <w:sz w:val="20"/>
                      <w:szCs w:val="20"/>
                      <w:lang w:eastAsia="ro-RO"/>
                    </w:rPr>
                    <w:t>83 - cheltuieli salariale cu personalul implicat în implementarea proiectului (în derularea activităților, altele decât management de proiect)</w:t>
                  </w:r>
                </w:p>
              </w:tc>
            </w:tr>
            <w:tr w:rsidR="00FB060C" w:rsidRPr="0082733F" w:rsidTr="00FB060C">
              <w:trPr>
                <w:trHeight w:val="599"/>
              </w:trPr>
              <w:tc>
                <w:tcPr>
                  <w:tcW w:w="1731" w:type="dxa"/>
                  <w:vMerge/>
                  <w:shd w:val="clear" w:color="auto" w:fill="FFFFFF"/>
                  <w:vAlign w:val="center"/>
                  <w:hideMark/>
                </w:tcPr>
                <w:p w:rsidR="00FB060C" w:rsidRPr="0082733F" w:rsidRDefault="00FB060C" w:rsidP="003606DB">
                  <w:pPr>
                    <w:spacing w:after="120" w:line="240" w:lineRule="auto"/>
                    <w:rPr>
                      <w:rFonts w:ascii="Trebuchet MS" w:eastAsia="Times New Roman" w:hAnsi="Trebuchet MS"/>
                      <w:sz w:val="20"/>
                      <w:szCs w:val="20"/>
                      <w:lang w:eastAsia="ro-RO"/>
                    </w:rPr>
                  </w:pPr>
                </w:p>
              </w:tc>
              <w:tc>
                <w:tcPr>
                  <w:tcW w:w="2835" w:type="dxa"/>
                  <w:shd w:val="clear" w:color="000000" w:fill="FFFFFF"/>
                  <w:vAlign w:val="center"/>
                  <w:hideMark/>
                </w:tcPr>
                <w:p w:rsidR="00FB060C" w:rsidRPr="0082733F" w:rsidRDefault="00FB060C" w:rsidP="003606DB">
                  <w:pPr>
                    <w:spacing w:after="120" w:line="240" w:lineRule="auto"/>
                    <w:jc w:val="both"/>
                    <w:rPr>
                      <w:rFonts w:ascii="Trebuchet MS" w:eastAsia="Times New Roman" w:hAnsi="Trebuchet MS"/>
                      <w:sz w:val="20"/>
                      <w:szCs w:val="20"/>
                      <w:lang w:eastAsia="ro-RO"/>
                    </w:rPr>
                  </w:pPr>
                  <w:r w:rsidRPr="0082733F">
                    <w:rPr>
                      <w:rFonts w:ascii="Trebuchet MS" w:eastAsia="Times New Roman" w:hAnsi="Trebuchet MS"/>
                      <w:sz w:val="20"/>
                      <w:szCs w:val="20"/>
                      <w:lang w:eastAsia="ro-RO"/>
                    </w:rPr>
                    <w:t>87 - onorarii/venituri asimilate salariilor pentru experți proprii/cooptați</w:t>
                  </w:r>
                  <w:r w:rsidRPr="0082733F" w:rsidDel="00862F1B">
                    <w:rPr>
                      <w:rFonts w:ascii="Trebuchet MS" w:eastAsia="Times New Roman" w:hAnsi="Trebuchet MS"/>
                      <w:sz w:val="20"/>
                      <w:szCs w:val="20"/>
                      <w:lang w:eastAsia="ro-RO"/>
                    </w:rPr>
                    <w:t xml:space="preserve"> </w:t>
                  </w:r>
                </w:p>
              </w:tc>
            </w:tr>
            <w:tr w:rsidR="00FB060C" w:rsidRPr="0082733F" w:rsidTr="00FB060C">
              <w:trPr>
                <w:trHeight w:val="899"/>
              </w:trPr>
              <w:tc>
                <w:tcPr>
                  <w:tcW w:w="1731" w:type="dxa"/>
                  <w:vMerge w:val="restart"/>
                  <w:shd w:val="clear" w:color="auto" w:fill="FFFFFF"/>
                  <w:vAlign w:val="center"/>
                  <w:hideMark/>
                </w:tcPr>
                <w:p w:rsidR="00FB060C" w:rsidRPr="0082733F" w:rsidRDefault="00FB060C" w:rsidP="003606DB">
                  <w:pPr>
                    <w:spacing w:after="120" w:line="240" w:lineRule="auto"/>
                    <w:rPr>
                      <w:rFonts w:ascii="Trebuchet MS" w:eastAsia="Times New Roman" w:hAnsi="Trebuchet MS"/>
                      <w:sz w:val="20"/>
                      <w:szCs w:val="20"/>
                      <w:lang w:eastAsia="ro-RO"/>
                    </w:rPr>
                  </w:pPr>
                  <w:r w:rsidRPr="0082733F">
                    <w:rPr>
                      <w:rFonts w:ascii="Trebuchet MS" w:eastAsia="Times New Roman" w:hAnsi="Trebuchet MS"/>
                      <w:sz w:val="20"/>
                      <w:szCs w:val="20"/>
                      <w:lang w:eastAsia="ro-RO"/>
                    </w:rPr>
                    <w:t>27 - cheltuieli cu deplasarea</w:t>
                  </w:r>
                </w:p>
              </w:tc>
              <w:tc>
                <w:tcPr>
                  <w:tcW w:w="2835" w:type="dxa"/>
                  <w:shd w:val="clear" w:color="000000" w:fill="FFFFFF"/>
                  <w:vAlign w:val="center"/>
                  <w:hideMark/>
                </w:tcPr>
                <w:p w:rsidR="00FB060C" w:rsidRPr="0082733F" w:rsidRDefault="00FB060C" w:rsidP="003606DB">
                  <w:pPr>
                    <w:spacing w:after="120" w:line="240" w:lineRule="auto"/>
                    <w:jc w:val="both"/>
                    <w:rPr>
                      <w:rFonts w:ascii="Trebuchet MS" w:eastAsia="Times New Roman" w:hAnsi="Trebuchet MS"/>
                      <w:sz w:val="20"/>
                      <w:szCs w:val="20"/>
                      <w:lang w:eastAsia="ro-RO"/>
                    </w:rPr>
                  </w:pPr>
                  <w:r w:rsidRPr="0082733F">
                    <w:rPr>
                      <w:rFonts w:ascii="Trebuchet MS" w:eastAsia="Times New Roman" w:hAnsi="Trebuchet MS"/>
                      <w:sz w:val="20"/>
                      <w:szCs w:val="20"/>
                      <w:lang w:eastAsia="ro-RO"/>
                    </w:rPr>
                    <w:t xml:space="preserve">96 - cheltuieli cu deplasarea </w:t>
                  </w:r>
                </w:p>
              </w:tc>
            </w:tr>
            <w:tr w:rsidR="00FB060C" w:rsidRPr="0082733F" w:rsidTr="00FB060C">
              <w:trPr>
                <w:trHeight w:val="300"/>
              </w:trPr>
              <w:tc>
                <w:tcPr>
                  <w:tcW w:w="1731" w:type="dxa"/>
                  <w:vMerge/>
                  <w:shd w:val="clear" w:color="auto" w:fill="FFFFFF"/>
                  <w:vAlign w:val="center"/>
                  <w:hideMark/>
                </w:tcPr>
                <w:p w:rsidR="00FB060C" w:rsidRPr="0082733F" w:rsidRDefault="00FB060C" w:rsidP="003606DB">
                  <w:pPr>
                    <w:spacing w:after="120" w:line="240" w:lineRule="auto"/>
                    <w:rPr>
                      <w:rFonts w:ascii="Trebuchet MS" w:eastAsia="Times New Roman" w:hAnsi="Trebuchet MS"/>
                      <w:sz w:val="20"/>
                      <w:szCs w:val="20"/>
                      <w:lang w:eastAsia="ro-RO"/>
                    </w:rPr>
                  </w:pPr>
                </w:p>
              </w:tc>
              <w:tc>
                <w:tcPr>
                  <w:tcW w:w="2835" w:type="dxa"/>
                  <w:shd w:val="clear" w:color="000000" w:fill="FFFFFF"/>
                  <w:vAlign w:val="center"/>
                  <w:hideMark/>
                </w:tcPr>
                <w:p w:rsidR="00FB060C" w:rsidRPr="0082733F" w:rsidRDefault="00FB060C" w:rsidP="003606DB">
                  <w:pPr>
                    <w:spacing w:after="120" w:line="240" w:lineRule="auto"/>
                    <w:jc w:val="both"/>
                    <w:rPr>
                      <w:rFonts w:ascii="Trebuchet MS" w:eastAsia="Times New Roman" w:hAnsi="Trebuchet MS"/>
                      <w:sz w:val="20"/>
                      <w:szCs w:val="20"/>
                      <w:lang w:eastAsia="ro-RO"/>
                    </w:rPr>
                  </w:pPr>
                  <w:r w:rsidRPr="0082733F">
                    <w:rPr>
                      <w:rFonts w:ascii="Trebuchet MS" w:eastAsia="Times New Roman" w:hAnsi="Trebuchet MS"/>
                      <w:sz w:val="20"/>
                      <w:szCs w:val="20"/>
                      <w:lang w:eastAsia="ro-RO"/>
                    </w:rPr>
                    <w:t>98 - cheltuieli cu deplasarea pentru personal propriu și experți implicați în implementarea proiectului</w:t>
                  </w:r>
                  <w:r w:rsidRPr="0082733F" w:rsidDel="00091BA9">
                    <w:rPr>
                      <w:rFonts w:ascii="Trebuchet MS" w:eastAsia="Times New Roman" w:hAnsi="Trebuchet MS"/>
                      <w:sz w:val="20"/>
                      <w:szCs w:val="20"/>
                      <w:lang w:eastAsia="ro-RO"/>
                    </w:rPr>
                    <w:t xml:space="preserve"> </w:t>
                  </w:r>
                </w:p>
              </w:tc>
            </w:tr>
            <w:tr w:rsidR="00FB060C" w:rsidRPr="0082733F" w:rsidTr="00FB060C">
              <w:trPr>
                <w:trHeight w:val="300"/>
              </w:trPr>
              <w:tc>
                <w:tcPr>
                  <w:tcW w:w="1731" w:type="dxa"/>
                  <w:shd w:val="clear" w:color="auto" w:fill="FFFFFF"/>
                  <w:vAlign w:val="center"/>
                  <w:hideMark/>
                </w:tcPr>
                <w:p w:rsidR="00FB060C" w:rsidRPr="0082733F" w:rsidRDefault="00FB060C" w:rsidP="003606DB">
                  <w:pPr>
                    <w:spacing w:after="120" w:line="240" w:lineRule="auto"/>
                    <w:rPr>
                      <w:rFonts w:ascii="Trebuchet MS" w:eastAsia="Times New Roman" w:hAnsi="Trebuchet MS"/>
                      <w:sz w:val="20"/>
                      <w:szCs w:val="20"/>
                      <w:lang w:eastAsia="ro-RO"/>
                    </w:rPr>
                  </w:pPr>
                  <w:r w:rsidRPr="0082733F">
                    <w:rPr>
                      <w:rFonts w:ascii="Trebuchet MS" w:eastAsia="Times New Roman" w:hAnsi="Trebuchet MS"/>
                      <w:sz w:val="20"/>
                      <w:szCs w:val="20"/>
                      <w:lang w:eastAsia="ro-RO"/>
                    </w:rPr>
                    <w:t>28 - cheltuieli de tip FEDR</w:t>
                  </w:r>
                </w:p>
              </w:tc>
              <w:tc>
                <w:tcPr>
                  <w:tcW w:w="2835" w:type="dxa"/>
                  <w:shd w:val="clear" w:color="000000" w:fill="FFFFFF"/>
                  <w:vAlign w:val="center"/>
                  <w:hideMark/>
                </w:tcPr>
                <w:p w:rsidR="00FB060C" w:rsidRPr="0082733F" w:rsidRDefault="00FB060C" w:rsidP="003606DB">
                  <w:pPr>
                    <w:spacing w:after="120" w:line="240" w:lineRule="auto"/>
                    <w:jc w:val="both"/>
                    <w:rPr>
                      <w:rFonts w:ascii="Trebuchet MS" w:eastAsia="Times New Roman" w:hAnsi="Trebuchet MS"/>
                      <w:sz w:val="20"/>
                      <w:szCs w:val="20"/>
                      <w:lang w:eastAsia="ro-RO"/>
                    </w:rPr>
                  </w:pPr>
                  <w:r w:rsidRPr="0082733F">
                    <w:rPr>
                      <w:rFonts w:ascii="Trebuchet MS" w:eastAsia="Times New Roman" w:hAnsi="Trebuchet MS"/>
                      <w:sz w:val="20"/>
                      <w:szCs w:val="20"/>
                      <w:lang w:eastAsia="ro-RO"/>
                    </w:rPr>
                    <w:t>99 - cheltuieli de tip FEDR</w:t>
                  </w:r>
                </w:p>
              </w:tc>
            </w:tr>
            <w:tr w:rsidR="00FB060C" w:rsidRPr="0082733F" w:rsidTr="00FB060C">
              <w:trPr>
                <w:trHeight w:val="599"/>
              </w:trPr>
              <w:tc>
                <w:tcPr>
                  <w:tcW w:w="1731" w:type="dxa"/>
                  <w:vMerge w:val="restart"/>
                  <w:shd w:val="clear" w:color="auto" w:fill="FFFFFF"/>
                  <w:vAlign w:val="center"/>
                  <w:hideMark/>
                </w:tcPr>
                <w:p w:rsidR="00FB060C" w:rsidRPr="0082733F" w:rsidRDefault="00FB060C" w:rsidP="003606DB">
                  <w:pPr>
                    <w:spacing w:after="120" w:line="240" w:lineRule="auto"/>
                    <w:rPr>
                      <w:rFonts w:ascii="Trebuchet MS" w:eastAsia="Times New Roman" w:hAnsi="Trebuchet MS"/>
                      <w:sz w:val="20"/>
                      <w:szCs w:val="20"/>
                      <w:lang w:eastAsia="ro-RO"/>
                    </w:rPr>
                  </w:pPr>
                  <w:r w:rsidRPr="0082733F">
                    <w:rPr>
                      <w:rFonts w:ascii="Trebuchet MS" w:eastAsia="Times New Roman" w:hAnsi="Trebuchet MS"/>
                      <w:sz w:val="20"/>
                      <w:szCs w:val="20"/>
                      <w:lang w:eastAsia="ro-RO"/>
                    </w:rPr>
                    <w:t>29 - cheltuieli cu servicii</w:t>
                  </w:r>
                </w:p>
              </w:tc>
              <w:tc>
                <w:tcPr>
                  <w:tcW w:w="2835" w:type="dxa"/>
                  <w:shd w:val="clear" w:color="000000" w:fill="FFFFFF"/>
                  <w:vAlign w:val="center"/>
                  <w:hideMark/>
                </w:tcPr>
                <w:p w:rsidR="00FB060C" w:rsidRPr="0082733F" w:rsidRDefault="00FB060C" w:rsidP="003606DB">
                  <w:pPr>
                    <w:spacing w:after="120" w:line="240" w:lineRule="auto"/>
                    <w:jc w:val="both"/>
                    <w:rPr>
                      <w:rFonts w:ascii="Trebuchet MS" w:eastAsia="Times New Roman" w:hAnsi="Trebuchet MS"/>
                      <w:sz w:val="20"/>
                      <w:szCs w:val="20"/>
                      <w:lang w:eastAsia="ro-RO"/>
                    </w:rPr>
                  </w:pPr>
                  <w:r w:rsidRPr="0082733F">
                    <w:rPr>
                      <w:rFonts w:ascii="Trebuchet MS" w:eastAsia="Times New Roman" w:hAnsi="Trebuchet MS"/>
                      <w:sz w:val="20"/>
                      <w:szCs w:val="20"/>
                      <w:lang w:eastAsia="ro-RO"/>
                    </w:rPr>
                    <w:t xml:space="preserve">100 - cheltuieli pentru consultanță și expertiză </w:t>
                  </w:r>
                </w:p>
              </w:tc>
            </w:tr>
            <w:tr w:rsidR="00FB060C" w:rsidRPr="0082733F" w:rsidTr="00FB060C">
              <w:trPr>
                <w:trHeight w:val="599"/>
              </w:trPr>
              <w:tc>
                <w:tcPr>
                  <w:tcW w:w="1731" w:type="dxa"/>
                  <w:vMerge/>
                  <w:shd w:val="clear" w:color="auto" w:fill="FFFFFF"/>
                  <w:vAlign w:val="center"/>
                  <w:hideMark/>
                </w:tcPr>
                <w:p w:rsidR="00FB060C" w:rsidRPr="0082733F" w:rsidRDefault="00FB060C" w:rsidP="003606DB">
                  <w:pPr>
                    <w:spacing w:after="120" w:line="240" w:lineRule="auto"/>
                    <w:rPr>
                      <w:rFonts w:ascii="Trebuchet MS" w:eastAsia="Times New Roman" w:hAnsi="Trebuchet MS"/>
                      <w:sz w:val="20"/>
                      <w:szCs w:val="20"/>
                      <w:lang w:eastAsia="ro-RO"/>
                    </w:rPr>
                  </w:pPr>
                </w:p>
              </w:tc>
              <w:tc>
                <w:tcPr>
                  <w:tcW w:w="2835" w:type="dxa"/>
                  <w:shd w:val="clear" w:color="000000" w:fill="FFFFFF"/>
                  <w:vAlign w:val="center"/>
                  <w:hideMark/>
                </w:tcPr>
                <w:p w:rsidR="00FB060C" w:rsidRPr="0082733F" w:rsidRDefault="00FB060C" w:rsidP="003606DB">
                  <w:pPr>
                    <w:spacing w:after="120" w:line="240" w:lineRule="auto"/>
                    <w:jc w:val="both"/>
                    <w:rPr>
                      <w:rFonts w:ascii="Trebuchet MS" w:eastAsia="Times New Roman" w:hAnsi="Trebuchet MS"/>
                      <w:sz w:val="20"/>
                      <w:szCs w:val="20"/>
                      <w:lang w:eastAsia="ro-RO"/>
                    </w:rPr>
                  </w:pPr>
                  <w:r w:rsidRPr="0082733F">
                    <w:rPr>
                      <w:rFonts w:ascii="Trebuchet MS" w:eastAsia="Times New Roman" w:hAnsi="Trebuchet MS"/>
                      <w:sz w:val="20"/>
                      <w:szCs w:val="20"/>
                      <w:lang w:eastAsia="ro-RO"/>
                    </w:rPr>
                    <w:t>104 - cheltuieli cu servicii pentru organizarea de evenimente</w:t>
                  </w:r>
                  <w:r w:rsidRPr="0082733F" w:rsidDel="00091BA9">
                    <w:rPr>
                      <w:rFonts w:ascii="Trebuchet MS" w:eastAsia="Times New Roman" w:hAnsi="Trebuchet MS"/>
                      <w:sz w:val="20"/>
                      <w:szCs w:val="20"/>
                      <w:lang w:eastAsia="ro-RO"/>
                    </w:rPr>
                    <w:t xml:space="preserve"> </w:t>
                  </w:r>
                  <w:r w:rsidRPr="0082733F">
                    <w:rPr>
                      <w:rFonts w:ascii="Trebuchet MS" w:eastAsia="Times New Roman" w:hAnsi="Trebuchet MS"/>
                      <w:sz w:val="20"/>
                      <w:szCs w:val="20"/>
                      <w:lang w:eastAsia="ro-RO"/>
                    </w:rPr>
                    <w:t xml:space="preserve">și cursuri de formare </w:t>
                  </w:r>
                </w:p>
              </w:tc>
            </w:tr>
            <w:tr w:rsidR="00FB060C" w:rsidRPr="0082733F" w:rsidTr="00FB060C">
              <w:trPr>
                <w:trHeight w:val="300"/>
              </w:trPr>
              <w:tc>
                <w:tcPr>
                  <w:tcW w:w="1731" w:type="dxa"/>
                  <w:vMerge/>
                  <w:shd w:val="clear" w:color="auto" w:fill="FFFFFF"/>
                  <w:vAlign w:val="center"/>
                  <w:hideMark/>
                </w:tcPr>
                <w:p w:rsidR="00FB060C" w:rsidRPr="0082733F" w:rsidRDefault="00FB060C" w:rsidP="003606DB">
                  <w:pPr>
                    <w:spacing w:after="120" w:line="240" w:lineRule="auto"/>
                    <w:rPr>
                      <w:rFonts w:ascii="Trebuchet MS" w:eastAsia="Times New Roman" w:hAnsi="Trebuchet MS"/>
                      <w:sz w:val="20"/>
                      <w:szCs w:val="20"/>
                      <w:lang w:eastAsia="ro-RO"/>
                    </w:rPr>
                  </w:pPr>
                </w:p>
              </w:tc>
              <w:tc>
                <w:tcPr>
                  <w:tcW w:w="2835" w:type="dxa"/>
                  <w:shd w:val="clear" w:color="000000" w:fill="FFFFFF"/>
                  <w:vAlign w:val="center"/>
                  <w:hideMark/>
                </w:tcPr>
                <w:p w:rsidR="00FB060C" w:rsidRPr="0082733F" w:rsidRDefault="00FB060C" w:rsidP="003606DB">
                  <w:pPr>
                    <w:spacing w:after="120" w:line="240" w:lineRule="auto"/>
                    <w:jc w:val="both"/>
                    <w:rPr>
                      <w:rFonts w:ascii="Trebuchet MS" w:eastAsia="Times New Roman" w:hAnsi="Trebuchet MS"/>
                      <w:sz w:val="20"/>
                      <w:szCs w:val="20"/>
                      <w:lang w:eastAsia="ro-RO"/>
                    </w:rPr>
                  </w:pPr>
                  <w:r w:rsidRPr="0082733F">
                    <w:rPr>
                      <w:rFonts w:ascii="Trebuchet MS" w:eastAsia="Times New Roman" w:hAnsi="Trebuchet MS"/>
                      <w:sz w:val="20"/>
                      <w:szCs w:val="20"/>
                      <w:lang w:eastAsia="ro-RO"/>
                    </w:rPr>
                    <w:t>105 - cheltuieli cu servicii pentru derularea activităților proiectului</w:t>
                  </w:r>
                  <w:r w:rsidRPr="0082733F" w:rsidDel="00091BA9">
                    <w:rPr>
                      <w:rFonts w:ascii="Trebuchet MS" w:eastAsia="Times New Roman" w:hAnsi="Trebuchet MS"/>
                      <w:sz w:val="20"/>
                      <w:szCs w:val="20"/>
                      <w:lang w:eastAsia="ro-RO"/>
                    </w:rPr>
                    <w:t xml:space="preserve"> </w:t>
                  </w:r>
                </w:p>
              </w:tc>
            </w:tr>
            <w:tr w:rsidR="00FB060C" w:rsidRPr="0082733F" w:rsidTr="00FB060C">
              <w:trPr>
                <w:trHeight w:val="884"/>
              </w:trPr>
              <w:tc>
                <w:tcPr>
                  <w:tcW w:w="1731" w:type="dxa"/>
                  <w:vMerge/>
                  <w:shd w:val="clear" w:color="auto" w:fill="FFFFFF"/>
                  <w:vAlign w:val="center"/>
                  <w:hideMark/>
                </w:tcPr>
                <w:p w:rsidR="00FB060C" w:rsidRPr="0082733F" w:rsidRDefault="00FB060C" w:rsidP="003606DB">
                  <w:pPr>
                    <w:spacing w:after="120" w:line="240" w:lineRule="auto"/>
                    <w:rPr>
                      <w:rFonts w:ascii="Trebuchet MS" w:eastAsia="Times New Roman" w:hAnsi="Trebuchet MS"/>
                      <w:sz w:val="20"/>
                      <w:szCs w:val="20"/>
                      <w:lang w:eastAsia="ro-RO"/>
                    </w:rPr>
                  </w:pPr>
                </w:p>
              </w:tc>
              <w:tc>
                <w:tcPr>
                  <w:tcW w:w="2835" w:type="dxa"/>
                  <w:shd w:val="clear" w:color="000000" w:fill="FFFFFF"/>
                  <w:vAlign w:val="center"/>
                  <w:hideMark/>
                </w:tcPr>
                <w:p w:rsidR="00FB060C" w:rsidRPr="0082733F" w:rsidRDefault="00FB060C" w:rsidP="003606DB">
                  <w:pPr>
                    <w:spacing w:after="120" w:line="240" w:lineRule="auto"/>
                    <w:jc w:val="both"/>
                    <w:rPr>
                      <w:rFonts w:ascii="Trebuchet MS" w:eastAsia="Times New Roman" w:hAnsi="Trebuchet MS"/>
                      <w:sz w:val="20"/>
                      <w:szCs w:val="20"/>
                      <w:lang w:eastAsia="ro-RO"/>
                    </w:rPr>
                  </w:pPr>
                  <w:r w:rsidRPr="0082733F">
                    <w:rPr>
                      <w:rFonts w:ascii="Trebuchet MS" w:eastAsia="Times New Roman" w:hAnsi="Trebuchet MS"/>
                      <w:sz w:val="20"/>
                      <w:szCs w:val="20"/>
                      <w:lang w:eastAsia="ro-RO"/>
                    </w:rPr>
                    <w:t xml:space="preserve">106 - cheltuieli cu servicii IT, de dezvoltare/actualizare aplicații, configurare baze </w:t>
                  </w:r>
                  <w:r w:rsidRPr="0082733F">
                    <w:rPr>
                      <w:rFonts w:ascii="Trebuchet MS" w:eastAsia="Times New Roman" w:hAnsi="Trebuchet MS"/>
                      <w:sz w:val="20"/>
                      <w:szCs w:val="20"/>
                      <w:lang w:eastAsia="ro-RO"/>
                    </w:rPr>
                    <w:lastRenderedPageBreak/>
                    <w:t>de date, migrare structuri de date etc.</w:t>
                  </w:r>
                </w:p>
              </w:tc>
            </w:tr>
          </w:tbl>
          <w:p w:rsidR="00FB060C" w:rsidRPr="0082733F" w:rsidRDefault="00FB060C" w:rsidP="003606DB">
            <w:pPr>
              <w:spacing w:after="120" w:line="240" w:lineRule="auto"/>
              <w:jc w:val="both"/>
              <w:rPr>
                <w:rFonts w:ascii="Trebuchet MS" w:eastAsia="Times New Roman" w:hAnsi="Trebuchet MS" w:cs="Arial"/>
                <w:b/>
                <w:bCs/>
                <w:sz w:val="20"/>
                <w:szCs w:val="20"/>
                <w:u w:val="single"/>
              </w:rPr>
            </w:pPr>
          </w:p>
        </w:tc>
      </w:tr>
      <w:tr w:rsidR="00FB060C" w:rsidRPr="00B1067F" w:rsidTr="00FB060C">
        <w:tc>
          <w:tcPr>
            <w:tcW w:w="2500" w:type="pct"/>
          </w:tcPr>
          <w:p w:rsidR="00FB060C" w:rsidRPr="00B1067F" w:rsidRDefault="00FB060C" w:rsidP="003606DB">
            <w:pPr>
              <w:spacing w:after="120" w:line="240" w:lineRule="auto"/>
              <w:ind w:left="284" w:hanging="284"/>
              <w:jc w:val="both"/>
              <w:rPr>
                <w:rFonts w:ascii="Trebuchet MS" w:hAnsi="Trebuchet MS"/>
                <w:noProof/>
                <w:sz w:val="20"/>
                <w:szCs w:val="20"/>
              </w:rPr>
            </w:pPr>
            <w:r w:rsidRPr="00B1067F">
              <w:rPr>
                <w:rFonts w:ascii="Trebuchet MS" w:hAnsi="Trebuchet MS"/>
                <w:noProof/>
                <w:sz w:val="20"/>
                <w:szCs w:val="20"/>
              </w:rPr>
              <w:lastRenderedPageBreak/>
              <w:t>Următoarele cheltuieli trebuie să se încadreze în limitele de mai jos, astfel:</w:t>
            </w:r>
          </w:p>
          <w:p w:rsidR="00FB060C" w:rsidRPr="00B1067F" w:rsidRDefault="00FB060C" w:rsidP="003606DB">
            <w:pPr>
              <w:spacing w:after="120" w:line="240" w:lineRule="auto"/>
              <w:ind w:left="284" w:hanging="284"/>
              <w:jc w:val="both"/>
              <w:rPr>
                <w:rFonts w:ascii="Trebuchet MS" w:hAnsi="Trebuchet MS"/>
                <w:noProof/>
                <w:sz w:val="20"/>
                <w:szCs w:val="20"/>
              </w:rPr>
            </w:pPr>
            <w:r w:rsidRPr="00B1067F">
              <w:rPr>
                <w:rFonts w:ascii="Trebuchet MS" w:hAnsi="Trebuchet MS"/>
                <w:noProof/>
                <w:sz w:val="20"/>
                <w:szCs w:val="20"/>
              </w:rPr>
              <w:t>•</w:t>
            </w:r>
            <w:r w:rsidRPr="00B1067F">
              <w:rPr>
                <w:rFonts w:ascii="Trebuchet MS" w:hAnsi="Trebuchet MS"/>
                <w:noProof/>
                <w:sz w:val="20"/>
                <w:szCs w:val="20"/>
              </w:rPr>
              <w:tab/>
              <w:t>Cheltuielile de tip FEDR nu vor depăși 7% din valoarea eligibilă a proiectului, la momentul contractării;</w:t>
            </w:r>
          </w:p>
          <w:p w:rsidR="00FB060C" w:rsidRPr="00B1067F" w:rsidRDefault="00FB060C" w:rsidP="003606DB">
            <w:pPr>
              <w:spacing w:after="120" w:line="240" w:lineRule="auto"/>
              <w:ind w:left="284" w:hanging="284"/>
              <w:jc w:val="both"/>
              <w:rPr>
                <w:rFonts w:ascii="Trebuchet MS" w:hAnsi="Trebuchet MS"/>
                <w:noProof/>
                <w:sz w:val="20"/>
                <w:szCs w:val="20"/>
              </w:rPr>
            </w:pPr>
            <w:r w:rsidRPr="00B1067F">
              <w:rPr>
                <w:rFonts w:ascii="Trebuchet MS" w:hAnsi="Trebuchet MS"/>
                <w:noProof/>
                <w:sz w:val="20"/>
                <w:szCs w:val="20"/>
              </w:rPr>
              <w:t xml:space="preserve">Cheltuielile de tip FEDR se compun din următoarele categorii/subcategorii de cheltuieli: „cheltuieli de leasing cu achiziție”, „cheltuieli cu achiziționarea de mijloace de transport”, „cheltuieli cu mijloace fixe pentru echipa de management a proiectului”, precum și „cheltuieli de tip FEDR” (mijloace fixe, echipamente de calcul şi echipamente periferice de calcul, mobilier, aparatură birotică, necesare pentru implementarea proiectului). </w:t>
            </w:r>
          </w:p>
          <w:p w:rsidR="00FB060C" w:rsidRPr="00B1067F" w:rsidRDefault="00FB060C" w:rsidP="003606DB">
            <w:pPr>
              <w:spacing w:after="120" w:line="240" w:lineRule="auto"/>
              <w:ind w:left="284" w:hanging="284"/>
              <w:jc w:val="both"/>
              <w:rPr>
                <w:rFonts w:ascii="Trebuchet MS" w:hAnsi="Trebuchet MS"/>
                <w:b/>
                <w:noProof/>
                <w:sz w:val="20"/>
                <w:szCs w:val="20"/>
              </w:rPr>
            </w:pPr>
            <w:r w:rsidRPr="00B1067F">
              <w:rPr>
                <w:rFonts w:ascii="Trebuchet MS" w:hAnsi="Trebuchet MS"/>
                <w:b/>
                <w:noProof/>
                <w:sz w:val="20"/>
                <w:szCs w:val="20"/>
              </w:rPr>
              <w:t>Echipamentele ce urmează a fi achiziționate trebuie să fie justificate din punctul de vedere al caracteristicilor tehnice și al necesității acestora în vederea îndeplinirii activităților.</w:t>
            </w:r>
          </w:p>
          <w:p w:rsidR="00FB060C" w:rsidRPr="00B1067F" w:rsidRDefault="00FB060C" w:rsidP="003606DB">
            <w:pPr>
              <w:spacing w:after="120" w:line="240" w:lineRule="auto"/>
              <w:ind w:left="284" w:hanging="284"/>
              <w:jc w:val="both"/>
              <w:rPr>
                <w:rFonts w:ascii="Trebuchet MS" w:hAnsi="Trebuchet MS"/>
                <w:noProof/>
                <w:sz w:val="20"/>
                <w:szCs w:val="20"/>
              </w:rPr>
            </w:pPr>
            <w:r w:rsidRPr="00B1067F">
              <w:rPr>
                <w:rFonts w:ascii="Trebuchet MS" w:hAnsi="Trebuchet MS"/>
                <w:noProof/>
                <w:sz w:val="20"/>
                <w:szCs w:val="20"/>
              </w:rPr>
              <w:t>•</w:t>
            </w:r>
            <w:r w:rsidRPr="00B1067F">
              <w:rPr>
                <w:rFonts w:ascii="Trebuchet MS" w:hAnsi="Trebuchet MS"/>
                <w:noProof/>
                <w:sz w:val="20"/>
                <w:szCs w:val="20"/>
              </w:rPr>
              <w:tab/>
              <w:t>Cheltuielile generale de administrație nu vor depăși 7% din valoarea eligibilă a proiectului, la momentul contractării;</w:t>
            </w:r>
          </w:p>
          <w:p w:rsidR="00FB060C" w:rsidRPr="00B1067F" w:rsidRDefault="00FB060C" w:rsidP="003606DB">
            <w:pPr>
              <w:spacing w:after="120" w:line="240" w:lineRule="auto"/>
              <w:ind w:left="284" w:hanging="284"/>
              <w:jc w:val="both"/>
              <w:rPr>
                <w:rFonts w:ascii="Trebuchet MS" w:hAnsi="Trebuchet MS"/>
                <w:noProof/>
                <w:sz w:val="20"/>
                <w:szCs w:val="20"/>
              </w:rPr>
            </w:pPr>
            <w:r w:rsidRPr="00B1067F">
              <w:rPr>
                <w:rFonts w:ascii="Trebuchet MS" w:hAnsi="Trebuchet MS"/>
                <w:noProof/>
                <w:sz w:val="20"/>
                <w:szCs w:val="20"/>
              </w:rPr>
              <w:t>•</w:t>
            </w:r>
            <w:r w:rsidRPr="00B1067F">
              <w:rPr>
                <w:rFonts w:ascii="Trebuchet MS" w:hAnsi="Trebuchet MS"/>
                <w:noProof/>
                <w:sz w:val="20"/>
                <w:szCs w:val="20"/>
              </w:rPr>
              <w:tab/>
              <w:t xml:space="preserve">Plafonul maxim de referinţă al costurilor salariale cu personalul nu poate depăși 85 de lei/oră (inclusiv taxele și contribuțiile datorate de către angajat și angajator, cheltuieli eligibile prin POCA) cu excepția personalului din instituţiile publice locale cărora li se aplică prevederile art. 34 alin. 1 din Legea nr. 284/2010 și care beneficiază de o majorare de până la 25 de clase de salarizare suplimentare aplicată la salariul de bază lunar. </w:t>
            </w:r>
          </w:p>
          <w:p w:rsidR="00FB060C" w:rsidRPr="00B1067F" w:rsidRDefault="00FB060C" w:rsidP="003606DB">
            <w:pPr>
              <w:spacing w:after="120" w:line="240" w:lineRule="auto"/>
              <w:ind w:left="284" w:hanging="284"/>
              <w:jc w:val="both"/>
              <w:rPr>
                <w:rFonts w:ascii="Trebuchet MS" w:hAnsi="Trebuchet MS"/>
                <w:noProof/>
                <w:sz w:val="20"/>
                <w:szCs w:val="20"/>
              </w:rPr>
            </w:pPr>
            <w:r w:rsidRPr="00B1067F">
              <w:rPr>
                <w:rFonts w:ascii="Trebuchet MS" w:hAnsi="Trebuchet MS"/>
                <w:noProof/>
                <w:sz w:val="20"/>
                <w:szCs w:val="20"/>
              </w:rPr>
              <w:t xml:space="preserve">Plafonul reprezintă valoarea maximă ce poate fi introdusă de către solicitanți în bugetul cererii de </w:t>
            </w:r>
            <w:r w:rsidRPr="00B1067F">
              <w:rPr>
                <w:rFonts w:ascii="Trebuchet MS" w:hAnsi="Trebuchet MS"/>
                <w:noProof/>
                <w:sz w:val="20"/>
                <w:szCs w:val="20"/>
              </w:rPr>
              <w:lastRenderedPageBreak/>
              <w:t>finanțare. La estimarea nivelului de salarizare a membrilor echipei de management se va ține cont exclusiv de specificul activităților ce urmează a fi prestate în cadrul proiectului și nu de experiența profesională a persoanelor selectate.</w:t>
            </w:r>
          </w:p>
          <w:p w:rsidR="00FB060C" w:rsidRPr="00B1067F" w:rsidRDefault="00FB060C" w:rsidP="003606DB">
            <w:pPr>
              <w:spacing w:after="120" w:line="240" w:lineRule="auto"/>
              <w:ind w:left="284" w:hanging="284"/>
              <w:jc w:val="both"/>
              <w:rPr>
                <w:rFonts w:ascii="Trebuchet MS" w:hAnsi="Trebuchet MS"/>
                <w:noProof/>
                <w:sz w:val="20"/>
                <w:szCs w:val="20"/>
              </w:rPr>
            </w:pPr>
            <w:r w:rsidRPr="00B1067F">
              <w:rPr>
                <w:rFonts w:ascii="Trebuchet MS" w:hAnsi="Trebuchet MS"/>
                <w:noProof/>
                <w:sz w:val="20"/>
                <w:szCs w:val="20"/>
              </w:rPr>
              <w:t>•</w:t>
            </w:r>
            <w:r w:rsidRPr="00B1067F">
              <w:rPr>
                <w:rFonts w:ascii="Trebuchet MS" w:hAnsi="Trebuchet MS"/>
                <w:noProof/>
                <w:sz w:val="20"/>
                <w:szCs w:val="20"/>
              </w:rPr>
              <w:tab/>
              <w:t>Cheltuielile cu salariile echipei de management nu pot depăși 30 % din valoarea eligibilă a proiectului la momentul contractării, în funcție de specificul proiectului și de necesitatea justificată.</w:t>
            </w:r>
          </w:p>
          <w:p w:rsidR="00FB060C" w:rsidRPr="00B1067F" w:rsidRDefault="00FB060C" w:rsidP="003606DB">
            <w:pPr>
              <w:spacing w:after="120" w:line="240" w:lineRule="auto"/>
              <w:ind w:left="284" w:hanging="284"/>
              <w:jc w:val="both"/>
              <w:rPr>
                <w:rFonts w:ascii="Trebuchet MS" w:hAnsi="Trebuchet MS"/>
                <w:noProof/>
                <w:sz w:val="20"/>
                <w:szCs w:val="20"/>
              </w:rPr>
            </w:pPr>
            <w:r w:rsidRPr="00B1067F">
              <w:rPr>
                <w:rFonts w:ascii="Trebuchet MS" w:hAnsi="Trebuchet MS"/>
                <w:noProof/>
                <w:sz w:val="20"/>
                <w:szCs w:val="20"/>
              </w:rPr>
              <w:t>•</w:t>
            </w:r>
            <w:r w:rsidRPr="00B1067F">
              <w:rPr>
                <w:rFonts w:ascii="Trebuchet MS" w:hAnsi="Trebuchet MS"/>
                <w:noProof/>
                <w:sz w:val="20"/>
                <w:szCs w:val="20"/>
              </w:rPr>
              <w:tab/>
              <w:t>Plafonul maxim de referință al costurilor orare cu experții naționali, proprii sau cooptați pentru derularea activităților aferente proiectului (alții decât cei care sunt implicați în activitatea de management de proiect), nu poate depăși 140 lei/oră (inclusiv taxele și contribuțiile datorate de către angajat și angajator, cheltuieli eligibile prin POCA).</w:t>
            </w:r>
          </w:p>
          <w:p w:rsidR="00FB060C" w:rsidRPr="00B1067F" w:rsidRDefault="00FB060C" w:rsidP="003606DB">
            <w:pPr>
              <w:spacing w:after="120" w:line="240" w:lineRule="auto"/>
              <w:ind w:left="284" w:hanging="284"/>
              <w:jc w:val="both"/>
              <w:rPr>
                <w:rFonts w:ascii="Trebuchet MS" w:hAnsi="Trebuchet MS"/>
                <w:noProof/>
                <w:sz w:val="20"/>
                <w:szCs w:val="20"/>
              </w:rPr>
            </w:pPr>
            <w:r w:rsidRPr="00B1067F">
              <w:rPr>
                <w:rFonts w:ascii="Trebuchet MS" w:hAnsi="Trebuchet MS"/>
                <w:noProof/>
                <w:sz w:val="20"/>
                <w:szCs w:val="20"/>
              </w:rPr>
              <w:t>Plafonul orar maximal prevăzut în prezentul ghid reprezintă limita maximă a costurilor orare!</w:t>
            </w:r>
          </w:p>
        </w:tc>
        <w:tc>
          <w:tcPr>
            <w:tcW w:w="2500" w:type="pct"/>
          </w:tcPr>
          <w:p w:rsidR="00FB060C" w:rsidRPr="00B1067F" w:rsidRDefault="00FB060C" w:rsidP="003606DB">
            <w:pPr>
              <w:spacing w:after="120" w:line="240" w:lineRule="auto"/>
              <w:ind w:left="177" w:hanging="142"/>
              <w:jc w:val="both"/>
              <w:rPr>
                <w:rFonts w:ascii="Trebuchet MS" w:hAnsi="Trebuchet MS"/>
                <w:bCs/>
                <w:sz w:val="20"/>
                <w:szCs w:val="20"/>
              </w:rPr>
            </w:pPr>
            <w:bookmarkStart w:id="0" w:name="_Toc450555514"/>
            <w:bookmarkStart w:id="1" w:name="_Toc450571051"/>
            <w:r w:rsidRPr="00B1067F">
              <w:rPr>
                <w:rFonts w:ascii="Trebuchet MS" w:hAnsi="Trebuchet MS"/>
                <w:bCs/>
                <w:sz w:val="20"/>
                <w:szCs w:val="20"/>
              </w:rPr>
              <w:lastRenderedPageBreak/>
              <w:t>Următoarele  cheltuieli trebuie să se încadreze în limitele de mai jos, astfel:</w:t>
            </w:r>
            <w:bookmarkEnd w:id="0"/>
            <w:bookmarkEnd w:id="1"/>
          </w:p>
          <w:p w:rsidR="00FB060C" w:rsidRPr="00230F15" w:rsidRDefault="00FB060C" w:rsidP="003606DB">
            <w:pPr>
              <w:numPr>
                <w:ilvl w:val="0"/>
                <w:numId w:val="28"/>
              </w:numPr>
              <w:spacing w:after="0" w:line="240" w:lineRule="auto"/>
              <w:ind w:left="176" w:hanging="142"/>
              <w:jc w:val="both"/>
              <w:rPr>
                <w:rFonts w:ascii="Trebuchet MS" w:hAnsi="Trebuchet MS"/>
                <w:b/>
                <w:color w:val="FF0000"/>
                <w:sz w:val="20"/>
                <w:szCs w:val="20"/>
              </w:rPr>
            </w:pPr>
            <w:r w:rsidRPr="00230F15">
              <w:rPr>
                <w:rFonts w:ascii="Trebuchet MS" w:hAnsi="Trebuchet MS"/>
                <w:b/>
                <w:color w:val="FF0000"/>
                <w:sz w:val="20"/>
                <w:szCs w:val="20"/>
              </w:rPr>
              <w:t>Suma cheltuielilor aferente următoarelor subcategorii:</w:t>
            </w:r>
          </w:p>
          <w:p w:rsidR="00FB060C" w:rsidRPr="00230F15" w:rsidRDefault="00FB060C" w:rsidP="003606DB">
            <w:pPr>
              <w:numPr>
                <w:ilvl w:val="0"/>
                <w:numId w:val="29"/>
              </w:numPr>
              <w:spacing w:after="0" w:line="240" w:lineRule="auto"/>
              <w:ind w:left="176" w:hanging="142"/>
              <w:jc w:val="both"/>
              <w:rPr>
                <w:rFonts w:ascii="Trebuchet MS" w:hAnsi="Trebuchet MS"/>
                <w:color w:val="FF0000"/>
                <w:sz w:val="20"/>
                <w:szCs w:val="20"/>
              </w:rPr>
            </w:pPr>
            <w:r w:rsidRPr="00230F15">
              <w:rPr>
                <w:rFonts w:ascii="Trebuchet MS" w:hAnsi="Trebuchet MS"/>
                <w:color w:val="FF0000"/>
                <w:sz w:val="20"/>
                <w:szCs w:val="20"/>
              </w:rPr>
              <w:t xml:space="preserve">7 - cheltuieli de leasing cu achiziție </w:t>
            </w:r>
          </w:p>
          <w:p w:rsidR="00FB060C" w:rsidRPr="00230F15" w:rsidRDefault="00FB060C" w:rsidP="003606DB">
            <w:pPr>
              <w:numPr>
                <w:ilvl w:val="0"/>
                <w:numId w:val="29"/>
              </w:numPr>
              <w:spacing w:after="0" w:line="240" w:lineRule="auto"/>
              <w:ind w:left="176" w:hanging="142"/>
              <w:jc w:val="both"/>
              <w:rPr>
                <w:rFonts w:ascii="Trebuchet MS" w:hAnsi="Trebuchet MS"/>
                <w:color w:val="FF0000"/>
                <w:sz w:val="20"/>
                <w:szCs w:val="20"/>
              </w:rPr>
            </w:pPr>
            <w:r w:rsidRPr="00230F15">
              <w:rPr>
                <w:rFonts w:ascii="Trebuchet MS" w:hAnsi="Trebuchet MS"/>
                <w:color w:val="FF0000"/>
                <w:sz w:val="20"/>
                <w:szCs w:val="20"/>
              </w:rPr>
              <w:t>14 - cheltuieli cu achiziția de mijloace de transport indispensabile pentru atingerea obiectivului operațiunii</w:t>
            </w:r>
          </w:p>
          <w:p w:rsidR="00FB060C" w:rsidRPr="00230F15" w:rsidRDefault="00FB060C" w:rsidP="003606DB">
            <w:pPr>
              <w:numPr>
                <w:ilvl w:val="0"/>
                <w:numId w:val="29"/>
              </w:numPr>
              <w:spacing w:after="0" w:line="240" w:lineRule="auto"/>
              <w:ind w:left="176" w:hanging="142"/>
              <w:jc w:val="both"/>
              <w:rPr>
                <w:rFonts w:ascii="Trebuchet MS" w:hAnsi="Trebuchet MS"/>
                <w:color w:val="FF0000"/>
                <w:sz w:val="20"/>
                <w:szCs w:val="20"/>
              </w:rPr>
            </w:pPr>
            <w:r w:rsidRPr="00230F15">
              <w:rPr>
                <w:rFonts w:ascii="Trebuchet MS" w:hAnsi="Trebuchet MS"/>
                <w:color w:val="FF0000"/>
                <w:sz w:val="20"/>
                <w:szCs w:val="20"/>
              </w:rPr>
              <w:t>26 - cheltuieli cu achiziția de mijloace fixe pentru echipa de management</w:t>
            </w:r>
          </w:p>
          <w:p w:rsidR="00FB060C" w:rsidRPr="00230F15" w:rsidRDefault="00FB060C" w:rsidP="003606DB">
            <w:pPr>
              <w:numPr>
                <w:ilvl w:val="0"/>
                <w:numId w:val="29"/>
              </w:numPr>
              <w:spacing w:after="0" w:line="240" w:lineRule="auto"/>
              <w:ind w:left="176" w:hanging="142"/>
              <w:jc w:val="both"/>
              <w:rPr>
                <w:rFonts w:ascii="Trebuchet MS" w:hAnsi="Trebuchet MS"/>
                <w:color w:val="FF0000"/>
                <w:sz w:val="20"/>
                <w:szCs w:val="20"/>
              </w:rPr>
            </w:pPr>
            <w:r w:rsidRPr="00230F15">
              <w:rPr>
                <w:rFonts w:ascii="Trebuchet MS" w:hAnsi="Trebuchet MS"/>
                <w:color w:val="FF0000"/>
                <w:sz w:val="20"/>
                <w:szCs w:val="20"/>
              </w:rPr>
              <w:t>28 - cheltuieli cu achiziția de mijloace de transport pentru managementul operațiunii</w:t>
            </w:r>
          </w:p>
          <w:p w:rsidR="00FB060C" w:rsidRPr="00230F15" w:rsidRDefault="00FB060C" w:rsidP="003606DB">
            <w:pPr>
              <w:numPr>
                <w:ilvl w:val="0"/>
                <w:numId w:val="29"/>
              </w:numPr>
              <w:spacing w:after="0" w:line="240" w:lineRule="auto"/>
              <w:ind w:left="176" w:hanging="142"/>
              <w:jc w:val="both"/>
              <w:rPr>
                <w:rFonts w:ascii="Trebuchet MS" w:hAnsi="Trebuchet MS"/>
                <w:color w:val="FF0000"/>
                <w:sz w:val="20"/>
                <w:szCs w:val="20"/>
              </w:rPr>
            </w:pPr>
            <w:r w:rsidRPr="00230F15">
              <w:rPr>
                <w:rFonts w:ascii="Trebuchet MS" w:hAnsi="Trebuchet MS"/>
                <w:color w:val="FF0000"/>
                <w:sz w:val="20"/>
                <w:szCs w:val="20"/>
              </w:rPr>
              <w:t>99 - cheltuieli de tip FEDR</w:t>
            </w:r>
          </w:p>
          <w:p w:rsidR="00FB060C" w:rsidRPr="00230F15" w:rsidRDefault="00FB060C" w:rsidP="003606DB">
            <w:pPr>
              <w:spacing w:after="0" w:line="240" w:lineRule="auto"/>
              <w:ind w:left="176" w:hanging="142"/>
              <w:jc w:val="both"/>
              <w:rPr>
                <w:rFonts w:ascii="Trebuchet MS" w:hAnsi="Trebuchet MS"/>
                <w:b/>
                <w:color w:val="FF0000"/>
                <w:sz w:val="20"/>
                <w:szCs w:val="20"/>
              </w:rPr>
            </w:pPr>
          </w:p>
          <w:p w:rsidR="00FB060C" w:rsidRPr="00230F15" w:rsidRDefault="00FB060C" w:rsidP="003606DB">
            <w:pPr>
              <w:spacing w:after="0" w:line="240" w:lineRule="auto"/>
              <w:ind w:left="176" w:hanging="142"/>
              <w:jc w:val="both"/>
              <w:rPr>
                <w:rFonts w:ascii="Trebuchet MS" w:hAnsi="Trebuchet MS"/>
                <w:color w:val="FF0000"/>
                <w:sz w:val="20"/>
                <w:szCs w:val="20"/>
              </w:rPr>
            </w:pPr>
            <w:r w:rsidRPr="00230F15">
              <w:rPr>
                <w:rFonts w:ascii="Trebuchet MS" w:hAnsi="Trebuchet MS"/>
                <w:b/>
                <w:color w:val="FF0000"/>
                <w:sz w:val="20"/>
                <w:szCs w:val="20"/>
              </w:rPr>
              <w:t xml:space="preserve">nu va depăși 7% din valoarea eligibilă a proiectului, la momentul contractării. </w:t>
            </w:r>
          </w:p>
          <w:p w:rsidR="00FB060C" w:rsidRPr="00B1067F" w:rsidRDefault="00FB060C" w:rsidP="003606DB">
            <w:pPr>
              <w:spacing w:after="120" w:line="240" w:lineRule="auto"/>
              <w:ind w:left="177" w:hanging="142"/>
              <w:jc w:val="both"/>
              <w:rPr>
                <w:rFonts w:ascii="Trebuchet MS" w:hAnsi="Trebuchet MS"/>
                <w:b/>
                <w:bCs/>
                <w:sz w:val="20"/>
                <w:szCs w:val="20"/>
              </w:rPr>
            </w:pPr>
            <w:r w:rsidRPr="00B1067F">
              <w:rPr>
                <w:rFonts w:ascii="Trebuchet MS" w:hAnsi="Trebuchet MS"/>
                <w:b/>
                <w:bCs/>
                <w:sz w:val="20"/>
                <w:szCs w:val="20"/>
              </w:rPr>
              <w:t>Echipamentele ce urmează a fi achiziționate trebuie să fie justificate din punctul de vedere al caracteristicilor tehnice și al necesității acestora în vederea îndeplinirii activităților.</w:t>
            </w:r>
          </w:p>
          <w:p w:rsidR="00FB060C" w:rsidRPr="00230F15" w:rsidRDefault="00FB060C" w:rsidP="003606DB">
            <w:pPr>
              <w:numPr>
                <w:ilvl w:val="0"/>
                <w:numId w:val="30"/>
              </w:numPr>
              <w:spacing w:after="120" w:line="240" w:lineRule="auto"/>
              <w:ind w:left="177" w:hanging="142"/>
              <w:jc w:val="both"/>
              <w:rPr>
                <w:rFonts w:ascii="Trebuchet MS" w:hAnsi="Trebuchet MS"/>
                <w:color w:val="FF0000"/>
                <w:sz w:val="20"/>
                <w:szCs w:val="20"/>
              </w:rPr>
            </w:pPr>
            <w:r w:rsidRPr="00230F15">
              <w:rPr>
                <w:rFonts w:ascii="Trebuchet MS" w:hAnsi="Trebuchet MS"/>
                <w:b/>
                <w:color w:val="FF0000"/>
                <w:sz w:val="20"/>
                <w:szCs w:val="20"/>
              </w:rPr>
              <w:t xml:space="preserve">suma cheltuielilor aferente subcategoriei 30 - </w:t>
            </w:r>
            <w:r w:rsidRPr="00230F15">
              <w:rPr>
                <w:rFonts w:ascii="Trebuchet MS" w:hAnsi="Trebuchet MS"/>
                <w:color w:val="FF0000"/>
                <w:sz w:val="20"/>
                <w:szCs w:val="20"/>
              </w:rPr>
              <w:t xml:space="preserve">cheltuieli generale de administrație (indirecte pe baza costurilor reale)  </w:t>
            </w:r>
            <w:r w:rsidRPr="00230F15">
              <w:rPr>
                <w:rFonts w:ascii="Trebuchet MS" w:hAnsi="Trebuchet MS"/>
                <w:b/>
                <w:color w:val="FF0000"/>
                <w:sz w:val="20"/>
                <w:szCs w:val="20"/>
              </w:rPr>
              <w:t>nu va depăși 7%</w:t>
            </w:r>
            <w:r w:rsidRPr="00230F15">
              <w:rPr>
                <w:rFonts w:ascii="Trebuchet MS" w:hAnsi="Trebuchet MS"/>
                <w:color w:val="FF0000"/>
                <w:sz w:val="20"/>
                <w:szCs w:val="20"/>
              </w:rPr>
              <w:t xml:space="preserve"> din valoarea eligibilă a proiectului, la momentul contractării;</w:t>
            </w:r>
          </w:p>
          <w:p w:rsidR="00FB060C" w:rsidRPr="00230F15" w:rsidRDefault="00FB060C" w:rsidP="003606DB">
            <w:pPr>
              <w:numPr>
                <w:ilvl w:val="0"/>
                <w:numId w:val="30"/>
              </w:numPr>
              <w:spacing w:after="120" w:line="240" w:lineRule="auto"/>
              <w:ind w:left="177" w:hanging="142"/>
              <w:jc w:val="both"/>
              <w:rPr>
                <w:rFonts w:ascii="Trebuchet MS" w:hAnsi="Trebuchet MS"/>
                <w:color w:val="FF0000"/>
                <w:sz w:val="20"/>
                <w:szCs w:val="20"/>
              </w:rPr>
            </w:pPr>
            <w:r w:rsidRPr="00230F15">
              <w:rPr>
                <w:rFonts w:ascii="Trebuchet MS" w:hAnsi="Trebuchet MS"/>
                <w:b/>
                <w:color w:val="FF0000"/>
                <w:sz w:val="20"/>
                <w:szCs w:val="20"/>
              </w:rPr>
              <w:t>suma cheltuielilor aferente subcategoriei 21</w:t>
            </w:r>
            <w:r w:rsidRPr="00230F15">
              <w:rPr>
                <w:rFonts w:ascii="Trebuchet MS" w:hAnsi="Trebuchet MS"/>
                <w:color w:val="FF0000"/>
                <w:sz w:val="20"/>
                <w:szCs w:val="20"/>
              </w:rPr>
              <w:t xml:space="preserve"> - cheltuieli salariale cu echipa de management proiect </w:t>
            </w:r>
            <w:r w:rsidRPr="00230F15">
              <w:rPr>
                <w:rFonts w:ascii="Trebuchet MS" w:hAnsi="Trebuchet MS"/>
                <w:b/>
                <w:color w:val="FF0000"/>
                <w:sz w:val="20"/>
                <w:szCs w:val="20"/>
              </w:rPr>
              <w:t>nu va depăși 30 %</w:t>
            </w:r>
            <w:r w:rsidRPr="00230F15">
              <w:rPr>
                <w:rFonts w:ascii="Trebuchet MS" w:hAnsi="Trebuchet MS"/>
                <w:color w:val="FF0000"/>
                <w:sz w:val="20"/>
                <w:szCs w:val="20"/>
              </w:rPr>
              <w:t xml:space="preserve"> din valoarea eligibilă a proiectului, la momentul contractării.</w:t>
            </w:r>
          </w:p>
          <w:p w:rsidR="00FB060C" w:rsidRPr="00230F15" w:rsidRDefault="00FB060C" w:rsidP="003606DB">
            <w:pPr>
              <w:spacing w:after="120" w:line="240" w:lineRule="auto"/>
              <w:ind w:left="177" w:hanging="142"/>
              <w:jc w:val="both"/>
              <w:rPr>
                <w:rFonts w:ascii="Trebuchet MS" w:hAnsi="Trebuchet MS"/>
                <w:b/>
                <w:bCs/>
                <w:color w:val="FF0000"/>
                <w:sz w:val="20"/>
                <w:szCs w:val="20"/>
              </w:rPr>
            </w:pPr>
            <w:r w:rsidRPr="00230F15">
              <w:rPr>
                <w:rFonts w:ascii="Trebuchet MS" w:hAnsi="Trebuchet MS"/>
                <w:color w:val="FF0000"/>
                <w:sz w:val="20"/>
                <w:szCs w:val="20"/>
              </w:rPr>
              <w:t>P</w:t>
            </w:r>
            <w:r w:rsidRPr="00230F15">
              <w:rPr>
                <w:rFonts w:ascii="Trebuchet MS" w:hAnsi="Trebuchet MS"/>
                <w:b/>
                <w:color w:val="FF0000"/>
                <w:sz w:val="20"/>
                <w:szCs w:val="20"/>
              </w:rPr>
              <w:t>lafonul maxim de referinţă al costurilor salariale cu personalul</w:t>
            </w:r>
            <w:r w:rsidRPr="00230F15">
              <w:rPr>
                <w:rFonts w:ascii="Trebuchet MS" w:hAnsi="Trebuchet MS"/>
                <w:color w:val="FF0000"/>
                <w:sz w:val="20"/>
                <w:szCs w:val="20"/>
              </w:rPr>
              <w:t xml:space="preserve"> </w:t>
            </w:r>
            <w:r w:rsidRPr="00230F15">
              <w:rPr>
                <w:rFonts w:ascii="Trebuchet MS" w:hAnsi="Trebuchet MS"/>
                <w:b/>
                <w:color w:val="FF0000"/>
                <w:sz w:val="20"/>
                <w:szCs w:val="20"/>
              </w:rPr>
              <w:t>nu poate depăși 85 de lei/oră</w:t>
            </w:r>
            <w:r w:rsidRPr="00230F15">
              <w:rPr>
                <w:rFonts w:ascii="Trebuchet MS" w:hAnsi="Trebuchet MS"/>
                <w:color w:val="FF0000"/>
                <w:sz w:val="20"/>
                <w:szCs w:val="20"/>
              </w:rPr>
              <w:t xml:space="preserve"> (inclusiv taxele și contribuțiile datorate de către angajat și angajator, cheltuieli eligibile prin POCA) cu excepția personalului din autorităţile administraţiei publice centrale, din structurile din</w:t>
            </w:r>
            <w:r w:rsidRPr="00B1067F">
              <w:rPr>
                <w:rFonts w:ascii="Trebuchet MS" w:hAnsi="Trebuchet MS"/>
                <w:sz w:val="20"/>
                <w:szCs w:val="20"/>
              </w:rPr>
              <w:t xml:space="preserve"> </w:t>
            </w:r>
            <w:r w:rsidRPr="00230F15">
              <w:rPr>
                <w:rFonts w:ascii="Trebuchet MS" w:hAnsi="Trebuchet MS"/>
                <w:color w:val="FF0000"/>
                <w:sz w:val="20"/>
                <w:szCs w:val="20"/>
              </w:rPr>
              <w:lastRenderedPageBreak/>
              <w:t xml:space="preserve">subordinea autorităţilor administraţiei publice centrale şi din instituţiile publice locale cărora li se aplică prevederile art. 34 alin. 1 din Legea nr. 284/2010 și care beneficiază de o majorare de până la 25 de clase de salarizare suplimentare aplicată la salariul de bază lunar. Plafonul de 85 de lei/oră reprezintă valoarea maximă ce poate fi introdusă de către solicitanți în bugetul cererii de finanțare. </w:t>
            </w:r>
          </w:p>
          <w:p w:rsidR="00FB060C" w:rsidRPr="00230F15" w:rsidRDefault="00FB060C" w:rsidP="003606DB">
            <w:pPr>
              <w:tabs>
                <w:tab w:val="left" w:pos="1134"/>
              </w:tabs>
              <w:spacing w:after="120" w:line="240" w:lineRule="auto"/>
              <w:ind w:left="177" w:hanging="142"/>
              <w:jc w:val="both"/>
              <w:outlineLvl w:val="0"/>
              <w:rPr>
                <w:rFonts w:ascii="Trebuchet MS" w:hAnsi="Trebuchet MS"/>
                <w:color w:val="FF0000"/>
                <w:sz w:val="20"/>
                <w:szCs w:val="20"/>
              </w:rPr>
            </w:pPr>
            <w:r w:rsidRPr="00230F15">
              <w:rPr>
                <w:rFonts w:ascii="Trebuchet MS" w:hAnsi="Trebuchet MS"/>
                <w:b/>
                <w:color w:val="FF0000"/>
                <w:sz w:val="20"/>
                <w:szCs w:val="20"/>
              </w:rPr>
              <w:t>Plafonul maxim de referință al costurilor orare cu experții proprii sau cooptați</w:t>
            </w:r>
            <w:r w:rsidRPr="00230F15">
              <w:rPr>
                <w:rFonts w:ascii="Trebuchet MS" w:hAnsi="Trebuchet MS"/>
                <w:color w:val="FF0000"/>
                <w:sz w:val="20"/>
                <w:szCs w:val="20"/>
              </w:rPr>
              <w:t xml:space="preserve"> pentru derularea activităților/</w:t>
            </w:r>
            <w:proofErr w:type="spellStart"/>
            <w:r w:rsidRPr="00230F15">
              <w:rPr>
                <w:rFonts w:ascii="Trebuchet MS" w:hAnsi="Trebuchet MS"/>
                <w:color w:val="FF0000"/>
                <w:sz w:val="20"/>
                <w:szCs w:val="20"/>
              </w:rPr>
              <w:t>subactivităților</w:t>
            </w:r>
            <w:proofErr w:type="spellEnd"/>
            <w:r w:rsidRPr="00230F15">
              <w:rPr>
                <w:rFonts w:ascii="Trebuchet MS" w:hAnsi="Trebuchet MS"/>
                <w:color w:val="FF0000"/>
                <w:sz w:val="20"/>
                <w:szCs w:val="20"/>
              </w:rPr>
              <w:t xml:space="preserve"> aferente rezultatelor proiectului (alții decât cei care sunt implicați în activitatea de management de proiect), </w:t>
            </w:r>
            <w:r w:rsidRPr="00230F15">
              <w:rPr>
                <w:rFonts w:ascii="Trebuchet MS" w:hAnsi="Trebuchet MS"/>
                <w:b/>
                <w:color w:val="FF0000"/>
                <w:sz w:val="20"/>
                <w:szCs w:val="20"/>
              </w:rPr>
              <w:t>nu poate depăși</w:t>
            </w:r>
            <w:r w:rsidRPr="00230F15">
              <w:rPr>
                <w:rFonts w:ascii="Trebuchet MS" w:hAnsi="Trebuchet MS"/>
                <w:color w:val="FF0000"/>
                <w:sz w:val="20"/>
                <w:szCs w:val="20"/>
              </w:rPr>
              <w:t xml:space="preserve"> </w:t>
            </w:r>
            <w:r w:rsidRPr="00230F15">
              <w:rPr>
                <w:rFonts w:ascii="Trebuchet MS" w:hAnsi="Trebuchet MS"/>
                <w:b/>
                <w:color w:val="FF0000"/>
                <w:sz w:val="20"/>
                <w:szCs w:val="20"/>
              </w:rPr>
              <w:t>140 lei/oră</w:t>
            </w:r>
            <w:r w:rsidRPr="00230F15">
              <w:rPr>
                <w:rFonts w:ascii="Trebuchet MS" w:hAnsi="Trebuchet MS"/>
                <w:color w:val="FF0000"/>
                <w:sz w:val="20"/>
                <w:szCs w:val="20"/>
              </w:rPr>
              <w:t xml:space="preserve"> (inclusiv taxele și contribuțiile datorate de către angajat și angajator, cheltuieli eligibile prin POCA). </w:t>
            </w:r>
          </w:p>
          <w:p w:rsidR="00FB060C" w:rsidRPr="00B1067F" w:rsidRDefault="00FB060C" w:rsidP="003606DB">
            <w:pPr>
              <w:tabs>
                <w:tab w:val="left" w:pos="1134"/>
              </w:tabs>
              <w:spacing w:after="120" w:line="240" w:lineRule="auto"/>
              <w:ind w:left="177" w:hanging="142"/>
              <w:jc w:val="both"/>
              <w:outlineLvl w:val="0"/>
              <w:rPr>
                <w:rFonts w:ascii="Trebuchet MS" w:hAnsi="Trebuchet MS"/>
                <w:sz w:val="20"/>
                <w:szCs w:val="20"/>
              </w:rPr>
            </w:pPr>
            <w:r w:rsidRPr="00230F15">
              <w:rPr>
                <w:rFonts w:ascii="Trebuchet MS" w:hAnsi="Trebuchet MS"/>
                <w:color w:val="FF0000"/>
                <w:sz w:val="20"/>
                <w:szCs w:val="20"/>
              </w:rPr>
              <w:t xml:space="preserve">Salariile pentru personalul propriu, salariile/ onorariile pentru experții proprii/cooptați pentru managementul proiectului sau pentru realizarea unor rezultate ale proiectului, implicați în activitățile/ </w:t>
            </w:r>
            <w:proofErr w:type="spellStart"/>
            <w:r w:rsidRPr="00230F15">
              <w:rPr>
                <w:rFonts w:ascii="Trebuchet MS" w:hAnsi="Trebuchet MS"/>
                <w:color w:val="FF0000"/>
                <w:sz w:val="20"/>
                <w:szCs w:val="20"/>
              </w:rPr>
              <w:t>subactivitățile</w:t>
            </w:r>
            <w:proofErr w:type="spellEnd"/>
            <w:r w:rsidRPr="00230F15">
              <w:rPr>
                <w:rFonts w:ascii="Trebuchet MS" w:hAnsi="Trebuchet MS"/>
                <w:color w:val="FF0000"/>
                <w:sz w:val="20"/>
                <w:szCs w:val="20"/>
              </w:rPr>
              <w:t xml:space="preserve"> aferente, se vor </w:t>
            </w:r>
            <w:proofErr w:type="spellStart"/>
            <w:r w:rsidRPr="00230F15">
              <w:rPr>
                <w:rFonts w:ascii="Trebuchet MS" w:hAnsi="Trebuchet MS"/>
                <w:color w:val="FF0000"/>
                <w:sz w:val="20"/>
                <w:szCs w:val="20"/>
              </w:rPr>
              <w:t>bugeta</w:t>
            </w:r>
            <w:proofErr w:type="spellEnd"/>
            <w:r w:rsidRPr="00230F15">
              <w:rPr>
                <w:rFonts w:ascii="Trebuchet MS" w:hAnsi="Trebuchet MS"/>
                <w:color w:val="FF0000"/>
                <w:sz w:val="20"/>
                <w:szCs w:val="20"/>
              </w:rPr>
              <w:t xml:space="preserve"> individual, ținând cont de </w:t>
            </w:r>
            <w:r w:rsidRPr="00230F15">
              <w:rPr>
                <w:rFonts w:ascii="Trebuchet MS" w:hAnsi="Trebuchet MS"/>
                <w:b/>
                <w:color w:val="FF0000"/>
                <w:sz w:val="20"/>
                <w:szCs w:val="20"/>
              </w:rPr>
              <w:t>rolul și timpul de lucru alocat fiecărei persoane</w:t>
            </w:r>
            <w:r w:rsidRPr="00230F15">
              <w:rPr>
                <w:rFonts w:ascii="Trebuchet MS" w:hAnsi="Trebuchet MS"/>
                <w:color w:val="FF0000"/>
                <w:sz w:val="20"/>
                <w:szCs w:val="20"/>
              </w:rPr>
              <w:t xml:space="preserve">, </w:t>
            </w:r>
            <w:r w:rsidRPr="00230F15">
              <w:rPr>
                <w:rFonts w:ascii="Trebuchet MS" w:hAnsi="Trebuchet MS"/>
                <w:b/>
                <w:color w:val="FF0000"/>
                <w:sz w:val="20"/>
                <w:szCs w:val="20"/>
              </w:rPr>
              <w:t>în funcție de atribuțiile ce îi revin în proiect</w:t>
            </w:r>
            <w:r w:rsidRPr="00230F15">
              <w:rPr>
                <w:rFonts w:ascii="Trebuchet MS" w:hAnsi="Trebuchet MS"/>
                <w:color w:val="FF0000"/>
                <w:sz w:val="20"/>
                <w:szCs w:val="20"/>
              </w:rPr>
              <w:t xml:space="preserve"> și nu de </w:t>
            </w:r>
            <w:r w:rsidRPr="00230F15">
              <w:rPr>
                <w:rFonts w:ascii="Trebuchet MS" w:hAnsi="Trebuchet MS"/>
                <w:bCs/>
                <w:color w:val="FF0000"/>
                <w:sz w:val="20"/>
                <w:szCs w:val="20"/>
              </w:rPr>
              <w:t>experiența profesională a persoanelor nominalizate/selectate.</w:t>
            </w:r>
          </w:p>
        </w:tc>
      </w:tr>
    </w:tbl>
    <w:p w:rsidR="00FB060C" w:rsidRPr="00FB060C" w:rsidRDefault="00FB060C" w:rsidP="00FB060C">
      <w:pPr>
        <w:spacing w:after="120" w:line="240" w:lineRule="auto"/>
        <w:jc w:val="both"/>
        <w:rPr>
          <w:rFonts w:ascii="Trebuchet MS" w:hAnsi="Trebuchet MS" w:cs="Arial"/>
          <w:bCs/>
          <w:sz w:val="20"/>
          <w:szCs w:val="20"/>
        </w:rPr>
      </w:pPr>
    </w:p>
    <w:p w:rsidR="00FB060C" w:rsidRPr="00B1067F" w:rsidRDefault="00FB060C" w:rsidP="00FB060C">
      <w:pPr>
        <w:pStyle w:val="ListParagraph"/>
        <w:numPr>
          <w:ilvl w:val="0"/>
          <w:numId w:val="26"/>
        </w:numPr>
        <w:tabs>
          <w:tab w:val="left" w:pos="284"/>
        </w:tabs>
        <w:autoSpaceDE w:val="0"/>
        <w:autoSpaceDN w:val="0"/>
        <w:spacing w:after="120"/>
        <w:ind w:left="142" w:hanging="142"/>
        <w:jc w:val="both"/>
        <w:rPr>
          <w:rFonts w:ascii="Trebuchet MS" w:hAnsi="Trebuchet MS" w:cs="Segoe UI"/>
          <w:b/>
          <w:color w:val="000000"/>
          <w:sz w:val="20"/>
          <w:szCs w:val="20"/>
        </w:rPr>
      </w:pPr>
      <w:bookmarkStart w:id="2" w:name="_Toc472593512"/>
      <w:bookmarkStart w:id="3" w:name="_Toc472593621"/>
      <w:r w:rsidRPr="00B1067F">
        <w:rPr>
          <w:rFonts w:ascii="Trebuchet MS" w:hAnsi="Trebuchet MS" w:cs="Arial"/>
          <w:bCs/>
          <w:sz w:val="20"/>
          <w:szCs w:val="20"/>
        </w:rPr>
        <w:t xml:space="preserve">modificarea unor paragrafe din </w:t>
      </w:r>
      <w:r w:rsidRPr="00B1067F">
        <w:rPr>
          <w:rFonts w:ascii="Trebuchet MS" w:hAnsi="Trebuchet MS" w:cs="Arial"/>
          <w:b/>
          <w:bCs/>
          <w:sz w:val="20"/>
          <w:szCs w:val="20"/>
        </w:rPr>
        <w:t xml:space="preserve">Subsecțiunea </w:t>
      </w:r>
      <w:r w:rsidRPr="004F144E">
        <w:rPr>
          <w:rFonts w:ascii="Trebuchet MS" w:hAnsi="Trebuchet MS" w:cs="Arial"/>
          <w:b/>
          <w:bCs/>
          <w:sz w:val="20"/>
          <w:szCs w:val="20"/>
        </w:rPr>
        <w:t>4.1: Cererea de finanțare</w:t>
      </w:r>
      <w:r>
        <w:rPr>
          <w:rFonts w:ascii="Trebuchet MS" w:hAnsi="Trebuchet MS" w:cs="Arial"/>
          <w:b/>
          <w:bCs/>
          <w:sz w:val="20"/>
          <w:szCs w:val="20"/>
        </w:rPr>
        <w:t xml:space="preserve"> </w:t>
      </w:r>
      <w:r w:rsidRPr="00B1067F">
        <w:rPr>
          <w:rFonts w:ascii="Trebuchet MS" w:hAnsi="Trebuchet MS" w:cs="Arial"/>
          <w:bCs/>
          <w:sz w:val="20"/>
          <w:szCs w:val="20"/>
        </w:rPr>
        <w:t>din Ghidului solicitantului</w:t>
      </w:r>
      <w:r w:rsidRPr="00B1067F">
        <w:rPr>
          <w:rFonts w:ascii="Trebuchet MS" w:hAnsi="Trebuchet MS" w:cs="Arial"/>
          <w:b/>
          <w:bCs/>
          <w:sz w:val="20"/>
          <w:szCs w:val="20"/>
        </w:rPr>
        <w:t xml:space="preserve"> </w:t>
      </w:r>
      <w:r w:rsidRPr="00B1067F">
        <w:rPr>
          <w:rFonts w:ascii="Trebuchet MS" w:hAnsi="Trebuchet MS"/>
          <w:sz w:val="20"/>
          <w:szCs w:val="20"/>
        </w:rPr>
        <w:t>astfel:</w:t>
      </w:r>
      <w:r w:rsidRPr="00B1067F">
        <w:rPr>
          <w:rFonts w:ascii="Trebuchet MS" w:hAnsi="Trebuchet MS" w:cs="Segoe UI"/>
          <w:b/>
          <w:color w:val="000000"/>
          <w:sz w:val="20"/>
          <w:szCs w:val="20"/>
        </w:rPr>
        <w:t xml:space="preserve"> </w:t>
      </w:r>
    </w:p>
    <w:tbl>
      <w:tblPr>
        <w:tblStyle w:val="TableGrid"/>
        <w:tblW w:w="5000" w:type="pct"/>
        <w:tblLook w:val="04A0"/>
      </w:tblPr>
      <w:tblGrid>
        <w:gridCol w:w="4998"/>
        <w:gridCol w:w="4999"/>
      </w:tblGrid>
      <w:tr w:rsidR="00FB060C" w:rsidRPr="0082733F" w:rsidTr="00B23EAD">
        <w:tc>
          <w:tcPr>
            <w:tcW w:w="2500" w:type="pct"/>
          </w:tcPr>
          <w:bookmarkEnd w:id="2"/>
          <w:bookmarkEnd w:id="3"/>
          <w:p w:rsidR="00FB060C" w:rsidRPr="00F11063" w:rsidRDefault="00FB060C" w:rsidP="00230F15">
            <w:pPr>
              <w:pStyle w:val="BodyText"/>
              <w:spacing w:line="240" w:lineRule="auto"/>
              <w:jc w:val="center"/>
              <w:rPr>
                <w:rFonts w:ascii="Trebuchet MS" w:hAnsi="Trebuchet MS" w:cs="Arial"/>
                <w:bCs/>
                <w:sz w:val="20"/>
                <w:szCs w:val="20"/>
              </w:rPr>
            </w:pPr>
            <w:r w:rsidRPr="00F11063">
              <w:rPr>
                <w:rFonts w:ascii="Trebuchet MS" w:hAnsi="Trebuchet MS"/>
                <w:b/>
                <w:bCs/>
                <w:sz w:val="20"/>
                <w:szCs w:val="20"/>
              </w:rPr>
              <w:t>Prevedere din Cererea de finanțare anexă la Ghidul solicitantului aferent cererii de proiecte nr. CP3/2017</w:t>
            </w:r>
          </w:p>
        </w:tc>
        <w:tc>
          <w:tcPr>
            <w:tcW w:w="2500" w:type="pct"/>
          </w:tcPr>
          <w:p w:rsidR="00FB060C" w:rsidRPr="00F11063" w:rsidRDefault="00C43A44" w:rsidP="00230F15">
            <w:pPr>
              <w:pStyle w:val="BodyText"/>
              <w:spacing w:line="240" w:lineRule="auto"/>
              <w:jc w:val="center"/>
              <w:rPr>
                <w:rFonts w:ascii="Trebuchet MS" w:hAnsi="Trebuchet MS" w:cs="Arial"/>
                <w:bCs/>
                <w:sz w:val="20"/>
                <w:szCs w:val="20"/>
              </w:rPr>
            </w:pPr>
            <w:r>
              <w:rPr>
                <w:rFonts w:ascii="Trebuchet MS" w:hAnsi="Trebuchet MS"/>
                <w:b/>
                <w:bCs/>
                <w:sz w:val="20"/>
                <w:szCs w:val="20"/>
              </w:rPr>
              <w:t>Modificare prin</w:t>
            </w:r>
            <w:r w:rsidRPr="00B1067F">
              <w:rPr>
                <w:rFonts w:ascii="Trebuchet MS" w:hAnsi="Trebuchet MS"/>
                <w:b/>
                <w:bCs/>
                <w:sz w:val="20"/>
                <w:szCs w:val="20"/>
              </w:rPr>
              <w:t xml:space="preserve"> </w:t>
            </w:r>
            <w:proofErr w:type="spellStart"/>
            <w:r>
              <w:rPr>
                <w:rFonts w:ascii="Trebuchet MS" w:hAnsi="Trebuchet MS"/>
                <w:b/>
                <w:bCs/>
                <w:sz w:val="20"/>
                <w:szCs w:val="20"/>
              </w:rPr>
              <w:t>Corrigendum</w:t>
            </w:r>
            <w:proofErr w:type="spellEnd"/>
            <w:r>
              <w:rPr>
                <w:rFonts w:ascii="Trebuchet MS" w:hAnsi="Trebuchet MS"/>
                <w:b/>
                <w:bCs/>
                <w:sz w:val="20"/>
                <w:szCs w:val="20"/>
              </w:rPr>
              <w:t xml:space="preserve"> nr.1</w:t>
            </w:r>
            <w:r>
              <w:t xml:space="preserve"> </w:t>
            </w:r>
            <w:r w:rsidRPr="00C43A44">
              <w:rPr>
                <w:rFonts w:ascii="Trebuchet MS" w:hAnsi="Trebuchet MS"/>
                <w:b/>
                <w:bCs/>
                <w:sz w:val="20"/>
                <w:szCs w:val="20"/>
              </w:rPr>
              <w:t>aferent cererii de proiecte nr. CP3/2017</w:t>
            </w:r>
          </w:p>
        </w:tc>
      </w:tr>
      <w:tr w:rsidR="00FB060C" w:rsidRPr="0082733F" w:rsidTr="00B23EAD">
        <w:tc>
          <w:tcPr>
            <w:tcW w:w="2500" w:type="pct"/>
          </w:tcPr>
          <w:p w:rsidR="00FB060C" w:rsidRPr="00F11063" w:rsidRDefault="00FB060C" w:rsidP="003606DB">
            <w:pPr>
              <w:pStyle w:val="BodyText"/>
              <w:spacing w:line="240" w:lineRule="auto"/>
              <w:jc w:val="both"/>
              <w:rPr>
                <w:rFonts w:ascii="Trebuchet MS" w:hAnsi="Trebuchet MS" w:cs="Arial"/>
                <w:bCs/>
                <w:sz w:val="20"/>
                <w:szCs w:val="20"/>
              </w:rPr>
            </w:pPr>
            <w:r w:rsidRPr="00F11063">
              <w:rPr>
                <w:rFonts w:ascii="Trebuchet MS" w:hAnsi="Trebuchet MS" w:cs="Arial"/>
                <w:bCs/>
                <w:sz w:val="20"/>
                <w:szCs w:val="20"/>
              </w:rPr>
              <w:t>• PASUL 1 - TRANSMITEREA CERERII DE FINANȚARE</w:t>
            </w:r>
          </w:p>
          <w:p w:rsidR="00FB060C" w:rsidRPr="00F11063" w:rsidRDefault="00FB060C" w:rsidP="003606DB">
            <w:pPr>
              <w:pStyle w:val="BodyText"/>
              <w:spacing w:line="240" w:lineRule="auto"/>
              <w:jc w:val="both"/>
              <w:rPr>
                <w:rFonts w:ascii="Trebuchet MS" w:hAnsi="Trebuchet MS" w:cs="Arial"/>
                <w:bCs/>
                <w:sz w:val="20"/>
                <w:szCs w:val="20"/>
              </w:rPr>
            </w:pPr>
            <w:r w:rsidRPr="00F11063">
              <w:rPr>
                <w:rFonts w:ascii="Trebuchet MS" w:hAnsi="Trebuchet MS" w:cs="Arial"/>
                <w:bCs/>
                <w:sz w:val="20"/>
                <w:szCs w:val="20"/>
              </w:rPr>
              <w:t xml:space="preserve">Cererile de finanțare se vor depune până la data de închidere a cererii de proiecte respectiv, 30.03.2017, ora 17.00, cu mențiunea că cele depuse ulterior nu vor intra în etapa de verificare.  </w:t>
            </w:r>
          </w:p>
          <w:p w:rsidR="00FB060C" w:rsidRPr="00F11063" w:rsidRDefault="00FB060C" w:rsidP="003606DB">
            <w:pPr>
              <w:pStyle w:val="BodyText"/>
              <w:spacing w:line="240" w:lineRule="auto"/>
              <w:jc w:val="both"/>
              <w:rPr>
                <w:rFonts w:ascii="Trebuchet MS" w:hAnsi="Trebuchet MS" w:cs="Arial"/>
                <w:bCs/>
                <w:sz w:val="20"/>
                <w:szCs w:val="20"/>
              </w:rPr>
            </w:pPr>
            <w:r w:rsidRPr="00F11063">
              <w:rPr>
                <w:rFonts w:ascii="Trebuchet MS" w:hAnsi="Trebuchet MS" w:cs="Arial"/>
                <w:bCs/>
                <w:sz w:val="20"/>
                <w:szCs w:val="20"/>
              </w:rPr>
              <w:t>Este responsabilitatea solicitantului să transmită cererea de finanţare în termenul stabilit mai sus.</w:t>
            </w:r>
          </w:p>
          <w:p w:rsidR="00FB060C" w:rsidRPr="00F11063" w:rsidRDefault="00FB060C" w:rsidP="003606DB">
            <w:pPr>
              <w:pStyle w:val="BodyText"/>
              <w:spacing w:line="240" w:lineRule="auto"/>
              <w:jc w:val="both"/>
              <w:rPr>
                <w:rFonts w:ascii="Trebuchet MS" w:hAnsi="Trebuchet MS" w:cs="Arial"/>
                <w:bCs/>
                <w:sz w:val="20"/>
                <w:szCs w:val="20"/>
              </w:rPr>
            </w:pPr>
            <w:r w:rsidRPr="00F11063">
              <w:rPr>
                <w:rFonts w:ascii="Trebuchet MS" w:hAnsi="Trebuchet MS" w:cs="Arial"/>
                <w:bCs/>
                <w:sz w:val="20"/>
                <w:szCs w:val="20"/>
              </w:rPr>
              <w:t>Cererea de finanțare poate fi depusă:</w:t>
            </w:r>
          </w:p>
          <w:p w:rsidR="00FB060C" w:rsidRPr="00F11063" w:rsidRDefault="00FB060C" w:rsidP="003606DB">
            <w:pPr>
              <w:pStyle w:val="BodyText"/>
              <w:spacing w:line="240" w:lineRule="auto"/>
              <w:jc w:val="both"/>
              <w:rPr>
                <w:rFonts w:ascii="Trebuchet MS" w:hAnsi="Trebuchet MS" w:cs="Arial"/>
                <w:bCs/>
                <w:sz w:val="20"/>
                <w:szCs w:val="20"/>
              </w:rPr>
            </w:pPr>
            <w:r w:rsidRPr="00F11063">
              <w:rPr>
                <w:rFonts w:ascii="Trebuchet MS" w:hAnsi="Trebuchet MS" w:cs="Arial"/>
                <w:bCs/>
                <w:sz w:val="20"/>
                <w:szCs w:val="20"/>
              </w:rPr>
              <w:t>•</w:t>
            </w:r>
            <w:r w:rsidRPr="00F11063">
              <w:rPr>
                <w:rFonts w:ascii="Trebuchet MS" w:hAnsi="Trebuchet MS" w:cs="Arial"/>
                <w:bCs/>
                <w:sz w:val="20"/>
                <w:szCs w:val="20"/>
              </w:rPr>
              <w:tab/>
              <w:t>Prin poştă (inclusiv servicii de curierat), cu confirmare de primire, la adresa: Ministerul Dezvoltării Regionale, Administraţiei Publice și Fondurilor Europene, Autoritatea de management pentru Programul Operațional Capacitate Administrativă, Piaţa Revoluţiei nr.1A, intrarea D, sector 1 Bucureşti, cod poştal 010086, cu menționarea cererii de proiecte nr. CP3/2017. Cererile de finanţare transmise la alte adrese nu vor fi luate în considerare;</w:t>
            </w:r>
          </w:p>
          <w:p w:rsidR="00FB060C" w:rsidRPr="00F11063" w:rsidRDefault="00FB060C" w:rsidP="003606DB">
            <w:pPr>
              <w:pStyle w:val="BodyText"/>
              <w:spacing w:line="240" w:lineRule="auto"/>
              <w:jc w:val="both"/>
              <w:rPr>
                <w:rFonts w:ascii="Trebuchet MS" w:hAnsi="Trebuchet MS" w:cs="Arial"/>
                <w:bCs/>
                <w:sz w:val="20"/>
                <w:szCs w:val="20"/>
              </w:rPr>
            </w:pPr>
            <w:r w:rsidRPr="00F11063">
              <w:rPr>
                <w:rFonts w:ascii="Trebuchet MS" w:hAnsi="Trebuchet MS" w:cs="Arial"/>
                <w:bCs/>
                <w:sz w:val="20"/>
                <w:szCs w:val="20"/>
              </w:rPr>
              <w:lastRenderedPageBreak/>
              <w:t>•</w:t>
            </w:r>
            <w:r w:rsidRPr="00F11063">
              <w:rPr>
                <w:rFonts w:ascii="Trebuchet MS" w:hAnsi="Trebuchet MS" w:cs="Arial"/>
                <w:bCs/>
                <w:sz w:val="20"/>
                <w:szCs w:val="20"/>
              </w:rPr>
              <w:tab/>
              <w:t>Personal sau prin intermediul unei persoane desemnate la adresa menţionată mai sus;</w:t>
            </w:r>
          </w:p>
          <w:p w:rsidR="00FB060C" w:rsidRPr="00F11063" w:rsidRDefault="00FB060C" w:rsidP="003606DB">
            <w:pPr>
              <w:pStyle w:val="BodyText"/>
              <w:spacing w:line="240" w:lineRule="auto"/>
              <w:jc w:val="both"/>
              <w:rPr>
                <w:rFonts w:ascii="Trebuchet MS" w:hAnsi="Trebuchet MS" w:cs="Arial"/>
                <w:bCs/>
                <w:sz w:val="20"/>
                <w:szCs w:val="20"/>
              </w:rPr>
            </w:pPr>
            <w:r w:rsidRPr="00F11063">
              <w:rPr>
                <w:rFonts w:ascii="Trebuchet MS" w:hAnsi="Trebuchet MS" w:cs="Arial"/>
                <w:bCs/>
                <w:sz w:val="20"/>
                <w:szCs w:val="20"/>
              </w:rPr>
              <w:t>sau</w:t>
            </w:r>
          </w:p>
          <w:p w:rsidR="00FB060C" w:rsidRPr="00F11063" w:rsidRDefault="00FB060C" w:rsidP="003606DB">
            <w:pPr>
              <w:pStyle w:val="BodyText"/>
              <w:spacing w:line="240" w:lineRule="auto"/>
              <w:jc w:val="both"/>
              <w:rPr>
                <w:rFonts w:ascii="Trebuchet MS" w:hAnsi="Trebuchet MS" w:cs="Arial"/>
                <w:bCs/>
                <w:sz w:val="20"/>
                <w:szCs w:val="20"/>
              </w:rPr>
            </w:pPr>
            <w:r w:rsidRPr="00F11063">
              <w:rPr>
                <w:rFonts w:ascii="Trebuchet MS" w:hAnsi="Trebuchet MS" w:cs="Arial"/>
                <w:bCs/>
                <w:sz w:val="20"/>
                <w:szCs w:val="20"/>
              </w:rPr>
              <w:t>•</w:t>
            </w:r>
            <w:r w:rsidRPr="00F11063">
              <w:rPr>
                <w:rFonts w:ascii="Trebuchet MS" w:hAnsi="Trebuchet MS" w:cs="Arial"/>
                <w:bCs/>
                <w:sz w:val="20"/>
                <w:szCs w:val="20"/>
              </w:rPr>
              <w:tab/>
              <w:t>Prin sistemul electronic MySMIS2014, după caz, în funcție de opțiunea solicitanților.</w:t>
            </w:r>
          </w:p>
          <w:p w:rsidR="00FB060C" w:rsidRPr="00F11063" w:rsidRDefault="00FB060C" w:rsidP="003606DB">
            <w:pPr>
              <w:pStyle w:val="BodyText"/>
              <w:spacing w:line="240" w:lineRule="auto"/>
              <w:jc w:val="both"/>
              <w:rPr>
                <w:rFonts w:ascii="Trebuchet MS" w:hAnsi="Trebuchet MS" w:cs="Arial"/>
                <w:bCs/>
                <w:sz w:val="20"/>
                <w:szCs w:val="20"/>
              </w:rPr>
            </w:pPr>
            <w:r w:rsidRPr="00F11063">
              <w:rPr>
                <w:rFonts w:ascii="Trebuchet MS" w:hAnsi="Trebuchet MS" w:cs="Arial"/>
                <w:bCs/>
                <w:sz w:val="20"/>
                <w:szCs w:val="20"/>
              </w:rPr>
              <w:t xml:space="preserve">În situația în care se optează pentru depunerea cererii de finanțare prin utilizarea sistemului electronic MySMIS2014, după finalizarea completării și încărcarea în sistem a tuturor anexelor și documentelor suport solicitate, reprezentantul legal/persoana împuternicită va aplica semnătura electronică și va transmite, prin intermediul sistemului informatic cererea de finanțare către AM POCA. Instrucțiuni cu privire la introducerea informațiilor în sistemul electronic se regăsesc la adresa </w:t>
            </w:r>
            <w:proofErr w:type="spellStart"/>
            <w:r w:rsidRPr="00F11063">
              <w:rPr>
                <w:rFonts w:ascii="Trebuchet MS" w:hAnsi="Trebuchet MS" w:cs="Arial"/>
                <w:bCs/>
                <w:sz w:val="20"/>
                <w:szCs w:val="20"/>
              </w:rPr>
              <w:t>www.fonduri-ue.ro</w:t>
            </w:r>
            <w:proofErr w:type="spellEnd"/>
            <w:r w:rsidRPr="00F11063">
              <w:rPr>
                <w:rFonts w:ascii="Trebuchet MS" w:hAnsi="Trebuchet MS" w:cs="Arial"/>
                <w:bCs/>
                <w:sz w:val="20"/>
                <w:szCs w:val="20"/>
              </w:rPr>
              <w:t>/</w:t>
            </w:r>
            <w:proofErr w:type="spellStart"/>
            <w:r w:rsidRPr="00F11063">
              <w:rPr>
                <w:rFonts w:ascii="Trebuchet MS" w:hAnsi="Trebuchet MS" w:cs="Arial"/>
                <w:bCs/>
                <w:sz w:val="20"/>
                <w:szCs w:val="20"/>
              </w:rPr>
              <w:t>mysmis</w:t>
            </w:r>
            <w:proofErr w:type="spellEnd"/>
            <w:r w:rsidRPr="00F11063">
              <w:rPr>
                <w:rFonts w:ascii="Trebuchet MS" w:hAnsi="Trebuchet MS" w:cs="Arial"/>
                <w:bCs/>
                <w:sz w:val="20"/>
                <w:szCs w:val="20"/>
              </w:rPr>
              <w:t>.</w:t>
            </w:r>
          </w:p>
          <w:p w:rsidR="00FB060C" w:rsidRPr="00F11063" w:rsidRDefault="00FB060C" w:rsidP="003606DB">
            <w:pPr>
              <w:pStyle w:val="BodyText"/>
              <w:spacing w:line="240" w:lineRule="auto"/>
              <w:jc w:val="both"/>
              <w:rPr>
                <w:rFonts w:ascii="Trebuchet MS" w:hAnsi="Trebuchet MS" w:cs="Arial"/>
                <w:bCs/>
                <w:sz w:val="20"/>
                <w:szCs w:val="20"/>
              </w:rPr>
            </w:pPr>
            <w:r w:rsidRPr="00F11063">
              <w:rPr>
                <w:rFonts w:ascii="Trebuchet MS" w:hAnsi="Trebuchet MS" w:cs="Arial"/>
                <w:bCs/>
                <w:sz w:val="20"/>
                <w:szCs w:val="20"/>
              </w:rPr>
              <w:t>Solicitanții trebuie să păstreze exemplarul original al anexelor și documentelor încărcate în sistem.</w:t>
            </w:r>
          </w:p>
          <w:p w:rsidR="00FB060C" w:rsidRPr="00F11063" w:rsidRDefault="00FB060C" w:rsidP="003606DB">
            <w:pPr>
              <w:pStyle w:val="BodyText"/>
              <w:spacing w:line="240" w:lineRule="auto"/>
              <w:jc w:val="both"/>
              <w:rPr>
                <w:rFonts w:ascii="Trebuchet MS" w:hAnsi="Trebuchet MS" w:cs="Arial"/>
                <w:bCs/>
                <w:sz w:val="20"/>
                <w:szCs w:val="20"/>
              </w:rPr>
            </w:pPr>
            <w:r w:rsidRPr="00F11063">
              <w:rPr>
                <w:rFonts w:ascii="Trebuchet MS" w:hAnsi="Trebuchet MS" w:cs="Arial"/>
                <w:bCs/>
                <w:sz w:val="20"/>
                <w:szCs w:val="20"/>
              </w:rPr>
              <w:t>Pentru solicitanții care optează pentru depunerea cererilor de finanțare prin sistemul electronic MySMIS2014, etapele de verificare/evaluare și contractare vor fi demarate de către AM la momentul operaționalizării modulelor și aprobării procedurilor operaționale aferente acestora, urmând ca solicitanții să fie informați despre fiecare etapă în parte.</w:t>
            </w:r>
          </w:p>
          <w:p w:rsidR="00FB060C" w:rsidRPr="00F11063" w:rsidRDefault="00FB060C" w:rsidP="003606DB">
            <w:pPr>
              <w:pStyle w:val="BodyText"/>
              <w:spacing w:line="240" w:lineRule="auto"/>
              <w:jc w:val="both"/>
              <w:rPr>
                <w:rFonts w:ascii="Trebuchet MS" w:hAnsi="Trebuchet MS" w:cs="Arial"/>
                <w:bCs/>
                <w:sz w:val="20"/>
                <w:szCs w:val="20"/>
              </w:rPr>
            </w:pPr>
            <w:r w:rsidRPr="00F11063">
              <w:rPr>
                <w:rFonts w:ascii="Trebuchet MS" w:hAnsi="Trebuchet MS" w:cs="Arial"/>
                <w:bCs/>
                <w:sz w:val="20"/>
                <w:szCs w:val="20"/>
              </w:rPr>
              <w:t xml:space="preserve">În situația în care se optează pentru depunerea cererii de finanțare în sistem </w:t>
            </w:r>
            <w:proofErr w:type="spellStart"/>
            <w:r w:rsidRPr="00F11063">
              <w:rPr>
                <w:rFonts w:ascii="Trebuchet MS" w:hAnsi="Trebuchet MS" w:cs="Arial"/>
                <w:bCs/>
                <w:sz w:val="20"/>
                <w:szCs w:val="20"/>
              </w:rPr>
              <w:t>letric</w:t>
            </w:r>
            <w:proofErr w:type="spellEnd"/>
            <w:r w:rsidRPr="00F11063">
              <w:rPr>
                <w:rFonts w:ascii="Trebuchet MS" w:hAnsi="Trebuchet MS" w:cs="Arial"/>
                <w:bCs/>
                <w:sz w:val="20"/>
                <w:szCs w:val="20"/>
              </w:rPr>
              <w:t xml:space="preserve">, aceasta se va transmite la AM POCA într-un exemplar original, precum și în format electronic. Documentele în format </w:t>
            </w:r>
            <w:proofErr w:type="spellStart"/>
            <w:r w:rsidRPr="00F11063">
              <w:rPr>
                <w:rFonts w:ascii="Trebuchet MS" w:hAnsi="Trebuchet MS" w:cs="Arial"/>
                <w:bCs/>
                <w:sz w:val="20"/>
                <w:szCs w:val="20"/>
              </w:rPr>
              <w:t>letric</w:t>
            </w:r>
            <w:proofErr w:type="spellEnd"/>
            <w:r w:rsidRPr="00F11063">
              <w:rPr>
                <w:rFonts w:ascii="Trebuchet MS" w:hAnsi="Trebuchet MS" w:cs="Arial"/>
                <w:bCs/>
                <w:sz w:val="20"/>
                <w:szCs w:val="20"/>
              </w:rPr>
              <w:t xml:space="preserve">, care constituie dosarul cererii de finanţare, se semnează și ștampilează de către reprezentantul legal în locurile indicate, se scanează și se introduc, împreună cu versiunea editabilă, pe un dispozitiv mobil de stocare a datelor (ex: CD, </w:t>
            </w:r>
            <w:proofErr w:type="spellStart"/>
            <w:r w:rsidRPr="00F11063">
              <w:rPr>
                <w:rFonts w:ascii="Trebuchet MS" w:hAnsi="Trebuchet MS" w:cs="Arial"/>
                <w:bCs/>
                <w:sz w:val="20"/>
                <w:szCs w:val="20"/>
              </w:rPr>
              <w:t>stick</w:t>
            </w:r>
            <w:proofErr w:type="spellEnd"/>
            <w:r w:rsidRPr="00F11063">
              <w:rPr>
                <w:rFonts w:ascii="Trebuchet MS" w:hAnsi="Trebuchet MS" w:cs="Arial"/>
                <w:bCs/>
                <w:sz w:val="20"/>
                <w:szCs w:val="20"/>
              </w:rPr>
              <w:t xml:space="preserve"> USB </w:t>
            </w:r>
            <w:proofErr w:type="spellStart"/>
            <w:r w:rsidRPr="00F11063">
              <w:rPr>
                <w:rFonts w:ascii="Trebuchet MS" w:hAnsi="Trebuchet MS" w:cs="Arial"/>
                <w:bCs/>
                <w:sz w:val="20"/>
                <w:szCs w:val="20"/>
              </w:rPr>
              <w:t>etc</w:t>
            </w:r>
            <w:proofErr w:type="spellEnd"/>
            <w:r w:rsidRPr="00F11063">
              <w:rPr>
                <w:rFonts w:ascii="Trebuchet MS" w:hAnsi="Trebuchet MS" w:cs="Arial"/>
                <w:bCs/>
                <w:sz w:val="20"/>
                <w:szCs w:val="20"/>
              </w:rPr>
              <w:t xml:space="preserve">), cu opțiunea de copiere a datelor înscrise. </w:t>
            </w:r>
          </w:p>
          <w:p w:rsidR="00FB060C" w:rsidRPr="00F11063" w:rsidRDefault="00FB060C" w:rsidP="003606DB">
            <w:pPr>
              <w:pStyle w:val="BodyText"/>
              <w:spacing w:line="240" w:lineRule="auto"/>
              <w:jc w:val="both"/>
              <w:rPr>
                <w:rFonts w:ascii="Trebuchet MS" w:hAnsi="Trebuchet MS" w:cs="Arial"/>
                <w:bCs/>
                <w:sz w:val="20"/>
                <w:szCs w:val="20"/>
              </w:rPr>
            </w:pPr>
            <w:r w:rsidRPr="00F11063">
              <w:rPr>
                <w:rFonts w:ascii="Trebuchet MS" w:hAnsi="Trebuchet MS" w:cs="Arial"/>
                <w:bCs/>
                <w:sz w:val="20"/>
                <w:szCs w:val="20"/>
              </w:rPr>
              <w:t xml:space="preserve">Autoritatea de management nu acceptă cereri de finanţare completate de mână și nici modificarea formatelor standard ale documentelor solicitate (înlocuirea, eliminarea, renumerotarea secţiunilor, folosirea altor formate de cereri de finanţare etc.), cu excepția celor indicate ca fiind orientative. </w:t>
            </w:r>
          </w:p>
          <w:p w:rsidR="00FB060C" w:rsidRPr="00F11063" w:rsidRDefault="00FB060C" w:rsidP="003606DB">
            <w:pPr>
              <w:pStyle w:val="BodyText"/>
              <w:spacing w:line="240" w:lineRule="auto"/>
              <w:jc w:val="both"/>
              <w:rPr>
                <w:rFonts w:ascii="Trebuchet MS" w:hAnsi="Trebuchet MS" w:cs="Arial"/>
                <w:bCs/>
                <w:sz w:val="20"/>
                <w:szCs w:val="20"/>
              </w:rPr>
            </w:pPr>
            <w:r w:rsidRPr="00F11063">
              <w:rPr>
                <w:rFonts w:ascii="Trebuchet MS" w:hAnsi="Trebuchet MS" w:cs="Arial"/>
                <w:bCs/>
                <w:sz w:val="20"/>
                <w:szCs w:val="20"/>
              </w:rPr>
              <w:t>Modificarea formatelor standard conduce la respingerea cererii de finanţare în etapa de verificare a conformităţii administrative.</w:t>
            </w:r>
          </w:p>
        </w:tc>
        <w:tc>
          <w:tcPr>
            <w:tcW w:w="2500" w:type="pct"/>
          </w:tcPr>
          <w:p w:rsidR="00FB060C" w:rsidRPr="00F11063" w:rsidRDefault="00FB060C" w:rsidP="00FB060C">
            <w:pPr>
              <w:pStyle w:val="BodyText"/>
              <w:numPr>
                <w:ilvl w:val="0"/>
                <w:numId w:val="41"/>
              </w:numPr>
              <w:spacing w:line="240" w:lineRule="auto"/>
              <w:ind w:left="160" w:hanging="160"/>
              <w:jc w:val="both"/>
              <w:rPr>
                <w:rFonts w:ascii="Trebuchet MS" w:hAnsi="Trebuchet MS" w:cs="Arial"/>
                <w:bCs/>
                <w:sz w:val="20"/>
                <w:szCs w:val="20"/>
              </w:rPr>
            </w:pPr>
            <w:r w:rsidRPr="00F11063">
              <w:rPr>
                <w:rFonts w:ascii="Trebuchet MS" w:hAnsi="Trebuchet MS" w:cs="Arial"/>
                <w:bCs/>
                <w:sz w:val="20"/>
                <w:szCs w:val="20"/>
              </w:rPr>
              <w:lastRenderedPageBreak/>
              <w:t>PASUL 1 - TRANSMITEREA CERERII DE FINANȚARE</w:t>
            </w:r>
          </w:p>
          <w:p w:rsidR="00FB060C" w:rsidRPr="00230F15" w:rsidRDefault="00FB060C" w:rsidP="003606DB">
            <w:pPr>
              <w:pStyle w:val="BodyText"/>
              <w:jc w:val="both"/>
              <w:rPr>
                <w:rFonts w:ascii="Trebuchet MS" w:hAnsi="Trebuchet MS" w:cs="Arial"/>
                <w:b/>
                <w:bCs/>
                <w:color w:val="FF0000"/>
                <w:sz w:val="20"/>
                <w:szCs w:val="20"/>
              </w:rPr>
            </w:pPr>
            <w:r w:rsidRPr="00230F15">
              <w:rPr>
                <w:rFonts w:ascii="Trebuchet MS" w:hAnsi="Trebuchet MS" w:cs="Arial"/>
                <w:b/>
                <w:bCs/>
                <w:color w:val="FF0000"/>
                <w:sz w:val="20"/>
                <w:szCs w:val="20"/>
              </w:rPr>
              <w:t xml:space="preserve">Cererea de finanțare se va depune exclusiv prin aplicația MySMIS2014 până la data de 21.04.2017, ora 14.30.  </w:t>
            </w:r>
          </w:p>
          <w:p w:rsidR="00FB060C" w:rsidRPr="005C4B48" w:rsidRDefault="00FB060C" w:rsidP="003606DB">
            <w:pPr>
              <w:pStyle w:val="BodyText"/>
              <w:jc w:val="both"/>
              <w:rPr>
                <w:rFonts w:ascii="Trebuchet MS" w:hAnsi="Trebuchet MS" w:cs="Arial"/>
                <w:bCs/>
                <w:sz w:val="20"/>
                <w:szCs w:val="20"/>
              </w:rPr>
            </w:pPr>
            <w:r w:rsidRPr="005C4B48">
              <w:rPr>
                <w:rFonts w:ascii="Trebuchet MS" w:hAnsi="Trebuchet MS" w:cs="Arial"/>
                <w:bCs/>
                <w:sz w:val="20"/>
                <w:szCs w:val="20"/>
              </w:rPr>
              <w:t xml:space="preserve">Este responsabilitatea solicitantului să transmită cererea de finanţare </w:t>
            </w:r>
            <w:r>
              <w:rPr>
                <w:rFonts w:ascii="Trebuchet MS" w:hAnsi="Trebuchet MS" w:cs="Arial"/>
                <w:bCs/>
                <w:sz w:val="20"/>
                <w:szCs w:val="20"/>
              </w:rPr>
              <w:t>până la termenul</w:t>
            </w:r>
            <w:r w:rsidRPr="005C4B48">
              <w:rPr>
                <w:rFonts w:ascii="Trebuchet MS" w:hAnsi="Trebuchet MS" w:cs="Arial"/>
                <w:bCs/>
                <w:sz w:val="20"/>
                <w:szCs w:val="20"/>
              </w:rPr>
              <w:t xml:space="preserve"> stabilit mai sus.</w:t>
            </w:r>
          </w:p>
          <w:p w:rsidR="00FB060C" w:rsidRPr="00230F15" w:rsidRDefault="00FB060C" w:rsidP="003606DB">
            <w:pPr>
              <w:pStyle w:val="BodyText"/>
              <w:jc w:val="both"/>
              <w:rPr>
                <w:rFonts w:ascii="Trebuchet MS" w:hAnsi="Trebuchet MS" w:cs="Arial"/>
                <w:bCs/>
                <w:color w:val="FF0000"/>
                <w:sz w:val="20"/>
                <w:szCs w:val="20"/>
              </w:rPr>
            </w:pPr>
            <w:r w:rsidRPr="00230F15">
              <w:rPr>
                <w:rFonts w:ascii="Trebuchet MS" w:hAnsi="Trebuchet MS" w:cs="Arial"/>
                <w:bCs/>
                <w:color w:val="FF0000"/>
                <w:sz w:val="20"/>
                <w:szCs w:val="20"/>
              </w:rPr>
              <w:t xml:space="preserve">După finalizarea completării și încărcarea în sistem a tuturor anexelor și documentelor suport solicitate, reprezentantul legal/persoana împuternicită va aplica semnătura electronică și va transmite, prin intermediul sistemului informatic cererea de finanțare către AM POCA. </w:t>
            </w:r>
          </w:p>
          <w:p w:rsidR="00FB060C" w:rsidRPr="00F11063" w:rsidRDefault="00FB060C" w:rsidP="003606DB">
            <w:pPr>
              <w:pStyle w:val="BodyText"/>
              <w:spacing w:line="240" w:lineRule="auto"/>
              <w:jc w:val="both"/>
              <w:rPr>
                <w:rFonts w:ascii="Trebuchet MS" w:hAnsi="Trebuchet MS" w:cs="Arial"/>
                <w:bCs/>
                <w:sz w:val="20"/>
                <w:szCs w:val="20"/>
              </w:rPr>
            </w:pPr>
            <w:r w:rsidRPr="00230F15">
              <w:rPr>
                <w:rFonts w:ascii="Trebuchet MS" w:hAnsi="Trebuchet MS" w:cs="Arial"/>
                <w:bCs/>
                <w:color w:val="FF0000"/>
                <w:sz w:val="20"/>
                <w:szCs w:val="20"/>
              </w:rPr>
              <w:t xml:space="preserve">Instrucțiuni cu privire la introducerea informațiilor în sistemul informatic se regăsesc la adresa </w:t>
            </w:r>
            <w:hyperlink r:id="rId15" w:history="1">
              <w:r w:rsidRPr="00230F15">
                <w:rPr>
                  <w:rStyle w:val="Hyperlink"/>
                  <w:rFonts w:ascii="Trebuchet MS" w:hAnsi="Trebuchet MS" w:cs="Arial"/>
                  <w:color w:val="FF0000"/>
                  <w:sz w:val="20"/>
                  <w:szCs w:val="20"/>
                </w:rPr>
                <w:t>www.fonduri-ue.ro/mysmis</w:t>
              </w:r>
            </w:hyperlink>
            <w:r w:rsidRPr="00230F15">
              <w:rPr>
                <w:rFonts w:ascii="Trebuchet MS" w:hAnsi="Trebuchet MS" w:cs="Arial"/>
                <w:bCs/>
                <w:color w:val="FF0000"/>
                <w:sz w:val="20"/>
                <w:szCs w:val="20"/>
              </w:rPr>
              <w:t>.</w:t>
            </w:r>
          </w:p>
        </w:tc>
      </w:tr>
    </w:tbl>
    <w:p w:rsidR="00FB060C" w:rsidRDefault="00FB060C" w:rsidP="00230F15">
      <w:pPr>
        <w:pStyle w:val="BodyText"/>
        <w:pageBreakBefore/>
        <w:spacing w:line="240" w:lineRule="auto"/>
        <w:jc w:val="both"/>
        <w:rPr>
          <w:rFonts w:ascii="Trebuchet MS" w:hAnsi="Trebuchet MS" w:cs="Calibri"/>
          <w:sz w:val="20"/>
          <w:szCs w:val="20"/>
        </w:rPr>
      </w:pPr>
    </w:p>
    <w:p w:rsidR="00FB060C" w:rsidRDefault="00FB060C" w:rsidP="00C43A44">
      <w:pPr>
        <w:pStyle w:val="ListParagraph"/>
        <w:numPr>
          <w:ilvl w:val="0"/>
          <w:numId w:val="26"/>
        </w:numPr>
        <w:tabs>
          <w:tab w:val="left" w:pos="284"/>
        </w:tabs>
        <w:autoSpaceDE w:val="0"/>
        <w:autoSpaceDN w:val="0"/>
        <w:spacing w:after="120"/>
        <w:ind w:left="142" w:hanging="142"/>
        <w:jc w:val="both"/>
        <w:rPr>
          <w:rFonts w:ascii="Trebuchet MS" w:hAnsi="Trebuchet MS" w:cs="Calibri"/>
          <w:sz w:val="20"/>
          <w:szCs w:val="20"/>
        </w:rPr>
      </w:pPr>
      <w:r>
        <w:rPr>
          <w:rFonts w:ascii="Trebuchet MS" w:hAnsi="Trebuchet MS" w:cs="Calibri"/>
          <w:sz w:val="20"/>
          <w:szCs w:val="20"/>
        </w:rPr>
        <w:t xml:space="preserve">Modificarea secțiunii </w:t>
      </w:r>
      <w:r w:rsidRPr="00CE2578">
        <w:rPr>
          <w:rFonts w:ascii="Trebuchet MS" w:hAnsi="Trebuchet MS" w:cs="Calibri"/>
          <w:sz w:val="20"/>
          <w:szCs w:val="20"/>
        </w:rPr>
        <w:t>5: Formulare anexate</w:t>
      </w:r>
    </w:p>
    <w:tbl>
      <w:tblPr>
        <w:tblStyle w:val="TableGrid"/>
        <w:tblW w:w="5000" w:type="pct"/>
        <w:tblLook w:val="04A0"/>
      </w:tblPr>
      <w:tblGrid>
        <w:gridCol w:w="4998"/>
        <w:gridCol w:w="4999"/>
      </w:tblGrid>
      <w:tr w:rsidR="00FB060C" w:rsidRPr="00953F4C" w:rsidTr="00B23EAD">
        <w:tc>
          <w:tcPr>
            <w:tcW w:w="2500" w:type="pct"/>
          </w:tcPr>
          <w:p w:rsidR="00FB060C" w:rsidRPr="00F11063" w:rsidRDefault="00FB060C" w:rsidP="00230F15">
            <w:pPr>
              <w:pStyle w:val="BodyText"/>
              <w:spacing w:line="240" w:lineRule="auto"/>
              <w:jc w:val="center"/>
              <w:rPr>
                <w:rFonts w:ascii="Trebuchet MS" w:hAnsi="Trebuchet MS" w:cs="Arial"/>
                <w:bCs/>
                <w:sz w:val="20"/>
                <w:szCs w:val="20"/>
              </w:rPr>
            </w:pPr>
            <w:r w:rsidRPr="00F11063">
              <w:rPr>
                <w:rFonts w:ascii="Trebuchet MS" w:hAnsi="Trebuchet MS"/>
                <w:b/>
                <w:bCs/>
                <w:sz w:val="20"/>
                <w:szCs w:val="20"/>
              </w:rPr>
              <w:t>Prevedere din Cererea de finanțare anexă la Ghidul solicitantului aferent cererii de proiecte nr. CP3/2017</w:t>
            </w:r>
          </w:p>
        </w:tc>
        <w:tc>
          <w:tcPr>
            <w:tcW w:w="2500" w:type="pct"/>
          </w:tcPr>
          <w:p w:rsidR="00FB060C" w:rsidRPr="00F11063" w:rsidRDefault="00C43A44" w:rsidP="00230F15">
            <w:pPr>
              <w:pStyle w:val="BodyText"/>
              <w:spacing w:line="240" w:lineRule="auto"/>
              <w:jc w:val="center"/>
              <w:rPr>
                <w:rFonts w:ascii="Trebuchet MS" w:hAnsi="Trebuchet MS" w:cs="Arial"/>
                <w:bCs/>
                <w:sz w:val="20"/>
                <w:szCs w:val="20"/>
              </w:rPr>
            </w:pPr>
            <w:r>
              <w:rPr>
                <w:rFonts w:ascii="Trebuchet MS" w:hAnsi="Trebuchet MS"/>
                <w:b/>
                <w:bCs/>
                <w:sz w:val="20"/>
                <w:szCs w:val="20"/>
              </w:rPr>
              <w:t>Modificare prin</w:t>
            </w:r>
            <w:r w:rsidRPr="00B1067F">
              <w:rPr>
                <w:rFonts w:ascii="Trebuchet MS" w:hAnsi="Trebuchet MS"/>
                <w:b/>
                <w:bCs/>
                <w:sz w:val="20"/>
                <w:szCs w:val="20"/>
              </w:rPr>
              <w:t xml:space="preserve"> </w:t>
            </w:r>
            <w:proofErr w:type="spellStart"/>
            <w:r>
              <w:rPr>
                <w:rFonts w:ascii="Trebuchet MS" w:hAnsi="Trebuchet MS"/>
                <w:b/>
                <w:bCs/>
                <w:sz w:val="20"/>
                <w:szCs w:val="20"/>
              </w:rPr>
              <w:t>Corrigendum</w:t>
            </w:r>
            <w:proofErr w:type="spellEnd"/>
            <w:r>
              <w:rPr>
                <w:rFonts w:ascii="Trebuchet MS" w:hAnsi="Trebuchet MS"/>
                <w:b/>
                <w:bCs/>
                <w:sz w:val="20"/>
                <w:szCs w:val="20"/>
              </w:rPr>
              <w:t xml:space="preserve"> nr.1</w:t>
            </w:r>
            <w:r>
              <w:t xml:space="preserve"> </w:t>
            </w:r>
            <w:r w:rsidRPr="00C43A44">
              <w:rPr>
                <w:rFonts w:ascii="Trebuchet MS" w:hAnsi="Trebuchet MS"/>
                <w:b/>
                <w:bCs/>
                <w:sz w:val="20"/>
                <w:szCs w:val="20"/>
              </w:rPr>
              <w:t>aferent cererii de proiecte nr. CP3/2017</w:t>
            </w:r>
          </w:p>
        </w:tc>
      </w:tr>
      <w:tr w:rsidR="00FB060C" w:rsidRPr="00953F4C" w:rsidTr="00B23EAD">
        <w:tc>
          <w:tcPr>
            <w:tcW w:w="2500" w:type="pct"/>
          </w:tcPr>
          <w:p w:rsidR="00FB060C" w:rsidRPr="00953F4C" w:rsidRDefault="00FB060C" w:rsidP="003606DB">
            <w:pPr>
              <w:spacing w:after="120" w:line="240" w:lineRule="auto"/>
              <w:jc w:val="both"/>
              <w:rPr>
                <w:rFonts w:ascii="Trebuchet MS" w:hAnsi="Trebuchet MS"/>
                <w:sz w:val="20"/>
                <w:szCs w:val="20"/>
              </w:rPr>
            </w:pPr>
            <w:r w:rsidRPr="00953F4C">
              <w:rPr>
                <w:rFonts w:ascii="Trebuchet MS" w:hAnsi="Trebuchet MS"/>
                <w:sz w:val="20"/>
                <w:szCs w:val="20"/>
              </w:rPr>
              <w:t xml:space="preserve">Modelul formularelor poate fi descărcat, în format editabil, și de pe site-ul AMPOCA - </w:t>
            </w:r>
            <w:hyperlink r:id="rId16" w:history="1">
              <w:r w:rsidRPr="00953F4C">
                <w:rPr>
                  <w:rStyle w:val="Hyperlink"/>
                  <w:rFonts w:ascii="Trebuchet MS" w:hAnsi="Trebuchet MS"/>
                  <w:sz w:val="20"/>
                  <w:szCs w:val="20"/>
                </w:rPr>
                <w:t>www.poca.ro</w:t>
              </w:r>
            </w:hyperlink>
            <w:r w:rsidRPr="00953F4C">
              <w:rPr>
                <w:rFonts w:ascii="Trebuchet MS" w:hAnsi="Trebuchet MS"/>
                <w:sz w:val="20"/>
                <w:szCs w:val="20"/>
              </w:rPr>
              <w:t>, pentru a fi completate și încărcate în sistemul electronic MySMIS2014, în cazul în care se optează pentru depunere electronică.</w:t>
            </w:r>
            <w:hyperlink w:history="1"/>
          </w:p>
          <w:p w:rsidR="00FB060C" w:rsidRPr="00953F4C" w:rsidRDefault="00FB060C" w:rsidP="003606DB">
            <w:pPr>
              <w:spacing w:after="120" w:line="240" w:lineRule="auto"/>
              <w:jc w:val="both"/>
              <w:rPr>
                <w:rFonts w:ascii="Trebuchet MS" w:hAnsi="Trebuchet MS"/>
                <w:sz w:val="20"/>
                <w:szCs w:val="20"/>
              </w:rPr>
            </w:pPr>
            <w:bookmarkStart w:id="4" w:name="_Toc450571061"/>
            <w:r w:rsidRPr="00953F4C">
              <w:rPr>
                <w:rFonts w:ascii="Trebuchet MS" w:hAnsi="Trebuchet MS"/>
                <w:b/>
                <w:sz w:val="20"/>
                <w:szCs w:val="20"/>
              </w:rPr>
              <w:t>Cererea de finanțare (CF)</w:t>
            </w:r>
            <w:r w:rsidRPr="00953F4C">
              <w:rPr>
                <w:rFonts w:ascii="Trebuchet MS" w:hAnsi="Trebuchet MS"/>
                <w:sz w:val="20"/>
                <w:szCs w:val="20"/>
              </w:rPr>
              <w:t>, însoțită de următoarele documente:</w:t>
            </w:r>
            <w:bookmarkEnd w:id="4"/>
          </w:p>
          <w:p w:rsidR="00FB060C" w:rsidRPr="00953F4C" w:rsidRDefault="00FB060C" w:rsidP="00FB060C">
            <w:pPr>
              <w:numPr>
                <w:ilvl w:val="0"/>
                <w:numId w:val="42"/>
              </w:numPr>
              <w:spacing w:after="120" w:line="240" w:lineRule="auto"/>
              <w:jc w:val="both"/>
              <w:rPr>
                <w:rFonts w:ascii="Trebuchet MS" w:hAnsi="Trebuchet MS"/>
                <w:sz w:val="20"/>
                <w:szCs w:val="20"/>
              </w:rPr>
            </w:pPr>
            <w:r w:rsidRPr="00953F4C">
              <w:rPr>
                <w:rFonts w:ascii="Trebuchet MS" w:hAnsi="Trebuchet MS"/>
                <w:sz w:val="20"/>
                <w:szCs w:val="20"/>
              </w:rPr>
              <w:t>Declaraţia de eligibilitate a solicitantului/partenerului (este asumată în baza Codului Penal și angajează răspunderea juridică în forma răspunderii penale individuale a persoanei care semnează, sens în care aceasta poate fi asumată exclusiv de către reprezentantul legal al instituției solicitante/partenere);</w:t>
            </w:r>
          </w:p>
          <w:p w:rsidR="00FB060C" w:rsidRPr="00953F4C" w:rsidRDefault="00FB060C" w:rsidP="00FB060C">
            <w:pPr>
              <w:numPr>
                <w:ilvl w:val="0"/>
                <w:numId w:val="42"/>
              </w:numPr>
              <w:spacing w:after="120" w:line="240" w:lineRule="auto"/>
              <w:jc w:val="both"/>
              <w:rPr>
                <w:rFonts w:ascii="Trebuchet MS" w:hAnsi="Trebuchet MS"/>
                <w:sz w:val="20"/>
                <w:szCs w:val="20"/>
              </w:rPr>
            </w:pPr>
            <w:r w:rsidRPr="00953F4C">
              <w:rPr>
                <w:rFonts w:ascii="Trebuchet MS" w:hAnsi="Trebuchet MS"/>
                <w:sz w:val="20"/>
                <w:szCs w:val="20"/>
              </w:rPr>
              <w:t>Declarația privind eligibilitatea TVA a solicitantului și a partenerului;</w:t>
            </w:r>
          </w:p>
          <w:p w:rsidR="00FB060C" w:rsidRPr="00953F4C" w:rsidRDefault="00FB060C" w:rsidP="00FB060C">
            <w:pPr>
              <w:numPr>
                <w:ilvl w:val="0"/>
                <w:numId w:val="42"/>
              </w:numPr>
              <w:spacing w:after="120" w:line="240" w:lineRule="auto"/>
              <w:jc w:val="both"/>
              <w:rPr>
                <w:rFonts w:ascii="Trebuchet MS" w:hAnsi="Trebuchet MS"/>
                <w:sz w:val="20"/>
                <w:szCs w:val="20"/>
              </w:rPr>
            </w:pPr>
            <w:r w:rsidRPr="00953F4C">
              <w:rPr>
                <w:rFonts w:ascii="Trebuchet MS" w:hAnsi="Trebuchet MS"/>
                <w:sz w:val="20"/>
                <w:szCs w:val="20"/>
              </w:rPr>
              <w:t xml:space="preserve">Declarație pe proprie răspundere a reprezentantului legal al solicitantului, cu privire la respectarea legislației europene și naționale incidente, pentru achizițiile publice demarate și/sau derulate (se depune exclusiv pentru proiectele demarate anterior depunerii cererii de finanțare la AM POCA în care au fost efectuate achiziții publice, exclusiv pentru solicitanții/partenerii care au calitatea de autorități contractante, potrivit legislației incidente); </w:t>
            </w:r>
          </w:p>
          <w:p w:rsidR="00FB060C" w:rsidRPr="00953F4C" w:rsidRDefault="00FB060C" w:rsidP="00FB060C">
            <w:pPr>
              <w:numPr>
                <w:ilvl w:val="0"/>
                <w:numId w:val="42"/>
              </w:numPr>
              <w:spacing w:after="120" w:line="240" w:lineRule="auto"/>
              <w:jc w:val="both"/>
              <w:rPr>
                <w:rFonts w:ascii="Trebuchet MS" w:hAnsi="Trebuchet MS"/>
                <w:sz w:val="20"/>
                <w:szCs w:val="20"/>
              </w:rPr>
            </w:pPr>
            <w:r w:rsidRPr="00953F4C">
              <w:rPr>
                <w:rFonts w:ascii="Trebuchet MS" w:hAnsi="Trebuchet MS"/>
                <w:sz w:val="20"/>
                <w:szCs w:val="20"/>
              </w:rPr>
              <w:t>Certificarea cererii de finanţare;</w:t>
            </w:r>
          </w:p>
          <w:p w:rsidR="00FB060C" w:rsidRPr="00953F4C" w:rsidRDefault="00FB060C" w:rsidP="00FB060C">
            <w:pPr>
              <w:numPr>
                <w:ilvl w:val="0"/>
                <w:numId w:val="42"/>
              </w:numPr>
              <w:spacing w:after="120" w:line="240" w:lineRule="auto"/>
              <w:jc w:val="both"/>
              <w:rPr>
                <w:rFonts w:ascii="Trebuchet MS" w:hAnsi="Trebuchet MS"/>
                <w:sz w:val="20"/>
                <w:szCs w:val="20"/>
              </w:rPr>
            </w:pPr>
            <w:r w:rsidRPr="00953F4C">
              <w:rPr>
                <w:rFonts w:ascii="Trebuchet MS" w:hAnsi="Trebuchet MS"/>
                <w:sz w:val="20"/>
                <w:szCs w:val="20"/>
              </w:rPr>
              <w:t>Alte documente justificative pentru care AM POCA nu impune utilizarea unui model standard, respectiv:</w:t>
            </w:r>
          </w:p>
          <w:p w:rsidR="00FB060C" w:rsidRPr="00953F4C" w:rsidRDefault="00FB060C" w:rsidP="00FB060C">
            <w:pPr>
              <w:numPr>
                <w:ilvl w:val="0"/>
                <w:numId w:val="43"/>
              </w:numPr>
              <w:spacing w:after="120" w:line="240" w:lineRule="auto"/>
              <w:ind w:left="1418"/>
              <w:jc w:val="both"/>
              <w:rPr>
                <w:rFonts w:ascii="Trebuchet MS" w:hAnsi="Trebuchet MS"/>
                <w:sz w:val="20"/>
                <w:szCs w:val="20"/>
              </w:rPr>
            </w:pPr>
            <w:r w:rsidRPr="00953F4C">
              <w:rPr>
                <w:rFonts w:ascii="Trebuchet MS" w:hAnsi="Trebuchet MS"/>
                <w:sz w:val="20"/>
                <w:szCs w:val="20"/>
              </w:rPr>
              <w:t>Actul administrativ de delegare a dreptului de semnătură, în numele și pentru reprezentantul legal al instituției, în situația în care, documentele aferente cererii de finanțare și cererea de finanțare sunt semnate de către o altă persoană decât acesta (cu excepția declarației de eligibilitate și certificarea cererii de finanțare, care trebuie asumate, în nume propriu, de către reprezentantul legal al instituției), în funcție de tipul instituției solicitante;</w:t>
            </w:r>
          </w:p>
          <w:p w:rsidR="00FB060C" w:rsidRPr="00953F4C" w:rsidRDefault="00FB060C" w:rsidP="00FB060C">
            <w:pPr>
              <w:numPr>
                <w:ilvl w:val="0"/>
                <w:numId w:val="43"/>
              </w:numPr>
              <w:spacing w:after="120" w:line="240" w:lineRule="auto"/>
              <w:ind w:left="1418"/>
              <w:jc w:val="both"/>
              <w:rPr>
                <w:rFonts w:ascii="Trebuchet MS" w:hAnsi="Trebuchet MS"/>
                <w:sz w:val="20"/>
                <w:szCs w:val="20"/>
              </w:rPr>
            </w:pPr>
            <w:r w:rsidRPr="00953F4C">
              <w:rPr>
                <w:rFonts w:ascii="Trebuchet MS" w:hAnsi="Trebuchet MS"/>
                <w:sz w:val="20"/>
                <w:szCs w:val="20"/>
              </w:rPr>
              <w:lastRenderedPageBreak/>
              <w:t>Documente suport pentru fundamentarea costurilor;</w:t>
            </w:r>
          </w:p>
          <w:p w:rsidR="00FB060C" w:rsidRPr="00953F4C" w:rsidRDefault="00FB060C" w:rsidP="00FB060C">
            <w:pPr>
              <w:numPr>
                <w:ilvl w:val="0"/>
                <w:numId w:val="43"/>
              </w:numPr>
              <w:spacing w:after="120" w:line="240" w:lineRule="auto"/>
              <w:ind w:left="1418"/>
              <w:jc w:val="both"/>
              <w:rPr>
                <w:rFonts w:ascii="Trebuchet MS" w:hAnsi="Trebuchet MS"/>
                <w:sz w:val="20"/>
                <w:szCs w:val="20"/>
              </w:rPr>
            </w:pPr>
            <w:r w:rsidRPr="00953F4C">
              <w:rPr>
                <w:rFonts w:ascii="Trebuchet MS" w:hAnsi="Trebuchet MS"/>
                <w:sz w:val="20"/>
                <w:szCs w:val="20"/>
              </w:rPr>
              <w:t>Documente de constituire/înființare/organizare și funcționare atât pentru solicitant cât şi pentru partener/parteneri din care să reiasă că aceştia au competențe/atribuții necesare și dovedite în domeniul în care se încadrează obiectivele proiectului propus;</w:t>
            </w:r>
          </w:p>
          <w:p w:rsidR="00FB060C" w:rsidRPr="00953F4C" w:rsidRDefault="00FB060C" w:rsidP="00FB060C">
            <w:pPr>
              <w:numPr>
                <w:ilvl w:val="0"/>
                <w:numId w:val="43"/>
              </w:numPr>
              <w:spacing w:after="120" w:line="240" w:lineRule="auto"/>
              <w:ind w:left="1418"/>
              <w:jc w:val="both"/>
              <w:rPr>
                <w:rFonts w:ascii="Trebuchet MS" w:hAnsi="Trebuchet MS"/>
                <w:sz w:val="20"/>
                <w:szCs w:val="20"/>
              </w:rPr>
            </w:pPr>
            <w:r w:rsidRPr="00953F4C">
              <w:rPr>
                <w:rFonts w:ascii="Trebuchet MS" w:hAnsi="Trebuchet MS"/>
                <w:sz w:val="20"/>
                <w:szCs w:val="20"/>
              </w:rPr>
              <w:t xml:space="preserve">Procedura de selecție a partenerului/partenerilor, </w:t>
            </w:r>
            <w:r w:rsidRPr="00953F4C">
              <w:rPr>
                <w:rFonts w:ascii="Trebuchet MS" w:hAnsi="Trebuchet MS" w:cs="Arial"/>
                <w:noProof/>
                <w:color w:val="000000"/>
                <w:sz w:val="20"/>
                <w:szCs w:val="20"/>
              </w:rPr>
              <w:t>alții decât autoritățile și instituțiile publice,</w:t>
            </w:r>
            <w:r w:rsidRPr="00953F4C">
              <w:rPr>
                <w:rFonts w:ascii="Trebuchet MS" w:hAnsi="Trebuchet MS"/>
                <w:sz w:val="20"/>
                <w:szCs w:val="20"/>
              </w:rPr>
              <w:t xml:space="preserve"> se va transmite în situaţia în care solicitantul este entitate finanţată din fonduri publice, cu respectarea prevederilor legale în vigoare la data selecției partenerului, </w:t>
            </w:r>
            <w:r w:rsidRPr="00953F4C">
              <w:rPr>
                <w:rFonts w:ascii="Trebuchet MS" w:eastAsia="Times New Roman" w:hAnsi="Trebuchet MS" w:cs="Arial"/>
                <w:noProof/>
                <w:color w:val="000000"/>
                <w:sz w:val="20"/>
                <w:szCs w:val="20"/>
              </w:rPr>
              <w:t>după caz.</w:t>
            </w:r>
          </w:p>
          <w:p w:rsidR="00FB060C" w:rsidRPr="00FB060C" w:rsidRDefault="00FB060C" w:rsidP="003606DB">
            <w:pPr>
              <w:spacing w:after="120" w:line="240" w:lineRule="auto"/>
              <w:jc w:val="both"/>
              <w:rPr>
                <w:rFonts w:ascii="Trebuchet MS" w:hAnsi="Trebuchet MS"/>
                <w:sz w:val="20"/>
                <w:szCs w:val="20"/>
              </w:rPr>
            </w:pPr>
            <w:bookmarkStart w:id="5" w:name="_Toc450571062"/>
            <w:r w:rsidRPr="00953F4C">
              <w:rPr>
                <w:rFonts w:ascii="Trebuchet MS" w:hAnsi="Trebuchet MS"/>
                <w:b/>
                <w:sz w:val="20"/>
                <w:szCs w:val="20"/>
              </w:rPr>
              <w:t>Documente pentru contractare</w:t>
            </w:r>
            <w:r w:rsidRPr="00953F4C">
              <w:rPr>
                <w:rFonts w:ascii="Trebuchet MS" w:hAnsi="Trebuchet MS"/>
                <w:sz w:val="20"/>
                <w:szCs w:val="20"/>
              </w:rPr>
              <w:t>:</w:t>
            </w:r>
            <w:bookmarkEnd w:id="5"/>
          </w:p>
        </w:tc>
        <w:tc>
          <w:tcPr>
            <w:tcW w:w="2500" w:type="pct"/>
          </w:tcPr>
          <w:p w:rsidR="00FB060C" w:rsidRPr="00230F15" w:rsidRDefault="00FB060C" w:rsidP="003606DB">
            <w:pPr>
              <w:spacing w:after="120"/>
              <w:jc w:val="both"/>
              <w:rPr>
                <w:rFonts w:ascii="Trebuchet MS" w:hAnsi="Trebuchet MS"/>
                <w:color w:val="FF0000"/>
                <w:sz w:val="20"/>
                <w:szCs w:val="20"/>
              </w:rPr>
            </w:pPr>
            <w:r w:rsidRPr="00230F15">
              <w:rPr>
                <w:rFonts w:ascii="Trebuchet MS" w:hAnsi="Trebuchet MS"/>
                <w:b/>
                <w:color w:val="FF0000"/>
                <w:sz w:val="20"/>
                <w:szCs w:val="20"/>
              </w:rPr>
              <w:lastRenderedPageBreak/>
              <w:t>La transmiterea cererii de finanțare trebuie anexate următoarele</w:t>
            </w:r>
            <w:r w:rsidRPr="00230F15">
              <w:rPr>
                <w:rFonts w:ascii="Trebuchet MS" w:hAnsi="Trebuchet MS"/>
                <w:color w:val="FF0000"/>
                <w:sz w:val="20"/>
                <w:szCs w:val="20"/>
              </w:rPr>
              <w:t xml:space="preserve"> documente:</w:t>
            </w:r>
          </w:p>
          <w:p w:rsidR="00FB060C" w:rsidRPr="00230F15" w:rsidRDefault="00FB060C" w:rsidP="00FB060C">
            <w:pPr>
              <w:numPr>
                <w:ilvl w:val="0"/>
                <w:numId w:val="42"/>
              </w:numPr>
              <w:spacing w:after="120" w:line="240" w:lineRule="auto"/>
              <w:jc w:val="both"/>
              <w:rPr>
                <w:rFonts w:ascii="Trebuchet MS" w:hAnsi="Trebuchet MS"/>
                <w:color w:val="FF0000"/>
                <w:sz w:val="20"/>
                <w:szCs w:val="20"/>
              </w:rPr>
            </w:pPr>
            <w:r w:rsidRPr="00230F15">
              <w:rPr>
                <w:rFonts w:ascii="Trebuchet MS" w:hAnsi="Trebuchet MS"/>
                <w:b/>
                <w:color w:val="FF0000"/>
                <w:sz w:val="20"/>
                <w:szCs w:val="20"/>
              </w:rPr>
              <w:t>Anexa I.1 -</w:t>
            </w:r>
            <w:r w:rsidRPr="00230F15">
              <w:rPr>
                <w:rFonts w:ascii="Trebuchet MS" w:hAnsi="Trebuchet MS"/>
                <w:color w:val="FF0000"/>
                <w:sz w:val="20"/>
                <w:szCs w:val="20"/>
              </w:rPr>
              <w:t xml:space="preserve"> Declaraţia de eligibilitate a solicitantului/partenerului (este asumată în baza Codului Penal și angajează răspunderea juridică în forma răspunderii penale individuale a persoanei care semnează, sens în care aceasta poate fi asumată exclusiv de către reprezentantul legal al instituției solicitante/partenere);</w:t>
            </w:r>
          </w:p>
          <w:p w:rsidR="00FB060C" w:rsidRPr="00230F15" w:rsidRDefault="00FB060C" w:rsidP="00FB060C">
            <w:pPr>
              <w:numPr>
                <w:ilvl w:val="0"/>
                <w:numId w:val="42"/>
              </w:numPr>
              <w:spacing w:after="120" w:line="240" w:lineRule="auto"/>
              <w:jc w:val="both"/>
              <w:rPr>
                <w:rFonts w:ascii="Trebuchet MS" w:hAnsi="Trebuchet MS"/>
                <w:color w:val="FF0000"/>
                <w:sz w:val="20"/>
                <w:szCs w:val="20"/>
              </w:rPr>
            </w:pPr>
            <w:r w:rsidRPr="00230F15">
              <w:rPr>
                <w:rFonts w:ascii="Trebuchet MS" w:hAnsi="Trebuchet MS"/>
                <w:b/>
                <w:color w:val="FF0000"/>
                <w:sz w:val="20"/>
                <w:szCs w:val="20"/>
              </w:rPr>
              <w:t xml:space="preserve">Anexa I.2 - </w:t>
            </w:r>
            <w:r w:rsidRPr="00230F15">
              <w:rPr>
                <w:rFonts w:ascii="Trebuchet MS" w:hAnsi="Trebuchet MS"/>
                <w:color w:val="FF0000"/>
                <w:sz w:val="20"/>
                <w:szCs w:val="20"/>
              </w:rPr>
              <w:t xml:space="preserve">Declarația privind eligibilitatea TVA a solicitantului și a partenerului semnată de reprezentantul legal al instituției </w:t>
            </w:r>
            <w:r w:rsidRPr="00230F15">
              <w:rPr>
                <w:rFonts w:ascii="Trebuchet MS" w:hAnsi="Trebuchet MS"/>
                <w:i/>
                <w:color w:val="FF0000"/>
                <w:sz w:val="20"/>
                <w:szCs w:val="20"/>
              </w:rPr>
              <w:t>(în situația în care această declarație nu este semnată de reprezentantul legal se va atașa actul administrativ de delegare a dreptului de semnătură, în numele și pentru reprezentantul legal al instituției)</w:t>
            </w:r>
            <w:r w:rsidRPr="00230F15">
              <w:rPr>
                <w:rFonts w:ascii="Trebuchet MS" w:hAnsi="Trebuchet MS"/>
                <w:color w:val="FF0000"/>
                <w:sz w:val="20"/>
                <w:szCs w:val="20"/>
              </w:rPr>
              <w:t>;</w:t>
            </w:r>
          </w:p>
          <w:p w:rsidR="00FB060C" w:rsidRPr="00230F15" w:rsidRDefault="00FB060C" w:rsidP="00FB060C">
            <w:pPr>
              <w:numPr>
                <w:ilvl w:val="0"/>
                <w:numId w:val="42"/>
              </w:numPr>
              <w:spacing w:after="120" w:line="240" w:lineRule="auto"/>
              <w:jc w:val="both"/>
              <w:rPr>
                <w:rFonts w:ascii="Trebuchet MS" w:hAnsi="Trebuchet MS"/>
                <w:color w:val="FF0000"/>
                <w:sz w:val="20"/>
                <w:szCs w:val="20"/>
              </w:rPr>
            </w:pPr>
            <w:r w:rsidRPr="00230F15">
              <w:rPr>
                <w:rFonts w:ascii="Trebuchet MS" w:hAnsi="Trebuchet MS"/>
                <w:b/>
                <w:color w:val="FF0000"/>
                <w:sz w:val="20"/>
                <w:szCs w:val="20"/>
              </w:rPr>
              <w:t xml:space="preserve">Anexa I.3 - </w:t>
            </w:r>
            <w:r w:rsidRPr="00230F15">
              <w:rPr>
                <w:rFonts w:ascii="Trebuchet MS" w:hAnsi="Trebuchet MS"/>
                <w:color w:val="FF0000"/>
                <w:sz w:val="20"/>
                <w:szCs w:val="20"/>
              </w:rPr>
              <w:t>Declarație pe proprie răspundere a reprezentantului legal al solicitantului, cu privire la respectarea legislației europene și naționale incidente, pentru achizițiile publice demarate și/sau derulate (se depune exclusiv pentru proiectele demarate anterior depunerii cererii de finanțare la AM POCA în care au fost efectuate achiziții publice, exclusiv pentru solicitanții/partenerii care au calitatea de autorități contractante, potrivit legislației incidente), semnată de reprezentantul legal al instituției;</w:t>
            </w:r>
          </w:p>
          <w:p w:rsidR="00FB060C" w:rsidRPr="00953F4C" w:rsidRDefault="00FB060C" w:rsidP="003606DB">
            <w:pPr>
              <w:spacing w:after="120"/>
              <w:ind w:left="360"/>
              <w:jc w:val="both"/>
              <w:rPr>
                <w:rFonts w:ascii="Trebuchet MS" w:hAnsi="Trebuchet MS"/>
                <w:sz w:val="20"/>
                <w:szCs w:val="20"/>
              </w:rPr>
            </w:pPr>
            <w:r w:rsidRPr="00953F4C">
              <w:rPr>
                <w:rFonts w:ascii="Trebuchet MS" w:hAnsi="Trebuchet MS"/>
                <w:sz w:val="20"/>
                <w:szCs w:val="20"/>
              </w:rPr>
              <w:t xml:space="preserve">Modelul formularelor </w:t>
            </w:r>
            <w:r>
              <w:rPr>
                <w:rFonts w:ascii="Trebuchet MS" w:hAnsi="Trebuchet MS"/>
                <w:sz w:val="20"/>
                <w:szCs w:val="20"/>
              </w:rPr>
              <w:t xml:space="preserve">standard enumerate mai sus se regăsește în anexa I a prezentului ghid și poate fi descărcat </w:t>
            </w:r>
            <w:r w:rsidRPr="00953F4C">
              <w:rPr>
                <w:rFonts w:ascii="Trebuchet MS" w:hAnsi="Trebuchet MS"/>
                <w:sz w:val="20"/>
                <w:szCs w:val="20"/>
              </w:rPr>
              <w:t>de pe site-ul AMPOCA</w:t>
            </w:r>
            <w:r>
              <w:rPr>
                <w:rFonts w:ascii="Trebuchet MS" w:hAnsi="Trebuchet MS"/>
                <w:sz w:val="20"/>
                <w:szCs w:val="20"/>
              </w:rPr>
              <w:t>,</w:t>
            </w:r>
            <w:r w:rsidRPr="00953F4C">
              <w:rPr>
                <w:rFonts w:ascii="Trebuchet MS" w:hAnsi="Trebuchet MS"/>
                <w:sz w:val="20"/>
                <w:szCs w:val="20"/>
              </w:rPr>
              <w:t xml:space="preserve"> </w:t>
            </w:r>
            <w:hyperlink r:id="rId17" w:history="1">
              <w:r w:rsidRPr="00953F4C">
                <w:rPr>
                  <w:rStyle w:val="Hyperlink"/>
                  <w:rFonts w:ascii="Trebuchet MS" w:hAnsi="Trebuchet MS"/>
                  <w:sz w:val="20"/>
                  <w:szCs w:val="20"/>
                </w:rPr>
                <w:t>www.poca.ro</w:t>
              </w:r>
            </w:hyperlink>
            <w:r>
              <w:rPr>
                <w:rFonts w:ascii="Trebuchet MS" w:hAnsi="Trebuchet MS"/>
                <w:sz w:val="20"/>
                <w:szCs w:val="20"/>
              </w:rPr>
              <w:t>,</w:t>
            </w:r>
            <w:r w:rsidRPr="00953F4C">
              <w:rPr>
                <w:rFonts w:ascii="Trebuchet MS" w:hAnsi="Trebuchet MS"/>
                <w:sz w:val="20"/>
                <w:szCs w:val="20"/>
              </w:rPr>
              <w:t xml:space="preserve"> pentru a fi completate și încărcate în sistemul electronic MySMIS2014.</w:t>
            </w:r>
          </w:p>
          <w:p w:rsidR="00FB060C" w:rsidRPr="00953F4C" w:rsidRDefault="00FB060C" w:rsidP="00FB060C">
            <w:pPr>
              <w:numPr>
                <w:ilvl w:val="0"/>
                <w:numId w:val="42"/>
              </w:numPr>
              <w:spacing w:after="120" w:line="240" w:lineRule="auto"/>
              <w:jc w:val="both"/>
              <w:rPr>
                <w:rFonts w:ascii="Trebuchet MS" w:hAnsi="Trebuchet MS"/>
                <w:sz w:val="20"/>
                <w:szCs w:val="20"/>
              </w:rPr>
            </w:pPr>
            <w:r w:rsidRPr="00953F4C">
              <w:rPr>
                <w:rFonts w:ascii="Trebuchet MS" w:hAnsi="Trebuchet MS"/>
                <w:sz w:val="20"/>
                <w:szCs w:val="20"/>
              </w:rPr>
              <w:t xml:space="preserve"> Alte documente justificative pentru care AM POCA nu impune utilizarea unui model standard, respectiv:</w:t>
            </w:r>
          </w:p>
          <w:p w:rsidR="00FB060C" w:rsidRPr="00953F4C" w:rsidRDefault="00FB060C" w:rsidP="00FB060C">
            <w:pPr>
              <w:numPr>
                <w:ilvl w:val="0"/>
                <w:numId w:val="43"/>
              </w:numPr>
              <w:spacing w:after="120" w:line="240" w:lineRule="auto"/>
              <w:ind w:left="1418"/>
              <w:jc w:val="both"/>
              <w:rPr>
                <w:rFonts w:ascii="Trebuchet MS" w:hAnsi="Trebuchet MS"/>
                <w:sz w:val="20"/>
                <w:szCs w:val="20"/>
              </w:rPr>
            </w:pPr>
            <w:r w:rsidRPr="00953F4C">
              <w:rPr>
                <w:rFonts w:ascii="Trebuchet MS" w:hAnsi="Trebuchet MS"/>
                <w:sz w:val="20"/>
                <w:szCs w:val="20"/>
              </w:rPr>
              <w:t>Documente suport pentru fundamentarea costurilor;</w:t>
            </w:r>
          </w:p>
          <w:p w:rsidR="00FB060C" w:rsidRPr="00953F4C" w:rsidRDefault="00FB060C" w:rsidP="00FB060C">
            <w:pPr>
              <w:numPr>
                <w:ilvl w:val="0"/>
                <w:numId w:val="43"/>
              </w:numPr>
              <w:spacing w:after="120" w:line="240" w:lineRule="auto"/>
              <w:ind w:left="1418"/>
              <w:jc w:val="both"/>
              <w:rPr>
                <w:rFonts w:ascii="Trebuchet MS" w:hAnsi="Trebuchet MS"/>
                <w:sz w:val="20"/>
                <w:szCs w:val="20"/>
              </w:rPr>
            </w:pPr>
            <w:r w:rsidRPr="00953F4C">
              <w:rPr>
                <w:rFonts w:ascii="Trebuchet MS" w:hAnsi="Trebuchet MS"/>
                <w:sz w:val="20"/>
                <w:szCs w:val="20"/>
              </w:rPr>
              <w:t xml:space="preserve">Documente de constituire/înființare/organizare și funcționare atât pentru solicitant cât şi pentru partener/parteneri din care </w:t>
            </w:r>
            <w:r w:rsidRPr="00953F4C">
              <w:rPr>
                <w:rFonts w:ascii="Trebuchet MS" w:hAnsi="Trebuchet MS"/>
                <w:sz w:val="20"/>
                <w:szCs w:val="20"/>
              </w:rPr>
              <w:lastRenderedPageBreak/>
              <w:t>să reiasă că aceştia au competențe/atribuții necesare și dovedite în domeniul în care se încadrează obiectivele proiectului propus;</w:t>
            </w:r>
          </w:p>
          <w:p w:rsidR="00FB060C" w:rsidRPr="00953F4C" w:rsidRDefault="00FB060C" w:rsidP="00FB060C">
            <w:pPr>
              <w:numPr>
                <w:ilvl w:val="0"/>
                <w:numId w:val="43"/>
              </w:numPr>
              <w:spacing w:after="120" w:line="240" w:lineRule="auto"/>
              <w:ind w:left="1418"/>
              <w:jc w:val="both"/>
              <w:rPr>
                <w:rFonts w:ascii="Trebuchet MS" w:hAnsi="Trebuchet MS"/>
                <w:sz w:val="20"/>
                <w:szCs w:val="20"/>
              </w:rPr>
            </w:pPr>
            <w:r w:rsidRPr="00953F4C">
              <w:rPr>
                <w:rFonts w:ascii="Trebuchet MS" w:hAnsi="Trebuchet MS"/>
                <w:sz w:val="20"/>
                <w:szCs w:val="20"/>
              </w:rPr>
              <w:t xml:space="preserve">Procedura de selecție a partenerului/partenerilor, </w:t>
            </w:r>
            <w:r w:rsidRPr="00953F4C">
              <w:rPr>
                <w:rFonts w:ascii="Trebuchet MS" w:hAnsi="Trebuchet MS" w:cs="Arial"/>
                <w:noProof/>
                <w:color w:val="000000"/>
                <w:sz w:val="20"/>
                <w:szCs w:val="20"/>
              </w:rPr>
              <w:t>alții decât autoritățile și instituțiile publice,</w:t>
            </w:r>
            <w:r w:rsidRPr="00953F4C">
              <w:rPr>
                <w:rFonts w:ascii="Trebuchet MS" w:hAnsi="Trebuchet MS"/>
                <w:sz w:val="20"/>
                <w:szCs w:val="20"/>
              </w:rPr>
              <w:t xml:space="preserve"> se va transmite în situaţia în care solicitantul este entitate finanţată din fonduri publice, cu respectarea prevederilor legale în vigoare la data selecției partenerului, </w:t>
            </w:r>
            <w:r w:rsidRPr="00953F4C">
              <w:rPr>
                <w:rFonts w:ascii="Trebuchet MS" w:hAnsi="Trebuchet MS" w:cs="Arial"/>
                <w:noProof/>
                <w:color w:val="000000"/>
                <w:sz w:val="20"/>
                <w:szCs w:val="20"/>
              </w:rPr>
              <w:t>după caz.</w:t>
            </w:r>
          </w:p>
          <w:p w:rsidR="00FB060C" w:rsidRPr="00230F15" w:rsidRDefault="00FB060C" w:rsidP="003606DB">
            <w:pPr>
              <w:spacing w:after="120"/>
              <w:jc w:val="both"/>
              <w:rPr>
                <w:rFonts w:ascii="Trebuchet MS" w:hAnsi="Trebuchet MS"/>
                <w:color w:val="FF0000"/>
                <w:sz w:val="20"/>
                <w:szCs w:val="20"/>
              </w:rPr>
            </w:pPr>
            <w:r w:rsidRPr="00230F15">
              <w:rPr>
                <w:rFonts w:ascii="Trebuchet MS" w:hAnsi="Trebuchet MS"/>
                <w:b/>
                <w:color w:val="FF0000"/>
                <w:sz w:val="20"/>
                <w:szCs w:val="20"/>
              </w:rPr>
              <w:t>În etapa de contractare, pentru proiectele selectate de către AM POCA, se vor solicita următoarele tipuri de documente</w:t>
            </w:r>
            <w:r w:rsidRPr="00230F15">
              <w:rPr>
                <w:rFonts w:ascii="Trebuchet MS" w:hAnsi="Trebuchet MS"/>
                <w:color w:val="FF0000"/>
                <w:sz w:val="20"/>
                <w:szCs w:val="20"/>
              </w:rPr>
              <w:t>:</w:t>
            </w:r>
          </w:p>
          <w:p w:rsidR="00FB060C" w:rsidRPr="00953F4C" w:rsidRDefault="00FB060C" w:rsidP="003606DB">
            <w:pPr>
              <w:spacing w:after="120" w:line="240" w:lineRule="auto"/>
              <w:jc w:val="both"/>
              <w:rPr>
                <w:rFonts w:ascii="Trebuchet MS" w:hAnsi="Trebuchet MS" w:cs="Calibri"/>
                <w:sz w:val="20"/>
                <w:szCs w:val="20"/>
              </w:rPr>
            </w:pPr>
          </w:p>
        </w:tc>
      </w:tr>
    </w:tbl>
    <w:p w:rsidR="00FB060C" w:rsidRPr="00B1067F" w:rsidRDefault="00FB060C" w:rsidP="00FB060C">
      <w:pPr>
        <w:pStyle w:val="BodyText"/>
        <w:spacing w:line="240" w:lineRule="auto"/>
        <w:jc w:val="both"/>
        <w:rPr>
          <w:rFonts w:ascii="Trebuchet MS" w:hAnsi="Trebuchet MS" w:cs="Calibri"/>
          <w:sz w:val="20"/>
          <w:szCs w:val="20"/>
        </w:rPr>
      </w:pPr>
    </w:p>
    <w:sectPr w:rsidR="00FB060C" w:rsidRPr="00B1067F" w:rsidSect="00D30E37">
      <w:headerReference w:type="default" r:id="rId18"/>
      <w:footerReference w:type="even" r:id="rId19"/>
      <w:footerReference w:type="default" r:id="rId20"/>
      <w:headerReference w:type="first" r:id="rId21"/>
      <w:footerReference w:type="first" r:id="rId22"/>
      <w:pgSz w:w="11906" w:h="16838" w:code="9"/>
      <w:pgMar w:top="851" w:right="707" w:bottom="0" w:left="1418" w:header="426" w:footer="35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73AA" w:rsidRDefault="006D73AA" w:rsidP="00DB4AA6">
      <w:pPr>
        <w:spacing w:after="0" w:line="240" w:lineRule="auto"/>
      </w:pPr>
      <w:r>
        <w:separator/>
      </w:r>
    </w:p>
  </w:endnote>
  <w:endnote w:type="continuationSeparator" w:id="0">
    <w:p w:rsidR="006D73AA" w:rsidRDefault="006D73AA" w:rsidP="00DB4A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060C" w:rsidRDefault="00FB060C" w:rsidP="001B682A">
    <w:pPr>
      <w:pStyle w:val="Footer"/>
      <w:framePr w:wrap="around" w:vAnchor="text" w:hAnchor="margin" w:xAlign="center" w:y="1"/>
      <w:rPr>
        <w:rStyle w:val="PageNumber"/>
      </w:rPr>
    </w:pPr>
  </w:p>
  <w:p w:rsidR="00FB060C" w:rsidRDefault="00FB060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060C" w:rsidRPr="002C6CB6" w:rsidRDefault="00FB060C" w:rsidP="002C6CB6">
    <w:pPr>
      <w:tabs>
        <w:tab w:val="center" w:pos="4320"/>
        <w:tab w:val="right" w:pos="8640"/>
      </w:tabs>
      <w:spacing w:after="0" w:line="240" w:lineRule="auto"/>
      <w:ind w:left="-1417" w:right="-1368"/>
      <w:jc w:val="center"/>
      <w:rPr>
        <w:rFonts w:ascii="Trebuchet MS" w:eastAsia="Times New Roman" w:hAnsi="Trebuchet MS"/>
        <w:sz w:val="20"/>
        <w:szCs w:val="20"/>
      </w:rPr>
    </w:pPr>
    <w:r w:rsidRPr="002C6CB6">
      <w:rPr>
        <w:rFonts w:ascii="Trebuchet MS" w:eastAsia="Times New Roman" w:hAnsi="Trebuchet MS"/>
        <w:sz w:val="20"/>
        <w:szCs w:val="20"/>
      </w:rPr>
      <w:t>Piața Revoluției Nr. 1A, sector 1, Bucureşti, ROMÂNIA, 010086 - RO</w:t>
    </w:r>
  </w:p>
  <w:p w:rsidR="00FB060C" w:rsidRPr="002C6CB6" w:rsidRDefault="00FB060C" w:rsidP="002C6CB6">
    <w:pPr>
      <w:tabs>
        <w:tab w:val="center" w:pos="4320"/>
        <w:tab w:val="right" w:pos="8640"/>
      </w:tabs>
      <w:spacing w:after="0" w:line="240" w:lineRule="auto"/>
      <w:ind w:left="-1417" w:right="-1368"/>
      <w:jc w:val="center"/>
      <w:rPr>
        <w:rFonts w:ascii="Trebuchet MS" w:eastAsia="Times New Roman" w:hAnsi="Trebuchet MS"/>
        <w:sz w:val="20"/>
        <w:szCs w:val="20"/>
      </w:rPr>
    </w:pPr>
    <w:r w:rsidRPr="002C6CB6">
      <w:rPr>
        <w:rFonts w:ascii="Trebuchet MS" w:eastAsia="Times New Roman" w:hAnsi="Trebuchet MS"/>
        <w:sz w:val="20"/>
        <w:szCs w:val="20"/>
      </w:rPr>
      <w:t xml:space="preserve">Tel.: +40 (0)21 310 40 60, Fax: +40 (0)21 310 40 61, </w:t>
    </w:r>
    <w:hyperlink r:id="rId1" w:history="1">
      <w:r w:rsidRPr="007C62E3">
        <w:rPr>
          <w:rStyle w:val="Hyperlink"/>
          <w:rFonts w:ascii="Trebuchet MS" w:eastAsia="Times New Roman" w:hAnsi="Trebuchet MS"/>
          <w:sz w:val="20"/>
          <w:szCs w:val="20"/>
        </w:rPr>
        <w:t>amdca@podca.ro</w:t>
      </w:r>
    </w:hyperlink>
    <w:r>
      <w:rPr>
        <w:rFonts w:ascii="Trebuchet MS" w:eastAsia="Times New Roman" w:hAnsi="Trebuchet MS"/>
        <w:sz w:val="20"/>
        <w:szCs w:val="20"/>
      </w:rPr>
      <w:t xml:space="preserve"> </w:t>
    </w:r>
  </w:p>
  <w:p w:rsidR="00FB060C" w:rsidRPr="00B72F71" w:rsidRDefault="00FB060C" w:rsidP="00722984">
    <w:pPr>
      <w:tabs>
        <w:tab w:val="center" w:pos="4320"/>
        <w:tab w:val="right" w:pos="8640"/>
      </w:tabs>
      <w:spacing w:after="0" w:line="240" w:lineRule="auto"/>
      <w:ind w:left="-1417" w:right="-1368"/>
      <w:rPr>
        <w:rFonts w:ascii="Times New Roman" w:eastAsia="Times New Roman" w:hAnsi="Times New Roman"/>
        <w:sz w:val="20"/>
        <w:szCs w:val="20"/>
      </w:rPr>
    </w:pPr>
  </w:p>
  <w:p w:rsidR="00FB060C" w:rsidRPr="00722984" w:rsidRDefault="00FB060C" w:rsidP="0072298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060C" w:rsidRPr="002C6CB6" w:rsidRDefault="00FB060C" w:rsidP="002C6CB6">
    <w:pPr>
      <w:tabs>
        <w:tab w:val="center" w:pos="4320"/>
        <w:tab w:val="right" w:pos="8640"/>
      </w:tabs>
      <w:spacing w:after="0" w:line="240" w:lineRule="auto"/>
      <w:ind w:left="-1417" w:right="-1368"/>
      <w:jc w:val="center"/>
      <w:rPr>
        <w:rFonts w:ascii="Trebuchet MS" w:eastAsia="Times New Roman" w:hAnsi="Trebuchet MS"/>
        <w:sz w:val="20"/>
        <w:szCs w:val="20"/>
      </w:rPr>
    </w:pPr>
    <w:r w:rsidRPr="002C6CB6">
      <w:rPr>
        <w:rFonts w:ascii="Trebuchet MS" w:eastAsia="Times New Roman" w:hAnsi="Trebuchet MS"/>
        <w:sz w:val="20"/>
        <w:szCs w:val="20"/>
      </w:rPr>
      <w:t>Piața Revoluției Nr. 1A, sector 1, Bucureşti, ROMÂNIA, 010086 - RO</w:t>
    </w:r>
  </w:p>
  <w:p w:rsidR="00FB060C" w:rsidRPr="002C6CB6" w:rsidRDefault="00FB060C" w:rsidP="002C6CB6">
    <w:pPr>
      <w:tabs>
        <w:tab w:val="center" w:pos="4320"/>
        <w:tab w:val="right" w:pos="8640"/>
      </w:tabs>
      <w:spacing w:after="0" w:line="240" w:lineRule="auto"/>
      <w:ind w:left="-1417" w:right="-1368"/>
      <w:jc w:val="center"/>
      <w:rPr>
        <w:rFonts w:ascii="Trebuchet MS" w:eastAsia="Times New Roman" w:hAnsi="Trebuchet MS"/>
        <w:sz w:val="20"/>
        <w:szCs w:val="20"/>
      </w:rPr>
    </w:pPr>
    <w:r w:rsidRPr="002C6CB6">
      <w:rPr>
        <w:rFonts w:ascii="Trebuchet MS" w:eastAsia="Times New Roman" w:hAnsi="Trebuchet MS"/>
        <w:sz w:val="20"/>
        <w:szCs w:val="20"/>
      </w:rPr>
      <w:t xml:space="preserve">Tel.: +40 (0)21 310 40 60, Fax: +40 (0)21 310 40 61, </w:t>
    </w:r>
    <w:hyperlink r:id="rId1" w:history="1">
      <w:r w:rsidRPr="007C62E3">
        <w:rPr>
          <w:rStyle w:val="Hyperlink"/>
          <w:rFonts w:ascii="Trebuchet MS" w:eastAsia="Times New Roman" w:hAnsi="Trebuchet MS"/>
          <w:sz w:val="20"/>
          <w:szCs w:val="20"/>
        </w:rPr>
        <w:t>amdca@podca.ro</w:t>
      </w:r>
    </w:hyperlink>
    <w:r>
      <w:rPr>
        <w:rFonts w:ascii="Trebuchet MS" w:eastAsia="Times New Roman" w:hAnsi="Trebuchet MS"/>
        <w:sz w:val="20"/>
        <w:szCs w:val="20"/>
      </w:rPr>
      <w:t xml:space="preserve"> </w:t>
    </w:r>
  </w:p>
  <w:p w:rsidR="00FB060C" w:rsidRPr="002C6CB6" w:rsidRDefault="00FB060C" w:rsidP="00722984">
    <w:pPr>
      <w:tabs>
        <w:tab w:val="center" w:pos="4320"/>
        <w:tab w:val="right" w:pos="8640"/>
      </w:tabs>
      <w:spacing w:after="0" w:line="240" w:lineRule="auto"/>
      <w:ind w:left="-1417" w:right="-1368"/>
      <w:rPr>
        <w:rFonts w:ascii="Trebuchet MS" w:eastAsia="Times New Roman" w:hAnsi="Trebuchet MS"/>
        <w:sz w:val="20"/>
        <w:szCs w:val="20"/>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ABE" w:rsidRDefault="00DB0ABE" w:rsidP="001B682A">
    <w:pPr>
      <w:pStyle w:val="Footer"/>
      <w:framePr w:wrap="around" w:vAnchor="text" w:hAnchor="margin" w:xAlign="center" w:y="1"/>
      <w:rPr>
        <w:rStyle w:val="PageNumber"/>
      </w:rPr>
    </w:pPr>
  </w:p>
  <w:p w:rsidR="00DB0ABE" w:rsidRDefault="00DB0ABE">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6CB6" w:rsidRPr="002C6CB6" w:rsidRDefault="002C6CB6" w:rsidP="002C6CB6">
    <w:pPr>
      <w:tabs>
        <w:tab w:val="center" w:pos="4320"/>
        <w:tab w:val="right" w:pos="8640"/>
      </w:tabs>
      <w:spacing w:after="0" w:line="240" w:lineRule="auto"/>
      <w:ind w:left="-1417" w:right="-1368"/>
      <w:jc w:val="center"/>
      <w:rPr>
        <w:rFonts w:ascii="Trebuchet MS" w:eastAsia="Times New Roman" w:hAnsi="Trebuchet MS"/>
        <w:sz w:val="20"/>
        <w:szCs w:val="20"/>
      </w:rPr>
    </w:pPr>
    <w:r w:rsidRPr="002C6CB6">
      <w:rPr>
        <w:rFonts w:ascii="Trebuchet MS" w:eastAsia="Times New Roman" w:hAnsi="Trebuchet MS"/>
        <w:sz w:val="20"/>
        <w:szCs w:val="20"/>
      </w:rPr>
      <w:t>Piața Revoluției Nr. 1A, sector 1, Bucureşti, ROMÂNIA, 010086 - RO</w:t>
    </w:r>
  </w:p>
  <w:p w:rsidR="002C6CB6" w:rsidRPr="002C6CB6" w:rsidRDefault="002C6CB6" w:rsidP="002C6CB6">
    <w:pPr>
      <w:tabs>
        <w:tab w:val="center" w:pos="4320"/>
        <w:tab w:val="right" w:pos="8640"/>
      </w:tabs>
      <w:spacing w:after="0" w:line="240" w:lineRule="auto"/>
      <w:ind w:left="-1417" w:right="-1368"/>
      <w:jc w:val="center"/>
      <w:rPr>
        <w:rFonts w:ascii="Trebuchet MS" w:eastAsia="Times New Roman" w:hAnsi="Trebuchet MS"/>
        <w:sz w:val="20"/>
        <w:szCs w:val="20"/>
      </w:rPr>
    </w:pPr>
    <w:r w:rsidRPr="002C6CB6">
      <w:rPr>
        <w:rFonts w:ascii="Trebuchet MS" w:eastAsia="Times New Roman" w:hAnsi="Trebuchet MS"/>
        <w:sz w:val="20"/>
        <w:szCs w:val="20"/>
      </w:rPr>
      <w:t xml:space="preserve">Tel.: +40 (0)21 310 40 60, Fax: +40 (0)21 310 40 61, </w:t>
    </w:r>
    <w:hyperlink r:id="rId1" w:history="1">
      <w:r w:rsidRPr="007C62E3">
        <w:rPr>
          <w:rStyle w:val="Hyperlink"/>
          <w:rFonts w:ascii="Trebuchet MS" w:eastAsia="Times New Roman" w:hAnsi="Trebuchet MS"/>
          <w:sz w:val="20"/>
          <w:szCs w:val="20"/>
        </w:rPr>
        <w:t>amdca@podca.ro</w:t>
      </w:r>
    </w:hyperlink>
    <w:r>
      <w:rPr>
        <w:rFonts w:ascii="Trebuchet MS" w:eastAsia="Times New Roman" w:hAnsi="Trebuchet MS"/>
        <w:sz w:val="20"/>
        <w:szCs w:val="20"/>
      </w:rPr>
      <w:t xml:space="preserve"> </w:t>
    </w:r>
  </w:p>
  <w:p w:rsidR="00722984" w:rsidRPr="00B72F71" w:rsidRDefault="00722984" w:rsidP="00722984">
    <w:pPr>
      <w:tabs>
        <w:tab w:val="center" w:pos="4320"/>
        <w:tab w:val="right" w:pos="8640"/>
      </w:tabs>
      <w:spacing w:after="0" w:line="240" w:lineRule="auto"/>
      <w:ind w:left="-1417" w:right="-1368"/>
      <w:rPr>
        <w:rFonts w:ascii="Times New Roman" w:eastAsia="Times New Roman" w:hAnsi="Times New Roman"/>
        <w:sz w:val="20"/>
        <w:szCs w:val="20"/>
      </w:rPr>
    </w:pPr>
  </w:p>
  <w:p w:rsidR="00DB0ABE" w:rsidRPr="00722984" w:rsidRDefault="00DB0ABE" w:rsidP="00722984">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6CB6" w:rsidRPr="002C6CB6" w:rsidRDefault="002C6CB6" w:rsidP="002C6CB6">
    <w:pPr>
      <w:tabs>
        <w:tab w:val="center" w:pos="4320"/>
        <w:tab w:val="right" w:pos="8640"/>
      </w:tabs>
      <w:spacing w:after="0" w:line="240" w:lineRule="auto"/>
      <w:ind w:left="-1417" w:right="-1368"/>
      <w:jc w:val="center"/>
      <w:rPr>
        <w:rFonts w:ascii="Trebuchet MS" w:eastAsia="Times New Roman" w:hAnsi="Trebuchet MS"/>
        <w:sz w:val="20"/>
        <w:szCs w:val="20"/>
      </w:rPr>
    </w:pPr>
    <w:r w:rsidRPr="002C6CB6">
      <w:rPr>
        <w:rFonts w:ascii="Trebuchet MS" w:eastAsia="Times New Roman" w:hAnsi="Trebuchet MS"/>
        <w:sz w:val="20"/>
        <w:szCs w:val="20"/>
      </w:rPr>
      <w:t>Piața Revoluției Nr. 1A, sector 1, Bucureşti, ROMÂNIA, 010086 - RO</w:t>
    </w:r>
  </w:p>
  <w:p w:rsidR="00722984" w:rsidRPr="002C6CB6" w:rsidRDefault="002C6CB6" w:rsidP="002C6CB6">
    <w:pPr>
      <w:tabs>
        <w:tab w:val="center" w:pos="4320"/>
        <w:tab w:val="right" w:pos="8640"/>
      </w:tabs>
      <w:spacing w:after="0" w:line="240" w:lineRule="auto"/>
      <w:ind w:left="-1417" w:right="-1368"/>
      <w:jc w:val="center"/>
      <w:rPr>
        <w:rFonts w:ascii="Trebuchet MS" w:eastAsia="Times New Roman" w:hAnsi="Trebuchet MS"/>
        <w:sz w:val="20"/>
        <w:szCs w:val="20"/>
      </w:rPr>
    </w:pPr>
    <w:r w:rsidRPr="002C6CB6">
      <w:rPr>
        <w:rFonts w:ascii="Trebuchet MS" w:eastAsia="Times New Roman" w:hAnsi="Trebuchet MS"/>
        <w:sz w:val="20"/>
        <w:szCs w:val="20"/>
      </w:rPr>
      <w:t xml:space="preserve">Tel.: +40 (0)21 310 40 60, Fax: +40 (0)21 310 40 61, </w:t>
    </w:r>
    <w:hyperlink r:id="rId1" w:history="1">
      <w:r w:rsidRPr="007C62E3">
        <w:rPr>
          <w:rStyle w:val="Hyperlink"/>
          <w:rFonts w:ascii="Trebuchet MS" w:eastAsia="Times New Roman" w:hAnsi="Trebuchet MS"/>
          <w:sz w:val="20"/>
          <w:szCs w:val="20"/>
        </w:rPr>
        <w:t>amdca@podca.ro</w:t>
      </w:r>
    </w:hyperlink>
    <w:r>
      <w:rPr>
        <w:rFonts w:ascii="Trebuchet MS" w:eastAsia="Times New Roman" w:hAnsi="Trebuchet MS"/>
        <w:sz w:val="20"/>
        <w:szCs w:val="20"/>
      </w:rPr>
      <w:t xml:space="preserve"> </w:t>
    </w:r>
  </w:p>
  <w:p w:rsidR="00722984" w:rsidRPr="002C6CB6" w:rsidRDefault="00722984" w:rsidP="00722984">
    <w:pPr>
      <w:tabs>
        <w:tab w:val="center" w:pos="4320"/>
        <w:tab w:val="right" w:pos="8640"/>
      </w:tabs>
      <w:spacing w:after="0" w:line="240" w:lineRule="auto"/>
      <w:ind w:left="-1417" w:right="-1368"/>
      <w:rPr>
        <w:rFonts w:ascii="Trebuchet MS" w:eastAsia="Times New Roman" w:hAnsi="Trebuchet MS"/>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73AA" w:rsidRDefault="006D73AA" w:rsidP="00DB4AA6">
      <w:pPr>
        <w:spacing w:after="0" w:line="240" w:lineRule="auto"/>
      </w:pPr>
      <w:r>
        <w:separator/>
      </w:r>
    </w:p>
  </w:footnote>
  <w:footnote w:type="continuationSeparator" w:id="0">
    <w:p w:rsidR="006D73AA" w:rsidRDefault="006D73AA" w:rsidP="00DB4A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45" w:type="pct"/>
      <w:tblCellMar>
        <w:left w:w="0" w:type="dxa"/>
        <w:right w:w="0" w:type="dxa"/>
      </w:tblCellMar>
      <w:tblLook w:val="00A0"/>
    </w:tblPr>
    <w:tblGrid>
      <w:gridCol w:w="11946"/>
      <w:gridCol w:w="3694"/>
    </w:tblGrid>
    <w:tr w:rsidR="00FB060C" w:rsidTr="007161EE">
      <w:trPr>
        <w:trHeight w:val="1023"/>
      </w:trPr>
      <w:tc>
        <w:tcPr>
          <w:tcW w:w="3819" w:type="pct"/>
        </w:tcPr>
        <w:p w:rsidR="00FB060C" w:rsidRPr="00CD5B3B" w:rsidRDefault="00FB060C" w:rsidP="002F20F7">
          <w:pPr>
            <w:pStyle w:val="MediumGrid21"/>
            <w:rPr>
              <w:rFonts w:cs="Times New Roman"/>
            </w:rPr>
          </w:pPr>
          <w:r>
            <w:rPr>
              <w:noProof/>
              <w:lang w:val="en-GB" w:eastAsia="en-GB"/>
            </w:rPr>
            <w:drawing>
              <wp:anchor distT="0" distB="0" distL="114300" distR="114300" simplePos="0" relativeHeight="251664384" behindDoc="0" locked="0" layoutInCell="1" allowOverlap="0">
                <wp:simplePos x="0" y="0"/>
                <wp:positionH relativeFrom="column">
                  <wp:posOffset>1905</wp:posOffset>
                </wp:positionH>
                <wp:positionV relativeFrom="paragraph">
                  <wp:posOffset>14605</wp:posOffset>
                </wp:positionV>
                <wp:extent cx="4406265" cy="826135"/>
                <wp:effectExtent l="19050" t="0" r="0" b="0"/>
                <wp:wrapTopAndBottom/>
                <wp:docPr id="27" name="Picture 45" descr="\\192.168.8.42\Presa\ID_VIZ_2017_MDRAPFE\sigla_MDRAPFE2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192.168.8.42\Presa\ID_VIZ_2017_MDRAPFE\sigla_MDRAPFE2 (2).png"/>
                        <pic:cNvPicPr>
                          <a:picLocks noChangeAspect="1" noChangeArrowheads="1"/>
                        </pic:cNvPicPr>
                      </pic:nvPicPr>
                      <pic:blipFill>
                        <a:blip r:embed="rId1"/>
                        <a:srcRect/>
                        <a:stretch>
                          <a:fillRect/>
                        </a:stretch>
                      </pic:blipFill>
                      <pic:spPr bwMode="auto">
                        <a:xfrm>
                          <a:off x="0" y="0"/>
                          <a:ext cx="4406265" cy="826135"/>
                        </a:xfrm>
                        <a:prstGeom prst="rect">
                          <a:avLst/>
                        </a:prstGeom>
                        <a:noFill/>
                        <a:ln w="9525">
                          <a:noFill/>
                          <a:miter lim="800000"/>
                          <a:headEnd/>
                          <a:tailEnd/>
                        </a:ln>
                      </pic:spPr>
                    </pic:pic>
                  </a:graphicData>
                </a:graphic>
              </wp:anchor>
            </w:drawing>
          </w:r>
          <w:r w:rsidR="000B42D3" w:rsidRPr="000B42D3">
            <w:rPr>
              <w:noProof/>
            </w:rPr>
            <w:pict>
              <v:line id="_x0000_s2056" style="position:absolute;flip:y;z-index:251662336;visibility:visible;mso-position-horizontal-relative:text;mso-position-vertical-relative:text" from="85.3pt,62.7pt" to="534.2pt,62.7pt" strokecolor="#17365d" strokeweight="1pt"/>
            </w:pict>
          </w:r>
        </w:p>
      </w:tc>
      <w:tc>
        <w:tcPr>
          <w:tcW w:w="1181" w:type="pct"/>
          <w:vAlign w:val="center"/>
        </w:tcPr>
        <w:p w:rsidR="00FB060C" w:rsidRDefault="00FB060C" w:rsidP="00E7413D">
          <w:pPr>
            <w:pStyle w:val="MediumGrid21"/>
            <w:jc w:val="right"/>
            <w:rPr>
              <w:rFonts w:cs="Times New Roman"/>
            </w:rPr>
          </w:pPr>
        </w:p>
        <w:p w:rsidR="00FB060C" w:rsidRDefault="00FB060C" w:rsidP="00E7413D">
          <w:pPr>
            <w:pStyle w:val="MediumGrid21"/>
            <w:jc w:val="right"/>
            <w:rPr>
              <w:rFonts w:cs="Times New Roman"/>
            </w:rPr>
          </w:pPr>
        </w:p>
        <w:p w:rsidR="00FB060C" w:rsidRDefault="00FB060C" w:rsidP="00E7413D">
          <w:pPr>
            <w:pStyle w:val="MediumGrid21"/>
            <w:jc w:val="right"/>
            <w:rPr>
              <w:rFonts w:cs="Times New Roman"/>
            </w:rPr>
          </w:pPr>
        </w:p>
      </w:tc>
    </w:tr>
  </w:tbl>
  <w:p w:rsidR="00FB060C" w:rsidRPr="00A8249F" w:rsidRDefault="00FB060C">
    <w:pPr>
      <w:pStyle w:val="Header"/>
      <w:rPr>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773" w:type="dxa"/>
      <w:tblInd w:w="-850" w:type="dxa"/>
      <w:tblCellMar>
        <w:left w:w="0" w:type="dxa"/>
        <w:right w:w="0" w:type="dxa"/>
      </w:tblCellMar>
      <w:tblLook w:val="00A0"/>
    </w:tblPr>
    <w:tblGrid>
      <w:gridCol w:w="6994"/>
      <w:gridCol w:w="3779"/>
    </w:tblGrid>
    <w:tr w:rsidR="00FB060C" w:rsidTr="00A8224A">
      <w:tc>
        <w:tcPr>
          <w:tcW w:w="6994" w:type="dxa"/>
        </w:tcPr>
        <w:p w:rsidR="00FB060C" w:rsidRPr="00CD5B3B" w:rsidRDefault="00FB060C" w:rsidP="002F20F7">
          <w:pPr>
            <w:pStyle w:val="MediumGrid21"/>
            <w:rPr>
              <w:rFonts w:cs="Times New Roman"/>
            </w:rPr>
          </w:pPr>
          <w:r>
            <w:rPr>
              <w:noProof/>
              <w:lang w:val="en-GB" w:eastAsia="en-GB"/>
            </w:rPr>
            <w:drawing>
              <wp:anchor distT="0" distB="0" distL="114300" distR="114300" simplePos="0" relativeHeight="251663360" behindDoc="0" locked="0" layoutInCell="1" allowOverlap="0">
                <wp:simplePos x="0" y="0"/>
                <wp:positionH relativeFrom="column">
                  <wp:posOffset>20320</wp:posOffset>
                </wp:positionH>
                <wp:positionV relativeFrom="paragraph">
                  <wp:posOffset>8255</wp:posOffset>
                </wp:positionV>
                <wp:extent cx="4404360" cy="813435"/>
                <wp:effectExtent l="19050" t="0" r="0" b="0"/>
                <wp:wrapTopAndBottom/>
                <wp:docPr id="28" name="Picture 45" descr="\\192.168.8.42\Presa\ID_VIZ_2017_MDRAPFE\sigla_MDRAPFE2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192.168.8.42\Presa\ID_VIZ_2017_MDRAPFE\sigla_MDRAPFE2 (2).png"/>
                        <pic:cNvPicPr>
                          <a:picLocks noChangeAspect="1" noChangeArrowheads="1"/>
                        </pic:cNvPicPr>
                      </pic:nvPicPr>
                      <pic:blipFill>
                        <a:blip r:embed="rId1"/>
                        <a:srcRect/>
                        <a:stretch>
                          <a:fillRect/>
                        </a:stretch>
                      </pic:blipFill>
                      <pic:spPr bwMode="auto">
                        <a:xfrm>
                          <a:off x="0" y="0"/>
                          <a:ext cx="4404360" cy="813435"/>
                        </a:xfrm>
                        <a:prstGeom prst="rect">
                          <a:avLst/>
                        </a:prstGeom>
                        <a:noFill/>
                        <a:ln w="9525">
                          <a:noFill/>
                          <a:miter lim="800000"/>
                          <a:headEnd/>
                          <a:tailEnd/>
                        </a:ln>
                      </pic:spPr>
                    </pic:pic>
                  </a:graphicData>
                </a:graphic>
              </wp:anchor>
            </w:drawing>
          </w:r>
          <w:r w:rsidR="000B42D3" w:rsidRPr="000B42D3">
            <w:rPr>
              <w:noProof/>
            </w:rPr>
            <w:pict>
              <v:line id="_x0000_s2055" style="position:absolute;flip:y;z-index:251661312;visibility:visible;mso-position-horizontal-relative:text;mso-position-vertical-relative:text" from="83.95pt,59.7pt" to="532.85pt,59.7pt" strokecolor="#17365d" strokeweight="1pt"/>
            </w:pict>
          </w:r>
        </w:p>
      </w:tc>
      <w:tc>
        <w:tcPr>
          <w:tcW w:w="3779" w:type="dxa"/>
          <w:vAlign w:val="center"/>
        </w:tcPr>
        <w:p w:rsidR="00FB060C" w:rsidRDefault="00FB060C" w:rsidP="008B7F9D">
          <w:pPr>
            <w:pStyle w:val="MediumGrid21"/>
            <w:jc w:val="right"/>
            <w:rPr>
              <w:rFonts w:cs="Times New Roman"/>
            </w:rPr>
          </w:pPr>
        </w:p>
        <w:p w:rsidR="00FB060C" w:rsidRDefault="00FB060C" w:rsidP="008B7F9D">
          <w:pPr>
            <w:pStyle w:val="MediumGrid21"/>
            <w:jc w:val="right"/>
            <w:rPr>
              <w:rFonts w:cs="Times New Roman"/>
            </w:rPr>
          </w:pPr>
        </w:p>
        <w:p w:rsidR="00FB060C" w:rsidRDefault="00FB060C" w:rsidP="008B7F9D">
          <w:pPr>
            <w:pStyle w:val="MediumGrid21"/>
            <w:jc w:val="right"/>
            <w:rPr>
              <w:rFonts w:cs="Times New Roman"/>
            </w:rPr>
          </w:pPr>
        </w:p>
      </w:tc>
    </w:tr>
  </w:tbl>
  <w:p w:rsidR="00FB060C" w:rsidRPr="00A8249F" w:rsidRDefault="00FB060C" w:rsidP="00FB060C">
    <w:pPr>
      <w:pStyle w:val="Title"/>
      <w:tabs>
        <w:tab w:val="left" w:pos="6585"/>
      </w:tabs>
      <w:jc w:val="left"/>
      <w:rPr>
        <w:rFonts w:cs="Trebuchet MS"/>
        <w:b w:val="0"/>
        <w:sz w:val="16"/>
        <w:szCs w:val="16"/>
        <w:lang w:val="pt-PT"/>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left w:w="0" w:type="dxa"/>
        <w:right w:w="0" w:type="dxa"/>
      </w:tblCellMar>
      <w:tblLook w:val="00A0"/>
    </w:tblPr>
    <w:tblGrid>
      <w:gridCol w:w="7211"/>
      <w:gridCol w:w="8289"/>
    </w:tblGrid>
    <w:tr w:rsidR="00FB060C" w:rsidTr="00DB0BB6">
      <w:tc>
        <w:tcPr>
          <w:tcW w:w="2326" w:type="pct"/>
        </w:tcPr>
        <w:p w:rsidR="00FB060C" w:rsidRPr="00CD5B3B" w:rsidRDefault="00FB060C" w:rsidP="002F20F7">
          <w:pPr>
            <w:pStyle w:val="MediumGrid21"/>
            <w:rPr>
              <w:rFonts w:cs="Times New Roman"/>
            </w:rPr>
          </w:pPr>
          <w:r>
            <w:rPr>
              <w:noProof/>
              <w:lang w:val="en-GB" w:eastAsia="en-GB"/>
            </w:rPr>
            <w:drawing>
              <wp:anchor distT="0" distB="0" distL="114300" distR="114300" simplePos="0" relativeHeight="251666432" behindDoc="0" locked="0" layoutInCell="1" allowOverlap="0">
                <wp:simplePos x="0" y="0"/>
                <wp:positionH relativeFrom="column">
                  <wp:posOffset>678180</wp:posOffset>
                </wp:positionH>
                <wp:positionV relativeFrom="paragraph">
                  <wp:posOffset>-43815</wp:posOffset>
                </wp:positionV>
                <wp:extent cx="4406265" cy="811530"/>
                <wp:effectExtent l="19050" t="0" r="0" b="0"/>
                <wp:wrapTopAndBottom/>
                <wp:docPr id="29" name="Picture 45" descr="\\192.168.8.42\Presa\ID_VIZ_2017_MDRAPFE\sigla_MDRAPFE2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192.168.8.42\Presa\ID_VIZ_2017_MDRAPFE\sigla_MDRAPFE2 (2).png"/>
                        <pic:cNvPicPr>
                          <a:picLocks noChangeAspect="1" noChangeArrowheads="1"/>
                        </pic:cNvPicPr>
                      </pic:nvPicPr>
                      <pic:blipFill>
                        <a:blip r:embed="rId1"/>
                        <a:srcRect/>
                        <a:stretch>
                          <a:fillRect/>
                        </a:stretch>
                      </pic:blipFill>
                      <pic:spPr bwMode="auto">
                        <a:xfrm>
                          <a:off x="0" y="0"/>
                          <a:ext cx="4406265" cy="811530"/>
                        </a:xfrm>
                        <a:prstGeom prst="rect">
                          <a:avLst/>
                        </a:prstGeom>
                        <a:noFill/>
                        <a:ln w="9525">
                          <a:noFill/>
                          <a:miter lim="800000"/>
                          <a:headEnd/>
                          <a:tailEnd/>
                        </a:ln>
                      </pic:spPr>
                    </pic:pic>
                  </a:graphicData>
                </a:graphic>
              </wp:anchor>
            </w:drawing>
          </w:r>
          <w:r w:rsidR="000B42D3" w:rsidRPr="000B42D3">
            <w:rPr>
              <w:noProof/>
            </w:rPr>
            <w:pict>
              <v:line id="_x0000_s2057" style="position:absolute;flip:y;z-index:251665408;visibility:visible;mso-position-horizontal-relative:text;mso-position-vertical-relative:text" from="83.95pt,59.7pt" to="532.85pt,59.7pt" strokecolor="#17365d" strokeweight="1pt"/>
            </w:pict>
          </w:r>
        </w:p>
      </w:tc>
      <w:tc>
        <w:tcPr>
          <w:tcW w:w="2674" w:type="pct"/>
          <w:vAlign w:val="center"/>
        </w:tcPr>
        <w:p w:rsidR="00FB060C" w:rsidRDefault="00FB060C" w:rsidP="008B7F9D">
          <w:pPr>
            <w:pStyle w:val="MediumGrid21"/>
            <w:jc w:val="right"/>
            <w:rPr>
              <w:rFonts w:cs="Times New Roman"/>
            </w:rPr>
          </w:pPr>
        </w:p>
        <w:p w:rsidR="00FB060C" w:rsidRDefault="00FB060C" w:rsidP="008B7F9D">
          <w:pPr>
            <w:pStyle w:val="MediumGrid21"/>
            <w:jc w:val="right"/>
            <w:rPr>
              <w:rFonts w:cs="Times New Roman"/>
            </w:rPr>
          </w:pPr>
        </w:p>
        <w:p w:rsidR="00FB060C" w:rsidRDefault="00FB060C" w:rsidP="008B7F9D">
          <w:pPr>
            <w:pStyle w:val="MediumGrid21"/>
            <w:jc w:val="right"/>
            <w:rPr>
              <w:rFonts w:cs="Times New Roman"/>
            </w:rPr>
          </w:pPr>
        </w:p>
      </w:tc>
    </w:tr>
  </w:tbl>
  <w:p w:rsidR="00FB060C" w:rsidRPr="00A8249F" w:rsidRDefault="00FB060C" w:rsidP="00A8249F">
    <w:pPr>
      <w:pStyle w:val="Title"/>
      <w:tabs>
        <w:tab w:val="left" w:pos="6585"/>
      </w:tabs>
      <w:jc w:val="left"/>
      <w:rPr>
        <w:rFonts w:cs="Trebuchet MS"/>
        <w:b w:val="0"/>
        <w:sz w:val="16"/>
        <w:szCs w:val="16"/>
        <w:lang w:val="pt-PT"/>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773" w:type="dxa"/>
      <w:tblInd w:w="-850" w:type="dxa"/>
      <w:tblCellMar>
        <w:left w:w="0" w:type="dxa"/>
        <w:right w:w="0" w:type="dxa"/>
      </w:tblCellMar>
      <w:tblLook w:val="00A0"/>
    </w:tblPr>
    <w:tblGrid>
      <w:gridCol w:w="6994"/>
      <w:gridCol w:w="3779"/>
    </w:tblGrid>
    <w:tr w:rsidR="00662EB7" w:rsidTr="009C0B7E">
      <w:trPr>
        <w:trHeight w:val="993"/>
      </w:trPr>
      <w:tc>
        <w:tcPr>
          <w:tcW w:w="6994" w:type="dxa"/>
        </w:tcPr>
        <w:p w:rsidR="00662EB7" w:rsidRPr="00CD5B3B" w:rsidRDefault="000B42D3" w:rsidP="002F20F7">
          <w:pPr>
            <w:pStyle w:val="MediumGrid21"/>
            <w:rPr>
              <w:rFonts w:cs="Times New Roman"/>
            </w:rPr>
          </w:pPr>
          <w:r w:rsidRPr="000B42D3">
            <w:rPr>
              <w:noProof/>
            </w:rPr>
            <w:pict>
              <v:line id="_x0000_s2050" style="position:absolute;flip:y;z-index:251657216;visibility:visible" from="85.3pt,62.7pt" to="534.2pt,62.7pt" strokecolor="#17365d" strokeweight="1pt"/>
            </w:pict>
          </w:r>
          <w:r w:rsidR="00341932">
            <w:rPr>
              <w:noProof/>
              <w:lang w:val="en-GB" w:eastAsia="en-GB"/>
            </w:rPr>
            <w:drawing>
              <wp:anchor distT="0" distB="0" distL="114300" distR="114300" simplePos="0" relativeHeight="251659264" behindDoc="0" locked="0" layoutInCell="1" allowOverlap="0">
                <wp:simplePos x="0" y="0"/>
                <wp:positionH relativeFrom="column">
                  <wp:posOffset>31750</wp:posOffset>
                </wp:positionH>
                <wp:positionV relativeFrom="paragraph">
                  <wp:posOffset>15240</wp:posOffset>
                </wp:positionV>
                <wp:extent cx="4408805" cy="828675"/>
                <wp:effectExtent l="19050" t="0" r="0" b="0"/>
                <wp:wrapTopAndBottom/>
                <wp:docPr id="4" name="Picture 45" descr="\\192.168.8.42\Presa\ID_VIZ_2017_MDRAPFE\sigla_MDRAPFE2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192.168.8.42\Presa\ID_VIZ_2017_MDRAPFE\sigla_MDRAPFE2 (2).png"/>
                        <pic:cNvPicPr>
                          <a:picLocks noChangeAspect="1" noChangeArrowheads="1"/>
                        </pic:cNvPicPr>
                      </pic:nvPicPr>
                      <pic:blipFill>
                        <a:blip r:embed="rId1"/>
                        <a:srcRect/>
                        <a:stretch>
                          <a:fillRect/>
                        </a:stretch>
                      </pic:blipFill>
                      <pic:spPr bwMode="auto">
                        <a:xfrm>
                          <a:off x="0" y="0"/>
                          <a:ext cx="4408805" cy="828675"/>
                        </a:xfrm>
                        <a:prstGeom prst="rect">
                          <a:avLst/>
                        </a:prstGeom>
                        <a:noFill/>
                        <a:ln w="9525">
                          <a:noFill/>
                          <a:miter lim="800000"/>
                          <a:headEnd/>
                          <a:tailEnd/>
                        </a:ln>
                      </pic:spPr>
                    </pic:pic>
                  </a:graphicData>
                </a:graphic>
              </wp:anchor>
            </w:drawing>
          </w:r>
        </w:p>
      </w:tc>
      <w:tc>
        <w:tcPr>
          <w:tcW w:w="3779" w:type="dxa"/>
          <w:vAlign w:val="center"/>
        </w:tcPr>
        <w:p w:rsidR="00662EB7" w:rsidRDefault="00662EB7" w:rsidP="00E7413D">
          <w:pPr>
            <w:pStyle w:val="MediumGrid21"/>
            <w:jc w:val="right"/>
            <w:rPr>
              <w:rFonts w:cs="Times New Roman"/>
            </w:rPr>
          </w:pPr>
        </w:p>
        <w:p w:rsidR="00662EB7" w:rsidRDefault="00662EB7" w:rsidP="00E7413D">
          <w:pPr>
            <w:pStyle w:val="MediumGrid21"/>
            <w:jc w:val="right"/>
            <w:rPr>
              <w:rFonts w:cs="Times New Roman"/>
            </w:rPr>
          </w:pPr>
        </w:p>
        <w:p w:rsidR="00662EB7" w:rsidRDefault="00662EB7" w:rsidP="00E7413D">
          <w:pPr>
            <w:pStyle w:val="MediumGrid21"/>
            <w:jc w:val="right"/>
            <w:rPr>
              <w:rFonts w:cs="Times New Roman"/>
            </w:rPr>
          </w:pPr>
        </w:p>
      </w:tc>
    </w:tr>
  </w:tbl>
  <w:p w:rsidR="00033F0F" w:rsidRPr="00A8249F" w:rsidRDefault="00033F0F">
    <w:pPr>
      <w:pStyle w:val="Header"/>
      <w:rPr>
        <w:sz w:val="16"/>
        <w:szCs w:val="16"/>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773" w:type="dxa"/>
      <w:tblInd w:w="449" w:type="dxa"/>
      <w:tblCellMar>
        <w:left w:w="0" w:type="dxa"/>
        <w:right w:w="0" w:type="dxa"/>
      </w:tblCellMar>
      <w:tblLook w:val="00A0"/>
    </w:tblPr>
    <w:tblGrid>
      <w:gridCol w:w="6994"/>
      <w:gridCol w:w="3779"/>
    </w:tblGrid>
    <w:tr w:rsidR="00ED0439" w:rsidTr="006933CD">
      <w:tc>
        <w:tcPr>
          <w:tcW w:w="6994" w:type="dxa"/>
        </w:tcPr>
        <w:p w:rsidR="00ED0439" w:rsidRPr="00CD5B3B" w:rsidRDefault="000B42D3" w:rsidP="002F20F7">
          <w:pPr>
            <w:pStyle w:val="MediumGrid21"/>
            <w:rPr>
              <w:rFonts w:cs="Times New Roman"/>
            </w:rPr>
          </w:pPr>
          <w:r w:rsidRPr="000B42D3">
            <w:rPr>
              <w:noProof/>
            </w:rPr>
            <w:pict>
              <v:line id="Straight Connector 16" o:spid="_x0000_s2049" style="position:absolute;flip:y;z-index:251656192;visibility:visible" from="83.95pt,59.7pt" to="532.85pt,59.7pt" strokecolor="#17365d" strokeweight="1pt"/>
            </w:pict>
          </w:r>
          <w:r w:rsidR="00341932">
            <w:rPr>
              <w:noProof/>
              <w:lang w:val="en-GB" w:eastAsia="en-GB"/>
            </w:rPr>
            <w:drawing>
              <wp:anchor distT="0" distB="0" distL="114300" distR="114300" simplePos="0" relativeHeight="251658240" behindDoc="0" locked="0" layoutInCell="1" allowOverlap="0">
                <wp:simplePos x="0" y="0"/>
                <wp:positionH relativeFrom="column">
                  <wp:posOffset>863600</wp:posOffset>
                </wp:positionH>
                <wp:positionV relativeFrom="paragraph">
                  <wp:posOffset>15240</wp:posOffset>
                </wp:positionV>
                <wp:extent cx="4408805" cy="809625"/>
                <wp:effectExtent l="19050" t="0" r="0" b="0"/>
                <wp:wrapTopAndBottom/>
                <wp:docPr id="3" name="Picture 45" descr="\\192.168.8.42\Presa\ID_VIZ_2017_MDRAPFE\sigla_MDRAPFE2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192.168.8.42\Presa\ID_VIZ_2017_MDRAPFE\sigla_MDRAPFE2 (2).png"/>
                        <pic:cNvPicPr>
                          <a:picLocks noChangeAspect="1" noChangeArrowheads="1"/>
                        </pic:cNvPicPr>
                      </pic:nvPicPr>
                      <pic:blipFill>
                        <a:blip r:embed="rId1"/>
                        <a:srcRect/>
                        <a:stretch>
                          <a:fillRect/>
                        </a:stretch>
                      </pic:blipFill>
                      <pic:spPr bwMode="auto">
                        <a:xfrm>
                          <a:off x="0" y="0"/>
                          <a:ext cx="4408805" cy="809625"/>
                        </a:xfrm>
                        <a:prstGeom prst="rect">
                          <a:avLst/>
                        </a:prstGeom>
                        <a:noFill/>
                        <a:ln w="9525">
                          <a:noFill/>
                          <a:miter lim="800000"/>
                          <a:headEnd/>
                          <a:tailEnd/>
                        </a:ln>
                      </pic:spPr>
                    </pic:pic>
                  </a:graphicData>
                </a:graphic>
              </wp:anchor>
            </w:drawing>
          </w:r>
        </w:p>
      </w:tc>
      <w:tc>
        <w:tcPr>
          <w:tcW w:w="3779" w:type="dxa"/>
          <w:vAlign w:val="center"/>
        </w:tcPr>
        <w:p w:rsidR="00ED0439" w:rsidRDefault="00ED0439" w:rsidP="008B7F9D">
          <w:pPr>
            <w:pStyle w:val="MediumGrid21"/>
            <w:jc w:val="right"/>
            <w:rPr>
              <w:rFonts w:cs="Times New Roman"/>
            </w:rPr>
          </w:pPr>
        </w:p>
        <w:p w:rsidR="00ED0439" w:rsidRDefault="00ED0439" w:rsidP="008B7F9D">
          <w:pPr>
            <w:pStyle w:val="MediumGrid21"/>
            <w:jc w:val="right"/>
            <w:rPr>
              <w:rFonts w:cs="Times New Roman"/>
            </w:rPr>
          </w:pPr>
        </w:p>
        <w:p w:rsidR="00ED0439" w:rsidRDefault="00ED0439" w:rsidP="008B7F9D">
          <w:pPr>
            <w:pStyle w:val="MediumGrid21"/>
            <w:jc w:val="right"/>
            <w:rPr>
              <w:rFonts w:cs="Times New Roman"/>
            </w:rPr>
          </w:pPr>
        </w:p>
      </w:tc>
    </w:tr>
  </w:tbl>
  <w:p w:rsidR="00ED0439" w:rsidRPr="006933CD" w:rsidRDefault="00ED0439" w:rsidP="00FB060C">
    <w:pPr>
      <w:pStyle w:val="Footer"/>
      <w:jc w:val="right"/>
      <w:rPr>
        <w:rFonts w:ascii="Trebuchet MS" w:hAnsi="Trebuchet MS" w:cs="Trebuchet MS"/>
        <w:b/>
        <w:bCs/>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pt;height:11.2pt" o:bullet="t">
        <v:imagedata r:id="rId1" o:title="mso3EF0"/>
      </v:shape>
    </w:pict>
  </w:numPicBullet>
  <w:abstractNum w:abstractNumId="0">
    <w:nsid w:val="037548D8"/>
    <w:multiLevelType w:val="hybridMultilevel"/>
    <w:tmpl w:val="955EE5AE"/>
    <w:lvl w:ilvl="0" w:tplc="08090003">
      <w:start w:val="1"/>
      <w:numFmt w:val="bullet"/>
      <w:lvlText w:val="o"/>
      <w:lvlJc w:val="left"/>
      <w:pPr>
        <w:ind w:left="1080" w:hanging="360"/>
      </w:pPr>
      <w:rPr>
        <w:rFonts w:ascii="Courier New" w:hAnsi="Courier New" w:cs="Courier New"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nsid w:val="0ADF36FE"/>
    <w:multiLevelType w:val="hybridMultilevel"/>
    <w:tmpl w:val="E95E7070"/>
    <w:lvl w:ilvl="0" w:tplc="9A6ED5D4">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0FE5698D"/>
    <w:multiLevelType w:val="hybridMultilevel"/>
    <w:tmpl w:val="2C2AB3D8"/>
    <w:lvl w:ilvl="0" w:tplc="9A6ED5D4">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101C2270"/>
    <w:multiLevelType w:val="hybridMultilevel"/>
    <w:tmpl w:val="AE904DE2"/>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319649B"/>
    <w:multiLevelType w:val="hybridMultilevel"/>
    <w:tmpl w:val="9F1C65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4360DD4"/>
    <w:multiLevelType w:val="multilevel"/>
    <w:tmpl w:val="000AC758"/>
    <w:lvl w:ilvl="0">
      <w:start w:val="1"/>
      <w:numFmt w:val="bullet"/>
      <w:lvlText w:val=""/>
      <w:lvlJc w:val="left"/>
      <w:pPr>
        <w:tabs>
          <w:tab w:val="num" w:pos="1260"/>
        </w:tabs>
        <w:ind w:left="1260" w:hanging="360"/>
      </w:pPr>
      <w:rPr>
        <w:rFonts w:ascii="Wingdings" w:hAnsi="Wingdings" w:hint="default"/>
      </w:rPr>
    </w:lvl>
    <w:lvl w:ilvl="1" w:tentative="1">
      <w:start w:val="1"/>
      <w:numFmt w:val="decimal"/>
      <w:lvlText w:val="%2."/>
      <w:lvlJc w:val="left"/>
      <w:pPr>
        <w:tabs>
          <w:tab w:val="num" w:pos="1980"/>
        </w:tabs>
        <w:ind w:left="1980" w:hanging="360"/>
      </w:pPr>
    </w:lvl>
    <w:lvl w:ilvl="2" w:tentative="1">
      <w:start w:val="1"/>
      <w:numFmt w:val="decimal"/>
      <w:lvlText w:val="%3."/>
      <w:lvlJc w:val="left"/>
      <w:pPr>
        <w:tabs>
          <w:tab w:val="num" w:pos="2700"/>
        </w:tabs>
        <w:ind w:left="2700" w:hanging="360"/>
      </w:pPr>
    </w:lvl>
    <w:lvl w:ilvl="3" w:tentative="1">
      <w:start w:val="1"/>
      <w:numFmt w:val="decimal"/>
      <w:lvlText w:val="%4."/>
      <w:lvlJc w:val="left"/>
      <w:pPr>
        <w:tabs>
          <w:tab w:val="num" w:pos="3420"/>
        </w:tabs>
        <w:ind w:left="3420" w:hanging="360"/>
      </w:pPr>
    </w:lvl>
    <w:lvl w:ilvl="4" w:tentative="1">
      <w:start w:val="1"/>
      <w:numFmt w:val="decimal"/>
      <w:lvlText w:val="%5."/>
      <w:lvlJc w:val="left"/>
      <w:pPr>
        <w:tabs>
          <w:tab w:val="num" w:pos="4140"/>
        </w:tabs>
        <w:ind w:left="4140" w:hanging="360"/>
      </w:pPr>
    </w:lvl>
    <w:lvl w:ilvl="5" w:tentative="1">
      <w:start w:val="1"/>
      <w:numFmt w:val="decimal"/>
      <w:lvlText w:val="%6."/>
      <w:lvlJc w:val="left"/>
      <w:pPr>
        <w:tabs>
          <w:tab w:val="num" w:pos="4860"/>
        </w:tabs>
        <w:ind w:left="4860" w:hanging="360"/>
      </w:pPr>
    </w:lvl>
    <w:lvl w:ilvl="6" w:tentative="1">
      <w:start w:val="1"/>
      <w:numFmt w:val="decimal"/>
      <w:lvlText w:val="%7."/>
      <w:lvlJc w:val="left"/>
      <w:pPr>
        <w:tabs>
          <w:tab w:val="num" w:pos="5580"/>
        </w:tabs>
        <w:ind w:left="5580" w:hanging="360"/>
      </w:pPr>
    </w:lvl>
    <w:lvl w:ilvl="7" w:tentative="1">
      <w:start w:val="1"/>
      <w:numFmt w:val="decimal"/>
      <w:lvlText w:val="%8."/>
      <w:lvlJc w:val="left"/>
      <w:pPr>
        <w:tabs>
          <w:tab w:val="num" w:pos="6300"/>
        </w:tabs>
        <w:ind w:left="6300" w:hanging="360"/>
      </w:pPr>
    </w:lvl>
    <w:lvl w:ilvl="8" w:tentative="1">
      <w:start w:val="1"/>
      <w:numFmt w:val="decimal"/>
      <w:lvlText w:val="%9."/>
      <w:lvlJc w:val="left"/>
      <w:pPr>
        <w:tabs>
          <w:tab w:val="num" w:pos="7020"/>
        </w:tabs>
        <w:ind w:left="7020" w:hanging="360"/>
      </w:pPr>
    </w:lvl>
  </w:abstractNum>
  <w:abstractNum w:abstractNumId="6">
    <w:nsid w:val="151F7A80"/>
    <w:multiLevelType w:val="hybridMultilevel"/>
    <w:tmpl w:val="A5E48A62"/>
    <w:lvl w:ilvl="0" w:tplc="306E344C">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152F53B1"/>
    <w:multiLevelType w:val="hybridMultilevel"/>
    <w:tmpl w:val="C2F4C296"/>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C462A6"/>
    <w:multiLevelType w:val="hybridMultilevel"/>
    <w:tmpl w:val="84AA0F5C"/>
    <w:lvl w:ilvl="0" w:tplc="08090001">
      <w:start w:val="1"/>
      <w:numFmt w:val="bullet"/>
      <w:lvlText w:val=""/>
      <w:lvlJc w:val="left"/>
      <w:pPr>
        <w:ind w:left="1776" w:hanging="360"/>
      </w:pPr>
      <w:rPr>
        <w:rFonts w:ascii="Symbol" w:hAnsi="Symbol" w:hint="default"/>
      </w:rPr>
    </w:lvl>
    <w:lvl w:ilvl="1" w:tplc="08090003" w:tentative="1">
      <w:start w:val="1"/>
      <w:numFmt w:val="bullet"/>
      <w:lvlText w:val="o"/>
      <w:lvlJc w:val="left"/>
      <w:pPr>
        <w:ind w:left="2496" w:hanging="360"/>
      </w:pPr>
      <w:rPr>
        <w:rFonts w:ascii="Courier New" w:hAnsi="Courier New" w:cs="Courier New" w:hint="default"/>
      </w:rPr>
    </w:lvl>
    <w:lvl w:ilvl="2" w:tplc="08090005" w:tentative="1">
      <w:start w:val="1"/>
      <w:numFmt w:val="bullet"/>
      <w:lvlText w:val=""/>
      <w:lvlJc w:val="left"/>
      <w:pPr>
        <w:ind w:left="3216" w:hanging="360"/>
      </w:pPr>
      <w:rPr>
        <w:rFonts w:ascii="Wingdings" w:hAnsi="Wingdings" w:hint="default"/>
      </w:rPr>
    </w:lvl>
    <w:lvl w:ilvl="3" w:tplc="08090001" w:tentative="1">
      <w:start w:val="1"/>
      <w:numFmt w:val="bullet"/>
      <w:lvlText w:val=""/>
      <w:lvlJc w:val="left"/>
      <w:pPr>
        <w:ind w:left="3936" w:hanging="360"/>
      </w:pPr>
      <w:rPr>
        <w:rFonts w:ascii="Symbol" w:hAnsi="Symbol" w:hint="default"/>
      </w:rPr>
    </w:lvl>
    <w:lvl w:ilvl="4" w:tplc="08090003" w:tentative="1">
      <w:start w:val="1"/>
      <w:numFmt w:val="bullet"/>
      <w:lvlText w:val="o"/>
      <w:lvlJc w:val="left"/>
      <w:pPr>
        <w:ind w:left="4656" w:hanging="360"/>
      </w:pPr>
      <w:rPr>
        <w:rFonts w:ascii="Courier New" w:hAnsi="Courier New" w:cs="Courier New" w:hint="default"/>
      </w:rPr>
    </w:lvl>
    <w:lvl w:ilvl="5" w:tplc="08090005" w:tentative="1">
      <w:start w:val="1"/>
      <w:numFmt w:val="bullet"/>
      <w:lvlText w:val=""/>
      <w:lvlJc w:val="left"/>
      <w:pPr>
        <w:ind w:left="5376" w:hanging="360"/>
      </w:pPr>
      <w:rPr>
        <w:rFonts w:ascii="Wingdings" w:hAnsi="Wingdings" w:hint="default"/>
      </w:rPr>
    </w:lvl>
    <w:lvl w:ilvl="6" w:tplc="08090001" w:tentative="1">
      <w:start w:val="1"/>
      <w:numFmt w:val="bullet"/>
      <w:lvlText w:val=""/>
      <w:lvlJc w:val="left"/>
      <w:pPr>
        <w:ind w:left="6096" w:hanging="360"/>
      </w:pPr>
      <w:rPr>
        <w:rFonts w:ascii="Symbol" w:hAnsi="Symbol" w:hint="default"/>
      </w:rPr>
    </w:lvl>
    <w:lvl w:ilvl="7" w:tplc="08090003" w:tentative="1">
      <w:start w:val="1"/>
      <w:numFmt w:val="bullet"/>
      <w:lvlText w:val="o"/>
      <w:lvlJc w:val="left"/>
      <w:pPr>
        <w:ind w:left="6816" w:hanging="360"/>
      </w:pPr>
      <w:rPr>
        <w:rFonts w:ascii="Courier New" w:hAnsi="Courier New" w:cs="Courier New" w:hint="default"/>
      </w:rPr>
    </w:lvl>
    <w:lvl w:ilvl="8" w:tplc="08090005" w:tentative="1">
      <w:start w:val="1"/>
      <w:numFmt w:val="bullet"/>
      <w:lvlText w:val=""/>
      <w:lvlJc w:val="left"/>
      <w:pPr>
        <w:ind w:left="7536" w:hanging="360"/>
      </w:pPr>
      <w:rPr>
        <w:rFonts w:ascii="Wingdings" w:hAnsi="Wingdings" w:hint="default"/>
      </w:rPr>
    </w:lvl>
  </w:abstractNum>
  <w:abstractNum w:abstractNumId="9">
    <w:nsid w:val="21532248"/>
    <w:multiLevelType w:val="hybridMultilevel"/>
    <w:tmpl w:val="BEB80C0E"/>
    <w:lvl w:ilvl="0" w:tplc="9A6ED5D4">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22A00D5F"/>
    <w:multiLevelType w:val="hybridMultilevel"/>
    <w:tmpl w:val="53507A00"/>
    <w:lvl w:ilvl="0" w:tplc="9A6ED5D4">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23C74E01"/>
    <w:multiLevelType w:val="hybridMultilevel"/>
    <w:tmpl w:val="46B2A324"/>
    <w:lvl w:ilvl="0" w:tplc="080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2B593F60"/>
    <w:multiLevelType w:val="hybridMultilevel"/>
    <w:tmpl w:val="2C0E97B8"/>
    <w:lvl w:ilvl="0" w:tplc="04090007">
      <w:start w:val="1"/>
      <w:numFmt w:val="bullet"/>
      <w:lvlText w:val=""/>
      <w:lvlPicBulletId w:val="0"/>
      <w:lvlJc w:val="left"/>
      <w:pPr>
        <w:ind w:left="360" w:hanging="360"/>
      </w:pPr>
      <w:rPr>
        <w:rFonts w:ascii="Symbol" w:hAnsi="Symbol" w:hint="default"/>
      </w:rPr>
    </w:lvl>
    <w:lvl w:ilvl="1" w:tplc="A5345D08">
      <w:numFmt w:val="bullet"/>
      <w:lvlText w:val="·"/>
      <w:lvlJc w:val="left"/>
      <w:pPr>
        <w:ind w:left="1080" w:hanging="360"/>
      </w:pPr>
      <w:rPr>
        <w:rFonts w:ascii="Trebuchet MS" w:eastAsia="Times New Roman" w:hAnsi="Trebuchet MS" w:cs="Aria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F5F0D64"/>
    <w:multiLevelType w:val="hybridMultilevel"/>
    <w:tmpl w:val="85C66E5A"/>
    <w:lvl w:ilvl="0" w:tplc="26389708">
      <w:numFmt w:val="bullet"/>
      <w:lvlText w:val="-"/>
      <w:lvlJc w:val="left"/>
      <w:pPr>
        <w:ind w:left="720" w:hanging="360"/>
      </w:pPr>
      <w:rPr>
        <w:rFonts w:ascii="Trebuchet MS" w:eastAsia="Calibri" w:hAnsi="Trebuchet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80D0697"/>
    <w:multiLevelType w:val="hybridMultilevel"/>
    <w:tmpl w:val="02247A4E"/>
    <w:lvl w:ilvl="0" w:tplc="0409000D">
      <w:start w:val="1"/>
      <w:numFmt w:val="bullet"/>
      <w:lvlText w:val=""/>
      <w:lvlJc w:val="left"/>
      <w:pPr>
        <w:tabs>
          <w:tab w:val="num" w:pos="612"/>
        </w:tabs>
        <w:ind w:left="612" w:hanging="360"/>
      </w:pPr>
      <w:rPr>
        <w:rFonts w:ascii="Wingdings" w:hAnsi="Wingdings" w:hint="default"/>
      </w:rPr>
    </w:lvl>
    <w:lvl w:ilvl="1" w:tplc="04090003" w:tentative="1">
      <w:start w:val="1"/>
      <w:numFmt w:val="bullet"/>
      <w:lvlText w:val="o"/>
      <w:lvlJc w:val="left"/>
      <w:pPr>
        <w:tabs>
          <w:tab w:val="num" w:pos="1332"/>
        </w:tabs>
        <w:ind w:left="1332" w:hanging="360"/>
      </w:pPr>
      <w:rPr>
        <w:rFonts w:ascii="Courier New" w:hAnsi="Courier New" w:hint="default"/>
      </w:rPr>
    </w:lvl>
    <w:lvl w:ilvl="2" w:tplc="04090005" w:tentative="1">
      <w:start w:val="1"/>
      <w:numFmt w:val="bullet"/>
      <w:lvlText w:val=""/>
      <w:lvlJc w:val="left"/>
      <w:pPr>
        <w:tabs>
          <w:tab w:val="num" w:pos="2052"/>
        </w:tabs>
        <w:ind w:left="2052" w:hanging="360"/>
      </w:pPr>
      <w:rPr>
        <w:rFonts w:ascii="Wingdings" w:hAnsi="Wingdings" w:hint="default"/>
      </w:rPr>
    </w:lvl>
    <w:lvl w:ilvl="3" w:tplc="04090001" w:tentative="1">
      <w:start w:val="1"/>
      <w:numFmt w:val="bullet"/>
      <w:lvlText w:val=""/>
      <w:lvlJc w:val="left"/>
      <w:pPr>
        <w:tabs>
          <w:tab w:val="num" w:pos="2772"/>
        </w:tabs>
        <w:ind w:left="2772" w:hanging="360"/>
      </w:pPr>
      <w:rPr>
        <w:rFonts w:ascii="Symbol" w:hAnsi="Symbol" w:hint="default"/>
      </w:rPr>
    </w:lvl>
    <w:lvl w:ilvl="4" w:tplc="04090003" w:tentative="1">
      <w:start w:val="1"/>
      <w:numFmt w:val="bullet"/>
      <w:lvlText w:val="o"/>
      <w:lvlJc w:val="left"/>
      <w:pPr>
        <w:tabs>
          <w:tab w:val="num" w:pos="3492"/>
        </w:tabs>
        <w:ind w:left="3492" w:hanging="360"/>
      </w:pPr>
      <w:rPr>
        <w:rFonts w:ascii="Courier New" w:hAnsi="Courier New" w:hint="default"/>
      </w:rPr>
    </w:lvl>
    <w:lvl w:ilvl="5" w:tplc="04090005" w:tentative="1">
      <w:start w:val="1"/>
      <w:numFmt w:val="bullet"/>
      <w:lvlText w:val=""/>
      <w:lvlJc w:val="left"/>
      <w:pPr>
        <w:tabs>
          <w:tab w:val="num" w:pos="4212"/>
        </w:tabs>
        <w:ind w:left="4212" w:hanging="360"/>
      </w:pPr>
      <w:rPr>
        <w:rFonts w:ascii="Wingdings" w:hAnsi="Wingdings" w:hint="default"/>
      </w:rPr>
    </w:lvl>
    <w:lvl w:ilvl="6" w:tplc="04090001" w:tentative="1">
      <w:start w:val="1"/>
      <w:numFmt w:val="bullet"/>
      <w:lvlText w:val=""/>
      <w:lvlJc w:val="left"/>
      <w:pPr>
        <w:tabs>
          <w:tab w:val="num" w:pos="4932"/>
        </w:tabs>
        <w:ind w:left="4932" w:hanging="360"/>
      </w:pPr>
      <w:rPr>
        <w:rFonts w:ascii="Symbol" w:hAnsi="Symbol" w:hint="default"/>
      </w:rPr>
    </w:lvl>
    <w:lvl w:ilvl="7" w:tplc="04090003" w:tentative="1">
      <w:start w:val="1"/>
      <w:numFmt w:val="bullet"/>
      <w:lvlText w:val="o"/>
      <w:lvlJc w:val="left"/>
      <w:pPr>
        <w:tabs>
          <w:tab w:val="num" w:pos="5652"/>
        </w:tabs>
        <w:ind w:left="5652" w:hanging="360"/>
      </w:pPr>
      <w:rPr>
        <w:rFonts w:ascii="Courier New" w:hAnsi="Courier New" w:hint="default"/>
      </w:rPr>
    </w:lvl>
    <w:lvl w:ilvl="8" w:tplc="04090005" w:tentative="1">
      <w:start w:val="1"/>
      <w:numFmt w:val="bullet"/>
      <w:lvlText w:val=""/>
      <w:lvlJc w:val="left"/>
      <w:pPr>
        <w:tabs>
          <w:tab w:val="num" w:pos="6372"/>
        </w:tabs>
        <w:ind w:left="6372" w:hanging="360"/>
      </w:pPr>
      <w:rPr>
        <w:rFonts w:ascii="Wingdings" w:hAnsi="Wingdings" w:hint="default"/>
      </w:rPr>
    </w:lvl>
  </w:abstractNum>
  <w:abstractNum w:abstractNumId="15">
    <w:nsid w:val="3A477F33"/>
    <w:multiLevelType w:val="hybridMultilevel"/>
    <w:tmpl w:val="1338B8B4"/>
    <w:lvl w:ilvl="0" w:tplc="306E344C">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BBC60EE"/>
    <w:multiLevelType w:val="hybridMultilevel"/>
    <w:tmpl w:val="BE22C390"/>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nsid w:val="3E6A31E6"/>
    <w:multiLevelType w:val="hybridMultilevel"/>
    <w:tmpl w:val="70D4E438"/>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08E3ACD"/>
    <w:multiLevelType w:val="hybridMultilevel"/>
    <w:tmpl w:val="33EA0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1355B43"/>
    <w:multiLevelType w:val="hybridMultilevel"/>
    <w:tmpl w:val="D4F2C502"/>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nsid w:val="434276D2"/>
    <w:multiLevelType w:val="hybridMultilevel"/>
    <w:tmpl w:val="30EE9372"/>
    <w:lvl w:ilvl="0" w:tplc="F8A44498">
      <w:start w:val="1"/>
      <w:numFmt w:val="bullet"/>
      <w:lvlText w:val="•"/>
      <w:lvlJc w:val="left"/>
      <w:pPr>
        <w:tabs>
          <w:tab w:val="num" w:pos="720"/>
        </w:tabs>
        <w:ind w:left="720" w:hanging="360"/>
      </w:pPr>
      <w:rPr>
        <w:rFonts w:ascii="Times New Roman" w:hAnsi="Times New Roman" w:hint="default"/>
      </w:rPr>
    </w:lvl>
    <w:lvl w:ilvl="1" w:tplc="FC667286" w:tentative="1">
      <w:start w:val="1"/>
      <w:numFmt w:val="bullet"/>
      <w:lvlText w:val="•"/>
      <w:lvlJc w:val="left"/>
      <w:pPr>
        <w:tabs>
          <w:tab w:val="num" w:pos="1440"/>
        </w:tabs>
        <w:ind w:left="1440" w:hanging="360"/>
      </w:pPr>
      <w:rPr>
        <w:rFonts w:ascii="Times New Roman" w:hAnsi="Times New Roman" w:hint="default"/>
      </w:rPr>
    </w:lvl>
    <w:lvl w:ilvl="2" w:tplc="1292B316" w:tentative="1">
      <w:start w:val="1"/>
      <w:numFmt w:val="bullet"/>
      <w:lvlText w:val="•"/>
      <w:lvlJc w:val="left"/>
      <w:pPr>
        <w:tabs>
          <w:tab w:val="num" w:pos="2160"/>
        </w:tabs>
        <w:ind w:left="2160" w:hanging="360"/>
      </w:pPr>
      <w:rPr>
        <w:rFonts w:ascii="Times New Roman" w:hAnsi="Times New Roman" w:hint="default"/>
      </w:rPr>
    </w:lvl>
    <w:lvl w:ilvl="3" w:tplc="E0302118" w:tentative="1">
      <w:start w:val="1"/>
      <w:numFmt w:val="bullet"/>
      <w:lvlText w:val="•"/>
      <w:lvlJc w:val="left"/>
      <w:pPr>
        <w:tabs>
          <w:tab w:val="num" w:pos="2880"/>
        </w:tabs>
        <w:ind w:left="2880" w:hanging="360"/>
      </w:pPr>
      <w:rPr>
        <w:rFonts w:ascii="Times New Roman" w:hAnsi="Times New Roman" w:hint="default"/>
      </w:rPr>
    </w:lvl>
    <w:lvl w:ilvl="4" w:tplc="EE863D46" w:tentative="1">
      <w:start w:val="1"/>
      <w:numFmt w:val="bullet"/>
      <w:lvlText w:val="•"/>
      <w:lvlJc w:val="left"/>
      <w:pPr>
        <w:tabs>
          <w:tab w:val="num" w:pos="3600"/>
        </w:tabs>
        <w:ind w:left="3600" w:hanging="360"/>
      </w:pPr>
      <w:rPr>
        <w:rFonts w:ascii="Times New Roman" w:hAnsi="Times New Roman" w:hint="default"/>
      </w:rPr>
    </w:lvl>
    <w:lvl w:ilvl="5" w:tplc="24BA6D1A" w:tentative="1">
      <w:start w:val="1"/>
      <w:numFmt w:val="bullet"/>
      <w:lvlText w:val="•"/>
      <w:lvlJc w:val="left"/>
      <w:pPr>
        <w:tabs>
          <w:tab w:val="num" w:pos="4320"/>
        </w:tabs>
        <w:ind w:left="4320" w:hanging="360"/>
      </w:pPr>
      <w:rPr>
        <w:rFonts w:ascii="Times New Roman" w:hAnsi="Times New Roman" w:hint="default"/>
      </w:rPr>
    </w:lvl>
    <w:lvl w:ilvl="6" w:tplc="E830236C" w:tentative="1">
      <w:start w:val="1"/>
      <w:numFmt w:val="bullet"/>
      <w:lvlText w:val="•"/>
      <w:lvlJc w:val="left"/>
      <w:pPr>
        <w:tabs>
          <w:tab w:val="num" w:pos="5040"/>
        </w:tabs>
        <w:ind w:left="5040" w:hanging="360"/>
      </w:pPr>
      <w:rPr>
        <w:rFonts w:ascii="Times New Roman" w:hAnsi="Times New Roman" w:hint="default"/>
      </w:rPr>
    </w:lvl>
    <w:lvl w:ilvl="7" w:tplc="3D16FC9A" w:tentative="1">
      <w:start w:val="1"/>
      <w:numFmt w:val="bullet"/>
      <w:lvlText w:val="•"/>
      <w:lvlJc w:val="left"/>
      <w:pPr>
        <w:tabs>
          <w:tab w:val="num" w:pos="5760"/>
        </w:tabs>
        <w:ind w:left="5760" w:hanging="360"/>
      </w:pPr>
      <w:rPr>
        <w:rFonts w:ascii="Times New Roman" w:hAnsi="Times New Roman" w:hint="default"/>
      </w:rPr>
    </w:lvl>
    <w:lvl w:ilvl="8" w:tplc="41FA7056" w:tentative="1">
      <w:start w:val="1"/>
      <w:numFmt w:val="bullet"/>
      <w:lvlText w:val="•"/>
      <w:lvlJc w:val="left"/>
      <w:pPr>
        <w:tabs>
          <w:tab w:val="num" w:pos="6480"/>
        </w:tabs>
        <w:ind w:left="6480" w:hanging="360"/>
      </w:pPr>
      <w:rPr>
        <w:rFonts w:ascii="Times New Roman" w:hAnsi="Times New Roman" w:hint="default"/>
      </w:rPr>
    </w:lvl>
  </w:abstractNum>
  <w:abstractNum w:abstractNumId="21">
    <w:nsid w:val="43A377BC"/>
    <w:multiLevelType w:val="hybridMultilevel"/>
    <w:tmpl w:val="59382ED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61F4E26"/>
    <w:multiLevelType w:val="hybridMultilevel"/>
    <w:tmpl w:val="9AA88BFE"/>
    <w:lvl w:ilvl="0" w:tplc="306E344C">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69C1725"/>
    <w:multiLevelType w:val="hybridMultilevel"/>
    <w:tmpl w:val="15A2698C"/>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nsid w:val="519D2EA1"/>
    <w:multiLevelType w:val="hybridMultilevel"/>
    <w:tmpl w:val="1F0A3AC2"/>
    <w:lvl w:ilvl="0" w:tplc="53CE78AE">
      <w:numFmt w:val="bullet"/>
      <w:lvlText w:val="-"/>
      <w:lvlJc w:val="left"/>
      <w:pPr>
        <w:ind w:left="420" w:hanging="360"/>
      </w:pPr>
      <w:rPr>
        <w:rFonts w:ascii="Trebuchet MS" w:eastAsia="Calibri" w:hAnsi="Trebuchet MS"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5">
    <w:nsid w:val="519D3660"/>
    <w:multiLevelType w:val="hybridMultilevel"/>
    <w:tmpl w:val="2B02392C"/>
    <w:lvl w:ilvl="0" w:tplc="9300F164">
      <w:numFmt w:val="bullet"/>
      <w:lvlText w:val="•"/>
      <w:lvlJc w:val="left"/>
      <w:pPr>
        <w:ind w:left="705" w:hanging="645"/>
      </w:pPr>
      <w:rPr>
        <w:rFonts w:ascii="Trebuchet MS" w:eastAsia="Calibri" w:hAnsi="Trebuchet MS" w:cs="Arial"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26">
    <w:nsid w:val="53F2295A"/>
    <w:multiLevelType w:val="hybridMultilevel"/>
    <w:tmpl w:val="40A2F440"/>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5BB3C96"/>
    <w:multiLevelType w:val="multilevel"/>
    <w:tmpl w:val="ED1E5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8D93E28"/>
    <w:multiLevelType w:val="hybridMultilevel"/>
    <w:tmpl w:val="62CA4962"/>
    <w:lvl w:ilvl="0" w:tplc="C35ACF9E">
      <w:numFmt w:val="bullet"/>
      <w:lvlText w:val="-"/>
      <w:lvlJc w:val="left"/>
      <w:pPr>
        <w:ind w:left="720" w:hanging="360"/>
      </w:pPr>
      <w:rPr>
        <w:rFonts w:ascii="Trebuchet MS" w:eastAsia="Calibri" w:hAnsi="Trebuchet MS" w:cs="Times New Roman"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B9B0F22"/>
    <w:multiLevelType w:val="multilevel"/>
    <w:tmpl w:val="D98A2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b w:val="0"/>
        <w:u w:val="non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DED1D4B"/>
    <w:multiLevelType w:val="hybridMultilevel"/>
    <w:tmpl w:val="EEA606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40E3DBB"/>
    <w:multiLevelType w:val="hybridMultilevel"/>
    <w:tmpl w:val="DED402C8"/>
    <w:lvl w:ilvl="0" w:tplc="040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nsid w:val="69301B01"/>
    <w:multiLevelType w:val="hybridMultilevel"/>
    <w:tmpl w:val="9634F45C"/>
    <w:lvl w:ilvl="0" w:tplc="3438971C">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nsid w:val="6CD16ADE"/>
    <w:multiLevelType w:val="hybridMultilevel"/>
    <w:tmpl w:val="3FB6BD64"/>
    <w:lvl w:ilvl="0" w:tplc="080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nsid w:val="6D676357"/>
    <w:multiLevelType w:val="hybridMultilevel"/>
    <w:tmpl w:val="9E7ED672"/>
    <w:lvl w:ilvl="0" w:tplc="9470F988">
      <w:start w:val="1"/>
      <w:numFmt w:val="decimal"/>
      <w:lvlText w:val="%1."/>
      <w:lvlJc w:val="left"/>
      <w:pPr>
        <w:ind w:left="1440" w:hanging="360"/>
      </w:pPr>
      <w:rPr>
        <w:rFonts w:cs="Arial" w:hint="default"/>
        <w:b w:val="0"/>
        <w:color w:val="auto"/>
        <w:sz w:val="2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
    <w:nsid w:val="6E590A0E"/>
    <w:multiLevelType w:val="hybridMultilevel"/>
    <w:tmpl w:val="2C3C3ECC"/>
    <w:lvl w:ilvl="0" w:tplc="069CF192">
      <w:numFmt w:val="bullet"/>
      <w:lvlText w:val="-"/>
      <w:lvlJc w:val="left"/>
      <w:pPr>
        <w:ind w:left="1065" w:hanging="705"/>
      </w:pPr>
      <w:rPr>
        <w:rFonts w:ascii="Trebuchet MS" w:eastAsia="Calibri" w:hAnsi="Trebuchet MS"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nsid w:val="73AD13B3"/>
    <w:multiLevelType w:val="hybridMultilevel"/>
    <w:tmpl w:val="D8FCE318"/>
    <w:lvl w:ilvl="0" w:tplc="04090007">
      <w:start w:val="1"/>
      <w:numFmt w:val="bullet"/>
      <w:lvlText w:val=""/>
      <w:lvlPicBulletId w:val="0"/>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7">
    <w:nsid w:val="74C161A4"/>
    <w:multiLevelType w:val="hybridMultilevel"/>
    <w:tmpl w:val="D1320C38"/>
    <w:lvl w:ilvl="0" w:tplc="3A26385E">
      <w:numFmt w:val="bullet"/>
      <w:lvlText w:val="-"/>
      <w:lvlJc w:val="left"/>
      <w:pPr>
        <w:ind w:left="780" w:hanging="360"/>
      </w:pPr>
      <w:rPr>
        <w:rFonts w:ascii="Trebuchet MS" w:eastAsia="Times New Roman" w:hAnsi="Trebuchet MS" w:cs="Arial" w:hint="default"/>
        <w:i/>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8">
    <w:nsid w:val="756332FA"/>
    <w:multiLevelType w:val="hybridMultilevel"/>
    <w:tmpl w:val="DC2E6AAA"/>
    <w:lvl w:ilvl="0" w:tplc="0809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nsid w:val="763802F0"/>
    <w:multiLevelType w:val="hybridMultilevel"/>
    <w:tmpl w:val="6E902AF2"/>
    <w:lvl w:ilvl="0" w:tplc="271CBF18">
      <w:start w:val="9"/>
      <w:numFmt w:val="decimal"/>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40">
    <w:nsid w:val="7A932419"/>
    <w:multiLevelType w:val="hybridMultilevel"/>
    <w:tmpl w:val="550AD876"/>
    <w:lvl w:ilvl="0" w:tplc="B6AC57D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nsid w:val="7AEA2C6C"/>
    <w:multiLevelType w:val="hybridMultilevel"/>
    <w:tmpl w:val="E33E4B26"/>
    <w:lvl w:ilvl="0" w:tplc="1F567870">
      <w:numFmt w:val="bullet"/>
      <w:lvlText w:val="-"/>
      <w:lvlJc w:val="left"/>
      <w:pPr>
        <w:ind w:left="720" w:hanging="360"/>
      </w:pPr>
      <w:rPr>
        <w:rFonts w:ascii="Trebuchet MS" w:eastAsia="Calibri" w:hAnsi="Trebuchet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B066F8B"/>
    <w:multiLevelType w:val="hybridMultilevel"/>
    <w:tmpl w:val="F560F298"/>
    <w:lvl w:ilvl="0" w:tplc="9A6ED5D4">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4"/>
  </w:num>
  <w:num w:numId="2">
    <w:abstractNumId w:val="32"/>
  </w:num>
  <w:num w:numId="3">
    <w:abstractNumId w:val="40"/>
  </w:num>
  <w:num w:numId="4">
    <w:abstractNumId w:val="6"/>
  </w:num>
  <w:num w:numId="5">
    <w:abstractNumId w:val="20"/>
  </w:num>
  <w:num w:numId="6">
    <w:abstractNumId w:val="30"/>
  </w:num>
  <w:num w:numId="7">
    <w:abstractNumId w:val="7"/>
  </w:num>
  <w:num w:numId="8">
    <w:abstractNumId w:val="10"/>
  </w:num>
  <w:num w:numId="9">
    <w:abstractNumId w:val="35"/>
  </w:num>
  <w:num w:numId="10">
    <w:abstractNumId w:val="2"/>
  </w:num>
  <w:num w:numId="11">
    <w:abstractNumId w:val="1"/>
  </w:num>
  <w:num w:numId="12">
    <w:abstractNumId w:val="21"/>
  </w:num>
  <w:num w:numId="13">
    <w:abstractNumId w:val="9"/>
  </w:num>
  <w:num w:numId="14">
    <w:abstractNumId w:val="11"/>
  </w:num>
  <w:num w:numId="15">
    <w:abstractNumId w:val="25"/>
  </w:num>
  <w:num w:numId="16">
    <w:abstractNumId w:val="42"/>
  </w:num>
  <w:num w:numId="17">
    <w:abstractNumId w:val="18"/>
  </w:num>
  <w:num w:numId="18">
    <w:abstractNumId w:val="33"/>
  </w:num>
  <w:num w:numId="19">
    <w:abstractNumId w:val="38"/>
  </w:num>
  <w:num w:numId="20">
    <w:abstractNumId w:val="8"/>
  </w:num>
  <w:num w:numId="21">
    <w:abstractNumId w:val="26"/>
  </w:num>
  <w:num w:numId="22">
    <w:abstractNumId w:val="24"/>
  </w:num>
  <w:num w:numId="23">
    <w:abstractNumId w:val="37"/>
  </w:num>
  <w:num w:numId="24">
    <w:abstractNumId w:val="13"/>
  </w:num>
  <w:num w:numId="25">
    <w:abstractNumId w:val="28"/>
  </w:num>
  <w:num w:numId="26">
    <w:abstractNumId w:val="34"/>
  </w:num>
  <w:num w:numId="27">
    <w:abstractNumId w:val="12"/>
  </w:num>
  <w:num w:numId="28">
    <w:abstractNumId w:val="23"/>
  </w:num>
  <w:num w:numId="29">
    <w:abstractNumId w:val="0"/>
  </w:num>
  <w:num w:numId="30">
    <w:abstractNumId w:val="29"/>
  </w:num>
  <w:num w:numId="31">
    <w:abstractNumId w:val="3"/>
  </w:num>
  <w:num w:numId="32">
    <w:abstractNumId w:val="36"/>
  </w:num>
  <w:num w:numId="33">
    <w:abstractNumId w:val="27"/>
  </w:num>
  <w:num w:numId="34">
    <w:abstractNumId w:val="5"/>
  </w:num>
  <w:num w:numId="35">
    <w:abstractNumId w:val="22"/>
  </w:num>
  <w:num w:numId="36">
    <w:abstractNumId w:val="41"/>
  </w:num>
  <w:num w:numId="37">
    <w:abstractNumId w:val="15"/>
  </w:num>
  <w:num w:numId="38">
    <w:abstractNumId w:val="19"/>
  </w:num>
  <w:num w:numId="39">
    <w:abstractNumId w:val="17"/>
  </w:num>
  <w:num w:numId="40">
    <w:abstractNumId w:val="39"/>
  </w:num>
  <w:num w:numId="41">
    <w:abstractNumId w:val="4"/>
  </w:num>
  <w:num w:numId="42">
    <w:abstractNumId w:val="16"/>
  </w:num>
  <w:num w:numId="43">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hyphenationZone w:val="425"/>
  <w:drawingGridHorizontalSpacing w:val="110"/>
  <w:displayHorizontalDrawingGridEvery w:val="2"/>
  <w:characterSpacingControl w:val="doNotCompress"/>
  <w:hdrShapeDefaults>
    <o:shapedefaults v:ext="edit" spidmax="17410"/>
    <o:shapelayout v:ext="edit">
      <o:idmap v:ext="edit" data="2"/>
    </o:shapelayout>
  </w:hdrShapeDefaults>
  <w:footnotePr>
    <w:footnote w:id="-1"/>
    <w:footnote w:id="0"/>
  </w:footnotePr>
  <w:endnotePr>
    <w:endnote w:id="-1"/>
    <w:endnote w:id="0"/>
  </w:endnotePr>
  <w:compat/>
  <w:rsids>
    <w:rsidRoot w:val="003B0995"/>
    <w:rsid w:val="00005227"/>
    <w:rsid w:val="00010D0A"/>
    <w:rsid w:val="00012F2B"/>
    <w:rsid w:val="00013BEE"/>
    <w:rsid w:val="00014525"/>
    <w:rsid w:val="00020635"/>
    <w:rsid w:val="000255A4"/>
    <w:rsid w:val="00025E6B"/>
    <w:rsid w:val="00031438"/>
    <w:rsid w:val="00033F0F"/>
    <w:rsid w:val="00037D96"/>
    <w:rsid w:val="0004327B"/>
    <w:rsid w:val="00047004"/>
    <w:rsid w:val="00054EDF"/>
    <w:rsid w:val="0005674A"/>
    <w:rsid w:val="00064AB7"/>
    <w:rsid w:val="0007317A"/>
    <w:rsid w:val="00073586"/>
    <w:rsid w:val="00073E5E"/>
    <w:rsid w:val="00074E71"/>
    <w:rsid w:val="00076056"/>
    <w:rsid w:val="00080EFD"/>
    <w:rsid w:val="000840F6"/>
    <w:rsid w:val="00087496"/>
    <w:rsid w:val="000907C1"/>
    <w:rsid w:val="0009563C"/>
    <w:rsid w:val="000958CD"/>
    <w:rsid w:val="0009590E"/>
    <w:rsid w:val="0009760A"/>
    <w:rsid w:val="00097848"/>
    <w:rsid w:val="000A4884"/>
    <w:rsid w:val="000B2DF8"/>
    <w:rsid w:val="000B42D3"/>
    <w:rsid w:val="000B5EB4"/>
    <w:rsid w:val="000B7D0B"/>
    <w:rsid w:val="000C38A0"/>
    <w:rsid w:val="000C3997"/>
    <w:rsid w:val="000C67FD"/>
    <w:rsid w:val="000C758C"/>
    <w:rsid w:val="000D655B"/>
    <w:rsid w:val="000D794C"/>
    <w:rsid w:val="000E3BDF"/>
    <w:rsid w:val="000E5819"/>
    <w:rsid w:val="000E6627"/>
    <w:rsid w:val="000F0963"/>
    <w:rsid w:val="000F23BB"/>
    <w:rsid w:val="000F3AAC"/>
    <w:rsid w:val="0010241F"/>
    <w:rsid w:val="0010408E"/>
    <w:rsid w:val="00104B36"/>
    <w:rsid w:val="00106BB9"/>
    <w:rsid w:val="00107066"/>
    <w:rsid w:val="0010767E"/>
    <w:rsid w:val="001119B2"/>
    <w:rsid w:val="00113EDE"/>
    <w:rsid w:val="001226F2"/>
    <w:rsid w:val="00122B76"/>
    <w:rsid w:val="00130EC3"/>
    <w:rsid w:val="001347F6"/>
    <w:rsid w:val="00134CEA"/>
    <w:rsid w:val="00134D30"/>
    <w:rsid w:val="00136CBF"/>
    <w:rsid w:val="0014560C"/>
    <w:rsid w:val="00146632"/>
    <w:rsid w:val="001471B7"/>
    <w:rsid w:val="001534E4"/>
    <w:rsid w:val="00157963"/>
    <w:rsid w:val="00162FA0"/>
    <w:rsid w:val="00165F45"/>
    <w:rsid w:val="00172783"/>
    <w:rsid w:val="0017280E"/>
    <w:rsid w:val="00174FC8"/>
    <w:rsid w:val="0017598B"/>
    <w:rsid w:val="00175DB7"/>
    <w:rsid w:val="00177852"/>
    <w:rsid w:val="001842E8"/>
    <w:rsid w:val="00186B6F"/>
    <w:rsid w:val="001902B1"/>
    <w:rsid w:val="0019354A"/>
    <w:rsid w:val="00194E26"/>
    <w:rsid w:val="00195B8E"/>
    <w:rsid w:val="001A026A"/>
    <w:rsid w:val="001A071C"/>
    <w:rsid w:val="001A3341"/>
    <w:rsid w:val="001A3652"/>
    <w:rsid w:val="001A6D98"/>
    <w:rsid w:val="001B2939"/>
    <w:rsid w:val="001B491B"/>
    <w:rsid w:val="001B682A"/>
    <w:rsid w:val="001C02E0"/>
    <w:rsid w:val="001C16A2"/>
    <w:rsid w:val="001C3462"/>
    <w:rsid w:val="001C5861"/>
    <w:rsid w:val="001D1955"/>
    <w:rsid w:val="001D6271"/>
    <w:rsid w:val="001E0CA2"/>
    <w:rsid w:val="001E63F8"/>
    <w:rsid w:val="001F333F"/>
    <w:rsid w:val="001F677C"/>
    <w:rsid w:val="002016E3"/>
    <w:rsid w:val="0020436C"/>
    <w:rsid w:val="002047F8"/>
    <w:rsid w:val="00206005"/>
    <w:rsid w:val="00210EC9"/>
    <w:rsid w:val="00223E6B"/>
    <w:rsid w:val="00226464"/>
    <w:rsid w:val="00226E1A"/>
    <w:rsid w:val="00227F2F"/>
    <w:rsid w:val="00230C20"/>
    <w:rsid w:val="00230F15"/>
    <w:rsid w:val="002351AA"/>
    <w:rsid w:val="0023684E"/>
    <w:rsid w:val="00237FF8"/>
    <w:rsid w:val="00241DCD"/>
    <w:rsid w:val="0024295A"/>
    <w:rsid w:val="00244BBF"/>
    <w:rsid w:val="00245127"/>
    <w:rsid w:val="002533FF"/>
    <w:rsid w:val="0025381E"/>
    <w:rsid w:val="002561F3"/>
    <w:rsid w:val="00257267"/>
    <w:rsid w:val="00257AC9"/>
    <w:rsid w:val="0026024F"/>
    <w:rsid w:val="00261676"/>
    <w:rsid w:val="00261B8A"/>
    <w:rsid w:val="002838AB"/>
    <w:rsid w:val="00285709"/>
    <w:rsid w:val="00294EBD"/>
    <w:rsid w:val="0029764A"/>
    <w:rsid w:val="002A0988"/>
    <w:rsid w:val="002A2351"/>
    <w:rsid w:val="002A27E3"/>
    <w:rsid w:val="002A3A25"/>
    <w:rsid w:val="002B037A"/>
    <w:rsid w:val="002B08AC"/>
    <w:rsid w:val="002B10A0"/>
    <w:rsid w:val="002B18AE"/>
    <w:rsid w:val="002B69F3"/>
    <w:rsid w:val="002C119B"/>
    <w:rsid w:val="002C1AC7"/>
    <w:rsid w:val="002C59FD"/>
    <w:rsid w:val="002C6CB6"/>
    <w:rsid w:val="002D49D2"/>
    <w:rsid w:val="002D5FF3"/>
    <w:rsid w:val="002F200F"/>
    <w:rsid w:val="002F20F7"/>
    <w:rsid w:val="002F6FCC"/>
    <w:rsid w:val="003042DC"/>
    <w:rsid w:val="00305797"/>
    <w:rsid w:val="00307EEC"/>
    <w:rsid w:val="00315DB6"/>
    <w:rsid w:val="0031715A"/>
    <w:rsid w:val="00323328"/>
    <w:rsid w:val="0032347F"/>
    <w:rsid w:val="00323C9C"/>
    <w:rsid w:val="00331ADC"/>
    <w:rsid w:val="00333995"/>
    <w:rsid w:val="00334A21"/>
    <w:rsid w:val="00334FF6"/>
    <w:rsid w:val="00340137"/>
    <w:rsid w:val="003412C5"/>
    <w:rsid w:val="00341932"/>
    <w:rsid w:val="00341E7A"/>
    <w:rsid w:val="003420B9"/>
    <w:rsid w:val="00342ED8"/>
    <w:rsid w:val="00343C42"/>
    <w:rsid w:val="00345BC7"/>
    <w:rsid w:val="00345C5C"/>
    <w:rsid w:val="00345CB2"/>
    <w:rsid w:val="003506E6"/>
    <w:rsid w:val="00353446"/>
    <w:rsid w:val="00356B4F"/>
    <w:rsid w:val="003716D2"/>
    <w:rsid w:val="0037448B"/>
    <w:rsid w:val="00376FCC"/>
    <w:rsid w:val="00380C72"/>
    <w:rsid w:val="00385DBB"/>
    <w:rsid w:val="003869D8"/>
    <w:rsid w:val="00390092"/>
    <w:rsid w:val="00393344"/>
    <w:rsid w:val="00396B89"/>
    <w:rsid w:val="003A66AE"/>
    <w:rsid w:val="003A683E"/>
    <w:rsid w:val="003B0995"/>
    <w:rsid w:val="003B1DD5"/>
    <w:rsid w:val="003B3F0E"/>
    <w:rsid w:val="003B63CC"/>
    <w:rsid w:val="003B65BB"/>
    <w:rsid w:val="003B701D"/>
    <w:rsid w:val="003B7817"/>
    <w:rsid w:val="003B7D4D"/>
    <w:rsid w:val="003C0514"/>
    <w:rsid w:val="003C0EC3"/>
    <w:rsid w:val="003C11A0"/>
    <w:rsid w:val="003C194A"/>
    <w:rsid w:val="003C2F80"/>
    <w:rsid w:val="003C37D8"/>
    <w:rsid w:val="003C5E04"/>
    <w:rsid w:val="003D2DA2"/>
    <w:rsid w:val="003D3B9E"/>
    <w:rsid w:val="003D6F70"/>
    <w:rsid w:val="003E0864"/>
    <w:rsid w:val="003E0E7F"/>
    <w:rsid w:val="003E68E3"/>
    <w:rsid w:val="003F4873"/>
    <w:rsid w:val="00411DF5"/>
    <w:rsid w:val="0041736D"/>
    <w:rsid w:val="00420B33"/>
    <w:rsid w:val="004234AE"/>
    <w:rsid w:val="004343C1"/>
    <w:rsid w:val="004413DA"/>
    <w:rsid w:val="00443765"/>
    <w:rsid w:val="0044676B"/>
    <w:rsid w:val="00447304"/>
    <w:rsid w:val="0045016F"/>
    <w:rsid w:val="00450D7C"/>
    <w:rsid w:val="004536FB"/>
    <w:rsid w:val="00460D71"/>
    <w:rsid w:val="004618E5"/>
    <w:rsid w:val="0046254D"/>
    <w:rsid w:val="00464E43"/>
    <w:rsid w:val="004652ED"/>
    <w:rsid w:val="00485F2A"/>
    <w:rsid w:val="00486EAD"/>
    <w:rsid w:val="004934A1"/>
    <w:rsid w:val="00495E88"/>
    <w:rsid w:val="004A18D4"/>
    <w:rsid w:val="004B63D8"/>
    <w:rsid w:val="004B68A3"/>
    <w:rsid w:val="004C3D11"/>
    <w:rsid w:val="004C5143"/>
    <w:rsid w:val="004C7604"/>
    <w:rsid w:val="004C7B12"/>
    <w:rsid w:val="004E0208"/>
    <w:rsid w:val="004E06C5"/>
    <w:rsid w:val="004E3641"/>
    <w:rsid w:val="004E3A13"/>
    <w:rsid w:val="004E4F4E"/>
    <w:rsid w:val="004F1F0A"/>
    <w:rsid w:val="004F7B2F"/>
    <w:rsid w:val="005012AE"/>
    <w:rsid w:val="00501499"/>
    <w:rsid w:val="00502603"/>
    <w:rsid w:val="00504025"/>
    <w:rsid w:val="00511146"/>
    <w:rsid w:val="005129C9"/>
    <w:rsid w:val="005159C8"/>
    <w:rsid w:val="00520EF0"/>
    <w:rsid w:val="00523979"/>
    <w:rsid w:val="00530953"/>
    <w:rsid w:val="00532A09"/>
    <w:rsid w:val="00541DB6"/>
    <w:rsid w:val="005423F6"/>
    <w:rsid w:val="0054272A"/>
    <w:rsid w:val="005436CB"/>
    <w:rsid w:val="00545215"/>
    <w:rsid w:val="00545498"/>
    <w:rsid w:val="005456B6"/>
    <w:rsid w:val="005513A4"/>
    <w:rsid w:val="005522E0"/>
    <w:rsid w:val="00555D45"/>
    <w:rsid w:val="00556977"/>
    <w:rsid w:val="00564EDB"/>
    <w:rsid w:val="00565C3F"/>
    <w:rsid w:val="005672A0"/>
    <w:rsid w:val="0057049E"/>
    <w:rsid w:val="00580AC9"/>
    <w:rsid w:val="00586642"/>
    <w:rsid w:val="00592FAC"/>
    <w:rsid w:val="005B0290"/>
    <w:rsid w:val="005B227F"/>
    <w:rsid w:val="005B4C70"/>
    <w:rsid w:val="005B5C30"/>
    <w:rsid w:val="005C05EA"/>
    <w:rsid w:val="005C1DF6"/>
    <w:rsid w:val="005C259E"/>
    <w:rsid w:val="005C278F"/>
    <w:rsid w:val="005C4B48"/>
    <w:rsid w:val="005D031E"/>
    <w:rsid w:val="005D033F"/>
    <w:rsid w:val="005D2DBF"/>
    <w:rsid w:val="005D5432"/>
    <w:rsid w:val="005D6786"/>
    <w:rsid w:val="005E0EBE"/>
    <w:rsid w:val="005E6297"/>
    <w:rsid w:val="005F15FF"/>
    <w:rsid w:val="005F464C"/>
    <w:rsid w:val="00600199"/>
    <w:rsid w:val="00601D9E"/>
    <w:rsid w:val="00606927"/>
    <w:rsid w:val="0061075B"/>
    <w:rsid w:val="006119CC"/>
    <w:rsid w:val="00622DA1"/>
    <w:rsid w:val="006252DA"/>
    <w:rsid w:val="00625AE9"/>
    <w:rsid w:val="00626451"/>
    <w:rsid w:val="00627E78"/>
    <w:rsid w:val="00630201"/>
    <w:rsid w:val="0063602A"/>
    <w:rsid w:val="00636E8A"/>
    <w:rsid w:val="00637465"/>
    <w:rsid w:val="00641583"/>
    <w:rsid w:val="006433C3"/>
    <w:rsid w:val="0064452D"/>
    <w:rsid w:val="00650A1B"/>
    <w:rsid w:val="00650ED6"/>
    <w:rsid w:val="006525B6"/>
    <w:rsid w:val="00653427"/>
    <w:rsid w:val="0065429C"/>
    <w:rsid w:val="00662389"/>
    <w:rsid w:val="00662EB7"/>
    <w:rsid w:val="00665519"/>
    <w:rsid w:val="0066605C"/>
    <w:rsid w:val="00666927"/>
    <w:rsid w:val="00667A9D"/>
    <w:rsid w:val="006765DC"/>
    <w:rsid w:val="00677157"/>
    <w:rsid w:val="00684E2C"/>
    <w:rsid w:val="00687156"/>
    <w:rsid w:val="00687590"/>
    <w:rsid w:val="00692C71"/>
    <w:rsid w:val="006933CD"/>
    <w:rsid w:val="0069775B"/>
    <w:rsid w:val="006A34AB"/>
    <w:rsid w:val="006B009F"/>
    <w:rsid w:val="006B4EA9"/>
    <w:rsid w:val="006B5202"/>
    <w:rsid w:val="006B574B"/>
    <w:rsid w:val="006B5987"/>
    <w:rsid w:val="006C2172"/>
    <w:rsid w:val="006C4D99"/>
    <w:rsid w:val="006C7350"/>
    <w:rsid w:val="006C7FA4"/>
    <w:rsid w:val="006D0361"/>
    <w:rsid w:val="006D0B1D"/>
    <w:rsid w:val="006D73AA"/>
    <w:rsid w:val="006D7E0F"/>
    <w:rsid w:val="006E1180"/>
    <w:rsid w:val="00700555"/>
    <w:rsid w:val="0070581E"/>
    <w:rsid w:val="00711C42"/>
    <w:rsid w:val="00713E6B"/>
    <w:rsid w:val="00713F17"/>
    <w:rsid w:val="00714159"/>
    <w:rsid w:val="00721EA8"/>
    <w:rsid w:val="00722984"/>
    <w:rsid w:val="00724BFC"/>
    <w:rsid w:val="00725666"/>
    <w:rsid w:val="007347E3"/>
    <w:rsid w:val="00734DED"/>
    <w:rsid w:val="00737233"/>
    <w:rsid w:val="0074236C"/>
    <w:rsid w:val="00753096"/>
    <w:rsid w:val="00754073"/>
    <w:rsid w:val="007573A0"/>
    <w:rsid w:val="007602FA"/>
    <w:rsid w:val="0076446D"/>
    <w:rsid w:val="00764970"/>
    <w:rsid w:val="00764F65"/>
    <w:rsid w:val="007745F5"/>
    <w:rsid w:val="007751D9"/>
    <w:rsid w:val="007759E3"/>
    <w:rsid w:val="00776CF6"/>
    <w:rsid w:val="00777D61"/>
    <w:rsid w:val="007800CA"/>
    <w:rsid w:val="0078256A"/>
    <w:rsid w:val="0078301B"/>
    <w:rsid w:val="007859D8"/>
    <w:rsid w:val="00785EDC"/>
    <w:rsid w:val="00786A73"/>
    <w:rsid w:val="0079095A"/>
    <w:rsid w:val="00791882"/>
    <w:rsid w:val="007928C5"/>
    <w:rsid w:val="007A16C3"/>
    <w:rsid w:val="007B1A0A"/>
    <w:rsid w:val="007C148A"/>
    <w:rsid w:val="007C1E94"/>
    <w:rsid w:val="007C4E6F"/>
    <w:rsid w:val="007C66E7"/>
    <w:rsid w:val="007C7F68"/>
    <w:rsid w:val="007D210B"/>
    <w:rsid w:val="007D626D"/>
    <w:rsid w:val="007D7263"/>
    <w:rsid w:val="007D7B86"/>
    <w:rsid w:val="007D7C58"/>
    <w:rsid w:val="007E3BCF"/>
    <w:rsid w:val="007F3D91"/>
    <w:rsid w:val="007F6054"/>
    <w:rsid w:val="007F63E8"/>
    <w:rsid w:val="008008F4"/>
    <w:rsid w:val="00802795"/>
    <w:rsid w:val="008032AB"/>
    <w:rsid w:val="008036AF"/>
    <w:rsid w:val="0081315A"/>
    <w:rsid w:val="0081426D"/>
    <w:rsid w:val="0081427C"/>
    <w:rsid w:val="00815A91"/>
    <w:rsid w:val="008219FB"/>
    <w:rsid w:val="0082379E"/>
    <w:rsid w:val="00833CB5"/>
    <w:rsid w:val="00843CFA"/>
    <w:rsid w:val="00853708"/>
    <w:rsid w:val="00856044"/>
    <w:rsid w:val="00872B65"/>
    <w:rsid w:val="00873396"/>
    <w:rsid w:val="00880579"/>
    <w:rsid w:val="00884590"/>
    <w:rsid w:val="00887844"/>
    <w:rsid w:val="00895466"/>
    <w:rsid w:val="00896006"/>
    <w:rsid w:val="008A6DDF"/>
    <w:rsid w:val="008B47D0"/>
    <w:rsid w:val="008B6303"/>
    <w:rsid w:val="008B7F9D"/>
    <w:rsid w:val="008C1C6D"/>
    <w:rsid w:val="008C424F"/>
    <w:rsid w:val="008C5FA5"/>
    <w:rsid w:val="008C651A"/>
    <w:rsid w:val="008D3246"/>
    <w:rsid w:val="008D378D"/>
    <w:rsid w:val="008D73A9"/>
    <w:rsid w:val="008E4381"/>
    <w:rsid w:val="008E677A"/>
    <w:rsid w:val="008F2E6E"/>
    <w:rsid w:val="008F58DD"/>
    <w:rsid w:val="008F59AA"/>
    <w:rsid w:val="009015D8"/>
    <w:rsid w:val="00901D09"/>
    <w:rsid w:val="00903697"/>
    <w:rsid w:val="009036F0"/>
    <w:rsid w:val="00904DA7"/>
    <w:rsid w:val="00905E6B"/>
    <w:rsid w:val="009079C9"/>
    <w:rsid w:val="00910F89"/>
    <w:rsid w:val="009121C0"/>
    <w:rsid w:val="0091484B"/>
    <w:rsid w:val="00922AE8"/>
    <w:rsid w:val="0092751A"/>
    <w:rsid w:val="00935E11"/>
    <w:rsid w:val="009415D5"/>
    <w:rsid w:val="00942235"/>
    <w:rsid w:val="00943543"/>
    <w:rsid w:val="00947DB3"/>
    <w:rsid w:val="00951383"/>
    <w:rsid w:val="009609E5"/>
    <w:rsid w:val="00964D4A"/>
    <w:rsid w:val="009706AC"/>
    <w:rsid w:val="009707E0"/>
    <w:rsid w:val="00971EA3"/>
    <w:rsid w:val="009906CE"/>
    <w:rsid w:val="00994FF2"/>
    <w:rsid w:val="0099671A"/>
    <w:rsid w:val="0099677D"/>
    <w:rsid w:val="00996F3F"/>
    <w:rsid w:val="009A1A5A"/>
    <w:rsid w:val="009A68FF"/>
    <w:rsid w:val="009A6A1E"/>
    <w:rsid w:val="009B103A"/>
    <w:rsid w:val="009B2750"/>
    <w:rsid w:val="009B50AC"/>
    <w:rsid w:val="009B5AD7"/>
    <w:rsid w:val="009B5F24"/>
    <w:rsid w:val="009B78E1"/>
    <w:rsid w:val="009C0B7E"/>
    <w:rsid w:val="009C5B85"/>
    <w:rsid w:val="009C61E8"/>
    <w:rsid w:val="009C785C"/>
    <w:rsid w:val="009C7E71"/>
    <w:rsid w:val="009D1685"/>
    <w:rsid w:val="009D2B80"/>
    <w:rsid w:val="009D2FEC"/>
    <w:rsid w:val="009D5D91"/>
    <w:rsid w:val="009D75C0"/>
    <w:rsid w:val="009E2E3A"/>
    <w:rsid w:val="009E2F40"/>
    <w:rsid w:val="009E7ACF"/>
    <w:rsid w:val="00A00564"/>
    <w:rsid w:val="00A019AB"/>
    <w:rsid w:val="00A02A89"/>
    <w:rsid w:val="00A02CA2"/>
    <w:rsid w:val="00A05B7E"/>
    <w:rsid w:val="00A1144A"/>
    <w:rsid w:val="00A161B6"/>
    <w:rsid w:val="00A2707F"/>
    <w:rsid w:val="00A33BEC"/>
    <w:rsid w:val="00A361A1"/>
    <w:rsid w:val="00A37E34"/>
    <w:rsid w:val="00A43CB9"/>
    <w:rsid w:val="00A447C3"/>
    <w:rsid w:val="00A4497E"/>
    <w:rsid w:val="00A52A71"/>
    <w:rsid w:val="00A605F9"/>
    <w:rsid w:val="00A620C9"/>
    <w:rsid w:val="00A62787"/>
    <w:rsid w:val="00A67C9D"/>
    <w:rsid w:val="00A67EE0"/>
    <w:rsid w:val="00A70A45"/>
    <w:rsid w:val="00A81B89"/>
    <w:rsid w:val="00A8224A"/>
    <w:rsid w:val="00A8249F"/>
    <w:rsid w:val="00A83D60"/>
    <w:rsid w:val="00A85389"/>
    <w:rsid w:val="00A9181B"/>
    <w:rsid w:val="00A923D6"/>
    <w:rsid w:val="00AA341F"/>
    <w:rsid w:val="00AA5676"/>
    <w:rsid w:val="00AA619C"/>
    <w:rsid w:val="00AB1E73"/>
    <w:rsid w:val="00AB21BD"/>
    <w:rsid w:val="00AB7A22"/>
    <w:rsid w:val="00AD484C"/>
    <w:rsid w:val="00AF741B"/>
    <w:rsid w:val="00B03BDB"/>
    <w:rsid w:val="00B13CB4"/>
    <w:rsid w:val="00B164A0"/>
    <w:rsid w:val="00B1765E"/>
    <w:rsid w:val="00B211B0"/>
    <w:rsid w:val="00B23491"/>
    <w:rsid w:val="00B23EAD"/>
    <w:rsid w:val="00B27F36"/>
    <w:rsid w:val="00B302AB"/>
    <w:rsid w:val="00B31C86"/>
    <w:rsid w:val="00B35999"/>
    <w:rsid w:val="00B405FF"/>
    <w:rsid w:val="00B40BDB"/>
    <w:rsid w:val="00B45632"/>
    <w:rsid w:val="00B548B1"/>
    <w:rsid w:val="00B54F3F"/>
    <w:rsid w:val="00B564C0"/>
    <w:rsid w:val="00B72F71"/>
    <w:rsid w:val="00B763A0"/>
    <w:rsid w:val="00B76D64"/>
    <w:rsid w:val="00B821C6"/>
    <w:rsid w:val="00B82858"/>
    <w:rsid w:val="00B90C57"/>
    <w:rsid w:val="00B93836"/>
    <w:rsid w:val="00B96780"/>
    <w:rsid w:val="00BA3014"/>
    <w:rsid w:val="00BA623F"/>
    <w:rsid w:val="00BA796C"/>
    <w:rsid w:val="00BA7EEA"/>
    <w:rsid w:val="00BB70D3"/>
    <w:rsid w:val="00BC4CD0"/>
    <w:rsid w:val="00BD0F7A"/>
    <w:rsid w:val="00BD154F"/>
    <w:rsid w:val="00BD16C1"/>
    <w:rsid w:val="00BD42D6"/>
    <w:rsid w:val="00BD4AAF"/>
    <w:rsid w:val="00BE00E9"/>
    <w:rsid w:val="00BE649A"/>
    <w:rsid w:val="00BF1783"/>
    <w:rsid w:val="00BF5EAB"/>
    <w:rsid w:val="00BF7534"/>
    <w:rsid w:val="00C02B5E"/>
    <w:rsid w:val="00C03554"/>
    <w:rsid w:val="00C045CA"/>
    <w:rsid w:val="00C06224"/>
    <w:rsid w:val="00C07860"/>
    <w:rsid w:val="00C10F63"/>
    <w:rsid w:val="00C14CCC"/>
    <w:rsid w:val="00C23F51"/>
    <w:rsid w:val="00C24009"/>
    <w:rsid w:val="00C31032"/>
    <w:rsid w:val="00C32A22"/>
    <w:rsid w:val="00C42451"/>
    <w:rsid w:val="00C43A44"/>
    <w:rsid w:val="00C66200"/>
    <w:rsid w:val="00C80093"/>
    <w:rsid w:val="00C851FC"/>
    <w:rsid w:val="00C87149"/>
    <w:rsid w:val="00C91165"/>
    <w:rsid w:val="00C9223C"/>
    <w:rsid w:val="00C9719E"/>
    <w:rsid w:val="00CA3DD7"/>
    <w:rsid w:val="00CA63AC"/>
    <w:rsid w:val="00CA7FD4"/>
    <w:rsid w:val="00CB2A07"/>
    <w:rsid w:val="00CB4361"/>
    <w:rsid w:val="00CC132B"/>
    <w:rsid w:val="00CC3312"/>
    <w:rsid w:val="00CC3868"/>
    <w:rsid w:val="00CD0EA1"/>
    <w:rsid w:val="00CD2924"/>
    <w:rsid w:val="00CD2A0E"/>
    <w:rsid w:val="00CE3533"/>
    <w:rsid w:val="00CE53BB"/>
    <w:rsid w:val="00CE7F92"/>
    <w:rsid w:val="00CF01DA"/>
    <w:rsid w:val="00CF3045"/>
    <w:rsid w:val="00CF38CF"/>
    <w:rsid w:val="00CF46C5"/>
    <w:rsid w:val="00CF519F"/>
    <w:rsid w:val="00CF5E0F"/>
    <w:rsid w:val="00D05838"/>
    <w:rsid w:val="00D071E2"/>
    <w:rsid w:val="00D143F3"/>
    <w:rsid w:val="00D2102B"/>
    <w:rsid w:val="00D23EE5"/>
    <w:rsid w:val="00D2629D"/>
    <w:rsid w:val="00D30E37"/>
    <w:rsid w:val="00D328EA"/>
    <w:rsid w:val="00D36D93"/>
    <w:rsid w:val="00D3743D"/>
    <w:rsid w:val="00D37441"/>
    <w:rsid w:val="00D37E64"/>
    <w:rsid w:val="00D40352"/>
    <w:rsid w:val="00D421F7"/>
    <w:rsid w:val="00D42F05"/>
    <w:rsid w:val="00D47435"/>
    <w:rsid w:val="00D508E3"/>
    <w:rsid w:val="00D56352"/>
    <w:rsid w:val="00D5738F"/>
    <w:rsid w:val="00D57873"/>
    <w:rsid w:val="00D61452"/>
    <w:rsid w:val="00D6462E"/>
    <w:rsid w:val="00D67552"/>
    <w:rsid w:val="00D67F05"/>
    <w:rsid w:val="00D77753"/>
    <w:rsid w:val="00D777B4"/>
    <w:rsid w:val="00D855D5"/>
    <w:rsid w:val="00D85C64"/>
    <w:rsid w:val="00D9213C"/>
    <w:rsid w:val="00D9542D"/>
    <w:rsid w:val="00D972B3"/>
    <w:rsid w:val="00DA4F3F"/>
    <w:rsid w:val="00DA606C"/>
    <w:rsid w:val="00DB0AB1"/>
    <w:rsid w:val="00DB0ABE"/>
    <w:rsid w:val="00DB12A5"/>
    <w:rsid w:val="00DB4AA6"/>
    <w:rsid w:val="00DC2D0B"/>
    <w:rsid w:val="00DC2F19"/>
    <w:rsid w:val="00DC418F"/>
    <w:rsid w:val="00DD2314"/>
    <w:rsid w:val="00DD3970"/>
    <w:rsid w:val="00DD3B94"/>
    <w:rsid w:val="00DE3FF2"/>
    <w:rsid w:val="00DE6C63"/>
    <w:rsid w:val="00DE6F62"/>
    <w:rsid w:val="00DF794D"/>
    <w:rsid w:val="00E06D63"/>
    <w:rsid w:val="00E079C5"/>
    <w:rsid w:val="00E11439"/>
    <w:rsid w:val="00E11503"/>
    <w:rsid w:val="00E13E5E"/>
    <w:rsid w:val="00E27706"/>
    <w:rsid w:val="00E3052F"/>
    <w:rsid w:val="00E330C6"/>
    <w:rsid w:val="00E42F32"/>
    <w:rsid w:val="00E475D5"/>
    <w:rsid w:val="00E531F9"/>
    <w:rsid w:val="00E607FB"/>
    <w:rsid w:val="00E71C3D"/>
    <w:rsid w:val="00E724ED"/>
    <w:rsid w:val="00E73150"/>
    <w:rsid w:val="00E73F06"/>
    <w:rsid w:val="00E7413D"/>
    <w:rsid w:val="00E817AC"/>
    <w:rsid w:val="00E85D17"/>
    <w:rsid w:val="00E90B85"/>
    <w:rsid w:val="00E97254"/>
    <w:rsid w:val="00E9746D"/>
    <w:rsid w:val="00EA01E5"/>
    <w:rsid w:val="00EA51A6"/>
    <w:rsid w:val="00EB0A02"/>
    <w:rsid w:val="00EB12D5"/>
    <w:rsid w:val="00EB2D73"/>
    <w:rsid w:val="00EB41A8"/>
    <w:rsid w:val="00EB6003"/>
    <w:rsid w:val="00EB7B48"/>
    <w:rsid w:val="00EC4A7D"/>
    <w:rsid w:val="00ED0439"/>
    <w:rsid w:val="00EE0064"/>
    <w:rsid w:val="00EE21D7"/>
    <w:rsid w:val="00EE3F86"/>
    <w:rsid w:val="00F03F28"/>
    <w:rsid w:val="00F235D2"/>
    <w:rsid w:val="00F25044"/>
    <w:rsid w:val="00F25DA9"/>
    <w:rsid w:val="00F341C2"/>
    <w:rsid w:val="00F35432"/>
    <w:rsid w:val="00F5191A"/>
    <w:rsid w:val="00F627C5"/>
    <w:rsid w:val="00F63BD5"/>
    <w:rsid w:val="00F64A64"/>
    <w:rsid w:val="00F705A5"/>
    <w:rsid w:val="00F72B40"/>
    <w:rsid w:val="00F75B70"/>
    <w:rsid w:val="00F80B7E"/>
    <w:rsid w:val="00F80D2E"/>
    <w:rsid w:val="00F81E7C"/>
    <w:rsid w:val="00F91AC9"/>
    <w:rsid w:val="00F959CD"/>
    <w:rsid w:val="00F95C77"/>
    <w:rsid w:val="00F96A50"/>
    <w:rsid w:val="00FA0309"/>
    <w:rsid w:val="00FA0C90"/>
    <w:rsid w:val="00FA1C37"/>
    <w:rsid w:val="00FA1EAE"/>
    <w:rsid w:val="00FA2B44"/>
    <w:rsid w:val="00FA5F6A"/>
    <w:rsid w:val="00FB060C"/>
    <w:rsid w:val="00FB1CA1"/>
    <w:rsid w:val="00FB22CC"/>
    <w:rsid w:val="00FB5A1C"/>
    <w:rsid w:val="00FC1487"/>
    <w:rsid w:val="00FD15CF"/>
    <w:rsid w:val="00FE08C4"/>
    <w:rsid w:val="00FE0BEF"/>
    <w:rsid w:val="00FE5A6C"/>
    <w:rsid w:val="00FF0C9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qFormat="1"/>
    <w:lsdException w:name="page number" w:uiPriority="0"/>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07F"/>
    <w:pPr>
      <w:spacing w:after="200" w:line="276" w:lineRule="auto"/>
    </w:pPr>
    <w:rPr>
      <w:sz w:val="22"/>
      <w:szCs w:val="22"/>
      <w:lang w:val="ro-RO" w:eastAsia="en-US"/>
    </w:rPr>
  </w:style>
  <w:style w:type="paragraph" w:styleId="Heading1">
    <w:name w:val="heading 1"/>
    <w:basedOn w:val="Normal"/>
    <w:next w:val="Normal"/>
    <w:link w:val="Heading1Char"/>
    <w:qFormat/>
    <w:rsid w:val="009036F0"/>
    <w:pPr>
      <w:keepNext/>
      <w:spacing w:before="120" w:after="120" w:line="240" w:lineRule="auto"/>
      <w:jc w:val="both"/>
      <w:outlineLvl w:val="0"/>
    </w:pPr>
    <w:rPr>
      <w:rFonts w:ascii="Trebuchet MS" w:eastAsia="Times New Roman" w:hAnsi="Trebuchet MS"/>
      <w:b/>
      <w:bCs/>
      <w:noProof/>
      <w:sz w:val="24"/>
      <w:szCs w:val="24"/>
    </w:rPr>
  </w:style>
  <w:style w:type="paragraph" w:styleId="Heading2">
    <w:name w:val="heading 2"/>
    <w:basedOn w:val="Normal"/>
    <w:next w:val="Normal"/>
    <w:link w:val="Heading2Char"/>
    <w:unhideWhenUsed/>
    <w:qFormat/>
    <w:rsid w:val="009036F0"/>
    <w:pPr>
      <w:keepNext/>
      <w:spacing w:after="0" w:line="240" w:lineRule="auto"/>
      <w:outlineLvl w:val="1"/>
    </w:pPr>
    <w:rPr>
      <w:rFonts w:ascii="Arial" w:eastAsia="Times New Roman" w:hAnsi="Arial"/>
      <w:i/>
      <w:iCs/>
      <w:szCs w:val="24"/>
    </w:rPr>
  </w:style>
  <w:style w:type="paragraph" w:styleId="Heading8">
    <w:name w:val="heading 8"/>
    <w:basedOn w:val="Normal"/>
    <w:next w:val="Normal"/>
    <w:link w:val="Heading8Char"/>
    <w:uiPriority w:val="9"/>
    <w:semiHidden/>
    <w:unhideWhenUsed/>
    <w:qFormat/>
    <w:rsid w:val="00EC4A7D"/>
    <w:pPr>
      <w:spacing w:before="240" w:after="60"/>
      <w:outlineLvl w:val="7"/>
    </w:pPr>
    <w:rPr>
      <w:rFonts w:eastAsia="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w:basedOn w:val="Normal"/>
    <w:link w:val="HeaderChar"/>
    <w:unhideWhenUsed/>
    <w:rsid w:val="00DB4AA6"/>
    <w:pPr>
      <w:tabs>
        <w:tab w:val="center" w:pos="4536"/>
        <w:tab w:val="right" w:pos="9072"/>
      </w:tabs>
      <w:spacing w:after="0" w:line="240" w:lineRule="auto"/>
    </w:pPr>
  </w:style>
  <w:style w:type="character" w:customStyle="1" w:styleId="HeaderChar">
    <w:name w:val="Header Char"/>
    <w:aliases w:val=" Char Char Char"/>
    <w:basedOn w:val="DefaultParagraphFont"/>
    <w:link w:val="Header"/>
    <w:rsid w:val="00DB4AA6"/>
  </w:style>
  <w:style w:type="paragraph" w:styleId="Footer">
    <w:name w:val="footer"/>
    <w:basedOn w:val="Normal"/>
    <w:link w:val="FooterChar"/>
    <w:uiPriority w:val="99"/>
    <w:unhideWhenUsed/>
    <w:rsid w:val="00DB4AA6"/>
    <w:pPr>
      <w:tabs>
        <w:tab w:val="center" w:pos="4536"/>
        <w:tab w:val="right" w:pos="9072"/>
      </w:tabs>
      <w:spacing w:after="0" w:line="240" w:lineRule="auto"/>
    </w:pPr>
  </w:style>
  <w:style w:type="character" w:customStyle="1" w:styleId="FooterChar">
    <w:name w:val="Footer Char"/>
    <w:basedOn w:val="DefaultParagraphFont"/>
    <w:link w:val="Footer"/>
    <w:uiPriority w:val="99"/>
    <w:rsid w:val="00DB4AA6"/>
  </w:style>
  <w:style w:type="paragraph" w:styleId="BalloonText">
    <w:name w:val="Balloon Text"/>
    <w:basedOn w:val="Normal"/>
    <w:link w:val="BalloonTextChar"/>
    <w:uiPriority w:val="99"/>
    <w:semiHidden/>
    <w:unhideWhenUsed/>
    <w:rsid w:val="00DB4AA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DB4AA6"/>
    <w:rPr>
      <w:rFonts w:ascii="Tahoma" w:hAnsi="Tahoma" w:cs="Tahoma"/>
      <w:sz w:val="16"/>
      <w:szCs w:val="16"/>
    </w:rPr>
  </w:style>
  <w:style w:type="character" w:styleId="PageNumber">
    <w:name w:val="page number"/>
    <w:basedOn w:val="DefaultParagraphFont"/>
    <w:rsid w:val="00DB0ABE"/>
  </w:style>
  <w:style w:type="paragraph" w:styleId="Title">
    <w:name w:val="Title"/>
    <w:basedOn w:val="Normal"/>
    <w:link w:val="TitleChar"/>
    <w:qFormat/>
    <w:rsid w:val="00DB0ABE"/>
    <w:pPr>
      <w:spacing w:after="0" w:line="240" w:lineRule="auto"/>
      <w:jc w:val="center"/>
    </w:pPr>
    <w:rPr>
      <w:b/>
      <w:bCs/>
      <w:sz w:val="24"/>
      <w:szCs w:val="24"/>
      <w:lang w:val="en-US"/>
    </w:rPr>
  </w:style>
  <w:style w:type="character" w:customStyle="1" w:styleId="TitleChar">
    <w:name w:val="Title Char"/>
    <w:link w:val="Title"/>
    <w:rsid w:val="00DB0ABE"/>
    <w:rPr>
      <w:b/>
      <w:bCs/>
      <w:sz w:val="24"/>
      <w:szCs w:val="24"/>
      <w:lang w:val="en-US" w:eastAsia="en-US" w:bidi="ar-SA"/>
    </w:rPr>
  </w:style>
  <w:style w:type="character" w:styleId="Hyperlink">
    <w:name w:val="Hyperlink"/>
    <w:uiPriority w:val="99"/>
    <w:unhideWhenUsed/>
    <w:rsid w:val="00B72F71"/>
    <w:rPr>
      <w:color w:val="0000FF"/>
      <w:u w:val="single"/>
    </w:rPr>
  </w:style>
  <w:style w:type="character" w:customStyle="1" w:styleId="Heading1Char">
    <w:name w:val="Heading 1 Char"/>
    <w:link w:val="Heading1"/>
    <w:rsid w:val="009036F0"/>
    <w:rPr>
      <w:rFonts w:ascii="Trebuchet MS" w:eastAsia="Times New Roman" w:hAnsi="Trebuchet MS"/>
      <w:b/>
      <w:bCs/>
      <w:noProof/>
      <w:sz w:val="24"/>
      <w:szCs w:val="24"/>
      <w:lang w:eastAsia="en-US"/>
    </w:rPr>
  </w:style>
  <w:style w:type="character" w:customStyle="1" w:styleId="Heading2Char">
    <w:name w:val="Heading 2 Char"/>
    <w:link w:val="Heading2"/>
    <w:rsid w:val="009036F0"/>
    <w:rPr>
      <w:rFonts w:ascii="Arial" w:eastAsia="Times New Roman" w:hAnsi="Arial"/>
      <w:i/>
      <w:iCs/>
      <w:sz w:val="22"/>
      <w:szCs w:val="24"/>
      <w:lang w:eastAsia="en-US"/>
    </w:rPr>
  </w:style>
  <w:style w:type="character" w:styleId="Emphasis">
    <w:name w:val="Emphasis"/>
    <w:qFormat/>
    <w:rsid w:val="009036F0"/>
    <w:rPr>
      <w:rFonts w:ascii="Arial" w:hAnsi="Arial" w:cs="Arial" w:hint="default"/>
      <w:b/>
      <w:bCs w:val="0"/>
      <w:i w:val="0"/>
      <w:iCs w:val="0"/>
      <w:spacing w:val="-10"/>
      <w:sz w:val="18"/>
    </w:rPr>
  </w:style>
  <w:style w:type="paragraph" w:customStyle="1" w:styleId="Address">
    <w:name w:val="Address"/>
    <w:basedOn w:val="Normal"/>
    <w:rsid w:val="009036F0"/>
    <w:pPr>
      <w:spacing w:after="0" w:line="240" w:lineRule="auto"/>
    </w:pPr>
    <w:rPr>
      <w:rFonts w:ascii="Times New Roman" w:eastAsia="Times New Roman" w:hAnsi="Times New Roman"/>
      <w:sz w:val="24"/>
      <w:szCs w:val="20"/>
      <w:lang w:eastAsia="fr-FR"/>
    </w:rPr>
  </w:style>
  <w:style w:type="paragraph" w:customStyle="1" w:styleId="Checkboxes">
    <w:name w:val="Checkboxes"/>
    <w:basedOn w:val="Normal"/>
    <w:rsid w:val="009036F0"/>
    <w:pPr>
      <w:spacing w:before="360" w:after="360" w:line="240" w:lineRule="auto"/>
    </w:pPr>
    <w:rPr>
      <w:rFonts w:ascii="Times New Roman" w:eastAsia="Times New Roman" w:hAnsi="Times New Roman"/>
      <w:sz w:val="20"/>
      <w:szCs w:val="20"/>
      <w:lang w:val="en-US"/>
    </w:rPr>
  </w:style>
  <w:style w:type="character" w:customStyle="1" w:styleId="MessageHeaderLabel">
    <w:name w:val="Message Header Label"/>
    <w:rsid w:val="009036F0"/>
    <w:rPr>
      <w:rFonts w:ascii="Arial" w:hAnsi="Arial" w:cs="Arial" w:hint="default"/>
      <w:b/>
      <w:bCs w:val="0"/>
      <w:spacing w:val="-4"/>
      <w:sz w:val="18"/>
    </w:rPr>
  </w:style>
  <w:style w:type="paragraph" w:customStyle="1" w:styleId="MediumGrid21">
    <w:name w:val="Medium Grid 21"/>
    <w:uiPriority w:val="99"/>
    <w:rsid w:val="00ED0439"/>
    <w:rPr>
      <w:rFonts w:ascii="Trebuchet MS" w:eastAsia="MS Mincho" w:hAnsi="Trebuchet MS" w:cs="Trebuchet MS"/>
      <w:sz w:val="18"/>
      <w:szCs w:val="18"/>
      <w:lang w:val="en-US" w:eastAsia="en-US"/>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uiPriority w:val="99"/>
    <w:qFormat/>
    <w:rsid w:val="00662EB7"/>
    <w:rPr>
      <w:vertAlign w:val="superscript"/>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f"/>
    <w:basedOn w:val="Normal"/>
    <w:link w:val="FootnoteTextChar"/>
    <w:uiPriority w:val="99"/>
    <w:rsid w:val="00662EB7"/>
    <w:pPr>
      <w:spacing w:after="240" w:line="240" w:lineRule="auto"/>
      <w:ind w:left="357" w:hanging="357"/>
      <w:jc w:val="both"/>
    </w:pPr>
    <w:rPr>
      <w:rFonts w:ascii="Arial" w:eastAsia="Times New Roman" w:hAnsi="Arial"/>
      <w:sz w:val="20"/>
      <w:szCs w:val="20"/>
      <w:lang w:val="en-GB" w:eastAsia="en-GB"/>
    </w:rPr>
  </w:style>
  <w:style w:type="character" w:customStyle="1" w:styleId="FootnoteTextChar">
    <w:name w:val="Footnote Text Char"/>
    <w:aliases w:val="Footnote Text Char Char Char,Fußnote Char,single space Char,footnote text Char,FOOTNOTES Char,fn Char1,Podrozdział Char,Footnote Char,stile 1 Char,Footnote1 Char,Footnote2 Char,Footnote3 Char,Footnote4 Char,Footnote5 Char,fn Char Char"/>
    <w:link w:val="FootnoteText"/>
    <w:uiPriority w:val="99"/>
    <w:rsid w:val="00662EB7"/>
    <w:rPr>
      <w:rFonts w:ascii="Arial" w:eastAsia="Times New Roman" w:hAnsi="Arial"/>
      <w:lang w:val="en-GB" w:eastAsia="en-GB"/>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uiPriority w:val="99"/>
    <w:qFormat/>
    <w:rsid w:val="00662EB7"/>
    <w:pPr>
      <w:spacing w:after="160" w:line="240" w:lineRule="exact"/>
    </w:pPr>
    <w:rPr>
      <w:sz w:val="20"/>
      <w:szCs w:val="20"/>
      <w:vertAlign w:val="superscript"/>
    </w:rPr>
  </w:style>
  <w:style w:type="paragraph" w:styleId="BodyText3">
    <w:name w:val="Body Text 3"/>
    <w:basedOn w:val="Normal"/>
    <w:link w:val="BodyText3Char"/>
    <w:semiHidden/>
    <w:unhideWhenUsed/>
    <w:rsid w:val="0010767E"/>
    <w:pPr>
      <w:autoSpaceDE w:val="0"/>
      <w:autoSpaceDN w:val="0"/>
      <w:adjustRightInd w:val="0"/>
      <w:spacing w:after="0" w:line="240" w:lineRule="auto"/>
      <w:jc w:val="both"/>
    </w:pPr>
    <w:rPr>
      <w:rFonts w:ascii="Arial" w:eastAsia="Times New Roman" w:hAnsi="Arial"/>
      <w:szCs w:val="20"/>
    </w:rPr>
  </w:style>
  <w:style w:type="character" w:customStyle="1" w:styleId="BodyText3Char">
    <w:name w:val="Body Text 3 Char"/>
    <w:link w:val="BodyText3"/>
    <w:semiHidden/>
    <w:rsid w:val="0010767E"/>
    <w:rPr>
      <w:rFonts w:ascii="Arial" w:eastAsia="Times New Roman" w:hAnsi="Arial" w:cs="Arial"/>
      <w:sz w:val="22"/>
    </w:rPr>
  </w:style>
  <w:style w:type="paragraph" w:styleId="ListParagraph">
    <w:name w:val="List Paragraph"/>
    <w:basedOn w:val="Normal"/>
    <w:uiPriority w:val="34"/>
    <w:qFormat/>
    <w:rsid w:val="0010767E"/>
    <w:pPr>
      <w:spacing w:after="0" w:line="240" w:lineRule="auto"/>
      <w:ind w:left="720"/>
      <w:contextualSpacing/>
    </w:pPr>
    <w:rPr>
      <w:rFonts w:ascii="Times New Roman" w:eastAsia="Times New Roman" w:hAnsi="Times New Roman"/>
      <w:sz w:val="24"/>
      <w:szCs w:val="24"/>
      <w:lang w:eastAsia="ro-RO"/>
    </w:rPr>
  </w:style>
  <w:style w:type="character" w:customStyle="1" w:styleId="Heading8Char">
    <w:name w:val="Heading 8 Char"/>
    <w:link w:val="Heading8"/>
    <w:uiPriority w:val="9"/>
    <w:semiHidden/>
    <w:rsid w:val="00EC4A7D"/>
    <w:rPr>
      <w:rFonts w:ascii="Calibri" w:eastAsia="Times New Roman" w:hAnsi="Calibri" w:cs="Times New Roman"/>
      <w:i/>
      <w:iCs/>
      <w:sz w:val="24"/>
      <w:szCs w:val="24"/>
      <w:lang w:eastAsia="en-US"/>
    </w:rPr>
  </w:style>
  <w:style w:type="paragraph" w:styleId="TOC7">
    <w:name w:val="toc 7"/>
    <w:basedOn w:val="Normal"/>
    <w:next w:val="Normal"/>
    <w:autoRedefine/>
    <w:uiPriority w:val="39"/>
    <w:rsid w:val="00EC4A7D"/>
    <w:pPr>
      <w:spacing w:before="120" w:after="120" w:line="240" w:lineRule="auto"/>
      <w:ind w:left="1200"/>
    </w:pPr>
    <w:rPr>
      <w:rFonts w:ascii="Trebuchet MS" w:eastAsia="Times New Roman" w:hAnsi="Trebuchet MS"/>
      <w:sz w:val="20"/>
      <w:szCs w:val="24"/>
    </w:rPr>
  </w:style>
  <w:style w:type="character" w:styleId="FollowedHyperlink">
    <w:name w:val="FollowedHyperlink"/>
    <w:uiPriority w:val="99"/>
    <w:semiHidden/>
    <w:unhideWhenUsed/>
    <w:rsid w:val="00B90C57"/>
    <w:rPr>
      <w:color w:val="800080"/>
      <w:u w:val="single"/>
    </w:rPr>
  </w:style>
  <w:style w:type="character" w:styleId="CommentReference">
    <w:name w:val="annotation reference"/>
    <w:uiPriority w:val="99"/>
    <w:semiHidden/>
    <w:unhideWhenUsed/>
    <w:rsid w:val="00580AC9"/>
    <w:rPr>
      <w:sz w:val="16"/>
      <w:szCs w:val="16"/>
    </w:rPr>
  </w:style>
  <w:style w:type="paragraph" w:styleId="CommentText">
    <w:name w:val="annotation text"/>
    <w:basedOn w:val="Normal"/>
    <w:link w:val="CommentTextChar"/>
    <w:uiPriority w:val="99"/>
    <w:semiHidden/>
    <w:unhideWhenUsed/>
    <w:rsid w:val="00580AC9"/>
    <w:rPr>
      <w:sz w:val="20"/>
      <w:szCs w:val="20"/>
    </w:rPr>
  </w:style>
  <w:style w:type="character" w:customStyle="1" w:styleId="CommentTextChar">
    <w:name w:val="Comment Text Char"/>
    <w:link w:val="CommentText"/>
    <w:uiPriority w:val="99"/>
    <w:semiHidden/>
    <w:rsid w:val="00580AC9"/>
    <w:rPr>
      <w:lang w:val="ro-RO"/>
    </w:rPr>
  </w:style>
  <w:style w:type="paragraph" w:styleId="CommentSubject">
    <w:name w:val="annotation subject"/>
    <w:basedOn w:val="CommentText"/>
    <w:next w:val="CommentText"/>
    <w:link w:val="CommentSubjectChar"/>
    <w:uiPriority w:val="99"/>
    <w:semiHidden/>
    <w:unhideWhenUsed/>
    <w:rsid w:val="00580AC9"/>
    <w:rPr>
      <w:b/>
      <w:bCs/>
    </w:rPr>
  </w:style>
  <w:style w:type="character" w:customStyle="1" w:styleId="CommentSubjectChar">
    <w:name w:val="Comment Subject Char"/>
    <w:link w:val="CommentSubject"/>
    <w:uiPriority w:val="99"/>
    <w:semiHidden/>
    <w:rsid w:val="00580AC9"/>
    <w:rPr>
      <w:b/>
      <w:bCs/>
      <w:lang w:val="ro-RO"/>
    </w:rPr>
  </w:style>
  <w:style w:type="paragraph" w:styleId="BodyText">
    <w:name w:val="Body Text"/>
    <w:basedOn w:val="Normal"/>
    <w:link w:val="BodyTextChar"/>
    <w:uiPriority w:val="1"/>
    <w:unhideWhenUsed/>
    <w:qFormat/>
    <w:rsid w:val="00627E78"/>
    <w:pPr>
      <w:spacing w:after="120"/>
    </w:pPr>
  </w:style>
  <w:style w:type="character" w:customStyle="1" w:styleId="BodyTextChar">
    <w:name w:val="Body Text Char"/>
    <w:basedOn w:val="DefaultParagraphFont"/>
    <w:link w:val="BodyText"/>
    <w:uiPriority w:val="99"/>
    <w:rsid w:val="00627E78"/>
    <w:rPr>
      <w:sz w:val="22"/>
      <w:szCs w:val="22"/>
      <w:lang w:eastAsia="en-US"/>
    </w:rPr>
  </w:style>
  <w:style w:type="table" w:styleId="TableGrid">
    <w:name w:val="Table Grid"/>
    <w:basedOn w:val="TableNormal"/>
    <w:uiPriority w:val="59"/>
    <w:rsid w:val="00343C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F95C77"/>
  </w:style>
</w:styles>
</file>

<file path=word/webSettings.xml><?xml version="1.0" encoding="utf-8"?>
<w:webSettings xmlns:r="http://schemas.openxmlformats.org/officeDocument/2006/relationships" xmlns:w="http://schemas.openxmlformats.org/wordprocessingml/2006/main">
  <w:divs>
    <w:div w:id="106004094">
      <w:bodyDiv w:val="1"/>
      <w:marLeft w:val="0"/>
      <w:marRight w:val="0"/>
      <w:marTop w:val="0"/>
      <w:marBottom w:val="0"/>
      <w:divBdr>
        <w:top w:val="none" w:sz="0" w:space="0" w:color="auto"/>
        <w:left w:val="none" w:sz="0" w:space="0" w:color="auto"/>
        <w:bottom w:val="none" w:sz="0" w:space="0" w:color="auto"/>
        <w:right w:val="none" w:sz="0" w:space="0" w:color="auto"/>
      </w:divBdr>
    </w:div>
    <w:div w:id="110515021">
      <w:bodyDiv w:val="1"/>
      <w:marLeft w:val="0"/>
      <w:marRight w:val="0"/>
      <w:marTop w:val="0"/>
      <w:marBottom w:val="0"/>
      <w:divBdr>
        <w:top w:val="none" w:sz="0" w:space="0" w:color="auto"/>
        <w:left w:val="none" w:sz="0" w:space="0" w:color="auto"/>
        <w:bottom w:val="none" w:sz="0" w:space="0" w:color="auto"/>
        <w:right w:val="none" w:sz="0" w:space="0" w:color="auto"/>
      </w:divBdr>
    </w:div>
    <w:div w:id="341779971">
      <w:bodyDiv w:val="1"/>
      <w:marLeft w:val="0"/>
      <w:marRight w:val="0"/>
      <w:marTop w:val="0"/>
      <w:marBottom w:val="0"/>
      <w:divBdr>
        <w:top w:val="none" w:sz="0" w:space="0" w:color="auto"/>
        <w:left w:val="none" w:sz="0" w:space="0" w:color="auto"/>
        <w:bottom w:val="none" w:sz="0" w:space="0" w:color="auto"/>
        <w:right w:val="none" w:sz="0" w:space="0" w:color="auto"/>
      </w:divBdr>
    </w:div>
    <w:div w:id="343478383">
      <w:bodyDiv w:val="1"/>
      <w:marLeft w:val="0"/>
      <w:marRight w:val="0"/>
      <w:marTop w:val="0"/>
      <w:marBottom w:val="0"/>
      <w:divBdr>
        <w:top w:val="none" w:sz="0" w:space="0" w:color="auto"/>
        <w:left w:val="none" w:sz="0" w:space="0" w:color="auto"/>
        <w:bottom w:val="none" w:sz="0" w:space="0" w:color="auto"/>
        <w:right w:val="none" w:sz="0" w:space="0" w:color="auto"/>
      </w:divBdr>
    </w:div>
    <w:div w:id="631789830">
      <w:bodyDiv w:val="1"/>
      <w:marLeft w:val="0"/>
      <w:marRight w:val="0"/>
      <w:marTop w:val="0"/>
      <w:marBottom w:val="0"/>
      <w:divBdr>
        <w:top w:val="none" w:sz="0" w:space="0" w:color="auto"/>
        <w:left w:val="none" w:sz="0" w:space="0" w:color="auto"/>
        <w:bottom w:val="none" w:sz="0" w:space="0" w:color="auto"/>
        <w:right w:val="none" w:sz="0" w:space="0" w:color="auto"/>
      </w:divBdr>
    </w:div>
    <w:div w:id="795029481">
      <w:bodyDiv w:val="1"/>
      <w:marLeft w:val="0"/>
      <w:marRight w:val="0"/>
      <w:marTop w:val="0"/>
      <w:marBottom w:val="0"/>
      <w:divBdr>
        <w:top w:val="none" w:sz="0" w:space="0" w:color="auto"/>
        <w:left w:val="none" w:sz="0" w:space="0" w:color="auto"/>
        <w:bottom w:val="none" w:sz="0" w:space="0" w:color="auto"/>
        <w:right w:val="none" w:sz="0" w:space="0" w:color="auto"/>
      </w:divBdr>
    </w:div>
    <w:div w:id="953094996">
      <w:bodyDiv w:val="1"/>
      <w:marLeft w:val="0"/>
      <w:marRight w:val="0"/>
      <w:marTop w:val="0"/>
      <w:marBottom w:val="0"/>
      <w:divBdr>
        <w:top w:val="none" w:sz="0" w:space="0" w:color="auto"/>
        <w:left w:val="none" w:sz="0" w:space="0" w:color="auto"/>
        <w:bottom w:val="none" w:sz="0" w:space="0" w:color="auto"/>
        <w:right w:val="none" w:sz="0" w:space="0" w:color="auto"/>
      </w:divBdr>
      <w:divsChild>
        <w:div w:id="1051610791">
          <w:marLeft w:val="547"/>
          <w:marRight w:val="0"/>
          <w:marTop w:val="96"/>
          <w:marBottom w:val="0"/>
          <w:divBdr>
            <w:top w:val="none" w:sz="0" w:space="0" w:color="auto"/>
            <w:left w:val="none" w:sz="0" w:space="0" w:color="auto"/>
            <w:bottom w:val="none" w:sz="0" w:space="0" w:color="auto"/>
            <w:right w:val="none" w:sz="0" w:space="0" w:color="auto"/>
          </w:divBdr>
        </w:div>
        <w:div w:id="1105733359">
          <w:marLeft w:val="547"/>
          <w:marRight w:val="0"/>
          <w:marTop w:val="96"/>
          <w:marBottom w:val="0"/>
          <w:divBdr>
            <w:top w:val="none" w:sz="0" w:space="0" w:color="auto"/>
            <w:left w:val="none" w:sz="0" w:space="0" w:color="auto"/>
            <w:bottom w:val="none" w:sz="0" w:space="0" w:color="auto"/>
            <w:right w:val="none" w:sz="0" w:space="0" w:color="auto"/>
          </w:divBdr>
        </w:div>
        <w:div w:id="1271477712">
          <w:marLeft w:val="547"/>
          <w:marRight w:val="0"/>
          <w:marTop w:val="96"/>
          <w:marBottom w:val="0"/>
          <w:divBdr>
            <w:top w:val="none" w:sz="0" w:space="0" w:color="auto"/>
            <w:left w:val="none" w:sz="0" w:space="0" w:color="auto"/>
            <w:bottom w:val="none" w:sz="0" w:space="0" w:color="auto"/>
            <w:right w:val="none" w:sz="0" w:space="0" w:color="auto"/>
          </w:divBdr>
        </w:div>
        <w:div w:id="1555921670">
          <w:marLeft w:val="547"/>
          <w:marRight w:val="0"/>
          <w:marTop w:val="96"/>
          <w:marBottom w:val="0"/>
          <w:divBdr>
            <w:top w:val="none" w:sz="0" w:space="0" w:color="auto"/>
            <w:left w:val="none" w:sz="0" w:space="0" w:color="auto"/>
            <w:bottom w:val="none" w:sz="0" w:space="0" w:color="auto"/>
            <w:right w:val="none" w:sz="0" w:space="0" w:color="auto"/>
          </w:divBdr>
        </w:div>
        <w:div w:id="1849103403">
          <w:marLeft w:val="547"/>
          <w:marRight w:val="0"/>
          <w:marTop w:val="96"/>
          <w:marBottom w:val="0"/>
          <w:divBdr>
            <w:top w:val="none" w:sz="0" w:space="0" w:color="auto"/>
            <w:left w:val="none" w:sz="0" w:space="0" w:color="auto"/>
            <w:bottom w:val="none" w:sz="0" w:space="0" w:color="auto"/>
            <w:right w:val="none" w:sz="0" w:space="0" w:color="auto"/>
          </w:divBdr>
        </w:div>
      </w:divsChild>
    </w:div>
    <w:div w:id="1072121739">
      <w:bodyDiv w:val="1"/>
      <w:marLeft w:val="0"/>
      <w:marRight w:val="0"/>
      <w:marTop w:val="0"/>
      <w:marBottom w:val="0"/>
      <w:divBdr>
        <w:top w:val="none" w:sz="0" w:space="0" w:color="auto"/>
        <w:left w:val="none" w:sz="0" w:space="0" w:color="auto"/>
        <w:bottom w:val="none" w:sz="0" w:space="0" w:color="auto"/>
        <w:right w:val="none" w:sz="0" w:space="0" w:color="auto"/>
      </w:divBdr>
      <w:divsChild>
        <w:div w:id="950674246">
          <w:marLeft w:val="1620"/>
          <w:marRight w:val="0"/>
          <w:marTop w:val="0"/>
          <w:marBottom w:val="0"/>
          <w:divBdr>
            <w:top w:val="none" w:sz="0" w:space="0" w:color="auto"/>
            <w:left w:val="single" w:sz="8" w:space="4" w:color="808080"/>
            <w:bottom w:val="none" w:sz="0" w:space="0" w:color="auto"/>
            <w:right w:val="none" w:sz="0" w:space="0" w:color="auto"/>
          </w:divBdr>
        </w:div>
        <w:div w:id="1151213592">
          <w:marLeft w:val="1620"/>
          <w:marRight w:val="0"/>
          <w:marTop w:val="0"/>
          <w:marBottom w:val="0"/>
          <w:divBdr>
            <w:top w:val="none" w:sz="0" w:space="0" w:color="auto"/>
            <w:left w:val="single" w:sz="8" w:space="4" w:color="808080"/>
            <w:bottom w:val="none" w:sz="0" w:space="0" w:color="auto"/>
            <w:right w:val="none" w:sz="0" w:space="0" w:color="auto"/>
          </w:divBdr>
        </w:div>
      </w:divsChild>
    </w:div>
    <w:div w:id="1205750623">
      <w:bodyDiv w:val="1"/>
      <w:marLeft w:val="0"/>
      <w:marRight w:val="0"/>
      <w:marTop w:val="0"/>
      <w:marBottom w:val="0"/>
      <w:divBdr>
        <w:top w:val="none" w:sz="0" w:space="0" w:color="auto"/>
        <w:left w:val="none" w:sz="0" w:space="0" w:color="auto"/>
        <w:bottom w:val="none" w:sz="0" w:space="0" w:color="auto"/>
        <w:right w:val="none" w:sz="0" w:space="0" w:color="auto"/>
      </w:divBdr>
      <w:divsChild>
        <w:div w:id="261693764">
          <w:marLeft w:val="1620"/>
          <w:marRight w:val="0"/>
          <w:marTop w:val="0"/>
          <w:marBottom w:val="0"/>
          <w:divBdr>
            <w:top w:val="none" w:sz="0" w:space="0" w:color="auto"/>
            <w:left w:val="single" w:sz="8" w:space="4" w:color="808080"/>
            <w:bottom w:val="none" w:sz="0" w:space="0" w:color="auto"/>
            <w:right w:val="none" w:sz="0" w:space="0" w:color="auto"/>
          </w:divBdr>
        </w:div>
        <w:div w:id="1200360988">
          <w:marLeft w:val="1620"/>
          <w:marRight w:val="0"/>
          <w:marTop w:val="0"/>
          <w:marBottom w:val="0"/>
          <w:divBdr>
            <w:top w:val="none" w:sz="0" w:space="0" w:color="auto"/>
            <w:left w:val="single" w:sz="8" w:space="4" w:color="808080"/>
            <w:bottom w:val="none" w:sz="0" w:space="0" w:color="auto"/>
            <w:right w:val="none" w:sz="0" w:space="0" w:color="auto"/>
          </w:divBdr>
        </w:div>
      </w:divsChild>
    </w:div>
    <w:div w:id="1717242741">
      <w:bodyDiv w:val="1"/>
      <w:marLeft w:val="0"/>
      <w:marRight w:val="0"/>
      <w:marTop w:val="0"/>
      <w:marBottom w:val="0"/>
      <w:divBdr>
        <w:top w:val="none" w:sz="0" w:space="0" w:color="auto"/>
        <w:left w:val="none" w:sz="0" w:space="0" w:color="auto"/>
        <w:bottom w:val="none" w:sz="0" w:space="0" w:color="auto"/>
        <w:right w:val="none" w:sz="0" w:space="0" w:color="auto"/>
      </w:divBdr>
    </w:div>
    <w:div w:id="2068065280">
      <w:bodyDiv w:val="1"/>
      <w:marLeft w:val="0"/>
      <w:marRight w:val="0"/>
      <w:marTop w:val="0"/>
      <w:marBottom w:val="0"/>
      <w:divBdr>
        <w:top w:val="none" w:sz="0" w:space="0" w:color="auto"/>
        <w:left w:val="none" w:sz="0" w:space="0" w:color="auto"/>
        <w:bottom w:val="none" w:sz="0" w:space="0" w:color="auto"/>
        <w:right w:val="none" w:sz="0" w:space="0" w:color="auto"/>
      </w:divBdr>
      <w:divsChild>
        <w:div w:id="33237555">
          <w:marLeft w:val="1620"/>
          <w:marRight w:val="0"/>
          <w:marTop w:val="0"/>
          <w:marBottom w:val="0"/>
          <w:divBdr>
            <w:top w:val="none" w:sz="0" w:space="0" w:color="auto"/>
            <w:left w:val="single" w:sz="8" w:space="4" w:color="808080"/>
            <w:bottom w:val="none" w:sz="0" w:space="0" w:color="auto"/>
            <w:right w:val="none" w:sz="0" w:space="0" w:color="auto"/>
          </w:divBdr>
        </w:div>
        <w:div w:id="2004624793">
          <w:marLeft w:val="1620"/>
          <w:marRight w:val="0"/>
          <w:marTop w:val="0"/>
          <w:marBottom w:val="0"/>
          <w:divBdr>
            <w:top w:val="none" w:sz="0" w:space="0" w:color="auto"/>
            <w:left w:val="single" w:sz="8" w:space="4" w:color="808080"/>
            <w:bottom w:val="none" w:sz="0" w:space="0" w:color="auto"/>
            <w:right w:val="none" w:sz="0" w:space="0" w:color="auto"/>
          </w:divBdr>
        </w:div>
      </w:divsChild>
    </w:div>
    <w:div w:id="210182933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www.poca.ro" TargetMode="External"/><Relationship Id="rId2" Type="http://schemas.openxmlformats.org/officeDocument/2006/relationships/numbering" Target="numbering.xml"/><Relationship Id="rId16" Type="http://schemas.openxmlformats.org/officeDocument/2006/relationships/hyperlink" Target="http://www.poca.ro"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fonduri-ue.ro/mysmis"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footer" Target="footer6.xml"/></Relationships>
</file>

<file path=word/_rels/footer2.xml.rels><?xml version="1.0" encoding="UTF-8" standalone="yes"?>
<Relationships xmlns="http://schemas.openxmlformats.org/package/2006/relationships"><Relationship Id="rId1" Type="http://schemas.openxmlformats.org/officeDocument/2006/relationships/hyperlink" Target="mailto:amdca@podca.ro"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amdca@podca.ro"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mailto:amdca@podca.ro"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mailto:amdca@podca.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FB246-E6A8-4E74-9252-E4D873F49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4575</Words>
  <Characters>26079</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30593</CharactersWithSpaces>
  <SharedDoc>false</SharedDoc>
  <HLinks>
    <vt:vector size="12" baseType="variant">
      <vt:variant>
        <vt:i4>65574</vt:i4>
      </vt:variant>
      <vt:variant>
        <vt:i4>3</vt:i4>
      </vt:variant>
      <vt:variant>
        <vt:i4>0</vt:i4>
      </vt:variant>
      <vt:variant>
        <vt:i4>5</vt:i4>
      </vt:variant>
      <vt:variant>
        <vt:lpwstr>mailto:amdca@podca.ro</vt:lpwstr>
      </vt:variant>
      <vt:variant>
        <vt:lpwstr/>
      </vt:variant>
      <vt:variant>
        <vt:i4>65574</vt:i4>
      </vt:variant>
      <vt:variant>
        <vt:i4>0</vt:i4>
      </vt:variant>
      <vt:variant>
        <vt:i4>0</vt:i4>
      </vt:variant>
      <vt:variant>
        <vt:i4>5</vt:i4>
      </vt:variant>
      <vt:variant>
        <vt:lpwstr>mailto:amdca@podca.ro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Mirela SOARE</dc:creator>
  <cp:lastModifiedBy>claudia.vasilca</cp:lastModifiedBy>
  <cp:revision>6</cp:revision>
  <cp:lastPrinted>2017-03-15T09:15:00Z</cp:lastPrinted>
  <dcterms:created xsi:type="dcterms:W3CDTF">2017-03-22T08:37:00Z</dcterms:created>
  <dcterms:modified xsi:type="dcterms:W3CDTF">2017-03-22T10:52:00Z</dcterms:modified>
</cp:coreProperties>
</file>