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9708"/>
      </w:tblGrid>
      <w:tr w:rsidR="00D95C17" w:rsidRPr="008806A6" w:rsidTr="00D95C17">
        <w:trPr>
          <w:trHeight w:val="271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8806A6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9708" w:type="dxa"/>
          </w:tcPr>
          <w:p w:rsidR="00D95C17" w:rsidRPr="00613C9D" w:rsidRDefault="003708DB" w:rsidP="003708D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Dezvoltare locală plasată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sub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responsabilitatea comunităţ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>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PI</w:t>
            </w:r>
          </w:p>
        </w:tc>
        <w:tc>
          <w:tcPr>
            <w:tcW w:w="9708" w:type="dxa"/>
          </w:tcPr>
          <w:p w:rsidR="00D95C17" w:rsidRPr="00613C9D" w:rsidRDefault="00613C9D" w:rsidP="00D95C17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9.vi Dezvoltare locală  plasată  sub responsabilitatea comunităţii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OS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5.1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9708" w:type="dxa"/>
          </w:tcPr>
          <w:p w:rsidR="00D95C17" w:rsidRPr="00613C9D" w:rsidRDefault="003708DB" w:rsidP="00D95C17">
            <w:pPr>
              <w:spacing w:after="0" w:line="240" w:lineRule="auto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POCU/86/5/1</w:t>
            </w:r>
          </w:p>
        </w:tc>
      </w:tr>
    </w:tbl>
    <w:p w:rsidR="009E6BC8" w:rsidRPr="008806A6" w:rsidRDefault="009E6BC8">
      <w:pPr>
        <w:rPr>
          <w:rFonts w:ascii="Trebuchet MS" w:hAnsi="Trebuchet MS"/>
          <w:sz w:val="24"/>
          <w:szCs w:val="24"/>
        </w:rPr>
      </w:pP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 xml:space="preserve">Lista intermediară a proiectelor aprobate </w:t>
      </w: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Evaluare tehnico-financiara</w:t>
      </w:r>
    </w:p>
    <w:p w:rsidR="00D95C17" w:rsidRPr="008806A6" w:rsidRDefault="00D95C17" w:rsidP="00D95C17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23"/>
        <w:gridCol w:w="3649"/>
        <w:gridCol w:w="2707"/>
        <w:gridCol w:w="1603"/>
        <w:gridCol w:w="2280"/>
      </w:tblGrid>
      <w:tr w:rsidR="008E7274" w:rsidRPr="008806A6" w:rsidTr="003E3492">
        <w:tc>
          <w:tcPr>
            <w:tcW w:w="988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Nr.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8806A6">
              <w:rPr>
                <w:rFonts w:ascii="Trebuchet MS" w:hAnsi="Trebuchet MS"/>
                <w:b/>
                <w:sz w:val="24"/>
                <w:szCs w:val="24"/>
              </w:rPr>
              <w:t>crit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</w:tc>
        <w:tc>
          <w:tcPr>
            <w:tcW w:w="1723" w:type="dxa"/>
          </w:tcPr>
          <w:p w:rsidR="008E7274" w:rsidRPr="008806A6" w:rsidRDefault="008E7274" w:rsidP="003708D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3649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2707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603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Status</w:t>
            </w:r>
          </w:p>
        </w:tc>
        <w:tc>
          <w:tcPr>
            <w:tcW w:w="2280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</w:tr>
      <w:tr w:rsidR="003708DB" w:rsidRPr="008806A6" w:rsidTr="003E3492">
        <w:tc>
          <w:tcPr>
            <w:tcW w:w="988" w:type="dxa"/>
            <w:vAlign w:val="center"/>
          </w:tcPr>
          <w:p w:rsidR="003708DB" w:rsidRDefault="003708DB" w:rsidP="003708D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723" w:type="dxa"/>
            <w:vAlign w:val="center"/>
          </w:tcPr>
          <w:p w:rsidR="003708DB" w:rsidRDefault="003708DB" w:rsidP="003708D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106601</w:t>
            </w:r>
          </w:p>
        </w:tc>
        <w:tc>
          <w:tcPr>
            <w:tcW w:w="3649" w:type="dxa"/>
            <w:vAlign w:val="center"/>
          </w:tcPr>
          <w:p w:rsidR="003708DB" w:rsidRPr="003708DB" w:rsidRDefault="003708DB" w:rsidP="003708DB">
            <w:pPr>
              <w:rPr>
                <w:rFonts w:ascii="Calibri" w:hAnsi="Calibri"/>
                <w:color w:val="000000"/>
              </w:rPr>
            </w:pPr>
            <w:r w:rsidRPr="003708DB">
              <w:rPr>
                <w:rFonts w:ascii="Calibri" w:hAnsi="Calibri"/>
                <w:color w:val="000000"/>
              </w:rPr>
              <w:t>Dezvoltarea integrata a comunitaþilor</w:t>
            </w:r>
          </w:p>
          <w:p w:rsidR="003708DB" w:rsidRPr="003708DB" w:rsidRDefault="003708DB" w:rsidP="003708DB">
            <w:pPr>
              <w:rPr>
                <w:rFonts w:ascii="Calibri" w:hAnsi="Calibri"/>
                <w:color w:val="000000"/>
              </w:rPr>
            </w:pPr>
            <w:r w:rsidRPr="003708DB">
              <w:rPr>
                <w:rFonts w:ascii="Calibri" w:hAnsi="Calibri"/>
                <w:color w:val="000000"/>
              </w:rPr>
              <w:t>marginalizate din cadrul Sectorului 2</w:t>
            </w:r>
          </w:p>
          <w:p w:rsidR="003708DB" w:rsidRDefault="003708DB" w:rsidP="003708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Bucureşti</w:t>
            </w:r>
          </w:p>
        </w:tc>
        <w:tc>
          <w:tcPr>
            <w:tcW w:w="2707" w:type="dxa"/>
            <w:vAlign w:val="center"/>
          </w:tcPr>
          <w:p w:rsidR="003708DB" w:rsidRDefault="003708DB" w:rsidP="003708DB">
            <w:pPr>
              <w:rPr>
                <w:rFonts w:ascii="Calibri" w:hAnsi="Calibri"/>
                <w:color w:val="000000"/>
              </w:rPr>
            </w:pPr>
            <w:r w:rsidRPr="003708DB">
              <w:rPr>
                <w:rFonts w:ascii="Calibri" w:hAnsi="Calibri"/>
                <w:color w:val="000000"/>
              </w:rPr>
              <w:t>UAT SECT</w:t>
            </w:r>
            <w:r>
              <w:rPr>
                <w:rFonts w:ascii="Calibri" w:hAnsi="Calibri"/>
                <w:color w:val="000000"/>
              </w:rPr>
              <w:t>ORUL 2 AL MUNICIPIULUI BUCUREŞTI</w:t>
            </w:r>
          </w:p>
        </w:tc>
        <w:tc>
          <w:tcPr>
            <w:tcW w:w="1603" w:type="dxa"/>
          </w:tcPr>
          <w:p w:rsidR="003708DB" w:rsidRPr="00DF4E0D" w:rsidRDefault="003708DB" w:rsidP="003708D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F4E0D"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708DB" w:rsidRPr="00DF4E0D" w:rsidRDefault="00B320A1" w:rsidP="003708D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F4E0D">
              <w:rPr>
                <w:rFonts w:ascii="Trebuchet MS" w:hAnsi="Trebuchet MS"/>
                <w:b/>
                <w:sz w:val="24"/>
                <w:szCs w:val="24"/>
              </w:rPr>
              <w:t>93,50</w:t>
            </w:r>
          </w:p>
        </w:tc>
      </w:tr>
      <w:tr w:rsidR="003708DB" w:rsidRPr="008806A6" w:rsidTr="003E3492">
        <w:tc>
          <w:tcPr>
            <w:tcW w:w="988" w:type="dxa"/>
            <w:vAlign w:val="center"/>
          </w:tcPr>
          <w:p w:rsidR="003708DB" w:rsidRDefault="003708DB" w:rsidP="003708D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1723" w:type="dxa"/>
            <w:vAlign w:val="center"/>
          </w:tcPr>
          <w:p w:rsidR="003708DB" w:rsidRDefault="003708DB" w:rsidP="003708D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106628</w:t>
            </w:r>
          </w:p>
        </w:tc>
        <w:tc>
          <w:tcPr>
            <w:tcW w:w="3649" w:type="dxa"/>
            <w:vAlign w:val="center"/>
          </w:tcPr>
          <w:p w:rsidR="003708DB" w:rsidRDefault="003708DB" w:rsidP="003708DB">
            <w:pPr>
              <w:rPr>
                <w:rFonts w:ascii="Calibri" w:hAnsi="Calibri"/>
                <w:color w:val="000000"/>
              </w:rPr>
            </w:pPr>
            <w:r w:rsidRPr="003708DB">
              <w:rPr>
                <w:rFonts w:ascii="Calibri" w:hAnsi="Calibri"/>
                <w:color w:val="000000"/>
              </w:rPr>
              <w:t>STRATEG PLUS - PARTENERIAT P</w:t>
            </w:r>
            <w:r>
              <w:rPr>
                <w:rFonts w:ascii="Calibri" w:hAnsi="Calibri"/>
                <w:color w:val="000000"/>
              </w:rPr>
              <w:t>ENTRU DEZVOLTARE LOCALA DURABILĂ</w:t>
            </w:r>
          </w:p>
        </w:tc>
        <w:tc>
          <w:tcPr>
            <w:tcW w:w="2707" w:type="dxa"/>
            <w:vAlign w:val="center"/>
          </w:tcPr>
          <w:p w:rsidR="003708DB" w:rsidRDefault="003708DB" w:rsidP="003708DB">
            <w:pPr>
              <w:rPr>
                <w:rFonts w:ascii="Calibri" w:hAnsi="Calibri"/>
                <w:color w:val="000000"/>
              </w:rPr>
            </w:pPr>
            <w:r w:rsidRPr="003708DB">
              <w:rPr>
                <w:rFonts w:ascii="Calibri" w:hAnsi="Calibri"/>
                <w:color w:val="000000"/>
              </w:rPr>
              <w:t>SE</w:t>
            </w:r>
            <w:r>
              <w:rPr>
                <w:rFonts w:ascii="Calibri" w:hAnsi="Calibri"/>
                <w:color w:val="000000"/>
              </w:rPr>
              <w:t>CTORUL 4 AL MUNICIPIULUI BUCUREŞTI/Direcţ</w:t>
            </w:r>
            <w:r w:rsidRPr="003708DB">
              <w:rPr>
                <w:rFonts w:ascii="Calibri" w:hAnsi="Calibri"/>
                <w:color w:val="000000"/>
              </w:rPr>
              <w:t>ia proiecte</w:t>
            </w:r>
          </w:p>
        </w:tc>
        <w:tc>
          <w:tcPr>
            <w:tcW w:w="1603" w:type="dxa"/>
          </w:tcPr>
          <w:p w:rsidR="003708DB" w:rsidRPr="008806A6" w:rsidRDefault="003708DB" w:rsidP="003708D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708DB" w:rsidRPr="008806A6" w:rsidRDefault="00B320A1" w:rsidP="003708D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96,00</w:t>
            </w:r>
          </w:p>
        </w:tc>
      </w:tr>
    </w:tbl>
    <w:p w:rsidR="002321B5" w:rsidRDefault="002321B5" w:rsidP="00D95C17">
      <w:pPr>
        <w:rPr>
          <w:rFonts w:ascii="Trebuchet MS" w:hAnsi="Trebuchet MS"/>
          <w:b/>
          <w:sz w:val="24"/>
          <w:szCs w:val="24"/>
        </w:rPr>
      </w:pPr>
    </w:p>
    <w:p w:rsidR="0005235B" w:rsidRDefault="0005235B" w:rsidP="00D95C17">
      <w:pPr>
        <w:rPr>
          <w:rFonts w:ascii="Trebuchet MS" w:hAnsi="Trebuchet MS"/>
          <w:b/>
          <w:sz w:val="24"/>
          <w:szCs w:val="24"/>
        </w:rPr>
      </w:pPr>
    </w:p>
    <w:p w:rsidR="0005235B" w:rsidRPr="008806A6" w:rsidRDefault="0005235B" w:rsidP="00D95C17">
      <w:pPr>
        <w:rPr>
          <w:rFonts w:ascii="Trebuchet MS" w:hAnsi="Trebuchet MS"/>
          <w:b/>
          <w:sz w:val="24"/>
          <w:szCs w:val="24"/>
        </w:rPr>
      </w:pPr>
    </w:p>
    <w:sectPr w:rsidR="0005235B" w:rsidRPr="008806A6" w:rsidSect="00D95C17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33" w:rsidRDefault="00171D33" w:rsidP="00187FEC">
      <w:pPr>
        <w:spacing w:after="0" w:line="240" w:lineRule="auto"/>
      </w:pPr>
      <w:r>
        <w:separator/>
      </w:r>
    </w:p>
  </w:endnote>
  <w:endnote w:type="continuationSeparator" w:id="0">
    <w:p w:rsidR="00171D33" w:rsidRDefault="00171D33" w:rsidP="001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33" w:rsidRDefault="00171D33" w:rsidP="00187FEC">
      <w:pPr>
        <w:spacing w:after="0" w:line="240" w:lineRule="auto"/>
      </w:pPr>
      <w:r>
        <w:separator/>
      </w:r>
    </w:p>
  </w:footnote>
  <w:footnote w:type="continuationSeparator" w:id="0">
    <w:p w:rsidR="00171D33" w:rsidRDefault="00171D33" w:rsidP="001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48"/>
      <w:gridCol w:w="3909"/>
    </w:tblGrid>
    <w:tr w:rsidR="005B1133" w:rsidTr="0068484C">
      <w:tc>
        <w:tcPr>
          <w:tcW w:w="7148" w:type="dxa"/>
        </w:tcPr>
        <w:p w:rsidR="005B1133" w:rsidRPr="00CD5B3B" w:rsidRDefault="005B1133" w:rsidP="005B1133">
          <w:pPr>
            <w:pStyle w:val="MediumGrid21"/>
            <w:rPr>
              <w:rFonts w:cs="Times New Roman"/>
            </w:rPr>
          </w:pPr>
          <w:r w:rsidRPr="00AE4157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7B405B2A" wp14:editId="6EF64DB8">
                <wp:extent cx="4539299" cy="868717"/>
                <wp:effectExtent l="0" t="0" r="0" b="7620"/>
                <wp:docPr id="7" name="Picture 7" descr="\\192.168.8.42\Presa\ID_VIZ_2017_MDRAPFE\sigla_MDRAPFE2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8.42\Presa\ID_VIZ_2017_MDRAPFE\sigla_MDRAPFE2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2747" cy="90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A108899" wp14:editId="6755400E">
                    <wp:simplePos x="0" y="0"/>
                    <wp:positionH relativeFrom="column">
                      <wp:posOffset>-3465830</wp:posOffset>
                    </wp:positionH>
                    <wp:positionV relativeFrom="paragraph">
                      <wp:posOffset>450215</wp:posOffset>
                    </wp:positionV>
                    <wp:extent cx="5940425" cy="8890"/>
                    <wp:effectExtent l="0" t="0" r="22225" b="29210"/>
                    <wp:wrapNone/>
                    <wp:docPr id="3" name="Straight Connector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0947" cy="90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4BE7A33" id="Straight Connector 1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2.9pt,35.45pt" to="19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" strokecolor="#17365d" strokeweight="1pt"/>
                </w:pict>
              </mc:Fallback>
            </mc:AlternateContent>
          </w:r>
        </w:p>
      </w:tc>
    </w:tr>
  </w:tbl>
  <w:p w:rsidR="005B1133" w:rsidRDefault="005B1133" w:rsidP="005B1133">
    <w:pPr>
      <w:pStyle w:val="Footer"/>
      <w:jc w:val="right"/>
      <w:rPr>
        <w:rFonts w:ascii="Trebuchet MS" w:hAnsi="Trebuchet MS" w:cs="Trebuchet MS"/>
      </w:rPr>
    </w:pPr>
    <w:r w:rsidRPr="00E25569">
      <w:rPr>
        <w:rFonts w:ascii="Trebuchet MS" w:hAnsi="Trebuchet MS" w:cs="Trebuchet MS"/>
      </w:rPr>
      <w:t xml:space="preserve">      </w:t>
    </w:r>
    <w:r>
      <w:rPr>
        <w:rFonts w:ascii="Trebuchet MS" w:hAnsi="Trebuchet MS" w:cs="Trebuchet MS"/>
      </w:rPr>
      <w:t xml:space="preserve">DIRECŢIA GENERALĂ PROGRAME </w:t>
    </w:r>
    <w:r w:rsidR="00A3320B">
      <w:rPr>
        <w:rFonts w:ascii="Trebuchet MS" w:hAnsi="Trebuchet MS" w:cs="Trebuchet MS"/>
      </w:rPr>
      <w:t xml:space="preserve">EUROPENE </w:t>
    </w:r>
    <w:r>
      <w:rPr>
        <w:rFonts w:ascii="Trebuchet MS" w:hAnsi="Trebuchet MS" w:cs="Trebuchet MS"/>
      </w:rPr>
      <w:t>CAPITAL UMAN</w:t>
    </w:r>
  </w:p>
  <w:p w:rsidR="00187FEC" w:rsidRPr="005B1133" w:rsidRDefault="00187FEC" w:rsidP="005B1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7"/>
    <w:rsid w:val="000407D8"/>
    <w:rsid w:val="0005235B"/>
    <w:rsid w:val="000C1818"/>
    <w:rsid w:val="000D1043"/>
    <w:rsid w:val="000D504D"/>
    <w:rsid w:val="001326D3"/>
    <w:rsid w:val="00171D33"/>
    <w:rsid w:val="00175956"/>
    <w:rsid w:val="00187FEC"/>
    <w:rsid w:val="002321B5"/>
    <w:rsid w:val="002E69D7"/>
    <w:rsid w:val="002F31D5"/>
    <w:rsid w:val="00361294"/>
    <w:rsid w:val="003708DB"/>
    <w:rsid w:val="003939B0"/>
    <w:rsid w:val="003B3568"/>
    <w:rsid w:val="003E3492"/>
    <w:rsid w:val="004318AC"/>
    <w:rsid w:val="004339DB"/>
    <w:rsid w:val="004A4C77"/>
    <w:rsid w:val="00505B8E"/>
    <w:rsid w:val="005B1133"/>
    <w:rsid w:val="00613C9D"/>
    <w:rsid w:val="00685CFE"/>
    <w:rsid w:val="007F527A"/>
    <w:rsid w:val="00857508"/>
    <w:rsid w:val="008806A6"/>
    <w:rsid w:val="008E7274"/>
    <w:rsid w:val="009E6BC8"/>
    <w:rsid w:val="009F73E1"/>
    <w:rsid w:val="00A3320B"/>
    <w:rsid w:val="00AA4298"/>
    <w:rsid w:val="00AB4F88"/>
    <w:rsid w:val="00B320A1"/>
    <w:rsid w:val="00B5627E"/>
    <w:rsid w:val="00BA7BBE"/>
    <w:rsid w:val="00CB18D0"/>
    <w:rsid w:val="00D95C17"/>
    <w:rsid w:val="00D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15984-88FD-463D-BE6E-DD0CFC8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Danciu</dc:creator>
  <cp:keywords/>
  <dc:description/>
  <cp:lastModifiedBy>Alexandru Tascu</cp:lastModifiedBy>
  <cp:revision>2</cp:revision>
  <dcterms:created xsi:type="dcterms:W3CDTF">2017-05-09T13:14:00Z</dcterms:created>
  <dcterms:modified xsi:type="dcterms:W3CDTF">2017-05-09T13:14:00Z</dcterms:modified>
</cp:coreProperties>
</file>