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B81" w:rsidRDefault="00EE7B81" w:rsidP="00AE4090">
      <w:pPr>
        <w:jc w:val="center"/>
        <w:rPr>
          <w:rFonts w:ascii="Trebuchet MS" w:hAnsi="Trebuchet MS" w:cs="Tahoma"/>
          <w:b/>
          <w:lang w:val="ro-RO"/>
        </w:rPr>
      </w:pPr>
    </w:p>
    <w:p w:rsidR="00DF5CFA" w:rsidRPr="00F7345B" w:rsidRDefault="00467E73" w:rsidP="00AE4090">
      <w:pPr>
        <w:jc w:val="center"/>
        <w:rPr>
          <w:rFonts w:ascii="Trebuchet MS" w:hAnsi="Trebuchet MS" w:cs="Tahoma"/>
          <w:b/>
          <w:lang w:val="ro-RO"/>
        </w:rPr>
      </w:pPr>
      <w:r w:rsidRPr="00F7345B">
        <w:rPr>
          <w:rFonts w:ascii="Trebuchet MS" w:hAnsi="Trebuchet MS" w:cs="Tahoma"/>
          <w:b/>
          <w:lang w:val="ro-RO"/>
        </w:rPr>
        <w:t xml:space="preserve">Ministerul </w:t>
      </w:r>
      <w:r w:rsidR="008A3E3F" w:rsidRPr="00F7345B">
        <w:rPr>
          <w:rFonts w:ascii="Trebuchet MS" w:hAnsi="Trebuchet MS" w:cs="Tahoma"/>
          <w:b/>
          <w:lang w:val="ro-RO"/>
        </w:rPr>
        <w:t>Mediului</w:t>
      </w:r>
    </w:p>
    <w:tbl>
      <w:tblPr>
        <w:tblStyle w:val="TableGrid"/>
        <w:tblW w:w="4527" w:type="pct"/>
        <w:jc w:val="center"/>
        <w:tblLook w:val="04A0" w:firstRow="1" w:lastRow="0" w:firstColumn="1" w:lastColumn="0" w:noHBand="0" w:noVBand="1"/>
      </w:tblPr>
      <w:tblGrid>
        <w:gridCol w:w="987"/>
        <w:gridCol w:w="2062"/>
        <w:gridCol w:w="1709"/>
        <w:gridCol w:w="1629"/>
        <w:gridCol w:w="3621"/>
        <w:gridCol w:w="1613"/>
        <w:gridCol w:w="1429"/>
        <w:gridCol w:w="1161"/>
      </w:tblGrid>
      <w:tr w:rsidR="009423D3" w:rsidRPr="009A2E3A" w:rsidTr="009423D3">
        <w:trPr>
          <w:jc w:val="center"/>
        </w:trPr>
        <w:tc>
          <w:tcPr>
            <w:tcW w:w="986" w:type="dxa"/>
            <w:shd w:val="clear" w:color="auto" w:fill="D9D9D9" w:themeFill="background1" w:themeFillShade="D9"/>
          </w:tcPr>
          <w:p w:rsidR="009423D3" w:rsidRPr="00F7345B" w:rsidRDefault="009423D3" w:rsidP="00CB3DD4">
            <w:pPr>
              <w:jc w:val="center"/>
              <w:rPr>
                <w:rFonts w:ascii="Trebuchet MS" w:hAnsi="Trebuchet MS" w:cs="Tahoma"/>
                <w:lang w:val="ro-RO"/>
              </w:rPr>
            </w:pPr>
            <w:r w:rsidRPr="00F7345B">
              <w:rPr>
                <w:rFonts w:ascii="Trebuchet MS" w:hAnsi="Trebuchet MS" w:cs="Tahoma"/>
                <w:lang w:val="ro-RO"/>
              </w:rPr>
              <w:t>Cod proiect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:rsidR="009423D3" w:rsidRPr="00F7345B" w:rsidRDefault="009423D3" w:rsidP="00CB3DD4">
            <w:pPr>
              <w:jc w:val="center"/>
              <w:rPr>
                <w:rFonts w:ascii="Trebuchet MS" w:hAnsi="Trebuchet MS" w:cs="Tahoma"/>
                <w:lang w:val="ro-RO"/>
              </w:rPr>
            </w:pPr>
            <w:r w:rsidRPr="00F7345B">
              <w:rPr>
                <w:rFonts w:ascii="Trebuchet MS" w:hAnsi="Trebuchet MS" w:cs="Tahoma"/>
                <w:lang w:val="ro-RO"/>
              </w:rPr>
              <w:t>Titlul proiectului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:rsidR="009423D3" w:rsidRPr="00F7345B" w:rsidRDefault="009423D3" w:rsidP="00CB3DD4">
            <w:pPr>
              <w:jc w:val="center"/>
              <w:rPr>
                <w:rFonts w:ascii="Trebuchet MS" w:hAnsi="Trebuchet MS" w:cs="Tahoma"/>
                <w:lang w:val="ro-RO"/>
              </w:rPr>
            </w:pPr>
            <w:r w:rsidRPr="00F7345B">
              <w:rPr>
                <w:rFonts w:ascii="Trebuchet MS" w:hAnsi="Trebuchet MS" w:cs="Tahoma"/>
                <w:lang w:val="ro-RO"/>
              </w:rPr>
              <w:t>Durata de implementare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9423D3" w:rsidRPr="00F7345B" w:rsidRDefault="009423D3" w:rsidP="00CB3DD4">
            <w:pPr>
              <w:jc w:val="center"/>
              <w:rPr>
                <w:rFonts w:ascii="Trebuchet MS" w:hAnsi="Trebuchet MS" w:cs="Tahoma"/>
                <w:lang w:val="ro-RO"/>
              </w:rPr>
            </w:pPr>
            <w:r w:rsidRPr="00F7345B">
              <w:rPr>
                <w:rFonts w:ascii="Trebuchet MS" w:hAnsi="Trebuchet MS" w:cs="Tahoma"/>
                <w:lang w:val="ro-RO"/>
              </w:rPr>
              <w:t>Obiectivul specific</w:t>
            </w:r>
          </w:p>
        </w:tc>
        <w:tc>
          <w:tcPr>
            <w:tcW w:w="3621" w:type="dxa"/>
            <w:shd w:val="clear" w:color="auto" w:fill="D9D9D9" w:themeFill="background1" w:themeFillShade="D9"/>
          </w:tcPr>
          <w:p w:rsidR="009423D3" w:rsidRPr="00F7345B" w:rsidRDefault="009423D3" w:rsidP="00CB3DD4">
            <w:pPr>
              <w:jc w:val="center"/>
              <w:rPr>
                <w:rFonts w:ascii="Trebuchet MS" w:hAnsi="Trebuchet MS" w:cs="Tahoma"/>
                <w:lang w:val="ro-RO"/>
              </w:rPr>
            </w:pPr>
            <w:r w:rsidRPr="00F7345B">
              <w:rPr>
                <w:rFonts w:ascii="Trebuchet MS" w:hAnsi="Trebuchet MS" w:cs="Tahoma"/>
                <w:lang w:val="ro-RO"/>
              </w:rPr>
              <w:t>Scopul proiectului</w:t>
            </w:r>
          </w:p>
        </w:tc>
        <w:tc>
          <w:tcPr>
            <w:tcW w:w="1613" w:type="dxa"/>
            <w:shd w:val="clear" w:color="auto" w:fill="D9D9D9" w:themeFill="background1" w:themeFillShade="D9"/>
          </w:tcPr>
          <w:p w:rsidR="009423D3" w:rsidRDefault="009423D3" w:rsidP="00CB3DD4">
            <w:pPr>
              <w:jc w:val="center"/>
              <w:rPr>
                <w:rFonts w:ascii="Trebuchet MS" w:hAnsi="Trebuchet MS" w:cs="Tahoma"/>
                <w:lang w:val="ro-RO"/>
              </w:rPr>
            </w:pPr>
            <w:r w:rsidRPr="00F7345B">
              <w:rPr>
                <w:rFonts w:ascii="Trebuchet MS" w:hAnsi="Trebuchet MS" w:cs="Tahoma"/>
                <w:lang w:val="ro-RO"/>
              </w:rPr>
              <w:t>Valoarea totală</w:t>
            </w:r>
          </w:p>
          <w:p w:rsidR="009423D3" w:rsidRPr="00F7345B" w:rsidRDefault="009423D3" w:rsidP="00CB3DD4">
            <w:pPr>
              <w:jc w:val="center"/>
              <w:rPr>
                <w:rFonts w:ascii="Trebuchet MS" w:hAnsi="Trebuchet MS" w:cs="Tahoma"/>
                <w:lang w:val="ro-RO"/>
              </w:rPr>
            </w:pPr>
            <w:r>
              <w:rPr>
                <w:rFonts w:ascii="Trebuchet MS" w:hAnsi="Trebuchet MS" w:cs="Tahoma"/>
                <w:lang w:val="ro-RO"/>
              </w:rPr>
              <w:t>(lei)</w:t>
            </w:r>
          </w:p>
        </w:tc>
        <w:tc>
          <w:tcPr>
            <w:tcW w:w="1429" w:type="dxa"/>
            <w:shd w:val="clear" w:color="auto" w:fill="D9D9D9" w:themeFill="background1" w:themeFillShade="D9"/>
          </w:tcPr>
          <w:p w:rsidR="009423D3" w:rsidRPr="00F7345B" w:rsidRDefault="009423D3" w:rsidP="00CB3DD4">
            <w:pPr>
              <w:jc w:val="center"/>
              <w:rPr>
                <w:rFonts w:ascii="Trebuchet MS" w:hAnsi="Trebuchet MS" w:cs="Tahoma"/>
                <w:lang w:val="ro-RO"/>
              </w:rPr>
            </w:pPr>
            <w:r w:rsidRPr="00F7345B">
              <w:rPr>
                <w:rFonts w:ascii="Trebuchet MS" w:hAnsi="Trebuchet MS" w:cs="Tahoma"/>
                <w:lang w:val="ro-RO"/>
              </w:rPr>
              <w:t>Rezultate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:rsidR="009423D3" w:rsidRPr="00F7345B" w:rsidRDefault="009423D3" w:rsidP="00CB3DD4">
            <w:pPr>
              <w:jc w:val="center"/>
              <w:rPr>
                <w:rFonts w:ascii="Trebuchet MS" w:hAnsi="Trebuchet MS" w:cs="Tahoma"/>
                <w:lang w:val="ro-RO"/>
              </w:rPr>
            </w:pPr>
            <w:r w:rsidRPr="00F7345B">
              <w:rPr>
                <w:rFonts w:ascii="Trebuchet MS" w:hAnsi="Trebuchet MS" w:cs="Tahoma"/>
                <w:lang w:val="ro-RO"/>
              </w:rPr>
              <w:t>Partener (dacă este cazul)</w:t>
            </w:r>
          </w:p>
        </w:tc>
      </w:tr>
      <w:tr w:rsidR="009423D3" w:rsidRPr="009A2E3A" w:rsidTr="009423D3">
        <w:trPr>
          <w:jc w:val="center"/>
        </w:trPr>
        <w:tc>
          <w:tcPr>
            <w:tcW w:w="986" w:type="dxa"/>
          </w:tcPr>
          <w:p w:rsidR="009423D3" w:rsidRPr="00F7345B" w:rsidRDefault="009423D3" w:rsidP="008A3E3F">
            <w:pPr>
              <w:jc w:val="both"/>
              <w:rPr>
                <w:rFonts w:ascii="Trebuchet MS" w:hAnsi="Trebuchet MS"/>
                <w:b/>
                <w:lang w:val="ro-RO"/>
              </w:rPr>
            </w:pPr>
            <w:r w:rsidRPr="00F7345B">
              <w:rPr>
                <w:rFonts w:ascii="Trebuchet MS" w:hAnsi="Trebuchet MS"/>
                <w:b/>
                <w:lang w:val="ro-RO"/>
              </w:rPr>
              <w:t>SIPOCA 21</w:t>
            </w:r>
          </w:p>
        </w:tc>
        <w:tc>
          <w:tcPr>
            <w:tcW w:w="2062" w:type="dxa"/>
          </w:tcPr>
          <w:p w:rsidR="009423D3" w:rsidRPr="00F7345B" w:rsidRDefault="009423D3" w:rsidP="008A3E3F">
            <w:pPr>
              <w:jc w:val="both"/>
              <w:rPr>
                <w:rFonts w:ascii="Trebuchet MS" w:hAnsi="Trebuchet MS"/>
                <w:b/>
                <w:lang w:val="ro-RO"/>
              </w:rPr>
            </w:pPr>
            <w:r w:rsidRPr="00F7345B">
              <w:rPr>
                <w:rFonts w:ascii="Trebuchet MS" w:hAnsi="Trebuchet MS"/>
                <w:b/>
                <w:lang w:val="ro-RO"/>
              </w:rPr>
              <w:t>Dezvoltarea capacității administrative a Ministerului Mediului, Apelor și Pădurilor de a implementa politica în domeniul managementului deșeurilor și al siturilor contaminate – C.A.D.S.”</w:t>
            </w:r>
          </w:p>
          <w:p w:rsidR="009423D3" w:rsidRPr="00F7345B" w:rsidRDefault="009423D3" w:rsidP="008A3E3F">
            <w:pPr>
              <w:pStyle w:val="NormalWeb"/>
              <w:spacing w:before="200" w:beforeAutospacing="0" w:after="0" w:afterAutospacing="0" w:line="216" w:lineRule="auto"/>
              <w:jc w:val="both"/>
              <w:rPr>
                <w:rFonts w:ascii="Trebuchet MS" w:hAnsi="Trebuchet MS" w:cs="Tahoma"/>
                <w:sz w:val="22"/>
                <w:szCs w:val="22"/>
                <w:lang w:val="ro-RO"/>
              </w:rPr>
            </w:pPr>
          </w:p>
        </w:tc>
        <w:tc>
          <w:tcPr>
            <w:tcW w:w="1709" w:type="dxa"/>
          </w:tcPr>
          <w:p w:rsidR="009423D3" w:rsidRPr="00F7345B" w:rsidRDefault="009423D3" w:rsidP="008A3E3F">
            <w:pPr>
              <w:spacing w:before="200" w:line="216" w:lineRule="auto"/>
              <w:jc w:val="center"/>
              <w:rPr>
                <w:rFonts w:ascii="Trebuchet MS" w:hAnsi="Trebuchet MS"/>
                <w:lang w:val="ro-RO"/>
              </w:rPr>
            </w:pPr>
            <w:r w:rsidRPr="00F7345B">
              <w:rPr>
                <w:rFonts w:ascii="Trebuchet MS" w:hAnsi="Trebuchet MS"/>
                <w:lang w:val="ro-RO"/>
              </w:rPr>
              <w:t>Mai 2016-Noiembrie 2018</w:t>
            </w:r>
          </w:p>
          <w:p w:rsidR="009423D3" w:rsidRPr="00F7345B" w:rsidRDefault="009423D3" w:rsidP="008A3E3F">
            <w:pPr>
              <w:spacing w:before="200" w:line="216" w:lineRule="auto"/>
              <w:jc w:val="center"/>
              <w:rPr>
                <w:rFonts w:ascii="Trebuchet MS" w:eastAsiaTheme="minorEastAsia" w:hAnsi="Trebuchet MS"/>
                <w:b/>
                <w:bCs/>
                <w:color w:val="000000" w:themeColor="text1"/>
                <w:kern w:val="24"/>
                <w:lang w:val="ro-RO"/>
              </w:rPr>
            </w:pPr>
          </w:p>
          <w:p w:rsidR="009423D3" w:rsidRPr="00F7345B" w:rsidRDefault="009423D3" w:rsidP="008A3E3F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="Trebuchet MS" w:hAnsi="Trebuchet MS" w:cs="Tahoma"/>
                <w:sz w:val="22"/>
                <w:szCs w:val="22"/>
                <w:lang w:val="ro-RO"/>
              </w:rPr>
            </w:pPr>
          </w:p>
        </w:tc>
        <w:tc>
          <w:tcPr>
            <w:tcW w:w="1629" w:type="dxa"/>
          </w:tcPr>
          <w:p w:rsidR="009423D3" w:rsidRPr="00F7345B" w:rsidRDefault="009423D3" w:rsidP="008A3E3F">
            <w:pPr>
              <w:spacing w:line="216" w:lineRule="auto"/>
              <w:jc w:val="both"/>
              <w:rPr>
                <w:rFonts w:ascii="Trebuchet MS" w:hAnsi="Trebuchet MS" w:cs="Tahoma"/>
                <w:b/>
                <w:bCs/>
                <w:lang w:val="ro-RO"/>
              </w:rPr>
            </w:pPr>
          </w:p>
          <w:p w:rsidR="009423D3" w:rsidRPr="00F7345B" w:rsidRDefault="009423D3" w:rsidP="008A3E3F">
            <w:pPr>
              <w:spacing w:before="200" w:line="216" w:lineRule="auto"/>
              <w:jc w:val="both"/>
              <w:rPr>
                <w:rFonts w:ascii="Trebuchet MS" w:hAnsi="Trebuchet MS"/>
                <w:lang w:val="ro-RO"/>
              </w:rPr>
            </w:pPr>
            <w:r w:rsidRPr="00F7345B">
              <w:rPr>
                <w:rFonts w:ascii="Trebuchet MS" w:hAnsi="Trebuchet MS"/>
                <w:lang w:val="ro-RO"/>
              </w:rPr>
              <w:t>Dezvoltarea și introducerea de sisteme și standarde comune în administrația publică ce optimizează procesele decizionale orientate către cetățeni și mediul de afaceri în concordanță cu SCAP</w:t>
            </w:r>
          </w:p>
          <w:p w:rsidR="009423D3" w:rsidRPr="00F7345B" w:rsidRDefault="009423D3" w:rsidP="008A3E3F">
            <w:pPr>
              <w:spacing w:before="200" w:line="216" w:lineRule="auto"/>
              <w:jc w:val="center"/>
              <w:rPr>
                <w:rFonts w:ascii="Trebuchet MS" w:eastAsiaTheme="minorEastAsia" w:hAnsi="Trebuchet MS"/>
                <w:b/>
                <w:bCs/>
                <w:color w:val="000000" w:themeColor="text1"/>
                <w:kern w:val="24"/>
                <w:lang w:val="ro-RO"/>
              </w:rPr>
            </w:pPr>
          </w:p>
          <w:p w:rsidR="009423D3" w:rsidRPr="00F7345B" w:rsidRDefault="009423D3" w:rsidP="00467E73">
            <w:pPr>
              <w:jc w:val="both"/>
              <w:rPr>
                <w:rFonts w:ascii="Trebuchet MS" w:hAnsi="Trebuchet MS" w:cs="Tahoma"/>
                <w:lang w:val="ro-RO"/>
              </w:rPr>
            </w:pPr>
          </w:p>
        </w:tc>
        <w:tc>
          <w:tcPr>
            <w:tcW w:w="3621" w:type="dxa"/>
          </w:tcPr>
          <w:p w:rsidR="009423D3" w:rsidRPr="00F7345B" w:rsidRDefault="009423D3" w:rsidP="008A3E3F">
            <w:pPr>
              <w:spacing w:before="200" w:line="216" w:lineRule="auto"/>
              <w:jc w:val="both"/>
              <w:rPr>
                <w:rFonts w:ascii="Trebuchet MS" w:hAnsi="Trebuchet MS"/>
                <w:lang w:val="ro-RO"/>
              </w:rPr>
            </w:pPr>
            <w:r w:rsidRPr="00F7345B">
              <w:rPr>
                <w:rFonts w:ascii="Trebuchet MS" w:hAnsi="Trebuchet MS"/>
                <w:lang w:val="ro-RO"/>
              </w:rPr>
              <w:t xml:space="preserve">Întărirea capacității administrative a Ministerului  Mediului, Apelor și Pădurilor de a dezvolta și implementa politica de gestionare a deșeurilor și siturilor contaminate, prin dezvoltarea: </w:t>
            </w:r>
          </w:p>
          <w:p w:rsidR="009423D3" w:rsidRPr="00F7345B" w:rsidRDefault="009423D3" w:rsidP="008A3E3F">
            <w:pPr>
              <w:numPr>
                <w:ilvl w:val="0"/>
                <w:numId w:val="3"/>
              </w:numPr>
              <w:spacing w:line="216" w:lineRule="auto"/>
              <w:contextualSpacing/>
              <w:jc w:val="both"/>
              <w:rPr>
                <w:rFonts w:ascii="Trebuchet MS" w:hAnsi="Trebuchet MS"/>
                <w:lang w:val="ro-RO"/>
              </w:rPr>
            </w:pPr>
            <w:r w:rsidRPr="00F7345B">
              <w:rPr>
                <w:rFonts w:ascii="Trebuchet MS" w:hAnsi="Trebuchet MS"/>
                <w:lang w:val="ro-RO"/>
              </w:rPr>
              <w:t>documentelor de planificare prevăzute prin Directiva cadru privind deșeurile nr. 2008/98/CE, transpuse în legislația națională specifică;</w:t>
            </w:r>
          </w:p>
          <w:p w:rsidR="009423D3" w:rsidRPr="00F7345B" w:rsidRDefault="009423D3" w:rsidP="008A3E3F">
            <w:pPr>
              <w:numPr>
                <w:ilvl w:val="0"/>
                <w:numId w:val="3"/>
              </w:numPr>
              <w:spacing w:line="216" w:lineRule="auto"/>
              <w:contextualSpacing/>
              <w:jc w:val="both"/>
              <w:rPr>
                <w:rFonts w:ascii="Trebuchet MS" w:hAnsi="Trebuchet MS"/>
                <w:lang w:val="ro-RO"/>
              </w:rPr>
            </w:pPr>
            <w:r w:rsidRPr="00F7345B">
              <w:rPr>
                <w:rFonts w:ascii="Trebuchet MS" w:hAnsi="Trebuchet MS"/>
                <w:lang w:val="ro-RO"/>
              </w:rPr>
              <w:t xml:space="preserve">metodologiilor privind investigarea și evaluarea poluării și remedierea solului și subsolului, precum și documentelor necesare pentru punerea în aplicare a regulilor </w:t>
            </w:r>
            <w:proofErr w:type="spellStart"/>
            <w:r w:rsidRPr="00F7345B">
              <w:rPr>
                <w:rFonts w:ascii="Trebuchet MS" w:hAnsi="Trebuchet MS"/>
                <w:lang w:val="ro-RO"/>
              </w:rPr>
              <w:t>şi</w:t>
            </w:r>
            <w:proofErr w:type="spellEnd"/>
            <w:r w:rsidRPr="00F7345B">
              <w:rPr>
                <w:rFonts w:ascii="Trebuchet MS" w:hAnsi="Trebuchet MS"/>
                <w:lang w:val="ro-RO"/>
              </w:rPr>
              <w:t xml:space="preserve"> a surselor de </w:t>
            </w:r>
            <w:proofErr w:type="spellStart"/>
            <w:r w:rsidRPr="00F7345B">
              <w:rPr>
                <w:rFonts w:ascii="Trebuchet MS" w:hAnsi="Trebuchet MS"/>
                <w:lang w:val="ro-RO"/>
              </w:rPr>
              <w:t>finanţare</w:t>
            </w:r>
            <w:proofErr w:type="spellEnd"/>
            <w:r w:rsidRPr="00F7345B">
              <w:rPr>
                <w:rFonts w:ascii="Trebuchet MS" w:hAnsi="Trebuchet MS"/>
                <w:lang w:val="ro-RO"/>
              </w:rPr>
              <w:t xml:space="preserve"> stabilite/identificate pentru aplicarea principiului „poluatorul </w:t>
            </w:r>
            <w:proofErr w:type="spellStart"/>
            <w:r w:rsidRPr="00F7345B">
              <w:rPr>
                <w:rFonts w:ascii="Trebuchet MS" w:hAnsi="Trebuchet MS"/>
                <w:lang w:val="ro-RO"/>
              </w:rPr>
              <w:t>plăteşte</w:t>
            </w:r>
            <w:proofErr w:type="spellEnd"/>
            <w:r w:rsidRPr="00F7345B">
              <w:rPr>
                <w:rFonts w:ascii="Trebuchet MS" w:hAnsi="Trebuchet MS"/>
                <w:lang w:val="ro-RO"/>
              </w:rPr>
              <w:t>”.</w:t>
            </w:r>
          </w:p>
          <w:p w:rsidR="009423D3" w:rsidRPr="00F7345B" w:rsidRDefault="009423D3" w:rsidP="00AE4090">
            <w:pPr>
              <w:spacing w:line="216" w:lineRule="auto"/>
              <w:jc w:val="both"/>
              <w:rPr>
                <w:rFonts w:ascii="Trebuchet MS" w:hAnsi="Trebuchet MS" w:cs="Tahoma"/>
                <w:lang w:val="ro-RO"/>
              </w:rPr>
            </w:pPr>
          </w:p>
          <w:p w:rsidR="009423D3" w:rsidRPr="00F7345B" w:rsidRDefault="009423D3" w:rsidP="008A3E3F">
            <w:pPr>
              <w:spacing w:before="200" w:line="216" w:lineRule="auto"/>
              <w:jc w:val="both"/>
              <w:rPr>
                <w:rFonts w:ascii="Trebuchet MS" w:hAnsi="Trebuchet MS" w:cs="Tahoma"/>
                <w:lang w:val="ro-RO"/>
              </w:rPr>
            </w:pPr>
          </w:p>
        </w:tc>
        <w:tc>
          <w:tcPr>
            <w:tcW w:w="1613" w:type="dxa"/>
          </w:tcPr>
          <w:p w:rsidR="009423D3" w:rsidRDefault="009423D3" w:rsidP="008A3E3F">
            <w:pPr>
              <w:pStyle w:val="NormalWeb"/>
              <w:spacing w:before="0" w:beforeAutospacing="0" w:after="120" w:afterAutospacing="0" w:line="216" w:lineRule="auto"/>
              <w:jc w:val="both"/>
              <w:rPr>
                <w:rFonts w:ascii="Trebuchet MS" w:hAnsi="Trebuchet MS" w:cs="Tahoma"/>
                <w:sz w:val="22"/>
                <w:szCs w:val="22"/>
                <w:lang w:val="ro-RO"/>
              </w:rPr>
            </w:pPr>
            <w:r w:rsidRPr="00F7345B">
              <w:rPr>
                <w:rFonts w:ascii="Trebuchet MS" w:hAnsi="Trebuchet MS" w:cs="Tahoma"/>
                <w:sz w:val="22"/>
                <w:szCs w:val="22"/>
                <w:lang w:val="ro-RO"/>
              </w:rPr>
              <w:t xml:space="preserve"> </w:t>
            </w:r>
          </w:p>
          <w:p w:rsidR="009423D3" w:rsidRDefault="009423D3" w:rsidP="008A3E3F">
            <w:pPr>
              <w:pStyle w:val="NormalWeb"/>
              <w:spacing w:before="0" w:beforeAutospacing="0" w:after="120" w:afterAutospacing="0" w:line="216" w:lineRule="auto"/>
              <w:jc w:val="both"/>
              <w:rPr>
                <w:rFonts w:ascii="Trebuchet MS" w:hAnsi="Trebuchet MS" w:cs="Tahoma"/>
                <w:sz w:val="22"/>
                <w:szCs w:val="22"/>
                <w:lang w:val="ro-RO"/>
              </w:rPr>
            </w:pPr>
          </w:p>
          <w:p w:rsidR="009423D3" w:rsidRDefault="009423D3" w:rsidP="008A3E3F">
            <w:pPr>
              <w:pStyle w:val="NormalWeb"/>
              <w:spacing w:before="0" w:beforeAutospacing="0" w:after="120" w:afterAutospacing="0" w:line="216" w:lineRule="auto"/>
              <w:jc w:val="both"/>
              <w:rPr>
                <w:rFonts w:ascii="Trebuchet MS" w:hAnsi="Trebuchet MS" w:cs="Tahoma"/>
                <w:sz w:val="22"/>
                <w:szCs w:val="22"/>
                <w:lang w:val="ro-RO"/>
              </w:rPr>
            </w:pPr>
          </w:p>
          <w:p w:rsidR="009423D3" w:rsidRDefault="009423D3" w:rsidP="008A3E3F">
            <w:pPr>
              <w:pStyle w:val="NormalWeb"/>
              <w:spacing w:before="0" w:beforeAutospacing="0" w:after="120" w:afterAutospacing="0" w:line="216" w:lineRule="auto"/>
              <w:jc w:val="both"/>
              <w:rPr>
                <w:rFonts w:ascii="Trebuchet MS" w:hAnsi="Trebuchet MS" w:cs="Tahoma"/>
                <w:sz w:val="22"/>
                <w:szCs w:val="22"/>
                <w:lang w:val="ro-RO"/>
              </w:rPr>
            </w:pPr>
          </w:p>
          <w:p w:rsidR="009423D3" w:rsidRDefault="009423D3" w:rsidP="008A3E3F">
            <w:pPr>
              <w:pStyle w:val="NormalWeb"/>
              <w:spacing w:before="0" w:beforeAutospacing="0" w:after="120" w:afterAutospacing="0" w:line="216" w:lineRule="auto"/>
              <w:jc w:val="both"/>
              <w:rPr>
                <w:rFonts w:ascii="Trebuchet MS" w:hAnsi="Trebuchet MS" w:cs="Tahoma"/>
                <w:sz w:val="22"/>
                <w:szCs w:val="22"/>
                <w:lang w:val="ro-RO"/>
              </w:rPr>
            </w:pPr>
          </w:p>
          <w:p w:rsidR="009423D3" w:rsidRDefault="009423D3" w:rsidP="008A3E3F">
            <w:pPr>
              <w:pStyle w:val="NormalWeb"/>
              <w:spacing w:before="0" w:beforeAutospacing="0" w:after="120" w:afterAutospacing="0" w:line="216" w:lineRule="auto"/>
              <w:jc w:val="both"/>
              <w:rPr>
                <w:rFonts w:ascii="Trebuchet MS" w:hAnsi="Trebuchet MS" w:cs="Tahoma"/>
                <w:sz w:val="22"/>
                <w:szCs w:val="22"/>
                <w:lang w:val="ro-RO"/>
              </w:rPr>
            </w:pPr>
          </w:p>
          <w:p w:rsidR="009423D3" w:rsidRPr="00F7345B" w:rsidRDefault="009423D3" w:rsidP="008A3E3F">
            <w:pPr>
              <w:pStyle w:val="NormalWeb"/>
              <w:spacing w:before="0" w:beforeAutospacing="0" w:after="120" w:afterAutospacing="0" w:line="216" w:lineRule="auto"/>
              <w:jc w:val="both"/>
              <w:rPr>
                <w:rFonts w:ascii="Trebuchet MS" w:hAnsi="Trebuchet MS" w:cs="Tahoma"/>
                <w:sz w:val="22"/>
                <w:szCs w:val="22"/>
                <w:lang w:val="ro-RO"/>
              </w:rPr>
            </w:pPr>
            <w:r w:rsidRPr="00F7345B">
              <w:rPr>
                <w:rFonts w:ascii="Trebuchet MS" w:hAnsi="Trebuchet MS" w:cs="Tahoma"/>
                <w:bCs/>
                <w:sz w:val="22"/>
                <w:szCs w:val="22"/>
                <w:lang w:val="ro-RO"/>
              </w:rPr>
              <w:t xml:space="preserve">16.126.845,90 </w:t>
            </w:r>
          </w:p>
        </w:tc>
        <w:tc>
          <w:tcPr>
            <w:tcW w:w="1429" w:type="dxa"/>
          </w:tcPr>
          <w:p w:rsidR="009423D3" w:rsidRPr="00F7345B" w:rsidRDefault="009423D3" w:rsidP="00BA2E06">
            <w:pPr>
              <w:contextualSpacing/>
              <w:jc w:val="both"/>
              <w:rPr>
                <w:rFonts w:ascii="Trebuchet MS" w:eastAsiaTheme="minorEastAsia" w:hAnsi="Trebuchet MS" w:cs="Times New Roman"/>
                <w:lang w:val="ro-RO"/>
              </w:rPr>
            </w:pPr>
            <w:r w:rsidRPr="00F7345B">
              <w:rPr>
                <w:rFonts w:ascii="Trebuchet MS" w:eastAsiaTheme="minorEastAsia" w:hAnsi="Trebuchet MS" w:cs="Times New Roman"/>
                <w:lang w:val="ro-RO"/>
              </w:rPr>
              <w:t>Planul Național de Gestionare a Deșeurilor, care cuprinde și Planul Național de Prevenire a Generării Deșeurilor;</w:t>
            </w:r>
          </w:p>
          <w:p w:rsidR="009423D3" w:rsidRDefault="009423D3" w:rsidP="00BA2E06">
            <w:pPr>
              <w:contextualSpacing/>
              <w:jc w:val="both"/>
              <w:rPr>
                <w:rFonts w:ascii="Trebuchet MS" w:eastAsiaTheme="minorEastAsia" w:hAnsi="Trebuchet MS" w:cs="Times New Roman"/>
                <w:lang w:val="ro-RO"/>
              </w:rPr>
            </w:pPr>
          </w:p>
          <w:p w:rsidR="009423D3" w:rsidRDefault="009423D3" w:rsidP="00BA2E06">
            <w:pPr>
              <w:contextualSpacing/>
              <w:jc w:val="both"/>
              <w:rPr>
                <w:rFonts w:ascii="Trebuchet MS" w:eastAsiaTheme="minorEastAsia" w:hAnsi="Trebuchet MS" w:cs="Times New Roman"/>
                <w:lang w:val="ro-RO"/>
              </w:rPr>
            </w:pPr>
          </w:p>
          <w:p w:rsidR="009423D3" w:rsidRDefault="009423D3" w:rsidP="00BA2E06">
            <w:pPr>
              <w:contextualSpacing/>
              <w:jc w:val="both"/>
              <w:rPr>
                <w:rFonts w:ascii="Trebuchet MS" w:eastAsiaTheme="minorEastAsia" w:hAnsi="Trebuchet MS" w:cs="Times New Roman"/>
                <w:lang w:val="ro-RO"/>
              </w:rPr>
            </w:pPr>
          </w:p>
          <w:p w:rsidR="009423D3" w:rsidRPr="00F7345B" w:rsidRDefault="009423D3" w:rsidP="00BA2E06">
            <w:pPr>
              <w:contextualSpacing/>
              <w:jc w:val="both"/>
              <w:rPr>
                <w:rFonts w:ascii="Trebuchet MS" w:eastAsiaTheme="minorEastAsia" w:hAnsi="Trebuchet MS" w:cs="Times New Roman"/>
                <w:lang w:val="ro-RO"/>
              </w:rPr>
            </w:pPr>
            <w:r>
              <w:rPr>
                <w:rFonts w:ascii="Trebuchet MS" w:eastAsiaTheme="minorEastAsia" w:hAnsi="Trebuchet MS" w:cs="Times New Roman"/>
                <w:lang w:val="ro-RO"/>
              </w:rPr>
              <w:t>Raportul de mediu</w:t>
            </w:r>
          </w:p>
          <w:p w:rsidR="009423D3" w:rsidRPr="00F7345B" w:rsidRDefault="009423D3" w:rsidP="008A3E3F">
            <w:pPr>
              <w:spacing w:line="216" w:lineRule="auto"/>
              <w:ind w:left="720"/>
              <w:contextualSpacing/>
              <w:jc w:val="both"/>
              <w:rPr>
                <w:rFonts w:ascii="Trebuchet MS" w:hAnsi="Trebuchet MS"/>
                <w:lang w:val="ro-RO"/>
              </w:rPr>
            </w:pPr>
          </w:p>
          <w:p w:rsidR="009423D3" w:rsidRPr="00F7345B" w:rsidRDefault="009423D3" w:rsidP="008A3E3F">
            <w:pPr>
              <w:spacing w:before="200" w:line="216" w:lineRule="auto"/>
              <w:jc w:val="both"/>
              <w:rPr>
                <w:rFonts w:ascii="Trebuchet MS" w:hAnsi="Trebuchet MS" w:cs="Tahoma"/>
                <w:lang w:val="ro-RO"/>
              </w:rPr>
            </w:pPr>
          </w:p>
        </w:tc>
        <w:tc>
          <w:tcPr>
            <w:tcW w:w="1161" w:type="dxa"/>
          </w:tcPr>
          <w:p w:rsidR="009423D3" w:rsidRPr="00F7345B" w:rsidRDefault="009423D3" w:rsidP="00AE4090">
            <w:pPr>
              <w:spacing w:line="216" w:lineRule="auto"/>
              <w:jc w:val="both"/>
              <w:rPr>
                <w:rFonts w:ascii="Trebuchet MS" w:hAnsi="Trebuchet MS" w:cs="Tahoma"/>
                <w:lang w:val="ro-RO"/>
              </w:rPr>
            </w:pPr>
            <w:r w:rsidRPr="00F7345B">
              <w:rPr>
                <w:rFonts w:ascii="Trebuchet MS" w:hAnsi="Trebuchet MS" w:cs="Tahoma"/>
                <w:lang w:val="ro-RO"/>
              </w:rPr>
              <w:t>-</w:t>
            </w:r>
          </w:p>
        </w:tc>
      </w:tr>
    </w:tbl>
    <w:p w:rsidR="00F7345B" w:rsidRDefault="00F7345B" w:rsidP="00F7345B">
      <w:pPr>
        <w:spacing w:after="0" w:line="240" w:lineRule="auto"/>
        <w:jc w:val="both"/>
        <w:rPr>
          <w:rFonts w:ascii="Trebuchet MS" w:hAnsi="Trebuchet MS" w:cs="Tahoma"/>
          <w:lang w:val="ro-RO"/>
        </w:rPr>
      </w:pPr>
    </w:p>
    <w:p w:rsidR="002136FE" w:rsidRPr="009A2E3A" w:rsidRDefault="002136FE" w:rsidP="00F7345B">
      <w:pPr>
        <w:spacing w:after="0" w:line="240" w:lineRule="auto"/>
        <w:jc w:val="both"/>
        <w:rPr>
          <w:rFonts w:ascii="Trebuchet MS" w:hAnsi="Trebuchet MS" w:cs="Tahoma"/>
          <w:lang w:val="ro-RO"/>
        </w:rPr>
      </w:pPr>
      <w:r w:rsidRPr="009A2E3A">
        <w:rPr>
          <w:rFonts w:ascii="Trebuchet MS" w:hAnsi="Trebuchet MS" w:cs="Tahoma"/>
          <w:lang w:val="ro-RO"/>
        </w:rPr>
        <w:t xml:space="preserve">Mai multe </w:t>
      </w:r>
      <w:proofErr w:type="spellStart"/>
      <w:r w:rsidRPr="009A2E3A">
        <w:rPr>
          <w:rFonts w:ascii="Trebuchet MS" w:hAnsi="Trebuchet MS" w:cs="Tahoma"/>
          <w:lang w:val="ro-RO"/>
        </w:rPr>
        <w:t>informaţii</w:t>
      </w:r>
      <w:proofErr w:type="spellEnd"/>
      <w:r w:rsidRPr="009A2E3A">
        <w:rPr>
          <w:rFonts w:ascii="Trebuchet MS" w:hAnsi="Trebuchet MS" w:cs="Tahoma"/>
          <w:lang w:val="ro-RO"/>
        </w:rPr>
        <w:t xml:space="preserve"> legate de acest proiect, </w:t>
      </w:r>
      <w:proofErr w:type="spellStart"/>
      <w:r w:rsidRPr="009A2E3A">
        <w:rPr>
          <w:rFonts w:ascii="Trebuchet MS" w:hAnsi="Trebuchet MS" w:cs="Tahoma"/>
          <w:lang w:val="ro-RO"/>
        </w:rPr>
        <w:t>puteţi</w:t>
      </w:r>
      <w:proofErr w:type="spellEnd"/>
      <w:r w:rsidRPr="009A2E3A">
        <w:rPr>
          <w:rFonts w:ascii="Trebuchet MS" w:hAnsi="Trebuchet MS" w:cs="Tahoma"/>
          <w:lang w:val="ro-RO"/>
        </w:rPr>
        <w:t xml:space="preserve"> afla accesând următorul link:</w:t>
      </w:r>
    </w:p>
    <w:p w:rsidR="002136FE" w:rsidRPr="009A2E3A" w:rsidRDefault="00062F16" w:rsidP="00F7345B">
      <w:pPr>
        <w:tabs>
          <w:tab w:val="left" w:pos="1234"/>
        </w:tabs>
        <w:spacing w:after="0" w:line="240" w:lineRule="auto"/>
        <w:jc w:val="both"/>
        <w:rPr>
          <w:rFonts w:ascii="Trebuchet MS" w:hAnsi="Trebuchet MS" w:cs="Tahoma"/>
          <w:b/>
          <w:u w:val="single"/>
        </w:rPr>
      </w:pPr>
      <w:hyperlink r:id="rId7" w:history="1">
        <w:r w:rsidR="004F546B" w:rsidRPr="009A2E3A">
          <w:rPr>
            <w:rStyle w:val="Hyperlink"/>
            <w:rFonts w:ascii="Trebuchet MS" w:hAnsi="Trebuchet MS" w:cs="Tahoma"/>
          </w:rPr>
          <w:t>http://www.mmediu.ro/categorie/sipoca21/217</w:t>
        </w:r>
      </w:hyperlink>
      <w:r w:rsidR="004F546B" w:rsidRPr="009A2E3A">
        <w:rPr>
          <w:rFonts w:ascii="Trebuchet MS" w:hAnsi="Trebuchet MS" w:cs="Tahoma"/>
          <w:b/>
          <w:u w:val="single"/>
        </w:rPr>
        <w:t xml:space="preserve"> </w:t>
      </w:r>
    </w:p>
    <w:p w:rsidR="00EE7B81" w:rsidRDefault="00EE7B81" w:rsidP="00467E73">
      <w:pPr>
        <w:jc w:val="center"/>
        <w:rPr>
          <w:rFonts w:ascii="Trebuchet MS" w:hAnsi="Trebuchet MS" w:cs="Tahoma"/>
          <w:b/>
        </w:rPr>
      </w:pPr>
    </w:p>
    <w:p w:rsidR="00EE7B81" w:rsidRDefault="00EE7B81" w:rsidP="00467E73">
      <w:pPr>
        <w:jc w:val="center"/>
        <w:rPr>
          <w:rFonts w:ascii="Trebuchet MS" w:hAnsi="Trebuchet MS" w:cs="Tahoma"/>
          <w:b/>
        </w:rPr>
      </w:pPr>
    </w:p>
    <w:p w:rsidR="00C24571" w:rsidRPr="009A2E3A" w:rsidRDefault="00073474" w:rsidP="00467E73">
      <w:pPr>
        <w:jc w:val="center"/>
        <w:rPr>
          <w:rFonts w:ascii="Trebuchet MS" w:hAnsi="Trebuchet MS" w:cs="Tahoma"/>
          <w:b/>
        </w:rPr>
      </w:pPr>
      <w:r w:rsidRPr="009A2E3A">
        <w:rPr>
          <w:rFonts w:ascii="Trebuchet MS" w:hAnsi="Trebuchet MS" w:cs="Tahoma"/>
          <w:b/>
        </w:rPr>
        <w:t>Ministry</w:t>
      </w:r>
      <w:r w:rsidR="008A3E3F" w:rsidRPr="009A2E3A">
        <w:rPr>
          <w:rFonts w:ascii="Trebuchet MS" w:hAnsi="Trebuchet MS" w:cs="Tahoma"/>
          <w:b/>
        </w:rPr>
        <w:t xml:space="preserve"> of the Environment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5"/>
        <w:gridCol w:w="2656"/>
        <w:gridCol w:w="1232"/>
        <w:gridCol w:w="1701"/>
        <w:gridCol w:w="3544"/>
        <w:gridCol w:w="1701"/>
        <w:gridCol w:w="1701"/>
        <w:gridCol w:w="1242"/>
      </w:tblGrid>
      <w:tr w:rsidR="009423D3" w:rsidRPr="00CC0F93" w:rsidTr="00B92F7F">
        <w:tc>
          <w:tcPr>
            <w:tcW w:w="1105" w:type="dxa"/>
            <w:shd w:val="clear" w:color="auto" w:fill="D9D9D9" w:themeFill="background1" w:themeFillShade="D9"/>
          </w:tcPr>
          <w:p w:rsidR="009423D3" w:rsidRPr="00CC0F93" w:rsidRDefault="009423D3" w:rsidP="00CB3DD4">
            <w:pPr>
              <w:jc w:val="center"/>
              <w:rPr>
                <w:rFonts w:ascii="Trebuchet MS" w:hAnsi="Trebuchet MS" w:cs="Tahoma"/>
                <w:b/>
                <w:lang w:val="en-GB"/>
              </w:rPr>
            </w:pPr>
            <w:bookmarkStart w:id="0" w:name="_GoBack"/>
            <w:bookmarkEnd w:id="0"/>
            <w:r w:rsidRPr="00CC0F93">
              <w:rPr>
                <w:rFonts w:ascii="Trebuchet MS" w:hAnsi="Trebuchet MS" w:cs="Tahoma"/>
                <w:b/>
                <w:lang w:val="en-GB"/>
              </w:rPr>
              <w:t>Project code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:rsidR="009423D3" w:rsidRPr="00CC0F93" w:rsidRDefault="009423D3" w:rsidP="00CB3DD4">
            <w:pPr>
              <w:jc w:val="center"/>
              <w:rPr>
                <w:rFonts w:ascii="Trebuchet MS" w:hAnsi="Trebuchet MS" w:cs="Tahoma"/>
                <w:b/>
                <w:lang w:val="en-GB"/>
              </w:rPr>
            </w:pPr>
            <w:r w:rsidRPr="00CC0F93">
              <w:rPr>
                <w:rFonts w:ascii="Trebuchet MS" w:hAnsi="Trebuchet MS" w:cs="Tahoma"/>
                <w:b/>
                <w:lang w:val="en-GB"/>
              </w:rPr>
              <w:t>Project title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:rsidR="009423D3" w:rsidRPr="00CC0F93" w:rsidRDefault="009423D3" w:rsidP="00CB3DD4">
            <w:pPr>
              <w:jc w:val="center"/>
              <w:rPr>
                <w:rFonts w:ascii="Trebuchet MS" w:hAnsi="Trebuchet MS" w:cs="Tahoma"/>
                <w:b/>
                <w:lang w:val="en-GB"/>
              </w:rPr>
            </w:pPr>
            <w:r w:rsidRPr="00CC0F93">
              <w:rPr>
                <w:rFonts w:ascii="Trebuchet MS" w:hAnsi="Trebuchet MS" w:cs="Tahoma"/>
                <w:b/>
                <w:lang w:val="en-GB"/>
              </w:rPr>
              <w:t>Duration of implementation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423D3" w:rsidRPr="00CC0F93" w:rsidRDefault="009423D3" w:rsidP="00CB3DD4">
            <w:pPr>
              <w:jc w:val="center"/>
              <w:rPr>
                <w:rFonts w:ascii="Trebuchet MS" w:hAnsi="Trebuchet MS" w:cs="Tahoma"/>
                <w:b/>
                <w:lang w:val="en-GB"/>
              </w:rPr>
            </w:pPr>
            <w:r w:rsidRPr="00CC0F93">
              <w:rPr>
                <w:rFonts w:ascii="Trebuchet MS" w:hAnsi="Trebuchet MS" w:cs="Tahoma"/>
                <w:b/>
                <w:lang w:val="en-GB"/>
              </w:rPr>
              <w:t>Specific objective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9423D3" w:rsidRPr="00CC0F93" w:rsidRDefault="009423D3" w:rsidP="00CB3DD4">
            <w:pPr>
              <w:jc w:val="center"/>
              <w:rPr>
                <w:rFonts w:ascii="Trebuchet MS" w:hAnsi="Trebuchet MS" w:cs="Tahoma"/>
                <w:b/>
                <w:lang w:val="en-GB"/>
              </w:rPr>
            </w:pPr>
            <w:r w:rsidRPr="00CC0F93">
              <w:rPr>
                <w:rFonts w:ascii="Trebuchet MS" w:hAnsi="Trebuchet MS" w:cs="Tahoma"/>
                <w:b/>
                <w:lang w:val="en-GB"/>
              </w:rPr>
              <w:t>The purpose of the project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423D3" w:rsidRDefault="009423D3" w:rsidP="00CB3DD4">
            <w:pPr>
              <w:jc w:val="center"/>
              <w:rPr>
                <w:rFonts w:ascii="Trebuchet MS" w:hAnsi="Trebuchet MS" w:cs="Tahoma"/>
                <w:b/>
                <w:lang w:val="en-GB"/>
              </w:rPr>
            </w:pPr>
            <w:r w:rsidRPr="00CC0F93">
              <w:rPr>
                <w:rFonts w:ascii="Trebuchet MS" w:hAnsi="Trebuchet MS" w:cs="Tahoma"/>
                <w:b/>
                <w:lang w:val="en-GB"/>
              </w:rPr>
              <w:t>Total value</w:t>
            </w:r>
          </w:p>
          <w:p w:rsidR="009423D3" w:rsidRPr="00CC0F93" w:rsidRDefault="009423D3" w:rsidP="00CB3DD4">
            <w:pPr>
              <w:jc w:val="center"/>
              <w:rPr>
                <w:rFonts w:ascii="Trebuchet MS" w:hAnsi="Trebuchet MS" w:cs="Tahoma"/>
                <w:b/>
                <w:lang w:val="en-GB"/>
              </w:rPr>
            </w:pPr>
            <w:r>
              <w:rPr>
                <w:rFonts w:ascii="Trebuchet MS" w:hAnsi="Trebuchet MS" w:cs="Tahoma"/>
                <w:b/>
                <w:lang w:val="en-GB"/>
              </w:rPr>
              <w:t>(lei)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423D3" w:rsidRPr="00CC0F93" w:rsidRDefault="009423D3" w:rsidP="00CB3DD4">
            <w:pPr>
              <w:jc w:val="center"/>
              <w:rPr>
                <w:rFonts w:ascii="Trebuchet MS" w:hAnsi="Trebuchet MS" w:cs="Tahoma"/>
                <w:b/>
                <w:lang w:val="en-GB"/>
              </w:rPr>
            </w:pPr>
            <w:r w:rsidRPr="00CC0F93">
              <w:rPr>
                <w:rFonts w:ascii="Trebuchet MS" w:hAnsi="Trebuchet MS" w:cs="Tahoma"/>
                <w:b/>
                <w:lang w:val="en-GB"/>
              </w:rPr>
              <w:t>Results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9423D3" w:rsidRPr="00CC0F93" w:rsidRDefault="009423D3" w:rsidP="00CB3DD4">
            <w:pPr>
              <w:jc w:val="center"/>
              <w:rPr>
                <w:rFonts w:ascii="Trebuchet MS" w:hAnsi="Trebuchet MS" w:cs="Tahoma"/>
                <w:b/>
                <w:lang w:val="en-GB"/>
              </w:rPr>
            </w:pPr>
            <w:r w:rsidRPr="00CC0F93">
              <w:rPr>
                <w:rFonts w:ascii="Trebuchet MS" w:hAnsi="Trebuchet MS" w:cs="Tahoma"/>
                <w:b/>
                <w:lang w:val="en-GB"/>
              </w:rPr>
              <w:t>Partner (if applicable)</w:t>
            </w:r>
          </w:p>
        </w:tc>
      </w:tr>
      <w:tr w:rsidR="009423D3" w:rsidRPr="00CC0F93" w:rsidTr="00B92F7F">
        <w:tc>
          <w:tcPr>
            <w:tcW w:w="1105" w:type="dxa"/>
          </w:tcPr>
          <w:p w:rsidR="009423D3" w:rsidRPr="00CC0F93" w:rsidRDefault="009423D3" w:rsidP="008A3E3F">
            <w:pPr>
              <w:pStyle w:val="HTMLPreformatted"/>
              <w:shd w:val="clear" w:color="auto" w:fill="FFFFFF"/>
              <w:rPr>
                <w:rFonts w:ascii="Trebuchet MS" w:hAnsi="Trebuchet MS" w:cs="Tahoma"/>
                <w:b/>
                <w:sz w:val="22"/>
                <w:szCs w:val="22"/>
                <w:lang w:val="en-GB"/>
              </w:rPr>
            </w:pPr>
            <w:r w:rsidRPr="00CC0F93">
              <w:rPr>
                <w:rFonts w:ascii="Trebuchet MS" w:eastAsia="Times New Roman" w:hAnsi="Trebuchet MS" w:cs="Courier New"/>
                <w:b/>
                <w:color w:val="212121"/>
                <w:sz w:val="22"/>
                <w:szCs w:val="22"/>
                <w:lang w:val="en-GB"/>
              </w:rPr>
              <w:t>SIPOCA 21</w:t>
            </w:r>
          </w:p>
        </w:tc>
        <w:tc>
          <w:tcPr>
            <w:tcW w:w="2656" w:type="dxa"/>
          </w:tcPr>
          <w:p w:rsidR="009423D3" w:rsidRPr="00CC0F93" w:rsidRDefault="009423D3" w:rsidP="008A3E3F">
            <w:pPr>
              <w:pStyle w:val="HTMLPreformatted"/>
              <w:shd w:val="clear" w:color="auto" w:fill="FFFFFF"/>
              <w:rPr>
                <w:rFonts w:ascii="Trebuchet MS" w:eastAsia="Times New Roman" w:hAnsi="Trebuchet MS" w:cs="Courier New"/>
                <w:b/>
                <w:color w:val="212121"/>
                <w:sz w:val="22"/>
                <w:szCs w:val="22"/>
                <w:lang w:val="en-GB"/>
              </w:rPr>
            </w:pPr>
            <w:r w:rsidRPr="00CC0F93">
              <w:rPr>
                <w:rFonts w:ascii="Trebuchet MS" w:hAnsi="Trebuchet MS" w:cs="Tahoma"/>
                <w:sz w:val="22"/>
                <w:szCs w:val="22"/>
                <w:lang w:val="en-GB"/>
              </w:rPr>
              <w:br/>
            </w:r>
            <w:r w:rsidRPr="00CC0F93">
              <w:rPr>
                <w:rFonts w:ascii="Trebuchet MS" w:eastAsia="Times New Roman" w:hAnsi="Trebuchet MS" w:cs="Courier New"/>
                <w:b/>
                <w:color w:val="212121"/>
                <w:sz w:val="22"/>
                <w:szCs w:val="22"/>
                <w:lang w:val="en-GB"/>
              </w:rPr>
              <w:t>Developing the administrative capacity of the Ministry of Environment, Waters and Forests to implement the policy on waste management and contaminated sites - C.A.D.S. "</w:t>
            </w:r>
          </w:p>
          <w:p w:rsidR="009423D3" w:rsidRPr="00CC0F93" w:rsidRDefault="009423D3" w:rsidP="00AE40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rebuchet MS" w:hAnsi="Trebuchet MS" w:cs="Tahoma"/>
                <w:lang w:val="en-GB"/>
              </w:rPr>
            </w:pPr>
          </w:p>
        </w:tc>
        <w:tc>
          <w:tcPr>
            <w:tcW w:w="1232" w:type="dxa"/>
          </w:tcPr>
          <w:p w:rsidR="009423D3" w:rsidRDefault="009423D3" w:rsidP="00BA2E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color w:val="212121"/>
                <w:lang w:val="en-GB"/>
              </w:rPr>
            </w:pPr>
          </w:p>
          <w:p w:rsidR="009423D3" w:rsidRDefault="009423D3" w:rsidP="00BA2E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color w:val="212121"/>
                <w:lang w:val="en-GB"/>
              </w:rPr>
            </w:pPr>
          </w:p>
          <w:p w:rsidR="009423D3" w:rsidRDefault="009423D3" w:rsidP="00BA2E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color w:val="212121"/>
                <w:lang w:val="en-GB"/>
              </w:rPr>
            </w:pPr>
          </w:p>
          <w:p w:rsidR="009423D3" w:rsidRDefault="009423D3" w:rsidP="00BA2E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color w:val="212121"/>
                <w:lang w:val="en-GB"/>
              </w:rPr>
            </w:pPr>
          </w:p>
          <w:p w:rsidR="009423D3" w:rsidRDefault="009423D3" w:rsidP="00BA2E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color w:val="212121"/>
                <w:lang w:val="en-GB"/>
              </w:rPr>
            </w:pPr>
          </w:p>
          <w:p w:rsidR="009423D3" w:rsidRPr="00CC0F93" w:rsidRDefault="009423D3" w:rsidP="00BA2E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color w:val="212121"/>
                <w:lang w:val="en-GB"/>
              </w:rPr>
            </w:pPr>
            <w:r w:rsidRPr="00CC0F93">
              <w:rPr>
                <w:rFonts w:ascii="Trebuchet MS" w:eastAsia="Times New Roman" w:hAnsi="Trebuchet MS" w:cs="Courier New"/>
                <w:color w:val="212121"/>
                <w:lang w:val="en-GB"/>
              </w:rPr>
              <w:t>May 2016-November 2018</w:t>
            </w:r>
          </w:p>
          <w:p w:rsidR="009423D3" w:rsidRPr="00CC0F93" w:rsidRDefault="009423D3" w:rsidP="00467E73">
            <w:pPr>
              <w:pStyle w:val="NormalWeb"/>
              <w:spacing w:before="200" w:beforeAutospacing="0" w:after="0" w:afterAutospacing="0" w:line="216" w:lineRule="auto"/>
              <w:jc w:val="both"/>
              <w:rPr>
                <w:rFonts w:ascii="Trebuchet MS" w:hAnsi="Trebuchet MS" w:cs="Tahoma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:rsidR="009423D3" w:rsidRPr="00CC0F93" w:rsidRDefault="009423D3" w:rsidP="008A3E3F">
            <w:pPr>
              <w:pStyle w:val="HTMLPreformatted"/>
              <w:shd w:val="clear" w:color="auto" w:fill="FFFFFF"/>
              <w:rPr>
                <w:rFonts w:ascii="Trebuchet MS" w:hAnsi="Trebuchet MS" w:cs="Tahoma"/>
                <w:sz w:val="22"/>
                <w:szCs w:val="22"/>
                <w:lang w:val="en-GB"/>
              </w:rPr>
            </w:pPr>
            <w:r w:rsidRPr="00CC0F93">
              <w:rPr>
                <w:rFonts w:ascii="Trebuchet MS" w:hAnsi="Trebuchet MS" w:cs="Tahoma"/>
                <w:sz w:val="22"/>
                <w:szCs w:val="22"/>
                <w:lang w:val="en-GB"/>
              </w:rPr>
              <w:br/>
            </w:r>
            <w:r w:rsidRPr="00CC0F93">
              <w:rPr>
                <w:rFonts w:ascii="Trebuchet MS" w:hAnsi="Trebuchet MS"/>
                <w:sz w:val="22"/>
                <w:szCs w:val="22"/>
                <w:lang w:val="en-GB"/>
              </w:rPr>
              <w:br/>
            </w:r>
            <w:r w:rsidRPr="00CC0F93">
              <w:rPr>
                <w:rFonts w:ascii="Trebuchet MS" w:hAnsi="Trebuchet MS" w:cs="Arial"/>
                <w:color w:val="212121"/>
                <w:sz w:val="22"/>
                <w:szCs w:val="22"/>
                <w:shd w:val="clear" w:color="auto" w:fill="FFFFFF"/>
                <w:lang w:val="en-GB"/>
              </w:rPr>
              <w:t>Developing and introducing common systems and standards in public administration that optimize citizen and business decision-making processes in line with SCAP</w:t>
            </w:r>
          </w:p>
        </w:tc>
        <w:tc>
          <w:tcPr>
            <w:tcW w:w="3544" w:type="dxa"/>
          </w:tcPr>
          <w:p w:rsidR="009423D3" w:rsidRPr="00CC0F93" w:rsidRDefault="009423D3" w:rsidP="002613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color w:val="212121"/>
                <w:lang w:val="en-GB"/>
              </w:rPr>
            </w:pPr>
          </w:p>
          <w:p w:rsidR="009423D3" w:rsidRDefault="009423D3" w:rsidP="00467E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rebuchet MS" w:hAnsi="Trebuchet MS" w:cs="Arial"/>
                <w:color w:val="212121"/>
                <w:shd w:val="clear" w:color="auto" w:fill="FFFFFF"/>
                <w:lang w:val="en-GB"/>
              </w:rPr>
            </w:pPr>
            <w:r w:rsidRPr="00CC0F93">
              <w:rPr>
                <w:rFonts w:ascii="Trebuchet MS" w:hAnsi="Trebuchet MS" w:cs="Arial"/>
                <w:color w:val="212121"/>
                <w:shd w:val="clear" w:color="auto" w:fill="FFFFFF"/>
                <w:lang w:val="en-GB"/>
              </w:rPr>
              <w:t xml:space="preserve">Strengthen the administrative capacity of the Ministry of Environment, Waters and Forests to develop and implement the policy for the management of contaminated waste and sites by developing: • the planning documents provided by the Waste Framework Directive no. 2008/98 / EC, transposed into specific national legislation; </w:t>
            </w:r>
          </w:p>
          <w:p w:rsidR="009423D3" w:rsidRPr="00CC0F93" w:rsidRDefault="009423D3" w:rsidP="00467E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rebuchet MS" w:hAnsi="Trebuchet MS" w:cs="Tahoma"/>
                <w:lang w:val="en-GB"/>
              </w:rPr>
            </w:pPr>
            <w:r w:rsidRPr="00CC0F93">
              <w:rPr>
                <w:rFonts w:ascii="Trebuchet MS" w:hAnsi="Trebuchet MS" w:cs="Arial"/>
                <w:color w:val="212121"/>
                <w:shd w:val="clear" w:color="auto" w:fill="FFFFFF"/>
                <w:lang w:val="en-GB"/>
              </w:rPr>
              <w:t>• methodologies for pollution investigation and assessment and soil and subsoil remediation, as well as the necessary documents for the implementation of the established / identified financing rules and sources for the application of the polluter pays principle.</w:t>
            </w:r>
          </w:p>
        </w:tc>
        <w:tc>
          <w:tcPr>
            <w:tcW w:w="1701" w:type="dxa"/>
          </w:tcPr>
          <w:p w:rsidR="009423D3" w:rsidRDefault="009423D3" w:rsidP="00467E73">
            <w:pPr>
              <w:spacing w:line="216" w:lineRule="auto"/>
              <w:jc w:val="both"/>
              <w:rPr>
                <w:rFonts w:ascii="Trebuchet MS" w:eastAsia="Times New Roman" w:hAnsi="Trebuchet MS" w:cs="Tahoma"/>
                <w:bCs/>
                <w:lang w:val="en-GB"/>
              </w:rPr>
            </w:pPr>
            <w:r w:rsidRPr="00CC0F93">
              <w:rPr>
                <w:rFonts w:ascii="Trebuchet MS" w:hAnsi="Trebuchet MS"/>
                <w:lang w:val="en-GB"/>
              </w:rPr>
              <w:br/>
            </w:r>
          </w:p>
          <w:p w:rsidR="009423D3" w:rsidRDefault="009423D3" w:rsidP="00467E73">
            <w:pPr>
              <w:spacing w:line="216" w:lineRule="auto"/>
              <w:jc w:val="both"/>
              <w:rPr>
                <w:rFonts w:ascii="Trebuchet MS" w:eastAsia="Times New Roman" w:hAnsi="Trebuchet MS" w:cs="Tahoma"/>
                <w:bCs/>
                <w:lang w:val="en-GB"/>
              </w:rPr>
            </w:pPr>
          </w:p>
          <w:p w:rsidR="009423D3" w:rsidRDefault="009423D3" w:rsidP="00467E73">
            <w:pPr>
              <w:spacing w:line="216" w:lineRule="auto"/>
              <w:jc w:val="both"/>
              <w:rPr>
                <w:rFonts w:ascii="Trebuchet MS" w:eastAsia="Times New Roman" w:hAnsi="Trebuchet MS" w:cs="Tahoma"/>
                <w:bCs/>
                <w:lang w:val="en-GB"/>
              </w:rPr>
            </w:pPr>
          </w:p>
          <w:p w:rsidR="009423D3" w:rsidRDefault="009423D3" w:rsidP="00467E73">
            <w:pPr>
              <w:spacing w:line="216" w:lineRule="auto"/>
              <w:jc w:val="both"/>
              <w:rPr>
                <w:rFonts w:ascii="Trebuchet MS" w:eastAsia="Times New Roman" w:hAnsi="Trebuchet MS" w:cs="Tahoma"/>
                <w:bCs/>
                <w:lang w:val="en-GB"/>
              </w:rPr>
            </w:pPr>
          </w:p>
          <w:p w:rsidR="009423D3" w:rsidRDefault="009423D3" w:rsidP="00467E73">
            <w:pPr>
              <w:spacing w:line="216" w:lineRule="auto"/>
              <w:jc w:val="both"/>
              <w:rPr>
                <w:rFonts w:ascii="Trebuchet MS" w:eastAsia="Times New Roman" w:hAnsi="Trebuchet MS" w:cs="Tahoma"/>
                <w:bCs/>
                <w:lang w:val="en-GB"/>
              </w:rPr>
            </w:pPr>
          </w:p>
          <w:p w:rsidR="009423D3" w:rsidRDefault="009423D3" w:rsidP="00467E73">
            <w:pPr>
              <w:spacing w:line="216" w:lineRule="auto"/>
              <w:jc w:val="both"/>
              <w:rPr>
                <w:rFonts w:ascii="Trebuchet MS" w:eastAsia="Times New Roman" w:hAnsi="Trebuchet MS" w:cs="Tahoma"/>
                <w:bCs/>
                <w:lang w:val="en-GB"/>
              </w:rPr>
            </w:pPr>
          </w:p>
          <w:p w:rsidR="009423D3" w:rsidRPr="00CC0F93" w:rsidRDefault="009423D3" w:rsidP="00467E73">
            <w:pPr>
              <w:spacing w:line="216" w:lineRule="auto"/>
              <w:jc w:val="both"/>
              <w:rPr>
                <w:rFonts w:ascii="Trebuchet MS" w:hAnsi="Trebuchet MS" w:cs="Tahoma"/>
                <w:lang w:val="en-GB"/>
              </w:rPr>
            </w:pPr>
            <w:r w:rsidRPr="00CC0F93">
              <w:rPr>
                <w:rFonts w:ascii="Trebuchet MS" w:eastAsia="Times New Roman" w:hAnsi="Trebuchet MS" w:cs="Tahoma"/>
                <w:bCs/>
                <w:lang w:val="en-GB"/>
              </w:rPr>
              <w:t xml:space="preserve">16.126.845,90 </w:t>
            </w:r>
          </w:p>
        </w:tc>
        <w:tc>
          <w:tcPr>
            <w:tcW w:w="1701" w:type="dxa"/>
          </w:tcPr>
          <w:p w:rsidR="009423D3" w:rsidRPr="00CC0F93" w:rsidRDefault="009423D3" w:rsidP="00BA2E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color w:val="212121"/>
                <w:lang w:val="en-GB"/>
              </w:rPr>
            </w:pPr>
            <w:r w:rsidRPr="00CC0F93">
              <w:rPr>
                <w:rFonts w:ascii="Trebuchet MS" w:eastAsia="Times New Roman" w:hAnsi="Trebuchet MS" w:cs="Courier New"/>
                <w:color w:val="212121"/>
                <w:lang w:val="en-GB"/>
              </w:rPr>
              <w:t>The National Waste Management Plan, which also includes the National Waste Prevention Plan;</w:t>
            </w:r>
          </w:p>
          <w:p w:rsidR="009423D3" w:rsidRDefault="009423D3" w:rsidP="00BA2E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color w:val="212121"/>
                <w:lang w:val="en-GB"/>
              </w:rPr>
            </w:pPr>
          </w:p>
          <w:p w:rsidR="009423D3" w:rsidRDefault="009423D3" w:rsidP="00BA2E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color w:val="212121"/>
                <w:lang w:val="en-GB"/>
              </w:rPr>
            </w:pPr>
          </w:p>
          <w:p w:rsidR="009423D3" w:rsidRPr="00CC0F93" w:rsidRDefault="009423D3" w:rsidP="00BA2E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color w:val="212121"/>
                <w:lang w:val="en-GB"/>
              </w:rPr>
            </w:pPr>
            <w:r w:rsidRPr="00CC0F93">
              <w:rPr>
                <w:rFonts w:ascii="Trebuchet MS" w:eastAsia="Times New Roman" w:hAnsi="Trebuchet MS" w:cs="Courier New"/>
                <w:color w:val="212121"/>
                <w:lang w:val="en-GB"/>
              </w:rPr>
              <w:t>Environmental report.</w:t>
            </w:r>
          </w:p>
          <w:p w:rsidR="009423D3" w:rsidRPr="00CC0F93" w:rsidRDefault="009423D3" w:rsidP="008A3E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hAnsi="Trebuchet MS" w:cs="Tahoma"/>
                <w:lang w:val="en-GB"/>
              </w:rPr>
            </w:pPr>
          </w:p>
        </w:tc>
        <w:tc>
          <w:tcPr>
            <w:tcW w:w="1242" w:type="dxa"/>
          </w:tcPr>
          <w:p w:rsidR="009423D3" w:rsidRPr="00CC0F93" w:rsidRDefault="009423D3" w:rsidP="00AE4090">
            <w:pPr>
              <w:jc w:val="both"/>
              <w:rPr>
                <w:rFonts w:ascii="Trebuchet MS" w:hAnsi="Trebuchet MS" w:cs="Tahoma"/>
                <w:lang w:val="en-GB"/>
              </w:rPr>
            </w:pPr>
            <w:r w:rsidRPr="00CC0F93">
              <w:rPr>
                <w:rFonts w:ascii="Trebuchet MS" w:hAnsi="Trebuchet MS" w:cs="Tahoma"/>
                <w:lang w:val="en-GB"/>
              </w:rPr>
              <w:br/>
              <w:t>-</w:t>
            </w:r>
          </w:p>
        </w:tc>
      </w:tr>
    </w:tbl>
    <w:p w:rsidR="00C24571" w:rsidRPr="00CC0F93" w:rsidRDefault="00C24571" w:rsidP="00AE4090">
      <w:pPr>
        <w:jc w:val="both"/>
        <w:rPr>
          <w:rFonts w:ascii="Trebuchet MS" w:hAnsi="Trebuchet MS" w:cs="Tahoma"/>
          <w:lang w:val="en-GB"/>
        </w:rPr>
      </w:pPr>
    </w:p>
    <w:p w:rsidR="002136FE" w:rsidRPr="00CC0F93" w:rsidRDefault="002136FE" w:rsidP="002136FE">
      <w:pPr>
        <w:jc w:val="both"/>
        <w:rPr>
          <w:rFonts w:ascii="Trebuchet MS" w:hAnsi="Trebuchet MS" w:cs="Tahoma"/>
          <w:lang w:val="en-GB"/>
        </w:rPr>
      </w:pPr>
      <w:r w:rsidRPr="00CC0F93">
        <w:rPr>
          <w:rFonts w:ascii="Trebuchet MS" w:hAnsi="Trebuchet MS" w:cs="Tahoma"/>
          <w:lang w:val="en-GB"/>
        </w:rPr>
        <w:t>More information on this project can be found at the following link:</w:t>
      </w:r>
    </w:p>
    <w:p w:rsidR="00C24571" w:rsidRPr="009A2E3A" w:rsidRDefault="00062F16" w:rsidP="00AE4090">
      <w:pPr>
        <w:jc w:val="both"/>
        <w:rPr>
          <w:rFonts w:ascii="Trebuchet MS" w:hAnsi="Trebuchet MS" w:cs="Tahoma"/>
          <w:lang w:val="ro-RO"/>
        </w:rPr>
      </w:pPr>
      <w:hyperlink r:id="rId8" w:history="1">
        <w:r w:rsidR="004F546B" w:rsidRPr="009A2E3A">
          <w:rPr>
            <w:rStyle w:val="Hyperlink"/>
            <w:rFonts w:ascii="Trebuchet MS" w:hAnsi="Trebuchet MS" w:cs="Tahoma"/>
            <w:lang w:val="ro-RO"/>
          </w:rPr>
          <w:t>http://www.mmediu.ro/categorie/sipoca21/217</w:t>
        </w:r>
      </w:hyperlink>
      <w:r w:rsidR="004F546B" w:rsidRPr="009A2E3A">
        <w:rPr>
          <w:rFonts w:ascii="Trebuchet MS" w:hAnsi="Trebuchet MS" w:cs="Tahoma"/>
          <w:b/>
          <w:u w:val="single"/>
          <w:lang w:val="ro-RO"/>
        </w:rPr>
        <w:t xml:space="preserve"> </w:t>
      </w:r>
    </w:p>
    <w:sectPr w:rsidR="00C24571" w:rsidRPr="009A2E3A" w:rsidSect="00AF4BE4">
      <w:headerReference w:type="default" r:id="rId9"/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F16" w:rsidRDefault="00062F16" w:rsidP="004F546B">
      <w:pPr>
        <w:spacing w:after="0" w:line="240" w:lineRule="auto"/>
      </w:pPr>
      <w:r>
        <w:separator/>
      </w:r>
    </w:p>
  </w:endnote>
  <w:endnote w:type="continuationSeparator" w:id="0">
    <w:p w:rsidR="00062F16" w:rsidRDefault="00062F16" w:rsidP="004F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F16" w:rsidRDefault="00062F16" w:rsidP="004F546B">
      <w:pPr>
        <w:spacing w:after="0" w:line="240" w:lineRule="auto"/>
      </w:pPr>
      <w:r>
        <w:separator/>
      </w:r>
    </w:p>
  </w:footnote>
  <w:footnote w:type="continuationSeparator" w:id="0">
    <w:p w:rsidR="00062F16" w:rsidRDefault="00062F16" w:rsidP="004F5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46B" w:rsidRPr="004F546B" w:rsidRDefault="004F546B" w:rsidP="004F546B">
    <w:pPr>
      <w:pStyle w:val="Header"/>
      <w:jc w:val="center"/>
    </w:pPr>
    <w:r w:rsidRPr="00677F43">
      <w:rPr>
        <w:noProof/>
      </w:rPr>
      <w:drawing>
        <wp:inline distT="0" distB="0" distL="0" distR="0" wp14:anchorId="51B3081C" wp14:editId="5C4B09D0">
          <wp:extent cx="6121400" cy="640080"/>
          <wp:effectExtent l="0" t="0" r="0" b="7620"/>
          <wp:docPr id="1" name="Picture 1" descr="C:\Users\costin.dragne\Desktop\MIV-POCA-2014-2020 actualizat\MIV - POCA 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stin.dragne\Desktop\MIV-POCA-2014-2020 actualizat\MIV - POCA 2014-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611B9"/>
    <w:multiLevelType w:val="hybridMultilevel"/>
    <w:tmpl w:val="18F01476"/>
    <w:lvl w:ilvl="0" w:tplc="41863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9AA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E28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E24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29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43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BE1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FAA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26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277F4F"/>
    <w:multiLevelType w:val="hybridMultilevel"/>
    <w:tmpl w:val="7EA27076"/>
    <w:lvl w:ilvl="0" w:tplc="C83E8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27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726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987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B05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9A4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046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964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1A4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8F771DD"/>
    <w:multiLevelType w:val="hybridMultilevel"/>
    <w:tmpl w:val="12BAA6F2"/>
    <w:lvl w:ilvl="0" w:tplc="25B28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627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30B7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A6B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089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049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501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A81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E9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B921DA3"/>
    <w:multiLevelType w:val="hybridMultilevel"/>
    <w:tmpl w:val="63AC5A80"/>
    <w:lvl w:ilvl="0" w:tplc="4C34F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70E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5E2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A9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0E9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7E1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AD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30F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C01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EF"/>
    <w:rsid w:val="00062F16"/>
    <w:rsid w:val="00073474"/>
    <w:rsid w:val="00112675"/>
    <w:rsid w:val="00125D42"/>
    <w:rsid w:val="001D4EA3"/>
    <w:rsid w:val="001F15C9"/>
    <w:rsid w:val="002136FE"/>
    <w:rsid w:val="002613AF"/>
    <w:rsid w:val="00265052"/>
    <w:rsid w:val="002B54BF"/>
    <w:rsid w:val="003D6B20"/>
    <w:rsid w:val="00467E73"/>
    <w:rsid w:val="004F546B"/>
    <w:rsid w:val="005579EF"/>
    <w:rsid w:val="00631421"/>
    <w:rsid w:val="006A45C5"/>
    <w:rsid w:val="006F3AE7"/>
    <w:rsid w:val="00701C9E"/>
    <w:rsid w:val="00783767"/>
    <w:rsid w:val="00813638"/>
    <w:rsid w:val="008A3E3F"/>
    <w:rsid w:val="00917CB5"/>
    <w:rsid w:val="009423D3"/>
    <w:rsid w:val="009A2E3A"/>
    <w:rsid w:val="009F19FE"/>
    <w:rsid w:val="00AE4090"/>
    <w:rsid w:val="00AF4BE4"/>
    <w:rsid w:val="00B92F7F"/>
    <w:rsid w:val="00BA2E06"/>
    <w:rsid w:val="00BC650F"/>
    <w:rsid w:val="00BD584B"/>
    <w:rsid w:val="00C24571"/>
    <w:rsid w:val="00C825AA"/>
    <w:rsid w:val="00CB3DD4"/>
    <w:rsid w:val="00CC0F93"/>
    <w:rsid w:val="00D70620"/>
    <w:rsid w:val="00DB6101"/>
    <w:rsid w:val="00DC6607"/>
    <w:rsid w:val="00DF5CFA"/>
    <w:rsid w:val="00E31ED7"/>
    <w:rsid w:val="00E919D4"/>
    <w:rsid w:val="00EE7B81"/>
    <w:rsid w:val="00F7345B"/>
    <w:rsid w:val="00F826CF"/>
    <w:rsid w:val="00F9536E"/>
    <w:rsid w:val="00FB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6A123-6554-4F65-AE0A-B7F1AA6F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7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8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7E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613A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13AF"/>
    <w:rPr>
      <w:rFonts w:ascii="Consolas" w:hAnsi="Consolas" w:cs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F5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46B"/>
  </w:style>
  <w:style w:type="paragraph" w:styleId="Footer">
    <w:name w:val="footer"/>
    <w:basedOn w:val="Normal"/>
    <w:link w:val="FooterChar"/>
    <w:uiPriority w:val="99"/>
    <w:unhideWhenUsed/>
    <w:rsid w:val="004F5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46B"/>
  </w:style>
  <w:style w:type="character" w:styleId="Hyperlink">
    <w:name w:val="Hyperlink"/>
    <w:basedOn w:val="DefaultParagraphFont"/>
    <w:uiPriority w:val="99"/>
    <w:unhideWhenUsed/>
    <w:rsid w:val="004F546B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F546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1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ediu.ro/categorie/sipoca21/2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mediu.ro/categorie/sipoca21/2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costin.dragne</dc:creator>
  <cp:keywords/>
  <dc:description/>
  <cp:lastModifiedBy>costin.dragne</cp:lastModifiedBy>
  <cp:revision>2</cp:revision>
  <dcterms:created xsi:type="dcterms:W3CDTF">2018-03-21T07:13:00Z</dcterms:created>
  <dcterms:modified xsi:type="dcterms:W3CDTF">2018-03-21T07:13:00Z</dcterms:modified>
</cp:coreProperties>
</file>