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BD2527" w14:textId="446620DD" w:rsidR="00FF3CCE" w:rsidRPr="00E71F23" w:rsidRDefault="007E1D64">
      <w:pPr>
        <w:jc w:val="center"/>
        <w:rPr>
          <w:rFonts w:ascii="Trebuchet MS" w:hAnsi="Trebuchet MS"/>
          <w:b/>
          <w:lang w:val="en-GB"/>
        </w:rPr>
      </w:pPr>
      <w:r w:rsidRPr="00E71F23">
        <w:rPr>
          <w:rFonts w:ascii="Trebuchet MS" w:hAnsi="Trebuchet MS"/>
          <w:b/>
          <w:lang w:val="en-GB"/>
        </w:rPr>
        <w:t>CITIZEN’S SUMMARY</w:t>
      </w:r>
    </w:p>
    <w:p w14:paraId="78471EF5" w14:textId="61BB49FC" w:rsidR="00FF3CCE" w:rsidRPr="00E71F23" w:rsidRDefault="007E1D64">
      <w:pPr>
        <w:jc w:val="center"/>
        <w:rPr>
          <w:rFonts w:ascii="Trebuchet MS" w:hAnsi="Trebuchet MS"/>
          <w:b/>
          <w:lang w:val="en-GB"/>
        </w:rPr>
      </w:pPr>
      <w:r w:rsidRPr="00E71F23">
        <w:rPr>
          <w:rFonts w:ascii="Trebuchet MS" w:hAnsi="Trebuchet MS"/>
          <w:b/>
          <w:lang w:val="en-GB"/>
        </w:rPr>
        <w:t xml:space="preserve">of the </w:t>
      </w:r>
      <w:r w:rsidR="00B24B94" w:rsidRPr="00E71F23">
        <w:rPr>
          <w:rFonts w:ascii="Trebuchet MS" w:hAnsi="Trebuchet MS"/>
          <w:b/>
          <w:lang w:val="en-GB"/>
        </w:rPr>
        <w:t>2019</w:t>
      </w:r>
      <w:r w:rsidR="00B24B94">
        <w:rPr>
          <w:rFonts w:ascii="Trebuchet MS" w:hAnsi="Trebuchet MS"/>
          <w:b/>
          <w:lang w:val="en-GB"/>
        </w:rPr>
        <w:t xml:space="preserve"> </w:t>
      </w:r>
      <w:r w:rsidRPr="00E71F23">
        <w:rPr>
          <w:rFonts w:ascii="Trebuchet MS" w:hAnsi="Trebuchet MS"/>
          <w:b/>
          <w:lang w:val="en-GB"/>
        </w:rPr>
        <w:t>Annua</w:t>
      </w:r>
      <w:r w:rsidR="00DB26B8" w:rsidRPr="00E71F23">
        <w:rPr>
          <w:rFonts w:ascii="Trebuchet MS" w:hAnsi="Trebuchet MS"/>
          <w:b/>
          <w:lang w:val="en-GB"/>
        </w:rPr>
        <w:t xml:space="preserve">l Implementation Report for </w:t>
      </w:r>
    </w:p>
    <w:p w14:paraId="5B7B9C61" w14:textId="69123378" w:rsidR="00FF3CCE" w:rsidRPr="00E71F23" w:rsidRDefault="007E1D64">
      <w:pPr>
        <w:jc w:val="center"/>
        <w:rPr>
          <w:rFonts w:ascii="Trebuchet MS" w:hAnsi="Trebuchet MS"/>
          <w:b/>
          <w:lang w:val="en-GB"/>
        </w:rPr>
      </w:pPr>
      <w:r w:rsidRPr="00E71F23">
        <w:rPr>
          <w:rFonts w:ascii="Trebuchet MS" w:hAnsi="Trebuchet MS"/>
          <w:b/>
          <w:lang w:val="en-GB"/>
        </w:rPr>
        <w:t xml:space="preserve"> Interreg V-A Programme</w:t>
      </w:r>
      <w:r w:rsidR="00B24B94" w:rsidRPr="00B24B94">
        <w:rPr>
          <w:rFonts w:ascii="Trebuchet MS" w:hAnsi="Trebuchet MS"/>
          <w:b/>
          <w:lang w:val="en-GB"/>
        </w:rPr>
        <w:t xml:space="preserve"> </w:t>
      </w:r>
      <w:r w:rsidR="00B24B94" w:rsidRPr="00E71F23">
        <w:rPr>
          <w:rFonts w:ascii="Trebuchet MS" w:hAnsi="Trebuchet MS"/>
          <w:b/>
          <w:lang w:val="en-GB"/>
        </w:rPr>
        <w:t>Romania – Bulgaria</w:t>
      </w:r>
    </w:p>
    <w:p w14:paraId="302B2D5A" w14:textId="77777777" w:rsidR="00DB7E58" w:rsidRPr="00E71F23" w:rsidRDefault="00DB7E58">
      <w:pPr>
        <w:jc w:val="center"/>
        <w:rPr>
          <w:rFonts w:ascii="Trebuchet MS" w:hAnsi="Trebuchet MS"/>
          <w:b/>
          <w:lang w:val="en-GB"/>
        </w:rPr>
      </w:pPr>
    </w:p>
    <w:p w14:paraId="03778FB2" w14:textId="77777777" w:rsidR="00DB7E58" w:rsidRDefault="00DB7E58">
      <w:pPr>
        <w:jc w:val="center"/>
        <w:rPr>
          <w:rFonts w:ascii="Trebuchet MS" w:hAnsi="Trebuchet MS"/>
          <w:b/>
          <w:lang w:val="en-GB"/>
        </w:rPr>
      </w:pPr>
    </w:p>
    <w:p w14:paraId="623015F2" w14:textId="77777777" w:rsidR="00B8720E" w:rsidRPr="00E71F23" w:rsidRDefault="00B8720E">
      <w:pPr>
        <w:jc w:val="center"/>
        <w:rPr>
          <w:rFonts w:ascii="Trebuchet MS" w:hAnsi="Trebuchet MS"/>
          <w:b/>
          <w:lang w:val="en-GB"/>
        </w:rPr>
      </w:pPr>
    </w:p>
    <w:p w14:paraId="1CD04368" w14:textId="5A7AA6E6" w:rsidR="00DB7E58" w:rsidRPr="00E71F23" w:rsidRDefault="00DB7E58" w:rsidP="00DB7E58">
      <w:pPr>
        <w:jc w:val="both"/>
        <w:rPr>
          <w:rFonts w:ascii="Trebuchet MS" w:hAnsi="Trebuchet MS"/>
          <w:b/>
          <w:lang w:val="en-GB"/>
        </w:rPr>
      </w:pPr>
      <w:r w:rsidRPr="00E71F23">
        <w:rPr>
          <w:rFonts w:ascii="Trebuchet MS" w:hAnsi="Trebuchet MS"/>
          <w:b/>
          <w:lang w:val="en-GB"/>
        </w:rPr>
        <w:t>Progress:</w:t>
      </w:r>
    </w:p>
    <w:p w14:paraId="7CB6B8E8" w14:textId="1E266FC0" w:rsidR="00DB7E58" w:rsidRDefault="00687F6E" w:rsidP="00DB7E58">
      <w:pPr>
        <w:numPr>
          <w:ilvl w:val="0"/>
          <w:numId w:val="4"/>
        </w:numPr>
        <w:jc w:val="both"/>
        <w:rPr>
          <w:rFonts w:ascii="Trebuchet MS" w:hAnsi="Trebuchet MS"/>
          <w:b/>
          <w:lang w:val="en-GB"/>
        </w:rPr>
      </w:pPr>
      <w:r>
        <w:rPr>
          <w:rFonts w:ascii="Trebuchet MS" w:hAnsi="Trebuchet MS"/>
          <w:b/>
          <w:noProof/>
        </w:rPr>
        <w:drawing>
          <wp:anchor distT="0" distB="0" distL="114300" distR="114300" simplePos="0" relativeHeight="251658240" behindDoc="1" locked="0" layoutInCell="1" allowOverlap="1" wp14:anchorId="2FC5E2AD" wp14:editId="0044E757">
            <wp:simplePos x="0" y="0"/>
            <wp:positionH relativeFrom="column">
              <wp:posOffset>266700</wp:posOffset>
            </wp:positionH>
            <wp:positionV relativeFrom="paragraph">
              <wp:posOffset>237490</wp:posOffset>
            </wp:positionV>
            <wp:extent cx="2835910" cy="1722120"/>
            <wp:effectExtent l="0" t="0" r="2540" b="0"/>
            <wp:wrapTight wrapText="bothSides">
              <wp:wrapPolygon edited="0">
                <wp:start x="0" y="0"/>
                <wp:lineTo x="0" y="21265"/>
                <wp:lineTo x="21474" y="21265"/>
                <wp:lineTo x="2147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35910" cy="1722120"/>
                    </a:xfrm>
                    <a:prstGeom prst="rect">
                      <a:avLst/>
                    </a:prstGeom>
                    <a:noFill/>
                  </pic:spPr>
                </pic:pic>
              </a:graphicData>
            </a:graphic>
            <wp14:sizeRelH relativeFrom="margin">
              <wp14:pctWidth>0</wp14:pctWidth>
            </wp14:sizeRelH>
            <wp14:sizeRelV relativeFrom="margin">
              <wp14:pctHeight>0</wp14:pctHeight>
            </wp14:sizeRelV>
          </wp:anchor>
        </w:drawing>
      </w:r>
      <w:r w:rsidR="00F17A5D">
        <w:rPr>
          <w:rFonts w:ascii="Trebuchet MS" w:hAnsi="Trebuchet MS"/>
          <w:b/>
          <w:noProof/>
        </w:rPr>
        <w:drawing>
          <wp:anchor distT="0" distB="0" distL="114300" distR="114300" simplePos="0" relativeHeight="251659264" behindDoc="1" locked="0" layoutInCell="1" allowOverlap="1" wp14:anchorId="05EB0FAF" wp14:editId="76B4D6CB">
            <wp:simplePos x="0" y="0"/>
            <wp:positionH relativeFrom="column">
              <wp:posOffset>3261360</wp:posOffset>
            </wp:positionH>
            <wp:positionV relativeFrom="paragraph">
              <wp:posOffset>237490</wp:posOffset>
            </wp:positionV>
            <wp:extent cx="2939415" cy="1722120"/>
            <wp:effectExtent l="0" t="0" r="0" b="0"/>
            <wp:wrapTight wrapText="bothSides">
              <wp:wrapPolygon edited="0">
                <wp:start x="0" y="0"/>
                <wp:lineTo x="0" y="21265"/>
                <wp:lineTo x="21418" y="21265"/>
                <wp:lineTo x="21418"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939415" cy="1722120"/>
                    </a:xfrm>
                    <a:prstGeom prst="rect">
                      <a:avLst/>
                    </a:prstGeom>
                    <a:noFill/>
                  </pic:spPr>
                </pic:pic>
              </a:graphicData>
            </a:graphic>
            <wp14:sizeRelH relativeFrom="margin">
              <wp14:pctWidth>0</wp14:pctWidth>
            </wp14:sizeRelH>
            <wp14:sizeRelV relativeFrom="margin">
              <wp14:pctHeight>0</wp14:pctHeight>
            </wp14:sizeRelV>
          </wp:anchor>
        </w:drawing>
      </w:r>
      <w:r w:rsidR="00DB7E58" w:rsidRPr="00E71F23">
        <w:rPr>
          <w:rFonts w:ascii="Trebuchet MS" w:hAnsi="Trebuchet MS"/>
          <w:b/>
          <w:lang w:val="en-GB"/>
        </w:rPr>
        <w:t>45% of the projects finalized the implementation;</w:t>
      </w:r>
    </w:p>
    <w:p w14:paraId="08E08B1B" w14:textId="04724D5D" w:rsidR="00DB7E58" w:rsidRPr="00E71F23" w:rsidRDefault="00DB7E58" w:rsidP="00DB7E58">
      <w:pPr>
        <w:numPr>
          <w:ilvl w:val="0"/>
          <w:numId w:val="4"/>
        </w:numPr>
        <w:jc w:val="both"/>
        <w:rPr>
          <w:rFonts w:ascii="Trebuchet MS" w:hAnsi="Trebuchet MS"/>
          <w:b/>
          <w:lang w:val="en-GB"/>
        </w:rPr>
      </w:pPr>
      <w:r w:rsidRPr="00E71F23">
        <w:rPr>
          <w:rFonts w:ascii="Trebuchet MS" w:hAnsi="Trebuchet MS"/>
          <w:b/>
          <w:lang w:val="en-GB"/>
        </w:rPr>
        <w:t xml:space="preserve">Priority axis 4 and 5 almost closed; </w:t>
      </w:r>
    </w:p>
    <w:p w14:paraId="294530CD" w14:textId="17DFD955" w:rsidR="00DB7E58" w:rsidRPr="00E71F23" w:rsidRDefault="00DB7E58" w:rsidP="00DB7E58">
      <w:pPr>
        <w:numPr>
          <w:ilvl w:val="0"/>
          <w:numId w:val="4"/>
        </w:numPr>
        <w:jc w:val="both"/>
        <w:rPr>
          <w:rFonts w:ascii="Trebuchet MS" w:hAnsi="Trebuchet MS"/>
          <w:b/>
          <w:lang w:val="en-GB"/>
        </w:rPr>
      </w:pPr>
      <w:r w:rsidRPr="00E71F23">
        <w:rPr>
          <w:rFonts w:ascii="Trebuchet MS" w:hAnsi="Trebuchet MS"/>
          <w:b/>
          <w:lang w:val="en-GB"/>
        </w:rPr>
        <w:t>Absorption rate: 63,274,436 euro, 29.33%</w:t>
      </w:r>
      <w:r w:rsidR="00F6143E">
        <w:rPr>
          <w:rFonts w:ascii="Trebuchet MS" w:hAnsi="Trebuchet MS"/>
          <w:b/>
          <w:lang w:val="en-GB"/>
        </w:rPr>
        <w:t>.</w:t>
      </w:r>
    </w:p>
    <w:p w14:paraId="5E6DDF78" w14:textId="5D6C1136" w:rsidR="00DB7E58" w:rsidRPr="00E71F23" w:rsidRDefault="00DB7E58" w:rsidP="00DB7E58">
      <w:pPr>
        <w:jc w:val="both"/>
        <w:rPr>
          <w:rFonts w:ascii="Trebuchet MS" w:hAnsi="Trebuchet MS"/>
          <w:b/>
          <w:lang w:val="en-GB"/>
        </w:rPr>
      </w:pPr>
    </w:p>
    <w:p w14:paraId="3822E4DF" w14:textId="351BB460" w:rsidR="00DB7E58" w:rsidRPr="00E71F23" w:rsidRDefault="00DB7E58" w:rsidP="00DB7E58">
      <w:pPr>
        <w:jc w:val="both"/>
        <w:rPr>
          <w:rFonts w:ascii="Trebuchet MS" w:hAnsi="Trebuchet MS"/>
          <w:b/>
          <w:lang w:val="en-GB"/>
        </w:rPr>
      </w:pPr>
      <w:r w:rsidRPr="00E71F23">
        <w:rPr>
          <w:rFonts w:ascii="Trebuchet MS" w:hAnsi="Trebuchet MS"/>
          <w:b/>
          <w:lang w:val="en-GB"/>
        </w:rPr>
        <w:t xml:space="preserve">Results </w:t>
      </w:r>
    </w:p>
    <w:p w14:paraId="2DB31688" w14:textId="3DEC0A3A" w:rsidR="00DB7E58" w:rsidRPr="00E71F23" w:rsidRDefault="00DB7E58" w:rsidP="00DB7E58">
      <w:pPr>
        <w:jc w:val="both"/>
        <w:rPr>
          <w:rFonts w:ascii="Trebuchet MS" w:hAnsi="Trebuchet MS"/>
          <w:b/>
          <w:lang w:val="en-GB"/>
        </w:rPr>
      </w:pPr>
      <w:r w:rsidRPr="00E71F23">
        <w:rPr>
          <w:rFonts w:ascii="Trebuchet MS" w:hAnsi="Trebuchet MS"/>
          <w:b/>
          <w:lang w:val="en-GB"/>
        </w:rPr>
        <w:t xml:space="preserve">Projects have been implemented and important results are achieved. Find out the main project’s outputs at: </w:t>
      </w:r>
      <w:hyperlink r:id="rId8" w:history="1">
        <w:r w:rsidRPr="00E71F23">
          <w:rPr>
            <w:rStyle w:val="Hyperlink"/>
            <w:rFonts w:ascii="Trebuchet MS" w:hAnsi="Trebuchet MS"/>
            <w:b/>
            <w:lang w:val="en-GB"/>
          </w:rPr>
          <w:t>https://interregrobg.eu/en/projects/outputs.html</w:t>
        </w:r>
      </w:hyperlink>
      <w:r w:rsidRPr="00E71F23">
        <w:rPr>
          <w:rFonts w:ascii="Trebuchet MS" w:hAnsi="Trebuchet MS"/>
          <w:b/>
          <w:lang w:val="en-GB"/>
        </w:rPr>
        <w:t xml:space="preserve"> under the following main fields of interest:</w:t>
      </w:r>
    </w:p>
    <w:p w14:paraId="4A7418E0" w14:textId="16520A8F" w:rsidR="00DB7E58" w:rsidRPr="00E71F23" w:rsidRDefault="00DB7E58" w:rsidP="00DB7E58">
      <w:pPr>
        <w:jc w:val="both"/>
        <w:rPr>
          <w:rFonts w:ascii="Trebuchet MS" w:hAnsi="Trebuchet MS"/>
          <w:b/>
          <w:lang w:val="en-GB"/>
        </w:rPr>
      </w:pPr>
    </w:p>
    <w:p w14:paraId="62EB2F6D" w14:textId="24F8830A" w:rsidR="00DB7E58" w:rsidRPr="00E71F23" w:rsidRDefault="00DB7E58" w:rsidP="00DB7E58">
      <w:pPr>
        <w:jc w:val="both"/>
        <w:rPr>
          <w:rFonts w:ascii="Trebuchet MS" w:hAnsi="Trebuchet MS"/>
          <w:b/>
          <w:u w:val="single"/>
          <w:lang w:val="en-GB"/>
        </w:rPr>
      </w:pPr>
      <w:r w:rsidRPr="00E71F23">
        <w:rPr>
          <w:rFonts w:ascii="Trebuchet MS" w:hAnsi="Trebuchet MS"/>
          <w:b/>
          <w:u w:val="single"/>
          <w:lang w:val="en-GB"/>
        </w:rPr>
        <w:t>Tourism:</w:t>
      </w:r>
    </w:p>
    <w:p w14:paraId="73875192" w14:textId="568615FE" w:rsidR="00DB7E58" w:rsidRDefault="0017714D" w:rsidP="00DB7E58">
      <w:pPr>
        <w:jc w:val="both"/>
        <w:rPr>
          <w:rFonts w:ascii="Trebuchet MS" w:hAnsi="Trebuchet MS"/>
          <w:lang w:val="en-GB"/>
        </w:rPr>
      </w:pPr>
      <w:r w:rsidRPr="002144DA">
        <w:rPr>
          <w:rFonts w:ascii="Trebuchet MS" w:hAnsi="Trebuchet MS"/>
          <w:noProof/>
        </w:rPr>
        <w:drawing>
          <wp:anchor distT="0" distB="0" distL="114300" distR="114300" simplePos="0" relativeHeight="251665408" behindDoc="1" locked="0" layoutInCell="1" allowOverlap="1" wp14:anchorId="0E0B9324" wp14:editId="66D6312F">
            <wp:simplePos x="0" y="0"/>
            <wp:positionH relativeFrom="column">
              <wp:posOffset>3044190</wp:posOffset>
            </wp:positionH>
            <wp:positionV relativeFrom="paragraph">
              <wp:posOffset>46355</wp:posOffset>
            </wp:positionV>
            <wp:extent cx="2994660" cy="1996440"/>
            <wp:effectExtent l="0" t="0" r="0" b="3810"/>
            <wp:wrapTight wrapText="bothSides">
              <wp:wrapPolygon edited="0">
                <wp:start x="0" y="0"/>
                <wp:lineTo x="0" y="21435"/>
                <wp:lineTo x="21435" y="21435"/>
                <wp:lineTo x="21435" y="0"/>
                <wp:lineTo x="0" y="0"/>
              </wp:wrapPolygon>
            </wp:wrapTight>
            <wp:docPr id="11" name="Picture 11" descr="E:\Eva\2018\Events 2018\Photos movie\Ruse\ROBG-1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Eva\2018\Events 2018\Photos movie\Ruse\ROBG-16_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94660" cy="19964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B7E58" w:rsidRPr="00E71F23">
        <w:rPr>
          <w:rFonts w:ascii="Trebuchet MS" w:hAnsi="Trebuchet MS"/>
          <w:lang w:val="en-GB"/>
        </w:rPr>
        <w:t>34 integrated touristic products /services have been created, including a total number of 142 different touristic routes (bicycle routes, hiking routes, kayaking on the Danube routes, routes for cultural sites, for historical sites in the area, one on line guide for religious tourism in the cross border area, etc.)</w:t>
      </w:r>
      <w:r w:rsidR="008709FA" w:rsidRPr="00E71F23">
        <w:rPr>
          <w:rFonts w:ascii="Trebuchet MS" w:hAnsi="Trebuchet MS"/>
          <w:lang w:val="en-GB"/>
        </w:rPr>
        <w:t>, studies and strategies for development of tourism, mobile applications and websites</w:t>
      </w:r>
      <w:r w:rsidR="00E71F23">
        <w:rPr>
          <w:rFonts w:ascii="Trebuchet MS" w:hAnsi="Trebuchet MS"/>
          <w:lang w:val="en-GB"/>
        </w:rPr>
        <w:t>.</w:t>
      </w:r>
    </w:p>
    <w:p w14:paraId="1D11C27C" w14:textId="77777777" w:rsidR="00AB3713" w:rsidRDefault="00AB3713" w:rsidP="00DB7E58">
      <w:pPr>
        <w:jc w:val="both"/>
        <w:rPr>
          <w:rFonts w:ascii="Trebuchet MS" w:hAnsi="Trebuchet MS"/>
          <w:lang w:val="en-GB"/>
        </w:rPr>
      </w:pPr>
    </w:p>
    <w:p w14:paraId="4D5ED375" w14:textId="77777777" w:rsidR="00AB3713" w:rsidRDefault="00AB3713" w:rsidP="00DB7E58">
      <w:pPr>
        <w:jc w:val="both"/>
        <w:rPr>
          <w:rFonts w:ascii="Trebuchet MS" w:hAnsi="Trebuchet MS"/>
          <w:lang w:val="en-GB"/>
        </w:rPr>
      </w:pPr>
    </w:p>
    <w:p w14:paraId="29513A3D" w14:textId="0D2D566A" w:rsidR="00AB3713" w:rsidRDefault="008709FA" w:rsidP="00DB7E58">
      <w:pPr>
        <w:jc w:val="both"/>
        <w:rPr>
          <w:rFonts w:ascii="Trebuchet MS" w:hAnsi="Trebuchet MS"/>
          <w:b/>
          <w:u w:val="single"/>
          <w:lang w:val="en-GB"/>
        </w:rPr>
      </w:pPr>
      <w:r w:rsidRPr="00E71F23">
        <w:rPr>
          <w:rFonts w:ascii="Trebuchet MS" w:hAnsi="Trebuchet MS"/>
          <w:b/>
          <w:u w:val="single"/>
          <w:lang w:val="en-GB"/>
        </w:rPr>
        <w:lastRenderedPageBreak/>
        <w:t>Environment:</w:t>
      </w:r>
    </w:p>
    <w:p w14:paraId="2C33F4BA" w14:textId="2DC21BB9" w:rsidR="00022454" w:rsidRDefault="002144DA" w:rsidP="00022454">
      <w:pPr>
        <w:jc w:val="both"/>
        <w:rPr>
          <w:rFonts w:ascii="Trebuchet MS" w:hAnsi="Trebuchet MS"/>
          <w:lang w:val="en-GB"/>
        </w:rPr>
      </w:pPr>
      <w:r w:rsidRPr="009E20B2">
        <w:rPr>
          <w:rFonts w:ascii="Trebuchet MS" w:hAnsi="Trebuchet MS"/>
          <w:noProof/>
        </w:rPr>
        <w:drawing>
          <wp:anchor distT="0" distB="0" distL="114300" distR="114300" simplePos="0" relativeHeight="251663360" behindDoc="1" locked="0" layoutInCell="1" allowOverlap="1" wp14:anchorId="1449743F" wp14:editId="017C3BCF">
            <wp:simplePos x="0" y="0"/>
            <wp:positionH relativeFrom="column">
              <wp:posOffset>2895600</wp:posOffset>
            </wp:positionH>
            <wp:positionV relativeFrom="paragraph">
              <wp:posOffset>986790</wp:posOffset>
            </wp:positionV>
            <wp:extent cx="3048000" cy="2286000"/>
            <wp:effectExtent l="0" t="0" r="0" b="0"/>
            <wp:wrapTight wrapText="bothSides">
              <wp:wrapPolygon edited="0">
                <wp:start x="0" y="0"/>
                <wp:lineTo x="0" y="21420"/>
                <wp:lineTo x="21465" y="21420"/>
                <wp:lineTo x="21465" y="0"/>
                <wp:lineTo x="0" y="0"/>
              </wp:wrapPolygon>
            </wp:wrapTight>
            <wp:docPr id="9" name="Picture 9" descr="E:\Eva\2018\Events 2018\Photos movie\Bucharest\ROB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Eva\2018\Events 2018\Photos movie\Bucharest\ROBG-10.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709FA" w:rsidRPr="00E71F23">
        <w:rPr>
          <w:rFonts w:ascii="Trebuchet MS" w:hAnsi="Trebuchet MS"/>
          <w:lang w:val="en-GB"/>
        </w:rPr>
        <w:t xml:space="preserve">27,059 hectares </w:t>
      </w:r>
      <w:r w:rsidR="00105DFE">
        <w:rPr>
          <w:rFonts w:ascii="Trebuchet MS" w:hAnsi="Trebuchet MS"/>
          <w:lang w:val="en-GB"/>
        </w:rPr>
        <w:t xml:space="preserve">were </w:t>
      </w:r>
      <w:r w:rsidR="008709FA" w:rsidRPr="00E71F23">
        <w:rPr>
          <w:rFonts w:ascii="Trebuchet MS" w:hAnsi="Trebuchet MS"/>
          <w:lang w:val="en-GB"/>
        </w:rPr>
        <w:t>supported to attain a better conservation status by developing joint management plan</w:t>
      </w:r>
      <w:r w:rsidR="00022454" w:rsidRPr="00E71F23">
        <w:rPr>
          <w:rFonts w:ascii="Trebuchet MS" w:hAnsi="Trebuchet MS"/>
          <w:lang w:val="en-GB"/>
        </w:rPr>
        <w:t>s for 4</w:t>
      </w:r>
      <w:r w:rsidR="008709FA" w:rsidRPr="00E71F23">
        <w:rPr>
          <w:rFonts w:ascii="Trebuchet MS" w:hAnsi="Trebuchet MS"/>
          <w:lang w:val="en-GB"/>
        </w:rPr>
        <w:t xml:space="preserve"> NATURA 2000 sites</w:t>
      </w:r>
      <w:r w:rsidR="00105DFE">
        <w:rPr>
          <w:rFonts w:ascii="Trebuchet MS" w:hAnsi="Trebuchet MS"/>
          <w:lang w:val="en-GB"/>
        </w:rPr>
        <w:t xml:space="preserve"> (</w:t>
      </w:r>
      <w:r w:rsidR="008709FA" w:rsidRPr="00E71F23">
        <w:rPr>
          <w:rFonts w:ascii="Trebuchet MS" w:hAnsi="Trebuchet MS"/>
          <w:lang w:val="en-GB"/>
        </w:rPr>
        <w:t>Suhaia and Confluenta Olt-Dunare in Romania and Ostrov Vardim and Ribarnitzi Hadji Dimitrovo in Bulgaria</w:t>
      </w:r>
      <w:r w:rsidR="00105DFE">
        <w:rPr>
          <w:rFonts w:ascii="Trebuchet MS" w:hAnsi="Trebuchet MS"/>
          <w:lang w:val="en-GB"/>
        </w:rPr>
        <w:t xml:space="preserve">) </w:t>
      </w:r>
      <w:r w:rsidR="00022454" w:rsidRPr="00E71F23">
        <w:rPr>
          <w:rFonts w:ascii="Trebuchet MS" w:hAnsi="Trebuchet MS"/>
          <w:lang w:val="en-GB"/>
        </w:rPr>
        <w:t xml:space="preserve">and by </w:t>
      </w:r>
      <w:r w:rsidR="00022454" w:rsidRPr="00E71F23">
        <w:rPr>
          <w:rFonts w:ascii="Trebuchet MS" w:hAnsi="Trebuchet MS"/>
          <w:lang w:val="en-GB"/>
        </w:rPr>
        <w:br/>
        <w:t>catalog</w:t>
      </w:r>
      <w:r w:rsidR="00E71F23">
        <w:rPr>
          <w:rFonts w:ascii="Trebuchet MS" w:hAnsi="Trebuchet MS"/>
          <w:lang w:val="en-GB"/>
        </w:rPr>
        <w:t>u</w:t>
      </w:r>
      <w:r w:rsidR="00022454" w:rsidRPr="00E71F23">
        <w:rPr>
          <w:rFonts w:ascii="Trebuchet MS" w:hAnsi="Trebuchet MS"/>
          <w:lang w:val="en-GB"/>
        </w:rPr>
        <w:t>ing and studying 7 other NATURA 2000 sites</w:t>
      </w:r>
      <w:r w:rsidR="00E71F23">
        <w:rPr>
          <w:rFonts w:ascii="Trebuchet MS" w:hAnsi="Trebuchet MS"/>
          <w:lang w:val="en-GB"/>
        </w:rPr>
        <w:t xml:space="preserve"> and </w:t>
      </w:r>
      <w:r w:rsidR="00022454" w:rsidRPr="00E71F23">
        <w:rPr>
          <w:rFonts w:ascii="Trebuchet MS" w:hAnsi="Trebuchet MS"/>
          <w:lang w:val="en-GB"/>
        </w:rPr>
        <w:t xml:space="preserve"> </w:t>
      </w:r>
      <w:r w:rsidR="00E71F23">
        <w:rPr>
          <w:rFonts w:ascii="Trebuchet MS" w:hAnsi="Trebuchet MS"/>
          <w:lang w:val="en-GB"/>
        </w:rPr>
        <w:t>p</w:t>
      </w:r>
      <w:r w:rsidR="00022454" w:rsidRPr="00E71F23">
        <w:rPr>
          <w:rFonts w:ascii="Trebuchet MS" w:hAnsi="Trebuchet MS"/>
          <w:lang w:val="en-GB"/>
        </w:rPr>
        <w:t xml:space="preserve">rotected </w:t>
      </w:r>
      <w:r w:rsidR="00E71F23">
        <w:rPr>
          <w:rFonts w:ascii="Trebuchet MS" w:hAnsi="Trebuchet MS"/>
          <w:lang w:val="en-GB"/>
        </w:rPr>
        <w:t>a</w:t>
      </w:r>
      <w:r w:rsidR="00022454" w:rsidRPr="00E71F23">
        <w:rPr>
          <w:rFonts w:ascii="Trebuchet MS" w:hAnsi="Trebuchet MS"/>
          <w:lang w:val="en-GB"/>
        </w:rPr>
        <w:t xml:space="preserve">reas </w:t>
      </w:r>
      <w:r w:rsidR="00E71F23">
        <w:rPr>
          <w:rFonts w:ascii="Trebuchet MS" w:hAnsi="Trebuchet MS"/>
          <w:lang w:val="en-GB"/>
        </w:rPr>
        <w:t>f</w:t>
      </w:r>
      <w:r w:rsidR="00022454" w:rsidRPr="00E71F23">
        <w:rPr>
          <w:rFonts w:ascii="Trebuchet MS" w:hAnsi="Trebuchet MS"/>
          <w:lang w:val="en-GB"/>
        </w:rPr>
        <w:t xml:space="preserve">rom Vidin </w:t>
      </w:r>
      <w:r w:rsidR="00E71F23">
        <w:rPr>
          <w:rFonts w:ascii="Trebuchet MS" w:hAnsi="Trebuchet MS"/>
          <w:lang w:val="en-GB"/>
        </w:rPr>
        <w:t>t</w:t>
      </w:r>
      <w:r w:rsidR="00022454" w:rsidRPr="00E71F23">
        <w:rPr>
          <w:rFonts w:ascii="Trebuchet MS" w:hAnsi="Trebuchet MS"/>
          <w:lang w:val="en-GB"/>
        </w:rPr>
        <w:t>o Oriahovo („</w:t>
      </w:r>
      <w:r w:rsidR="00022454" w:rsidRPr="00E71F23">
        <w:rPr>
          <w:rFonts w:ascii="Trebuchet MS" w:hAnsi="Trebuchet MS"/>
          <w:i/>
          <w:lang w:val="en-GB"/>
        </w:rPr>
        <w:t>Zlatiyata“ Bg0002009; “Island Next To Gorni Tsibar” Bg0002008; “Orsoya Fishponds” - Bg0002006; Island Ibisha” - Bg0002007; „Tsibar Swamp“ - Bg0002104; “Golya Island“ - Bg0002067; „Orsoya“ - Bg 0000182; „Kozloduy“ - Bg000527; „Tsibar“ - Bg0000199; „Island Steppe Vadin“ - Bg0000528; „Ostrov“ -  Bg0000334; „Ogosta River“ - Bg0000614; „Archar“  - Bg0000497; “Kozloduy Islands“  - Bg0000533; “Tbliznatsi Islands”  - Bg0000532; “Kutovo Island” - Bg0000552</w:t>
      </w:r>
      <w:r w:rsidR="00022454" w:rsidRPr="00E71F23">
        <w:rPr>
          <w:rFonts w:ascii="Trebuchet MS" w:hAnsi="Trebuchet MS"/>
          <w:lang w:val="en-GB"/>
        </w:rPr>
        <w:t xml:space="preserve">) and Mehedinti </w:t>
      </w:r>
      <w:r w:rsidR="00022454" w:rsidRPr="00E71F23">
        <w:rPr>
          <w:rFonts w:ascii="Trebuchet MS" w:hAnsi="Trebuchet MS"/>
          <w:i/>
          <w:lang w:val="en-GB"/>
        </w:rPr>
        <w:t>(“Iron Gates“ - Rosci0206; „Blahnita“  - Rospa0011; „Starmina Forest“ - Rosci0173; Area Along The Danube To Garla Mare – Maglavit -  Rosci0299; „Mehedinti Plateau“  - Rosci0198</w:t>
      </w:r>
      <w:r w:rsidR="00022454" w:rsidRPr="00E71F23">
        <w:rPr>
          <w:rFonts w:ascii="Trebuchet MS" w:hAnsi="Trebuchet MS"/>
          <w:lang w:val="en-GB"/>
        </w:rPr>
        <w:t xml:space="preserve">). </w:t>
      </w:r>
    </w:p>
    <w:p w14:paraId="604050BF" w14:textId="7C653886" w:rsidR="00022454" w:rsidRPr="00E71F23" w:rsidRDefault="00022454" w:rsidP="00022454">
      <w:pPr>
        <w:jc w:val="both"/>
        <w:rPr>
          <w:rFonts w:ascii="Trebuchet MS" w:hAnsi="Trebuchet MS"/>
          <w:lang w:val="en-GB"/>
        </w:rPr>
      </w:pPr>
      <w:r w:rsidRPr="00E71F23">
        <w:rPr>
          <w:rFonts w:ascii="Trebuchet MS" w:hAnsi="Trebuchet MS"/>
          <w:lang w:val="en-GB"/>
        </w:rPr>
        <w:t xml:space="preserve">In addition, a portal for reporting any incident can be accessed at </w:t>
      </w:r>
      <w:hyperlink r:id="rId11" w:history="1">
        <w:r w:rsidRPr="00E71F23">
          <w:rPr>
            <w:rStyle w:val="Hyperlink"/>
            <w:rFonts w:ascii="Trebuchet MS" w:hAnsi="Trebuchet MS"/>
            <w:lang w:val="en-GB"/>
          </w:rPr>
          <w:t>https://incolab.gnm.ro</w:t>
        </w:r>
      </w:hyperlink>
      <w:r w:rsidRPr="00E71F23">
        <w:rPr>
          <w:rFonts w:ascii="Trebuchet MS" w:hAnsi="Trebuchet MS"/>
          <w:lang w:val="en-GB"/>
        </w:rPr>
        <w:t>, and an application for mobile phones ("Incolab") is available on Google Play.</w:t>
      </w:r>
    </w:p>
    <w:p w14:paraId="1E668CAD" w14:textId="468768C6" w:rsidR="00705C21" w:rsidRPr="00E71F23" w:rsidRDefault="00705C21" w:rsidP="00022454">
      <w:pPr>
        <w:jc w:val="both"/>
        <w:rPr>
          <w:rFonts w:ascii="Trebuchet MS" w:hAnsi="Trebuchet MS"/>
          <w:b/>
          <w:u w:val="single"/>
          <w:lang w:val="en-GB"/>
        </w:rPr>
      </w:pPr>
      <w:r w:rsidRPr="00E71F23">
        <w:rPr>
          <w:rFonts w:ascii="Trebuchet MS" w:hAnsi="Trebuchet MS"/>
          <w:b/>
          <w:u w:val="single"/>
          <w:lang w:val="en-GB"/>
        </w:rPr>
        <w:t>Risk management:</w:t>
      </w:r>
    </w:p>
    <w:p w14:paraId="5F2F81CB" w14:textId="11EE6DDE" w:rsidR="00705C21" w:rsidRPr="00E71F23" w:rsidRDefault="002144DA" w:rsidP="00705C21">
      <w:pPr>
        <w:jc w:val="both"/>
        <w:rPr>
          <w:rFonts w:ascii="Trebuchet MS" w:hAnsi="Trebuchet MS"/>
          <w:lang w:val="en-GB"/>
        </w:rPr>
      </w:pPr>
      <w:r w:rsidRPr="002144DA">
        <w:rPr>
          <w:rFonts w:ascii="Trebuchet MS" w:hAnsi="Trebuchet MS"/>
          <w:noProof/>
        </w:rPr>
        <w:drawing>
          <wp:anchor distT="0" distB="0" distL="114300" distR="114300" simplePos="0" relativeHeight="251664384" behindDoc="1" locked="0" layoutInCell="1" allowOverlap="1" wp14:anchorId="5BA59416" wp14:editId="24CDA487">
            <wp:simplePos x="0" y="0"/>
            <wp:positionH relativeFrom="column">
              <wp:posOffset>3025140</wp:posOffset>
            </wp:positionH>
            <wp:positionV relativeFrom="paragraph">
              <wp:posOffset>8890</wp:posOffset>
            </wp:positionV>
            <wp:extent cx="2971800" cy="2857500"/>
            <wp:effectExtent l="0" t="0" r="0" b="0"/>
            <wp:wrapTight wrapText="bothSides">
              <wp:wrapPolygon edited="0">
                <wp:start x="0" y="0"/>
                <wp:lineTo x="0" y="21456"/>
                <wp:lineTo x="21462" y="21456"/>
                <wp:lineTo x="21462" y="0"/>
                <wp:lineTo x="0" y="0"/>
              </wp:wrapPolygon>
            </wp:wrapTight>
            <wp:docPr id="10" name="Picture 10" descr="C:\Users\evdokia.nedelcheva\Documents\2020\Telemunca\MyColl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evdokia.nedelcheva\Documents\2020\Telemunca\MyCollages.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71800" cy="285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05C21" w:rsidRPr="00E71F23">
        <w:rPr>
          <w:rFonts w:ascii="Trebuchet MS" w:hAnsi="Trebuchet MS"/>
          <w:lang w:val="en-GB"/>
        </w:rPr>
        <w:t>Increased cooperation in risk management in Byala, Bulgaria and Gradinari and Malu</w:t>
      </w:r>
      <w:r w:rsidR="00105DFE">
        <w:rPr>
          <w:rFonts w:ascii="Trebuchet MS" w:hAnsi="Trebuchet MS"/>
          <w:lang w:val="en-GB"/>
        </w:rPr>
        <w:t xml:space="preserve"> is now ensured by e</w:t>
      </w:r>
      <w:r w:rsidR="00705C21" w:rsidRPr="00E71F23">
        <w:rPr>
          <w:rFonts w:ascii="Trebuchet MS" w:hAnsi="Trebuchet MS"/>
          <w:lang w:val="en-GB"/>
        </w:rPr>
        <w:t xml:space="preserve">ndowing the responsible authorities with specific equipment (2 Backhoes, 2 motor pumps, 3 electric power generators, tractor with trailer and snow blade, water and foam truck, portable radio stations, etc.). </w:t>
      </w:r>
    </w:p>
    <w:p w14:paraId="3C932462" w14:textId="02F9AA4E" w:rsidR="00705C21" w:rsidRPr="00E71F23" w:rsidRDefault="00705C21" w:rsidP="00705C21">
      <w:pPr>
        <w:jc w:val="both"/>
        <w:rPr>
          <w:rFonts w:ascii="Trebuchet MS" w:hAnsi="Trebuchet MS"/>
          <w:lang w:val="en-GB"/>
        </w:rPr>
      </w:pPr>
      <w:r w:rsidRPr="00E71F23">
        <w:rPr>
          <w:rFonts w:ascii="Trebuchet MS" w:hAnsi="Trebuchet MS"/>
          <w:lang w:val="en-GB"/>
        </w:rPr>
        <w:t>Studies on Impact Indicators for Large Scale Infrastructures and defining the methodology for risk management within the cross</w:t>
      </w:r>
      <w:r w:rsidR="00E71F23">
        <w:rPr>
          <w:rFonts w:ascii="Trebuchet MS" w:hAnsi="Trebuchet MS"/>
          <w:lang w:val="en-GB"/>
        </w:rPr>
        <w:t>-</w:t>
      </w:r>
      <w:r w:rsidRPr="00E71F23">
        <w:rPr>
          <w:rFonts w:ascii="Trebuchet MS" w:hAnsi="Trebuchet MS"/>
          <w:lang w:val="en-GB"/>
        </w:rPr>
        <w:t>border area</w:t>
      </w:r>
      <w:r w:rsidR="00E71F23">
        <w:rPr>
          <w:rFonts w:ascii="Trebuchet MS" w:hAnsi="Trebuchet MS"/>
          <w:lang w:val="en-GB"/>
        </w:rPr>
        <w:t xml:space="preserve"> were drafted</w:t>
      </w:r>
      <w:r w:rsidR="00716E3C" w:rsidRPr="00E71F23">
        <w:rPr>
          <w:rFonts w:ascii="Trebuchet MS" w:hAnsi="Trebuchet MS"/>
          <w:lang w:val="en-GB"/>
        </w:rPr>
        <w:t>.</w:t>
      </w:r>
    </w:p>
    <w:p w14:paraId="73E7A30F" w14:textId="47077D29" w:rsidR="00705C21" w:rsidRPr="00E71F23" w:rsidRDefault="00705C21" w:rsidP="00705C21">
      <w:pPr>
        <w:jc w:val="both"/>
        <w:rPr>
          <w:rFonts w:ascii="Trebuchet MS" w:hAnsi="Trebuchet MS"/>
          <w:lang w:val="en-GB"/>
        </w:rPr>
      </w:pPr>
      <w:r w:rsidRPr="00E71F23">
        <w:rPr>
          <w:rFonts w:ascii="Trebuchet MS" w:hAnsi="Trebuchet MS"/>
          <w:lang w:val="en-GB"/>
        </w:rPr>
        <w:t xml:space="preserve">More relevant results </w:t>
      </w:r>
      <w:r w:rsidR="00E71F23">
        <w:rPr>
          <w:rFonts w:ascii="Trebuchet MS" w:hAnsi="Trebuchet MS"/>
          <w:lang w:val="en-GB"/>
        </w:rPr>
        <w:t xml:space="preserve">still </w:t>
      </w:r>
      <w:r w:rsidRPr="00E71F23">
        <w:rPr>
          <w:rFonts w:ascii="Trebuchet MS" w:hAnsi="Trebuchet MS"/>
          <w:lang w:val="en-GB"/>
        </w:rPr>
        <w:t>to come in 2020.</w:t>
      </w:r>
    </w:p>
    <w:p w14:paraId="18676007" w14:textId="05229E10" w:rsidR="00705C21" w:rsidRPr="00773486" w:rsidRDefault="00705C21" w:rsidP="00705C21">
      <w:pPr>
        <w:jc w:val="both"/>
        <w:rPr>
          <w:rFonts w:ascii="Trebuchet MS" w:hAnsi="Trebuchet MS"/>
          <w:lang w:val="bg-BG"/>
        </w:rPr>
      </w:pPr>
    </w:p>
    <w:p w14:paraId="50DB9D78" w14:textId="4E6CB8A2" w:rsidR="00705C21" w:rsidRPr="00E71F23" w:rsidRDefault="00705C21" w:rsidP="00705C21">
      <w:pPr>
        <w:jc w:val="both"/>
        <w:rPr>
          <w:rFonts w:ascii="Trebuchet MS" w:hAnsi="Trebuchet MS"/>
          <w:b/>
          <w:u w:val="single"/>
          <w:lang w:val="en-GB"/>
        </w:rPr>
      </w:pPr>
      <w:bookmarkStart w:id="0" w:name="_GoBack"/>
      <w:bookmarkEnd w:id="0"/>
      <w:r w:rsidRPr="00E71F23">
        <w:rPr>
          <w:rFonts w:ascii="Trebuchet MS" w:hAnsi="Trebuchet MS"/>
          <w:b/>
          <w:u w:val="single"/>
          <w:lang w:val="en-GB"/>
        </w:rPr>
        <w:t>Employment / Labour Market:</w:t>
      </w:r>
    </w:p>
    <w:p w14:paraId="1434F5E3" w14:textId="0021E1E7" w:rsidR="00705C21" w:rsidRPr="00E71F23" w:rsidRDefault="00705C21" w:rsidP="00705C21">
      <w:pPr>
        <w:jc w:val="both"/>
        <w:rPr>
          <w:rFonts w:ascii="Trebuchet MS" w:hAnsi="Trebuchet MS"/>
          <w:lang w:val="en-GB"/>
        </w:rPr>
      </w:pPr>
      <w:r w:rsidRPr="00E71F23">
        <w:rPr>
          <w:rFonts w:ascii="Trebuchet MS" w:hAnsi="Trebuchet MS"/>
          <w:lang w:val="en-GB"/>
        </w:rPr>
        <w:t>162 initiatives to activate workforce mobility in the cross</w:t>
      </w:r>
      <w:r w:rsidR="00E71F23">
        <w:rPr>
          <w:rFonts w:ascii="Trebuchet MS" w:hAnsi="Trebuchet MS"/>
          <w:lang w:val="en-GB"/>
        </w:rPr>
        <w:t>-</w:t>
      </w:r>
      <w:r w:rsidRPr="00E71F23">
        <w:rPr>
          <w:rFonts w:ascii="Trebuchet MS" w:hAnsi="Trebuchet MS"/>
          <w:lang w:val="en-GB"/>
        </w:rPr>
        <w:t>border area</w:t>
      </w:r>
      <w:r w:rsidR="00105DFE">
        <w:rPr>
          <w:rFonts w:ascii="Trebuchet MS" w:hAnsi="Trebuchet MS"/>
          <w:lang w:val="en-GB"/>
        </w:rPr>
        <w:t xml:space="preserve"> were developed. They include</w:t>
      </w:r>
      <w:r w:rsidRPr="00E71F23">
        <w:rPr>
          <w:rFonts w:ascii="Trebuchet MS" w:hAnsi="Trebuchet MS"/>
          <w:lang w:val="en-GB"/>
        </w:rPr>
        <w:t xml:space="preserve"> surveys / studies / strategies in different field of interest (vocational schools, bio agriculture, students</w:t>
      </w:r>
      <w:r w:rsidR="00673DE7" w:rsidRPr="00E71F23">
        <w:rPr>
          <w:rFonts w:ascii="Trebuchet MS" w:hAnsi="Trebuchet MS"/>
          <w:lang w:val="en-GB"/>
        </w:rPr>
        <w:t xml:space="preserve">, in tourism, social assistance for persons with disabilities, for minorities, etc.) </w:t>
      </w:r>
      <w:r w:rsidRPr="00E71F23">
        <w:rPr>
          <w:rFonts w:ascii="Trebuchet MS" w:hAnsi="Trebuchet MS"/>
          <w:lang w:val="en-GB"/>
        </w:rPr>
        <w:t xml:space="preserve"> for the cross</w:t>
      </w:r>
      <w:r w:rsidR="00E71F23">
        <w:rPr>
          <w:rFonts w:ascii="Trebuchet MS" w:hAnsi="Trebuchet MS"/>
          <w:lang w:val="en-GB"/>
        </w:rPr>
        <w:t>-</w:t>
      </w:r>
      <w:r w:rsidRPr="00E71F23">
        <w:rPr>
          <w:rFonts w:ascii="Trebuchet MS" w:hAnsi="Trebuchet MS"/>
          <w:lang w:val="en-GB"/>
        </w:rPr>
        <w:t xml:space="preserve"> border labour market</w:t>
      </w:r>
      <w:r w:rsidR="00673DE7" w:rsidRPr="00E71F23">
        <w:rPr>
          <w:rFonts w:ascii="Trebuchet MS" w:hAnsi="Trebuchet MS"/>
          <w:lang w:val="en-GB"/>
        </w:rPr>
        <w:t xml:space="preserve">, trainings (18.474 participants), a guide for </w:t>
      </w:r>
      <w:r w:rsidR="00673DE7" w:rsidRPr="00E71F23">
        <w:rPr>
          <w:rFonts w:ascii="Trebuchet MS" w:hAnsi="Trebuchet MS"/>
          <w:lang w:val="en-GB"/>
        </w:rPr>
        <w:lastRenderedPageBreak/>
        <w:t>commuters, a trilingual RO-</w:t>
      </w:r>
      <w:r w:rsidR="00AB3713" w:rsidRPr="00533183">
        <w:rPr>
          <w:rFonts w:ascii="Trebuchet MS" w:hAnsi="Trebuchet MS"/>
          <w:noProof/>
        </w:rPr>
        <w:drawing>
          <wp:anchor distT="0" distB="0" distL="114300" distR="114300" simplePos="0" relativeHeight="251661312" behindDoc="1" locked="0" layoutInCell="1" allowOverlap="1" wp14:anchorId="79CB2525" wp14:editId="7D518EB5">
            <wp:simplePos x="0" y="0"/>
            <wp:positionH relativeFrom="column">
              <wp:posOffset>60960</wp:posOffset>
            </wp:positionH>
            <wp:positionV relativeFrom="paragraph">
              <wp:posOffset>37465</wp:posOffset>
            </wp:positionV>
            <wp:extent cx="3025140" cy="2017395"/>
            <wp:effectExtent l="0" t="0" r="3810" b="1905"/>
            <wp:wrapTight wrapText="bothSides">
              <wp:wrapPolygon edited="0">
                <wp:start x="0" y="0"/>
                <wp:lineTo x="0" y="21416"/>
                <wp:lineTo x="21491" y="21416"/>
                <wp:lineTo x="21491" y="0"/>
                <wp:lineTo x="0" y="0"/>
              </wp:wrapPolygon>
            </wp:wrapTight>
            <wp:docPr id="6" name="Picture 6" descr="E:\Eva\2018\Events 2018\Photos movie\Ruse\ROBG-1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Eva\2018\Events 2018\Photos movie\Ruse\ROBG-15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25140" cy="20173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73DE7" w:rsidRPr="00E71F23">
        <w:rPr>
          <w:rFonts w:ascii="Trebuchet MS" w:hAnsi="Trebuchet MS"/>
          <w:lang w:val="en-GB"/>
        </w:rPr>
        <w:t>BG-EN dictionary of specific terms in the construction field, websites with available jobs in the cross</w:t>
      </w:r>
      <w:r w:rsidR="00E71F23">
        <w:rPr>
          <w:rFonts w:ascii="Trebuchet MS" w:hAnsi="Trebuchet MS"/>
          <w:lang w:val="en-GB"/>
        </w:rPr>
        <w:t>-</w:t>
      </w:r>
      <w:r w:rsidR="00673DE7" w:rsidRPr="00E71F23">
        <w:rPr>
          <w:rFonts w:ascii="Trebuchet MS" w:hAnsi="Trebuchet MS"/>
          <w:lang w:val="en-GB"/>
        </w:rPr>
        <w:t>border area and other interactive information regarding the labour market, etc.</w:t>
      </w:r>
    </w:p>
    <w:p w14:paraId="4EC9D184" w14:textId="663C6C4D" w:rsidR="00673DE7" w:rsidRPr="00E71F23" w:rsidRDefault="00673DE7" w:rsidP="00673DE7">
      <w:pPr>
        <w:jc w:val="both"/>
        <w:rPr>
          <w:rFonts w:ascii="Trebuchet MS" w:hAnsi="Trebuchet MS"/>
          <w:lang w:val="en-GB"/>
        </w:rPr>
      </w:pPr>
      <w:r w:rsidRPr="00E71F23">
        <w:rPr>
          <w:rFonts w:ascii="Trebuchet MS" w:hAnsi="Trebuchet MS"/>
          <w:lang w:val="en-GB"/>
        </w:rPr>
        <w:t xml:space="preserve">One </w:t>
      </w:r>
      <w:r w:rsidR="00E71F23">
        <w:rPr>
          <w:rFonts w:ascii="Trebuchet MS" w:hAnsi="Trebuchet MS"/>
          <w:lang w:val="en-GB"/>
        </w:rPr>
        <w:t>c</w:t>
      </w:r>
      <w:r w:rsidRPr="00E71F23">
        <w:rPr>
          <w:rFonts w:ascii="Trebuchet MS" w:hAnsi="Trebuchet MS"/>
          <w:lang w:val="en-GB"/>
        </w:rPr>
        <w:t>ross</w:t>
      </w:r>
      <w:r w:rsidR="00E71F23">
        <w:rPr>
          <w:rFonts w:ascii="Trebuchet MS" w:hAnsi="Trebuchet MS"/>
          <w:lang w:val="en-GB"/>
        </w:rPr>
        <w:t>-b</w:t>
      </w:r>
      <w:r w:rsidRPr="00E71F23">
        <w:rPr>
          <w:rFonts w:ascii="Trebuchet MS" w:hAnsi="Trebuchet MS"/>
          <w:lang w:val="en-GB"/>
        </w:rPr>
        <w:t xml:space="preserve">order </w:t>
      </w:r>
      <w:r w:rsidR="00E71F23">
        <w:rPr>
          <w:rFonts w:ascii="Trebuchet MS" w:hAnsi="Trebuchet MS"/>
          <w:lang w:val="en-GB"/>
        </w:rPr>
        <w:t>a</w:t>
      </w:r>
      <w:r w:rsidRPr="00E71F23">
        <w:rPr>
          <w:rFonts w:ascii="Trebuchet MS" w:hAnsi="Trebuchet MS"/>
          <w:lang w:val="en-GB"/>
        </w:rPr>
        <w:t xml:space="preserve">gency for </w:t>
      </w:r>
      <w:r w:rsidR="00E71F23">
        <w:rPr>
          <w:rFonts w:ascii="Trebuchet MS" w:hAnsi="Trebuchet MS"/>
          <w:lang w:val="en-GB"/>
        </w:rPr>
        <w:t>w</w:t>
      </w:r>
      <w:r w:rsidRPr="00E71F23">
        <w:rPr>
          <w:rFonts w:ascii="Trebuchet MS" w:hAnsi="Trebuchet MS"/>
          <w:lang w:val="en-GB"/>
        </w:rPr>
        <w:t xml:space="preserve">ork </w:t>
      </w:r>
      <w:r w:rsidR="00E71F23">
        <w:rPr>
          <w:rFonts w:ascii="Trebuchet MS" w:hAnsi="Trebuchet MS"/>
          <w:lang w:val="en-GB"/>
        </w:rPr>
        <w:t>m</w:t>
      </w:r>
      <w:r w:rsidRPr="00E71F23">
        <w:rPr>
          <w:rFonts w:ascii="Trebuchet MS" w:hAnsi="Trebuchet MS"/>
          <w:lang w:val="en-GB"/>
        </w:rPr>
        <w:t>obility with offices and trained staff</w:t>
      </w:r>
      <w:r w:rsidR="00E71F23">
        <w:rPr>
          <w:rFonts w:ascii="Trebuchet MS" w:hAnsi="Trebuchet MS"/>
          <w:lang w:val="en-GB"/>
        </w:rPr>
        <w:t xml:space="preserve"> in</w:t>
      </w:r>
      <w:r w:rsidRPr="00E71F23">
        <w:rPr>
          <w:rFonts w:ascii="Trebuchet MS" w:hAnsi="Trebuchet MS"/>
          <w:lang w:val="en-GB"/>
        </w:rPr>
        <w:t xml:space="preserve"> Ruse Bulgaria and Slatina, Romania,</w:t>
      </w:r>
      <w:r w:rsidR="00E71F23">
        <w:rPr>
          <w:rFonts w:ascii="Trebuchet MS" w:hAnsi="Trebuchet MS"/>
          <w:lang w:val="en-GB"/>
        </w:rPr>
        <w:t xml:space="preserve"> is</w:t>
      </w:r>
      <w:r w:rsidRPr="00E71F23">
        <w:rPr>
          <w:rFonts w:ascii="Trebuchet MS" w:hAnsi="Trebuchet MS"/>
          <w:lang w:val="en-GB"/>
        </w:rPr>
        <w:t xml:space="preserve"> offering services for work mobility to both, employees and employers at its headquarter and also online</w:t>
      </w:r>
      <w:r w:rsidR="00E71F23">
        <w:rPr>
          <w:rFonts w:ascii="Trebuchet MS" w:hAnsi="Trebuchet MS"/>
          <w:lang w:val="en-GB"/>
        </w:rPr>
        <w:t>.</w:t>
      </w:r>
    </w:p>
    <w:p w14:paraId="1AC75B3D" w14:textId="70912E0E" w:rsidR="008709FA" w:rsidRPr="00E71F23" w:rsidRDefault="00673DE7" w:rsidP="00022454">
      <w:pPr>
        <w:jc w:val="both"/>
        <w:rPr>
          <w:rFonts w:ascii="Trebuchet MS" w:hAnsi="Trebuchet MS"/>
          <w:b/>
          <w:u w:val="single"/>
          <w:lang w:val="en-GB"/>
        </w:rPr>
      </w:pPr>
      <w:r w:rsidRPr="00E71F23">
        <w:rPr>
          <w:rFonts w:ascii="Trebuchet MS" w:hAnsi="Trebuchet MS"/>
          <w:b/>
          <w:u w:val="single"/>
          <w:lang w:val="en-GB"/>
        </w:rPr>
        <w:t>Public administration:</w:t>
      </w:r>
    </w:p>
    <w:p w14:paraId="6D03E2D0" w14:textId="2C1963FB" w:rsidR="00673DE7" w:rsidRPr="00E71F23" w:rsidRDefault="00673DE7" w:rsidP="00022454">
      <w:pPr>
        <w:jc w:val="both"/>
        <w:rPr>
          <w:rFonts w:ascii="Trebuchet MS" w:hAnsi="Trebuchet MS"/>
          <w:lang w:val="en-GB"/>
        </w:rPr>
      </w:pPr>
      <w:r w:rsidRPr="00E71F23">
        <w:rPr>
          <w:rFonts w:ascii="Trebuchet MS" w:hAnsi="Trebuchet MS"/>
          <w:lang w:val="en-GB"/>
        </w:rPr>
        <w:t>62 cross border mechanisms have been developed to enhance cooperation capacity</w:t>
      </w:r>
      <w:r w:rsidR="009A5553" w:rsidRPr="00E71F23">
        <w:rPr>
          <w:rFonts w:ascii="Trebuchet MS" w:hAnsi="Trebuchet MS"/>
          <w:lang w:val="en-GB"/>
        </w:rPr>
        <w:t xml:space="preserve">: partnerships for cooperation in the field of renewable energy, territorial development, educational policies in public schools; tourism and eco-tourism; development of webpages including information for the public. Public authorities have been endowed with specific equipment improving their public services for citizens. </w:t>
      </w:r>
    </w:p>
    <w:p w14:paraId="4921337B" w14:textId="0EE82CB2" w:rsidR="009A5553" w:rsidRPr="00E71F23" w:rsidRDefault="00533183" w:rsidP="00022454">
      <w:pPr>
        <w:jc w:val="both"/>
        <w:rPr>
          <w:rFonts w:ascii="Trebuchet MS" w:hAnsi="Trebuchet MS"/>
          <w:lang w:val="en-GB"/>
        </w:rPr>
      </w:pPr>
      <w:r w:rsidRPr="00533183">
        <w:rPr>
          <w:rFonts w:ascii="Trebuchet MS" w:hAnsi="Trebuchet MS"/>
          <w:noProof/>
        </w:rPr>
        <w:drawing>
          <wp:anchor distT="0" distB="0" distL="114300" distR="114300" simplePos="0" relativeHeight="251662336" behindDoc="1" locked="0" layoutInCell="1" allowOverlap="1" wp14:anchorId="403E62A1" wp14:editId="40A8EB49">
            <wp:simplePos x="0" y="0"/>
            <wp:positionH relativeFrom="column">
              <wp:posOffset>0</wp:posOffset>
            </wp:positionH>
            <wp:positionV relativeFrom="paragraph">
              <wp:posOffset>13970</wp:posOffset>
            </wp:positionV>
            <wp:extent cx="3017520" cy="1710055"/>
            <wp:effectExtent l="0" t="0" r="0" b="4445"/>
            <wp:wrapTight wrapText="bothSides">
              <wp:wrapPolygon edited="0">
                <wp:start x="0" y="0"/>
                <wp:lineTo x="0" y="21416"/>
                <wp:lineTo x="21409" y="21416"/>
                <wp:lineTo x="21409" y="0"/>
                <wp:lineTo x="0" y="0"/>
              </wp:wrapPolygon>
            </wp:wrapTight>
            <wp:docPr id="7" name="Picture 7" descr="C:\Users\evdokia.nedelcheva\Documents\2020\Telemunc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vdokia.nedelcheva\Documents\2020\Telemunca\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017520" cy="17100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3E10B4F" w14:textId="0D5C6EA8" w:rsidR="00533183" w:rsidRDefault="00533183" w:rsidP="00022454">
      <w:pPr>
        <w:jc w:val="both"/>
        <w:rPr>
          <w:rFonts w:ascii="Trebuchet MS" w:hAnsi="Trebuchet MS"/>
          <w:b/>
          <w:u w:val="single"/>
          <w:lang w:val="en-GB"/>
        </w:rPr>
      </w:pPr>
    </w:p>
    <w:p w14:paraId="4B7BB528" w14:textId="0A8197C7" w:rsidR="00533183" w:rsidRDefault="00533183" w:rsidP="00022454">
      <w:pPr>
        <w:jc w:val="both"/>
        <w:rPr>
          <w:rFonts w:ascii="Trebuchet MS" w:hAnsi="Trebuchet MS"/>
          <w:b/>
          <w:u w:val="single"/>
          <w:lang w:val="en-GB"/>
        </w:rPr>
      </w:pPr>
    </w:p>
    <w:p w14:paraId="63E1A91A" w14:textId="2D8DA398" w:rsidR="00533183" w:rsidRDefault="00533183" w:rsidP="00022454">
      <w:pPr>
        <w:jc w:val="both"/>
        <w:rPr>
          <w:rFonts w:ascii="Trebuchet MS" w:hAnsi="Trebuchet MS"/>
          <w:b/>
          <w:u w:val="single"/>
          <w:lang w:val="en-GB"/>
        </w:rPr>
      </w:pPr>
    </w:p>
    <w:p w14:paraId="63214806" w14:textId="776D2B55" w:rsidR="00533183" w:rsidRDefault="00533183" w:rsidP="00022454">
      <w:pPr>
        <w:jc w:val="both"/>
        <w:rPr>
          <w:rFonts w:ascii="Trebuchet MS" w:hAnsi="Trebuchet MS"/>
          <w:b/>
          <w:u w:val="single"/>
          <w:lang w:val="en-GB"/>
        </w:rPr>
      </w:pPr>
    </w:p>
    <w:p w14:paraId="0ED4F882" w14:textId="521F1E06" w:rsidR="00533183" w:rsidRDefault="00533183" w:rsidP="00022454">
      <w:pPr>
        <w:jc w:val="both"/>
        <w:rPr>
          <w:rFonts w:ascii="Trebuchet MS" w:hAnsi="Trebuchet MS"/>
          <w:b/>
          <w:u w:val="single"/>
          <w:lang w:val="en-GB"/>
        </w:rPr>
      </w:pPr>
    </w:p>
    <w:p w14:paraId="1B4E3D0A" w14:textId="2DDC87B8" w:rsidR="00533183" w:rsidRDefault="00533183" w:rsidP="00022454">
      <w:pPr>
        <w:jc w:val="both"/>
        <w:rPr>
          <w:rFonts w:ascii="Trebuchet MS" w:hAnsi="Trebuchet MS"/>
          <w:b/>
          <w:u w:val="single"/>
          <w:lang w:val="en-GB"/>
        </w:rPr>
      </w:pPr>
    </w:p>
    <w:p w14:paraId="49963990" w14:textId="77777777" w:rsidR="0063059B" w:rsidRDefault="0063059B" w:rsidP="00022454">
      <w:pPr>
        <w:jc w:val="both"/>
        <w:rPr>
          <w:rFonts w:ascii="Trebuchet MS" w:hAnsi="Trebuchet MS"/>
          <w:b/>
          <w:u w:val="single"/>
          <w:lang w:val="en-GB"/>
        </w:rPr>
      </w:pPr>
    </w:p>
    <w:p w14:paraId="19C0E182" w14:textId="18D1F44F" w:rsidR="009A5553" w:rsidRPr="00E71F23" w:rsidRDefault="009A5553" w:rsidP="00022454">
      <w:pPr>
        <w:jc w:val="both"/>
        <w:rPr>
          <w:rFonts w:ascii="Trebuchet MS" w:hAnsi="Trebuchet MS"/>
          <w:b/>
          <w:u w:val="single"/>
          <w:lang w:val="en-GB"/>
        </w:rPr>
      </w:pPr>
      <w:r w:rsidRPr="00E71F23">
        <w:rPr>
          <w:rFonts w:ascii="Trebuchet MS" w:hAnsi="Trebuchet MS"/>
          <w:b/>
          <w:u w:val="single"/>
          <w:lang w:val="en-GB"/>
        </w:rPr>
        <w:t xml:space="preserve">Transport: </w:t>
      </w:r>
    </w:p>
    <w:p w14:paraId="1797FA51" w14:textId="5D4B85BB" w:rsidR="009A5553" w:rsidRPr="00E71F23" w:rsidRDefault="008311A3" w:rsidP="00022454">
      <w:pPr>
        <w:jc w:val="both"/>
        <w:rPr>
          <w:rFonts w:ascii="Trebuchet MS" w:hAnsi="Trebuchet MS"/>
          <w:lang w:val="en-GB"/>
        </w:rPr>
      </w:pPr>
      <w:r>
        <w:rPr>
          <w:noProof/>
        </w:rPr>
        <w:drawing>
          <wp:anchor distT="0" distB="0" distL="114300" distR="114300" simplePos="0" relativeHeight="251673600" behindDoc="1" locked="0" layoutInCell="1" allowOverlap="1" wp14:anchorId="4A45C3BA" wp14:editId="285DA83D">
            <wp:simplePos x="0" y="0"/>
            <wp:positionH relativeFrom="column">
              <wp:posOffset>4021</wp:posOffset>
            </wp:positionH>
            <wp:positionV relativeFrom="paragraph">
              <wp:posOffset>356446</wp:posOffset>
            </wp:positionV>
            <wp:extent cx="3101975" cy="2263140"/>
            <wp:effectExtent l="0" t="0" r="3175" b="3810"/>
            <wp:wrapTight wrapText="bothSides">
              <wp:wrapPolygon edited="0">
                <wp:start x="0" y="0"/>
                <wp:lineTo x="0" y="21455"/>
                <wp:lineTo x="21489" y="21455"/>
                <wp:lineTo x="21489" y="0"/>
                <wp:lineTo x="0" y="0"/>
              </wp:wrapPolygon>
            </wp:wrapTight>
            <wp:docPr id="18" name="Picture 18" descr="C:\Users\evdokia.nedelcheva\AppData\Local\Microsoft\Windows\INetCache\Content.Word\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evdokia.nedelcheva\AppData\Local\Microsoft\Windows\INetCache\Content.Word\1-2.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101975" cy="22631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A5553" w:rsidRPr="00E71F23">
        <w:rPr>
          <w:rFonts w:ascii="Trebuchet MS" w:hAnsi="Trebuchet MS"/>
          <w:lang w:val="en-GB"/>
        </w:rPr>
        <w:t xml:space="preserve">30.61 km of roads </w:t>
      </w:r>
      <w:r w:rsidR="00E71F23">
        <w:rPr>
          <w:rFonts w:ascii="Trebuchet MS" w:hAnsi="Trebuchet MS"/>
          <w:lang w:val="en-GB"/>
        </w:rPr>
        <w:t xml:space="preserve">were </w:t>
      </w:r>
      <w:r w:rsidR="009A5553" w:rsidRPr="00E71F23">
        <w:rPr>
          <w:rFonts w:ascii="Trebuchet MS" w:hAnsi="Trebuchet MS"/>
          <w:lang w:val="en-GB"/>
        </w:rPr>
        <w:t>already modernized</w:t>
      </w:r>
      <w:r w:rsidR="00105DFE">
        <w:rPr>
          <w:rFonts w:ascii="Trebuchet MS" w:hAnsi="Trebuchet MS"/>
          <w:lang w:val="en-GB"/>
        </w:rPr>
        <w:t xml:space="preserve"> and for </w:t>
      </w:r>
      <w:r w:rsidR="00105DFE" w:rsidRPr="00E71F23">
        <w:rPr>
          <w:rFonts w:ascii="Trebuchet MS" w:hAnsi="Trebuchet MS"/>
          <w:lang w:val="en-GB"/>
        </w:rPr>
        <w:t xml:space="preserve">175.70 km of roads </w:t>
      </w:r>
      <w:r w:rsidR="00105DFE">
        <w:rPr>
          <w:rFonts w:ascii="Trebuchet MS" w:hAnsi="Trebuchet MS"/>
          <w:lang w:val="en-GB"/>
        </w:rPr>
        <w:t>the</w:t>
      </w:r>
      <w:r w:rsidR="00105DFE" w:rsidRPr="00E71F23">
        <w:rPr>
          <w:rFonts w:ascii="Trebuchet MS" w:hAnsi="Trebuchet MS"/>
          <w:lang w:val="en-GB"/>
        </w:rPr>
        <w:t xml:space="preserve"> public procurement procedures </w:t>
      </w:r>
      <w:r w:rsidR="00105DFE">
        <w:rPr>
          <w:rFonts w:ascii="Trebuchet MS" w:hAnsi="Trebuchet MS"/>
          <w:lang w:val="en-GB"/>
        </w:rPr>
        <w:t>were</w:t>
      </w:r>
      <w:r w:rsidR="00105DFE" w:rsidRPr="00E71F23">
        <w:rPr>
          <w:rFonts w:ascii="Trebuchet MS" w:hAnsi="Trebuchet MS"/>
          <w:lang w:val="en-GB"/>
        </w:rPr>
        <w:t xml:space="preserve"> started</w:t>
      </w:r>
      <w:r w:rsidR="00105DFE">
        <w:rPr>
          <w:rFonts w:ascii="Trebuchet MS" w:hAnsi="Trebuchet MS"/>
          <w:lang w:val="en-GB"/>
        </w:rPr>
        <w:t>.</w:t>
      </w:r>
    </w:p>
    <w:p w14:paraId="3C6AB0D8" w14:textId="75797B3F" w:rsidR="00DB7E58" w:rsidRPr="00E71F23" w:rsidRDefault="00DB7E58">
      <w:pPr>
        <w:rPr>
          <w:rFonts w:ascii="Trebuchet MS" w:hAnsi="Trebuchet MS"/>
          <w:b/>
          <w:u w:val="single"/>
          <w:lang w:val="en-GB"/>
        </w:rPr>
      </w:pPr>
      <w:r w:rsidRPr="00E71F23">
        <w:rPr>
          <w:rFonts w:ascii="Trebuchet MS" w:hAnsi="Trebuchet MS"/>
          <w:b/>
          <w:u w:val="single"/>
          <w:lang w:val="en-GB"/>
        </w:rPr>
        <w:br w:type="page"/>
      </w:r>
    </w:p>
    <w:p w14:paraId="640F29E1" w14:textId="74A6F843" w:rsidR="00DB7E58" w:rsidRPr="00E71F23" w:rsidRDefault="00DB7E58" w:rsidP="00025D8B">
      <w:pPr>
        <w:jc w:val="both"/>
        <w:rPr>
          <w:rFonts w:ascii="Trebuchet MS" w:hAnsi="Trebuchet MS"/>
          <w:b/>
          <w:u w:val="single"/>
          <w:lang w:val="en-GB"/>
        </w:rPr>
        <w:sectPr w:rsidR="00DB7E58" w:rsidRPr="00E71F23" w:rsidSect="00773486">
          <w:pgSz w:w="12240" w:h="15840"/>
          <w:pgMar w:top="1350" w:right="1260" w:bottom="990" w:left="1620" w:header="720" w:footer="720" w:gutter="0"/>
          <w:cols w:space="720"/>
          <w:docGrid w:linePitch="360"/>
        </w:sectPr>
      </w:pPr>
    </w:p>
    <w:p w14:paraId="34C68DA8" w14:textId="03288361" w:rsidR="00DB7E58" w:rsidRPr="00E71F23" w:rsidRDefault="008D5057" w:rsidP="00DB7E58">
      <w:pPr>
        <w:jc w:val="center"/>
        <w:rPr>
          <w:rFonts w:ascii="Trebuchet MS" w:hAnsi="Trebuchet MS"/>
          <w:b/>
          <w:u w:val="single"/>
          <w:lang w:val="en-GB"/>
        </w:rPr>
      </w:pPr>
      <w:r w:rsidRPr="00584EF5">
        <w:rPr>
          <w:rFonts w:ascii="Trebuchet MS" w:hAnsi="Trebuchet MS"/>
          <w:b/>
          <w:noProof/>
        </w:rPr>
        <w:lastRenderedPageBreak/>
        <w:drawing>
          <wp:anchor distT="0" distB="0" distL="114300" distR="114300" simplePos="0" relativeHeight="251669504" behindDoc="1" locked="0" layoutInCell="1" allowOverlap="1" wp14:anchorId="30E4D96D" wp14:editId="46F85A1D">
            <wp:simplePos x="0" y="0"/>
            <wp:positionH relativeFrom="page">
              <wp:align>right</wp:align>
            </wp:positionH>
            <wp:positionV relativeFrom="paragraph">
              <wp:posOffset>382905</wp:posOffset>
            </wp:positionV>
            <wp:extent cx="3726180" cy="2469515"/>
            <wp:effectExtent l="0" t="0" r="7620" b="6985"/>
            <wp:wrapTight wrapText="bothSides">
              <wp:wrapPolygon edited="0">
                <wp:start x="0" y="0"/>
                <wp:lineTo x="0" y="21494"/>
                <wp:lineTo x="21534" y="21494"/>
                <wp:lineTo x="21534" y="0"/>
                <wp:lineTo x="0" y="0"/>
              </wp:wrapPolygon>
            </wp:wrapTight>
            <wp:docPr id="15" name="Picture 15" descr="C:\Users\evdokia.nedelcheva\Documents\2020\Telemunc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evdokia.nedelcheva\Documents\2020\Telemunca\5.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26180" cy="24695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2454" w:rsidRPr="00E71F23">
        <w:rPr>
          <w:rFonts w:ascii="Trebuchet MS" w:hAnsi="Trebuchet MS"/>
          <w:b/>
          <w:u w:val="single"/>
          <w:lang w:val="en-GB"/>
        </w:rPr>
        <w:t>P</w:t>
      </w:r>
      <w:r w:rsidR="00DB7E58" w:rsidRPr="00E71F23">
        <w:rPr>
          <w:rFonts w:ascii="Trebuchet MS" w:hAnsi="Trebuchet MS"/>
          <w:b/>
          <w:u w:val="single"/>
          <w:lang w:val="en-GB"/>
        </w:rPr>
        <w:t>erformance in contracting and implementing operations</w:t>
      </w:r>
    </w:p>
    <w:p w14:paraId="4035359B" w14:textId="3FAFEB6E" w:rsidR="00DB7E58" w:rsidRPr="00E71F23" w:rsidRDefault="008818CA" w:rsidP="00025D8B">
      <w:pPr>
        <w:jc w:val="both"/>
        <w:rPr>
          <w:rFonts w:ascii="Trebuchet MS" w:hAnsi="Trebuchet MS"/>
          <w:b/>
          <w:u w:val="single"/>
          <w:lang w:val="en-GB"/>
        </w:rPr>
      </w:pPr>
      <w:r w:rsidRPr="008818CA">
        <w:rPr>
          <w:rFonts w:ascii="Trebuchet MS" w:hAnsi="Trebuchet MS"/>
          <w:b/>
          <w:noProof/>
        </w:rPr>
        <w:drawing>
          <wp:anchor distT="0" distB="0" distL="114300" distR="114300" simplePos="0" relativeHeight="251668480" behindDoc="1" locked="0" layoutInCell="1" allowOverlap="1" wp14:anchorId="7A66E93B" wp14:editId="6D9B0A67">
            <wp:simplePos x="0" y="0"/>
            <wp:positionH relativeFrom="column">
              <wp:posOffset>236220</wp:posOffset>
            </wp:positionH>
            <wp:positionV relativeFrom="paragraph">
              <wp:posOffset>155575</wp:posOffset>
            </wp:positionV>
            <wp:extent cx="3756660" cy="2477770"/>
            <wp:effectExtent l="0" t="0" r="0" b="0"/>
            <wp:wrapTight wrapText="bothSides">
              <wp:wrapPolygon edited="0">
                <wp:start x="0" y="0"/>
                <wp:lineTo x="0" y="21423"/>
                <wp:lineTo x="21469" y="21423"/>
                <wp:lineTo x="21469" y="0"/>
                <wp:lineTo x="0" y="0"/>
              </wp:wrapPolygon>
            </wp:wrapTight>
            <wp:docPr id="13" name="Picture 13" descr="C:\Users\evdokia.nedelcheva\Documents\2020\Telemunc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vdokia.nedelcheva\Documents\2020\Telemunca\4.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756660" cy="247777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565166" w14:textId="0165FFFA" w:rsidR="00DB26B8" w:rsidRPr="00E71F23" w:rsidRDefault="00DB26B8" w:rsidP="00E26EA3">
      <w:pPr>
        <w:jc w:val="both"/>
        <w:rPr>
          <w:rFonts w:ascii="Trebuchet MS" w:hAnsi="Trebuchet MS"/>
          <w:b/>
          <w:lang w:val="en-GB"/>
        </w:rPr>
      </w:pPr>
    </w:p>
    <w:p w14:paraId="3FCCEB34" w14:textId="61CEFE37" w:rsidR="006161E2" w:rsidRPr="00E71F23" w:rsidRDefault="00022454" w:rsidP="00DB7E58">
      <w:pPr>
        <w:jc w:val="center"/>
        <w:rPr>
          <w:rFonts w:ascii="Trebuchet MS" w:hAnsi="Trebuchet MS"/>
          <w:b/>
          <w:u w:val="single"/>
          <w:lang w:val="en-GB"/>
        </w:rPr>
      </w:pPr>
      <w:r w:rsidRPr="00E71F23">
        <w:rPr>
          <w:rFonts w:ascii="Trebuchet MS" w:hAnsi="Trebuchet MS"/>
          <w:b/>
          <w:u w:val="single"/>
          <w:lang w:val="en-GB"/>
        </w:rPr>
        <w:t>Performance in</w:t>
      </w:r>
      <w:r w:rsidR="00E26EA3" w:rsidRPr="00E71F23">
        <w:rPr>
          <w:rFonts w:ascii="Trebuchet MS" w:hAnsi="Trebuchet MS"/>
          <w:b/>
          <w:u w:val="single"/>
          <w:lang w:val="en-GB"/>
        </w:rPr>
        <w:t xml:space="preserve"> financing</w:t>
      </w:r>
    </w:p>
    <w:p w14:paraId="33680C46" w14:textId="0F2CEF33" w:rsidR="00E26EA3" w:rsidRPr="00E71F23" w:rsidRDefault="008311A3" w:rsidP="00E26EA3">
      <w:pPr>
        <w:jc w:val="both"/>
        <w:rPr>
          <w:rFonts w:ascii="Trebuchet MS" w:hAnsi="Trebuchet MS"/>
          <w:b/>
          <w:lang w:val="en-GB"/>
        </w:rPr>
      </w:pPr>
      <w:r w:rsidRPr="008311A3">
        <w:rPr>
          <w:rFonts w:ascii="Trebuchet MS" w:hAnsi="Trebuchet MS"/>
          <w:b/>
          <w:noProof/>
          <w:color w:val="00B050"/>
        </w:rPr>
        <w:drawing>
          <wp:anchor distT="0" distB="0" distL="114300" distR="114300" simplePos="0" relativeHeight="251672576" behindDoc="1" locked="0" layoutInCell="1" allowOverlap="1" wp14:anchorId="63B29D21" wp14:editId="6835EECB">
            <wp:simplePos x="0" y="0"/>
            <wp:positionH relativeFrom="column">
              <wp:posOffset>3677920</wp:posOffset>
            </wp:positionH>
            <wp:positionV relativeFrom="paragraph">
              <wp:posOffset>151554</wp:posOffset>
            </wp:positionV>
            <wp:extent cx="3827780" cy="2563495"/>
            <wp:effectExtent l="0" t="0" r="1270" b="8255"/>
            <wp:wrapTight wrapText="bothSides">
              <wp:wrapPolygon edited="0">
                <wp:start x="0" y="0"/>
                <wp:lineTo x="0" y="21509"/>
                <wp:lineTo x="21500" y="21509"/>
                <wp:lineTo x="21500" y="0"/>
                <wp:lineTo x="0" y="0"/>
              </wp:wrapPolygon>
            </wp:wrapTight>
            <wp:docPr id="17" name="Picture 17" descr="C:\Users\evdokia.nedelcheva\Documents\2020\Telemunc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evdokia.nedelcheva\Documents\2020\Telemunca\7.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827780" cy="25634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53E5" w:rsidRPr="003453E5">
        <w:rPr>
          <w:rFonts w:ascii="Trebuchet MS" w:hAnsi="Trebuchet MS"/>
          <w:b/>
          <w:noProof/>
          <w:color w:val="00B050"/>
        </w:rPr>
        <w:drawing>
          <wp:anchor distT="0" distB="0" distL="114300" distR="114300" simplePos="0" relativeHeight="251671552" behindDoc="1" locked="0" layoutInCell="1" allowOverlap="1" wp14:anchorId="54C489D1" wp14:editId="6C2CA47E">
            <wp:simplePos x="0" y="0"/>
            <wp:positionH relativeFrom="column">
              <wp:posOffset>91440</wp:posOffset>
            </wp:positionH>
            <wp:positionV relativeFrom="paragraph">
              <wp:posOffset>214630</wp:posOffset>
            </wp:positionV>
            <wp:extent cx="3512820" cy="2332990"/>
            <wp:effectExtent l="0" t="0" r="0" b="0"/>
            <wp:wrapTight wrapText="bothSides">
              <wp:wrapPolygon edited="0">
                <wp:start x="0" y="0"/>
                <wp:lineTo x="0" y="21341"/>
                <wp:lineTo x="21436" y="21341"/>
                <wp:lineTo x="21436" y="0"/>
                <wp:lineTo x="0" y="0"/>
              </wp:wrapPolygon>
            </wp:wrapTight>
            <wp:docPr id="16" name="Picture 16" descr="C:\Users\evdokia.nedelcheva\Documents\2020\Telemunca\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evdokia.nedelcheva\Documents\2020\Telemunca\6.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12820" cy="23329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AB9FDD" w14:textId="46890421" w:rsidR="006161E2" w:rsidRPr="00E71F23" w:rsidRDefault="00E26EA3" w:rsidP="00E26EA3">
      <w:pPr>
        <w:jc w:val="both"/>
        <w:rPr>
          <w:rFonts w:ascii="Trebuchet MS" w:hAnsi="Trebuchet MS"/>
          <w:b/>
          <w:lang w:val="en-GB"/>
        </w:rPr>
      </w:pPr>
      <w:r w:rsidRPr="00E71F23">
        <w:rPr>
          <w:rFonts w:ascii="Trebuchet MS" w:hAnsi="Trebuchet MS"/>
          <w:b/>
          <w:noProof/>
          <w:lang w:val="en-GB"/>
        </w:rPr>
        <w:t xml:space="preserve"> </w:t>
      </w:r>
      <w:r w:rsidRPr="00E71F23">
        <w:rPr>
          <w:noProof/>
          <w:lang w:val="en-GB"/>
        </w:rPr>
        <w:t xml:space="preserve"> </w:t>
      </w:r>
    </w:p>
    <w:p w14:paraId="2C0C03E7" w14:textId="77777777" w:rsidR="008311A3" w:rsidRDefault="008311A3">
      <w:pPr>
        <w:spacing w:before="120" w:after="0" w:line="240" w:lineRule="auto"/>
        <w:jc w:val="both"/>
        <w:rPr>
          <w:rFonts w:ascii="Trebuchet MS" w:hAnsi="Trebuchet MS"/>
          <w:b/>
          <w:color w:val="00B050"/>
          <w:lang w:val="en-GB"/>
        </w:rPr>
      </w:pPr>
    </w:p>
    <w:p w14:paraId="0820B13D" w14:textId="77777777" w:rsidR="00FF3CCE" w:rsidRPr="00E71F23" w:rsidRDefault="007E1D64">
      <w:pPr>
        <w:spacing w:before="120" w:after="0" w:line="240" w:lineRule="auto"/>
        <w:jc w:val="both"/>
        <w:rPr>
          <w:rFonts w:ascii="Trebuchet MS" w:hAnsi="Trebuchet MS"/>
          <w:b/>
          <w:color w:val="00B050"/>
          <w:lang w:val="en-GB"/>
        </w:rPr>
      </w:pPr>
      <w:r w:rsidRPr="00E71F23">
        <w:rPr>
          <w:rFonts w:ascii="Trebuchet MS" w:hAnsi="Trebuchet MS"/>
          <w:b/>
          <w:color w:val="00B050"/>
          <w:lang w:val="en-GB"/>
        </w:rPr>
        <w:t xml:space="preserve">Keep an eye on us!  </w:t>
      </w:r>
    </w:p>
    <w:p w14:paraId="693C1D5E" w14:textId="77777777" w:rsidR="00FF3CCE" w:rsidRPr="00E71F23" w:rsidRDefault="00FF3CCE">
      <w:pPr>
        <w:spacing w:before="120" w:after="0" w:line="240" w:lineRule="auto"/>
        <w:jc w:val="both"/>
        <w:rPr>
          <w:rFonts w:ascii="Trebuchet MS" w:hAnsi="Trebuchet MS"/>
          <w:b/>
          <w:color w:val="00B050"/>
          <w:lang w:val="en-GB"/>
        </w:rPr>
      </w:pPr>
    </w:p>
    <w:p w14:paraId="423F7F6E" w14:textId="77777777" w:rsidR="00FF3CCE" w:rsidRPr="00E71F23" w:rsidRDefault="0063059B">
      <w:pPr>
        <w:spacing w:before="120" w:after="0" w:line="240" w:lineRule="auto"/>
        <w:jc w:val="both"/>
        <w:rPr>
          <w:rFonts w:ascii="Trebuchet MS" w:hAnsi="Trebuchet MS"/>
          <w:lang w:val="en-GB"/>
        </w:rPr>
      </w:pPr>
      <w:hyperlink r:id="rId20" w:history="1">
        <w:r w:rsidR="007E1D64" w:rsidRPr="00E71F23">
          <w:rPr>
            <w:rStyle w:val="Hyperlink"/>
            <w:rFonts w:ascii="Trebuchet MS" w:hAnsi="Trebuchet MS"/>
            <w:lang w:val="en-GB"/>
          </w:rPr>
          <w:t>https://www.facebook.com/RomaniaBulgariaCbcProgramme?fref=ts</w:t>
        </w:r>
      </w:hyperlink>
    </w:p>
    <w:p w14:paraId="19088876" w14:textId="77777777" w:rsidR="00FF3CCE" w:rsidRPr="00E71F23" w:rsidRDefault="0063059B">
      <w:pPr>
        <w:spacing w:before="120" w:after="0" w:line="240" w:lineRule="auto"/>
        <w:jc w:val="both"/>
        <w:rPr>
          <w:rFonts w:ascii="Trebuchet MS" w:hAnsi="Trebuchet MS"/>
          <w:lang w:val="en-GB"/>
        </w:rPr>
      </w:pPr>
      <w:hyperlink r:id="rId21" w:history="1">
        <w:r w:rsidR="007E1D64" w:rsidRPr="00E71F23">
          <w:rPr>
            <w:rStyle w:val="Hyperlink"/>
            <w:rFonts w:ascii="Trebuchet MS" w:hAnsi="Trebuchet MS"/>
            <w:lang w:val="en-GB"/>
          </w:rPr>
          <w:t>https://twitter.com/ROBGProgramme</w:t>
        </w:r>
      </w:hyperlink>
    </w:p>
    <w:p w14:paraId="7767E71D" w14:textId="77777777" w:rsidR="00FF3CCE" w:rsidRPr="00E71F23" w:rsidRDefault="0063059B">
      <w:pPr>
        <w:spacing w:before="120" w:after="0" w:line="240" w:lineRule="auto"/>
        <w:jc w:val="both"/>
        <w:rPr>
          <w:rFonts w:ascii="Trebuchet MS" w:hAnsi="Trebuchet MS"/>
          <w:lang w:val="en-GB"/>
        </w:rPr>
      </w:pPr>
      <w:hyperlink r:id="rId22" w:history="1">
        <w:r w:rsidR="007E1D64" w:rsidRPr="00E71F23">
          <w:rPr>
            <w:rStyle w:val="Hyperlink"/>
            <w:rFonts w:ascii="Trebuchet MS" w:hAnsi="Trebuchet MS"/>
            <w:lang w:val="en-GB"/>
          </w:rPr>
          <w:t>https://www.youtube.com/channel/UCtgRgCcdOK5D2ZsBJrMPXew/videos</w:t>
        </w:r>
      </w:hyperlink>
    </w:p>
    <w:p w14:paraId="681A31FA" w14:textId="77777777" w:rsidR="00FF3CCE" w:rsidRPr="00E71F23" w:rsidRDefault="0063059B">
      <w:pPr>
        <w:spacing w:before="120" w:after="0" w:line="240" w:lineRule="auto"/>
        <w:jc w:val="both"/>
        <w:rPr>
          <w:rStyle w:val="Hyperlink"/>
          <w:rFonts w:ascii="Trebuchet MS" w:hAnsi="Trebuchet MS"/>
          <w:lang w:val="en-GB"/>
        </w:rPr>
      </w:pPr>
      <w:hyperlink r:id="rId23" w:history="1">
        <w:r w:rsidR="007E1D64" w:rsidRPr="00E71F23">
          <w:rPr>
            <w:rStyle w:val="Hyperlink"/>
            <w:rFonts w:ascii="Trebuchet MS" w:hAnsi="Trebuchet MS"/>
            <w:lang w:val="en-GB"/>
          </w:rPr>
          <w:t>https://www.instagram.com/interregrobg/</w:t>
        </w:r>
      </w:hyperlink>
    </w:p>
    <w:sectPr w:rsidR="00FF3CCE" w:rsidRPr="00E71F23" w:rsidSect="00DB7E58">
      <w:pgSz w:w="12240" w:h="15840"/>
      <w:pgMar w:top="1440" w:right="288" w:bottom="1440" w:left="288"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6458642" w16cid:durableId="2236F0A5"/>
  <w16cid:commentId w16cid:paraId="77395D3E" w16cid:durableId="2236F02D"/>
  <w16cid:commentId w16cid:paraId="3EEDE76C" w16cid:durableId="2236F079"/>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F20B8"/>
    <w:multiLevelType w:val="hybridMultilevel"/>
    <w:tmpl w:val="DAE4E4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E070E1E"/>
    <w:multiLevelType w:val="hybridMultilevel"/>
    <w:tmpl w:val="96C20518"/>
    <w:lvl w:ilvl="0" w:tplc="0409000B">
      <w:start w:val="1"/>
      <w:numFmt w:val="bullet"/>
      <w:lvlText w:val=""/>
      <w:lvlJc w:val="left"/>
      <w:pPr>
        <w:ind w:left="360" w:hanging="360"/>
      </w:pPr>
      <w:rPr>
        <w:rFonts w:ascii="Wingdings" w:hAnsi="Wingdings"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37085E28"/>
    <w:multiLevelType w:val="hybridMultilevel"/>
    <w:tmpl w:val="D54A138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2020B8F"/>
    <w:multiLevelType w:val="hybridMultilevel"/>
    <w:tmpl w:val="23FE13C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1B8552A"/>
    <w:multiLevelType w:val="hybridMultilevel"/>
    <w:tmpl w:val="CBAE5E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8882A79"/>
    <w:multiLevelType w:val="hybridMultilevel"/>
    <w:tmpl w:val="194606C8"/>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CCE"/>
    <w:rsid w:val="00022454"/>
    <w:rsid w:val="00025D8B"/>
    <w:rsid w:val="000309BF"/>
    <w:rsid w:val="00105DFE"/>
    <w:rsid w:val="0017714D"/>
    <w:rsid w:val="001F4659"/>
    <w:rsid w:val="002144DA"/>
    <w:rsid w:val="003453E5"/>
    <w:rsid w:val="00435797"/>
    <w:rsid w:val="00444770"/>
    <w:rsid w:val="00481BCD"/>
    <w:rsid w:val="004F6F5A"/>
    <w:rsid w:val="00533183"/>
    <w:rsid w:val="00551D0A"/>
    <w:rsid w:val="00584EF5"/>
    <w:rsid w:val="005F2B51"/>
    <w:rsid w:val="006161E2"/>
    <w:rsid w:val="0063059B"/>
    <w:rsid w:val="00673DE7"/>
    <w:rsid w:val="00687F6E"/>
    <w:rsid w:val="006E1F8E"/>
    <w:rsid w:val="00705C21"/>
    <w:rsid w:val="00716E3C"/>
    <w:rsid w:val="00773486"/>
    <w:rsid w:val="007E1D64"/>
    <w:rsid w:val="008311A3"/>
    <w:rsid w:val="008709FA"/>
    <w:rsid w:val="008818CA"/>
    <w:rsid w:val="008D5057"/>
    <w:rsid w:val="0095372A"/>
    <w:rsid w:val="009A5553"/>
    <w:rsid w:val="009D57D3"/>
    <w:rsid w:val="009D6EF8"/>
    <w:rsid w:val="009E20B2"/>
    <w:rsid w:val="00AB3713"/>
    <w:rsid w:val="00B24B94"/>
    <w:rsid w:val="00B8720E"/>
    <w:rsid w:val="00C70A53"/>
    <w:rsid w:val="00C77E1D"/>
    <w:rsid w:val="00CE4A41"/>
    <w:rsid w:val="00DB26B8"/>
    <w:rsid w:val="00DB7E58"/>
    <w:rsid w:val="00E26EA3"/>
    <w:rsid w:val="00E32B51"/>
    <w:rsid w:val="00E71F23"/>
    <w:rsid w:val="00F17A5D"/>
    <w:rsid w:val="00F6143E"/>
    <w:rsid w:val="00FF3CC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BACDA"/>
  <w15:chartTrackingRefBased/>
  <w15:docId w15:val="{BE456D96-F611-4B40-B2FB-57B95F8B1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Revision">
    <w:name w:val="Revision"/>
    <w:hidden/>
    <w:uiPriority w:val="99"/>
    <w:semiHidden/>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658718">
      <w:bodyDiv w:val="1"/>
      <w:marLeft w:val="0"/>
      <w:marRight w:val="0"/>
      <w:marTop w:val="0"/>
      <w:marBottom w:val="0"/>
      <w:divBdr>
        <w:top w:val="none" w:sz="0" w:space="0" w:color="auto"/>
        <w:left w:val="none" w:sz="0" w:space="0" w:color="auto"/>
        <w:bottom w:val="none" w:sz="0" w:space="0" w:color="auto"/>
        <w:right w:val="none" w:sz="0" w:space="0" w:color="auto"/>
      </w:divBdr>
    </w:div>
    <w:div w:id="876352347">
      <w:bodyDiv w:val="1"/>
      <w:marLeft w:val="0"/>
      <w:marRight w:val="0"/>
      <w:marTop w:val="0"/>
      <w:marBottom w:val="0"/>
      <w:divBdr>
        <w:top w:val="none" w:sz="0" w:space="0" w:color="auto"/>
        <w:left w:val="none" w:sz="0" w:space="0" w:color="auto"/>
        <w:bottom w:val="none" w:sz="0" w:space="0" w:color="auto"/>
        <w:right w:val="none" w:sz="0" w:space="0" w:color="auto"/>
      </w:divBdr>
    </w:div>
    <w:div w:id="882790318">
      <w:bodyDiv w:val="1"/>
      <w:marLeft w:val="0"/>
      <w:marRight w:val="0"/>
      <w:marTop w:val="0"/>
      <w:marBottom w:val="0"/>
      <w:divBdr>
        <w:top w:val="none" w:sz="0" w:space="0" w:color="auto"/>
        <w:left w:val="none" w:sz="0" w:space="0" w:color="auto"/>
        <w:bottom w:val="none" w:sz="0" w:space="0" w:color="auto"/>
        <w:right w:val="none" w:sz="0" w:space="0" w:color="auto"/>
      </w:divBdr>
    </w:div>
    <w:div w:id="1343432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regrobg.eu/en/projects/outputs.html" TargetMode="External"/><Relationship Id="rId13" Type="http://schemas.openxmlformats.org/officeDocument/2006/relationships/image" Target="media/image6.jpeg"/><Relationship Id="rId18" Type="http://schemas.openxmlformats.org/officeDocument/2006/relationships/image" Target="media/image11.pn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hyperlink" Target="https://twitter.com/ROBGProgramme" TargetMode="External"/><Relationship Id="rId7" Type="http://schemas.openxmlformats.org/officeDocument/2006/relationships/image" Target="media/image2.png"/><Relationship Id="rId12" Type="http://schemas.openxmlformats.org/officeDocument/2006/relationships/image" Target="media/image5.jpe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hyperlink" Target="https://www.facebook.com/RomaniaBulgariaCbcProgramme?fref=ts"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incolab.gnm.ro"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www.instagram.com/interregrobg/" TargetMode="External"/><Relationship Id="rId10" Type="http://schemas.openxmlformats.org/officeDocument/2006/relationships/image" Target="media/image4.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image" Target="media/image7.jpeg"/><Relationship Id="rId22" Type="http://schemas.openxmlformats.org/officeDocument/2006/relationships/hyperlink" Target="https://www.youtube.com/channel/UCtgRgCcdOK5D2ZsBJrMPXew/video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4F7512-6286-4ACA-A84E-BF73243E9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cristian.radu@brct</dc:creator>
  <cp:keywords/>
  <dc:description/>
  <cp:lastModifiedBy>cristian.radu@brct</cp:lastModifiedBy>
  <cp:revision>8</cp:revision>
  <dcterms:created xsi:type="dcterms:W3CDTF">2020-04-21T11:00:00Z</dcterms:created>
  <dcterms:modified xsi:type="dcterms:W3CDTF">2020-04-28T20:08:00Z</dcterms:modified>
</cp:coreProperties>
</file>