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4B83" w:rsidRPr="00FE7F09" w:rsidRDefault="00814B83" w:rsidP="00814B83">
      <w:pPr>
        <w:jc w:val="both"/>
        <w:rPr>
          <w:rFonts w:ascii="Calibri" w:hAnsi="Calibri"/>
          <w:b/>
          <w:caps/>
          <w:sz w:val="22"/>
          <w:szCs w:val="22"/>
          <w:lang w:val="en-GB"/>
        </w:rPr>
      </w:pPr>
      <w:bookmarkStart w:id="0" w:name="_GoBack"/>
      <w:bookmarkEnd w:id="0"/>
      <w:r w:rsidRPr="00FE7F09">
        <w:rPr>
          <w:rFonts w:ascii="Calibri" w:hAnsi="Calibri"/>
          <w:sz w:val="22"/>
          <w:szCs w:val="22"/>
          <w:lang w:val="en-GB"/>
        </w:rPr>
        <w:t>[</w:t>
      </w:r>
      <w:r w:rsidRPr="00FE7F09">
        <w:rPr>
          <w:rFonts w:ascii="Calibri" w:hAnsi="Calibri"/>
          <w:b/>
          <w:sz w:val="22"/>
          <w:szCs w:val="22"/>
          <w:lang w:val="en-GB"/>
        </w:rPr>
        <w:t>OFFICIAL HEADED PAPER OF THE</w:t>
      </w:r>
      <w:r w:rsidRPr="00FE7F09">
        <w:rPr>
          <w:rFonts w:ascii="Calibri" w:hAnsi="Calibri"/>
          <w:sz w:val="22"/>
          <w:szCs w:val="22"/>
          <w:lang w:val="en-GB"/>
        </w:rPr>
        <w:t xml:space="preserve"> </w:t>
      </w:r>
      <w:r w:rsidRPr="00FE7F09">
        <w:rPr>
          <w:rFonts w:ascii="Calibri" w:hAnsi="Calibri"/>
          <w:b/>
          <w:bCs/>
          <w:caps/>
          <w:sz w:val="22"/>
          <w:szCs w:val="22"/>
          <w:lang w:val="en-GB"/>
        </w:rPr>
        <w:t>ORGANIZATION</w:t>
      </w:r>
      <w:r w:rsidRPr="00FE7F09">
        <w:rPr>
          <w:rFonts w:ascii="Calibri" w:hAnsi="Calibri"/>
          <w:sz w:val="22"/>
          <w:szCs w:val="22"/>
          <w:lang w:val="en-GB"/>
        </w:rPr>
        <w:t>]</w:t>
      </w:r>
    </w:p>
    <w:p w:rsidR="00814B83" w:rsidRDefault="00814B83" w:rsidP="00814B83">
      <w:pPr>
        <w:jc w:val="center"/>
        <w:rPr>
          <w:rFonts w:ascii="Calibri" w:hAnsi="Calibri"/>
          <w:sz w:val="22"/>
          <w:szCs w:val="22"/>
          <w:lang w:val="en-GB"/>
        </w:rPr>
      </w:pPr>
    </w:p>
    <w:p w:rsidR="003601A3" w:rsidRDefault="003601A3" w:rsidP="00814B83">
      <w:pPr>
        <w:jc w:val="center"/>
        <w:rPr>
          <w:rFonts w:ascii="Calibri" w:hAnsi="Calibri"/>
          <w:sz w:val="22"/>
          <w:szCs w:val="22"/>
          <w:lang w:val="en-GB"/>
        </w:rPr>
      </w:pPr>
    </w:p>
    <w:p w:rsidR="00FC5B0D" w:rsidRPr="00FE7F09" w:rsidRDefault="00FC5B0D" w:rsidP="00814B83">
      <w:pPr>
        <w:jc w:val="center"/>
        <w:rPr>
          <w:rFonts w:ascii="Calibri" w:hAnsi="Calibri"/>
          <w:sz w:val="22"/>
          <w:szCs w:val="22"/>
          <w:lang w:val="en-GB"/>
        </w:rPr>
      </w:pPr>
    </w:p>
    <w:p w:rsidR="007033C3" w:rsidRDefault="007033C3" w:rsidP="00814B83">
      <w:pPr>
        <w:jc w:val="center"/>
        <w:rPr>
          <w:rFonts w:ascii="Calibri" w:hAnsi="Calibri"/>
          <w:b/>
          <w:lang w:val="en-GB"/>
        </w:rPr>
      </w:pPr>
      <w:r>
        <w:rPr>
          <w:rFonts w:ascii="Calibri" w:hAnsi="Calibri"/>
          <w:b/>
          <w:lang w:val="en-GB"/>
        </w:rPr>
        <w:t xml:space="preserve">INTERIM FINANANCIAL </w:t>
      </w:r>
      <w:r w:rsidR="00814B83" w:rsidRPr="00FE7F09">
        <w:rPr>
          <w:rFonts w:ascii="Calibri" w:hAnsi="Calibri"/>
          <w:b/>
          <w:lang w:val="en-GB"/>
        </w:rPr>
        <w:t xml:space="preserve">REPORT </w:t>
      </w:r>
    </w:p>
    <w:p w:rsidR="00814B83" w:rsidRPr="007033C3" w:rsidRDefault="00814B83" w:rsidP="007033C3">
      <w:pPr>
        <w:jc w:val="center"/>
        <w:rPr>
          <w:rFonts w:ascii="Calibri" w:hAnsi="Calibri"/>
          <w:sz w:val="22"/>
          <w:szCs w:val="22"/>
          <w:lang w:val="en-GB"/>
        </w:rPr>
      </w:pPr>
      <w:r w:rsidRPr="007033C3">
        <w:rPr>
          <w:rFonts w:ascii="Calibri" w:hAnsi="Calibri"/>
          <w:sz w:val="22"/>
          <w:szCs w:val="22"/>
          <w:lang w:val="en-GB"/>
        </w:rPr>
        <w:t>ON BILATERAL ACTIVITIES</w:t>
      </w:r>
      <w:r w:rsidR="007033C3" w:rsidRPr="007033C3">
        <w:rPr>
          <w:rFonts w:ascii="Calibri" w:hAnsi="Calibri"/>
          <w:sz w:val="22"/>
          <w:szCs w:val="22"/>
          <w:lang w:val="en-GB"/>
        </w:rPr>
        <w:t xml:space="preserve"> </w:t>
      </w:r>
      <w:r w:rsidRPr="007033C3">
        <w:rPr>
          <w:rFonts w:ascii="Calibri" w:hAnsi="Calibri"/>
          <w:sz w:val="22"/>
          <w:szCs w:val="22"/>
          <w:lang w:val="en-GB"/>
        </w:rPr>
        <w:t>ORGANIZED UNDER THE PROGRAMME</w:t>
      </w:r>
    </w:p>
    <w:p w:rsidR="00814B83" w:rsidRPr="00FE7F09" w:rsidRDefault="00814B83" w:rsidP="00814B83">
      <w:pPr>
        <w:contextualSpacing/>
        <w:mirrorIndents/>
        <w:jc w:val="center"/>
        <w:rPr>
          <w:rFonts w:ascii="Calibri" w:hAnsi="Calibri" w:cs="Arial"/>
          <w:b/>
          <w:lang w:val="en-GB"/>
        </w:rPr>
      </w:pPr>
      <w:r w:rsidRPr="00FE7F09">
        <w:rPr>
          <w:rFonts w:ascii="Calibri" w:hAnsi="Calibri" w:cs="Arial"/>
          <w:b/>
          <w:lang w:val="en-GB"/>
        </w:rPr>
        <w:t>“</w:t>
      </w:r>
      <w:r w:rsidRPr="00FE7F09">
        <w:rPr>
          <w:rFonts w:ascii="Calibri" w:hAnsi="Calibri"/>
          <w:b/>
          <w:lang w:val="en-GB"/>
        </w:rPr>
        <w:t>Local Development</w:t>
      </w:r>
      <w:r w:rsidR="00D65DCB">
        <w:rPr>
          <w:rFonts w:ascii="Calibri" w:hAnsi="Calibri"/>
          <w:b/>
          <w:lang w:val="en-GB"/>
        </w:rPr>
        <w:t>,</w:t>
      </w:r>
      <w:r w:rsidRPr="00FE7F09">
        <w:rPr>
          <w:rFonts w:ascii="Calibri" w:hAnsi="Calibri"/>
          <w:b/>
          <w:lang w:val="en-GB"/>
        </w:rPr>
        <w:t xml:space="preserve"> Poverty Reduction</w:t>
      </w:r>
      <w:r w:rsidR="00D65DCB" w:rsidRPr="00D65DCB">
        <w:rPr>
          <w:rFonts w:ascii="Calibri" w:hAnsi="Calibri"/>
          <w:b/>
          <w:lang w:val="en-GB"/>
        </w:rPr>
        <w:t xml:space="preserve"> </w:t>
      </w:r>
      <w:r w:rsidR="00D65DCB" w:rsidRPr="00FE7F09">
        <w:rPr>
          <w:rFonts w:ascii="Calibri" w:hAnsi="Calibri"/>
          <w:b/>
          <w:lang w:val="en-GB"/>
        </w:rPr>
        <w:t>and</w:t>
      </w:r>
      <w:r w:rsidRPr="00FE7F09">
        <w:rPr>
          <w:rFonts w:ascii="Calibri" w:hAnsi="Calibri"/>
          <w:b/>
          <w:lang w:val="en-GB"/>
        </w:rPr>
        <w:t xml:space="preserve"> Enhanced Roma Inclusion</w:t>
      </w:r>
      <w:r w:rsidRPr="00FE7F09">
        <w:rPr>
          <w:rFonts w:ascii="Calibri" w:hAnsi="Calibri" w:cs="Arial"/>
          <w:b/>
          <w:lang w:val="en-GB"/>
        </w:rPr>
        <w:t>”</w:t>
      </w:r>
    </w:p>
    <w:p w:rsidR="00814B83" w:rsidRPr="00FE7F09" w:rsidRDefault="00814B83" w:rsidP="00814B83">
      <w:pPr>
        <w:tabs>
          <w:tab w:val="left" w:pos="1605"/>
        </w:tabs>
        <w:jc w:val="center"/>
        <w:rPr>
          <w:rFonts w:ascii="Calibri" w:hAnsi="Calibri" w:cs="Arial"/>
          <w:b/>
          <w:lang w:val="en-GB"/>
        </w:rPr>
      </w:pPr>
      <w:r w:rsidRPr="00FE7F09">
        <w:rPr>
          <w:rFonts w:ascii="Calibri" w:hAnsi="Calibri" w:cs="Arial"/>
          <w:b/>
          <w:bCs/>
          <w:lang w:val="en-GB"/>
        </w:rPr>
        <w:t xml:space="preserve">- </w:t>
      </w:r>
      <w:r w:rsidR="00B0162B">
        <w:rPr>
          <w:rFonts w:ascii="Calibri" w:hAnsi="Calibri" w:cs="Arial"/>
          <w:b/>
          <w:bCs/>
          <w:lang w:val="en-GB"/>
        </w:rPr>
        <w:t>Local Development</w:t>
      </w:r>
      <w:r w:rsidRPr="00FE7F09">
        <w:rPr>
          <w:rFonts w:ascii="Calibri" w:hAnsi="Calibri" w:cs="Arial"/>
          <w:b/>
          <w:bCs/>
          <w:lang w:val="en-GB"/>
        </w:rPr>
        <w:t xml:space="preserve"> -</w:t>
      </w:r>
    </w:p>
    <w:p w:rsidR="00814B83" w:rsidRDefault="00814B83" w:rsidP="00814B83">
      <w:pPr>
        <w:jc w:val="both"/>
        <w:rPr>
          <w:lang w:val="en-GB"/>
        </w:rPr>
      </w:pPr>
    </w:p>
    <w:p w:rsidR="003601A3" w:rsidRPr="00FE7F09" w:rsidRDefault="003601A3" w:rsidP="00814B83">
      <w:pPr>
        <w:jc w:val="both"/>
        <w:rPr>
          <w:lang w:val="en-GB"/>
        </w:rPr>
      </w:pPr>
    </w:p>
    <w:tbl>
      <w:tblPr>
        <w:tblW w:w="90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33"/>
        <w:gridCol w:w="4567"/>
      </w:tblGrid>
      <w:tr w:rsidR="00814B83" w:rsidRPr="00FE7F09" w:rsidTr="003868FA">
        <w:tc>
          <w:tcPr>
            <w:tcW w:w="4433" w:type="dxa"/>
          </w:tcPr>
          <w:p w:rsidR="00814B83" w:rsidRPr="00FE7F09" w:rsidRDefault="00814B83" w:rsidP="00C474FF">
            <w:pPr>
              <w:rPr>
                <w:rFonts w:ascii="Calibri" w:hAnsi="Calibri"/>
                <w:b/>
                <w:sz w:val="22"/>
                <w:lang w:val="en-GB"/>
              </w:rPr>
            </w:pPr>
            <w:r w:rsidRPr="00FE7F09">
              <w:rPr>
                <w:rFonts w:ascii="Calibri" w:hAnsi="Calibri"/>
                <w:b/>
                <w:sz w:val="22"/>
                <w:szCs w:val="22"/>
                <w:lang w:val="en-GB"/>
              </w:rPr>
              <w:t>Title of the bilateral activity/ approved application for funding for bilateral relations</w:t>
            </w:r>
          </w:p>
        </w:tc>
        <w:tc>
          <w:tcPr>
            <w:tcW w:w="4567" w:type="dxa"/>
          </w:tcPr>
          <w:p w:rsidR="00814B83" w:rsidRPr="00FE7F09" w:rsidRDefault="00814B83" w:rsidP="00C474FF">
            <w:pPr>
              <w:rPr>
                <w:rFonts w:ascii="Calibri" w:hAnsi="Calibri"/>
                <w:sz w:val="22"/>
                <w:lang w:val="en-GB"/>
              </w:rPr>
            </w:pPr>
          </w:p>
        </w:tc>
      </w:tr>
      <w:tr w:rsidR="00814B83" w:rsidRPr="00FE7F09" w:rsidTr="003868FA">
        <w:tc>
          <w:tcPr>
            <w:tcW w:w="4433" w:type="dxa"/>
          </w:tcPr>
          <w:p w:rsidR="00814B83" w:rsidRPr="00FE7F09" w:rsidRDefault="00814B83" w:rsidP="00C474FF">
            <w:pPr>
              <w:rPr>
                <w:rFonts w:ascii="Calibri" w:hAnsi="Calibri"/>
                <w:b/>
                <w:sz w:val="22"/>
                <w:lang w:val="en-GB"/>
              </w:rPr>
            </w:pPr>
            <w:r w:rsidRPr="00FE7F09">
              <w:rPr>
                <w:rFonts w:ascii="Calibri" w:hAnsi="Calibri"/>
                <w:b/>
                <w:sz w:val="22"/>
                <w:szCs w:val="22"/>
                <w:lang w:val="en-GB"/>
              </w:rPr>
              <w:t>Beneficiary</w:t>
            </w:r>
          </w:p>
        </w:tc>
        <w:tc>
          <w:tcPr>
            <w:tcW w:w="4567" w:type="dxa"/>
          </w:tcPr>
          <w:p w:rsidR="00814B83" w:rsidRPr="00FE7F09" w:rsidRDefault="00814B83" w:rsidP="00C474FF">
            <w:pPr>
              <w:rPr>
                <w:rFonts w:ascii="Calibri" w:hAnsi="Calibri"/>
                <w:sz w:val="22"/>
                <w:lang w:val="en-GB"/>
              </w:rPr>
            </w:pPr>
          </w:p>
        </w:tc>
      </w:tr>
      <w:tr w:rsidR="00814B83" w:rsidRPr="00FE7F09" w:rsidTr="003868FA">
        <w:tc>
          <w:tcPr>
            <w:tcW w:w="4433" w:type="dxa"/>
          </w:tcPr>
          <w:p w:rsidR="00814B83" w:rsidRPr="00FE7F09" w:rsidRDefault="00814B83" w:rsidP="00C474FF">
            <w:pPr>
              <w:rPr>
                <w:rFonts w:ascii="Calibri" w:hAnsi="Calibri"/>
                <w:b/>
                <w:sz w:val="22"/>
                <w:lang w:val="en-GB"/>
              </w:rPr>
            </w:pPr>
            <w:r w:rsidRPr="00FE7F09">
              <w:rPr>
                <w:rFonts w:ascii="Calibri" w:hAnsi="Calibri"/>
                <w:b/>
                <w:sz w:val="22"/>
                <w:szCs w:val="22"/>
                <w:lang w:val="en-GB"/>
              </w:rPr>
              <w:t>Number/ date of the financing contract</w:t>
            </w:r>
          </w:p>
        </w:tc>
        <w:tc>
          <w:tcPr>
            <w:tcW w:w="4567" w:type="dxa"/>
          </w:tcPr>
          <w:p w:rsidR="00814B83" w:rsidRPr="00FE7F09" w:rsidRDefault="00814B83" w:rsidP="00C474FF">
            <w:pPr>
              <w:rPr>
                <w:rFonts w:ascii="Calibri" w:hAnsi="Calibri"/>
                <w:sz w:val="22"/>
                <w:lang w:val="en-GB"/>
              </w:rPr>
            </w:pPr>
          </w:p>
        </w:tc>
      </w:tr>
    </w:tbl>
    <w:p w:rsidR="00814B83" w:rsidRPr="00FE7F09" w:rsidRDefault="00814B83" w:rsidP="00814B83">
      <w:pPr>
        <w:jc w:val="both"/>
        <w:rPr>
          <w:lang w:val="en-GB"/>
        </w:rPr>
      </w:pPr>
    </w:p>
    <w:p w:rsidR="00814B83" w:rsidRPr="00FE7F09" w:rsidRDefault="007033C3" w:rsidP="00814B83">
      <w:pPr>
        <w:jc w:val="both"/>
        <w:rPr>
          <w:rFonts w:ascii="Calibri" w:hAnsi="Calibri"/>
          <w:b/>
          <w:sz w:val="22"/>
          <w:szCs w:val="22"/>
          <w:lang w:val="en-GB"/>
        </w:rPr>
      </w:pPr>
      <w:r>
        <w:rPr>
          <w:rFonts w:ascii="Calibri" w:hAnsi="Calibri"/>
          <w:b/>
          <w:sz w:val="22"/>
          <w:szCs w:val="22"/>
          <w:lang w:val="en-GB"/>
        </w:rPr>
        <w:t>1</w:t>
      </w:r>
      <w:r w:rsidR="00814B83" w:rsidRPr="00FE7F09">
        <w:rPr>
          <w:rFonts w:ascii="Calibri" w:hAnsi="Calibri"/>
          <w:b/>
          <w:sz w:val="22"/>
          <w:szCs w:val="22"/>
          <w:lang w:val="en-GB"/>
        </w:rPr>
        <w:t>. Grant financial situation:</w:t>
      </w:r>
    </w:p>
    <w:p w:rsidR="00814B83" w:rsidRPr="00FE7F09" w:rsidRDefault="00814B83" w:rsidP="00814B83">
      <w:pPr>
        <w:jc w:val="both"/>
        <w:rPr>
          <w:rFonts w:ascii="Calibri" w:hAnsi="Calibri"/>
          <w:b/>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2430"/>
        <w:gridCol w:w="2430"/>
        <w:gridCol w:w="2271"/>
      </w:tblGrid>
      <w:tr w:rsidR="00814B83" w:rsidRPr="00FE7F09" w:rsidTr="00D65DCB">
        <w:trPr>
          <w:cantSplit/>
          <w:trHeight w:val="816"/>
        </w:trPr>
        <w:tc>
          <w:tcPr>
            <w:tcW w:w="1885" w:type="dxa"/>
            <w:shd w:val="clear" w:color="auto" w:fill="E0E0E0"/>
          </w:tcPr>
          <w:p w:rsidR="00814B83" w:rsidRPr="00FE7F09" w:rsidRDefault="00814B83" w:rsidP="00C474FF">
            <w:pPr>
              <w:jc w:val="center"/>
              <w:rPr>
                <w:rFonts w:ascii="Calibri" w:hAnsi="Calibri"/>
                <w:b/>
                <w:sz w:val="22"/>
                <w:lang w:val="en-GB"/>
              </w:rPr>
            </w:pPr>
            <w:r w:rsidRPr="00FE7F09">
              <w:rPr>
                <w:rFonts w:ascii="Calibri" w:hAnsi="Calibri"/>
                <w:b/>
                <w:sz w:val="22"/>
                <w:szCs w:val="22"/>
                <w:lang w:val="en-GB"/>
              </w:rPr>
              <w:t>Overall approved budget (</w:t>
            </w:r>
            <w:r w:rsidR="00D65DCB">
              <w:rPr>
                <w:rFonts w:ascii="Calibri" w:hAnsi="Calibri"/>
                <w:b/>
                <w:sz w:val="22"/>
                <w:szCs w:val="22"/>
                <w:lang w:val="en-GB"/>
              </w:rPr>
              <w:t xml:space="preserve">LEI and </w:t>
            </w:r>
            <w:r w:rsidRPr="00FE7F09">
              <w:rPr>
                <w:rFonts w:ascii="Calibri" w:hAnsi="Calibri"/>
                <w:b/>
                <w:sz w:val="22"/>
                <w:szCs w:val="22"/>
                <w:lang w:val="en-GB"/>
              </w:rPr>
              <w:t>EUR)</w:t>
            </w:r>
          </w:p>
        </w:tc>
        <w:tc>
          <w:tcPr>
            <w:tcW w:w="2430" w:type="dxa"/>
            <w:shd w:val="clear" w:color="auto" w:fill="E0E0E0"/>
          </w:tcPr>
          <w:p w:rsidR="00814B83" w:rsidRPr="00FE7F09" w:rsidRDefault="00814B83" w:rsidP="00C474FF">
            <w:pPr>
              <w:jc w:val="center"/>
              <w:rPr>
                <w:rFonts w:ascii="Calibri" w:hAnsi="Calibri"/>
                <w:b/>
                <w:sz w:val="22"/>
                <w:lang w:val="en-GB"/>
              </w:rPr>
            </w:pPr>
            <w:r w:rsidRPr="00FE7F09">
              <w:rPr>
                <w:rFonts w:ascii="Calibri" w:hAnsi="Calibri"/>
                <w:b/>
                <w:sz w:val="22"/>
                <w:lang w:val="en-GB"/>
              </w:rPr>
              <w:t>Funds received from the PO</w:t>
            </w:r>
            <w:r w:rsidR="007033C3">
              <w:rPr>
                <w:rFonts w:ascii="Calibri" w:hAnsi="Calibri"/>
                <w:b/>
                <w:sz w:val="22"/>
                <w:lang w:val="en-GB"/>
              </w:rPr>
              <w:t xml:space="preserve"> as advance payment</w:t>
            </w:r>
            <w:r w:rsidRPr="00FE7F09">
              <w:rPr>
                <w:rFonts w:ascii="Calibri" w:hAnsi="Calibri"/>
                <w:b/>
                <w:sz w:val="22"/>
                <w:lang w:val="en-GB"/>
              </w:rPr>
              <w:t xml:space="preserve"> </w:t>
            </w:r>
            <w:r w:rsidRPr="00FE7F09">
              <w:rPr>
                <w:rFonts w:ascii="Calibri" w:hAnsi="Calibri"/>
                <w:b/>
                <w:sz w:val="22"/>
                <w:szCs w:val="22"/>
                <w:lang w:val="en-GB"/>
              </w:rPr>
              <w:t>(</w:t>
            </w:r>
            <w:r w:rsidR="00D65DCB">
              <w:rPr>
                <w:rFonts w:ascii="Calibri" w:hAnsi="Calibri"/>
                <w:b/>
                <w:sz w:val="22"/>
                <w:szCs w:val="22"/>
                <w:lang w:val="en-GB"/>
              </w:rPr>
              <w:t xml:space="preserve">LEI and </w:t>
            </w:r>
            <w:r w:rsidRPr="00FE7F09">
              <w:rPr>
                <w:rFonts w:ascii="Calibri" w:hAnsi="Calibri"/>
                <w:b/>
                <w:sz w:val="22"/>
                <w:szCs w:val="22"/>
                <w:lang w:val="en-GB"/>
              </w:rPr>
              <w:t>EUR)</w:t>
            </w:r>
            <w:r w:rsidR="007033C3" w:rsidRPr="007033C3">
              <w:rPr>
                <w:rFonts w:ascii="Calibri" w:hAnsi="Calibri"/>
                <w:b/>
                <w:sz w:val="22"/>
                <w:szCs w:val="22"/>
                <w:vertAlign w:val="superscript"/>
                <w:lang w:val="en-GB"/>
              </w:rPr>
              <w:t>1</w:t>
            </w:r>
          </w:p>
        </w:tc>
        <w:tc>
          <w:tcPr>
            <w:tcW w:w="2430" w:type="dxa"/>
            <w:shd w:val="clear" w:color="auto" w:fill="E0E0E0"/>
          </w:tcPr>
          <w:p w:rsidR="00814B83" w:rsidRPr="00FE7F09" w:rsidRDefault="00814B83" w:rsidP="00F60776">
            <w:pPr>
              <w:jc w:val="center"/>
              <w:rPr>
                <w:rFonts w:ascii="Calibri" w:hAnsi="Calibri" w:cs="Arial"/>
                <w:b/>
                <w:sz w:val="22"/>
                <w:lang w:val="en-GB"/>
              </w:rPr>
            </w:pPr>
            <w:r w:rsidRPr="00FE7F09">
              <w:rPr>
                <w:rFonts w:ascii="Calibri" w:hAnsi="Calibri"/>
                <w:b/>
                <w:sz w:val="22"/>
                <w:szCs w:val="22"/>
                <w:lang w:val="en-GB"/>
              </w:rPr>
              <w:t>Overall</w:t>
            </w:r>
            <w:r w:rsidRPr="00FE7F09">
              <w:rPr>
                <w:rFonts w:ascii="Calibri" w:hAnsi="Calibri" w:cs="Arial"/>
                <w:b/>
                <w:sz w:val="22"/>
                <w:szCs w:val="22"/>
                <w:lang w:val="en-GB"/>
              </w:rPr>
              <w:t xml:space="preserve"> expenditure </w:t>
            </w:r>
            <w:r w:rsidR="00F60776" w:rsidRPr="00F60776">
              <w:rPr>
                <w:rFonts w:ascii="Calibri" w:hAnsi="Calibri" w:cs="Arial"/>
                <w:b/>
                <w:sz w:val="22"/>
                <w:szCs w:val="22"/>
                <w:lang w:val="en-GB"/>
              </w:rPr>
              <w:t xml:space="preserve">declared as made out of </w:t>
            </w:r>
            <w:r w:rsidR="00F60776">
              <w:rPr>
                <w:rFonts w:ascii="Calibri" w:hAnsi="Calibri" w:cs="Arial"/>
                <w:b/>
                <w:sz w:val="22"/>
                <w:szCs w:val="22"/>
                <w:lang w:val="en-GB"/>
              </w:rPr>
              <w:t xml:space="preserve">the </w:t>
            </w:r>
            <w:r w:rsidR="00F60776" w:rsidRPr="00F60776">
              <w:rPr>
                <w:rFonts w:ascii="Calibri" w:hAnsi="Calibri" w:cs="Arial"/>
                <w:b/>
                <w:sz w:val="22"/>
                <w:szCs w:val="22"/>
                <w:lang w:val="en-GB"/>
              </w:rPr>
              <w:t>advance</w:t>
            </w:r>
            <w:r w:rsidR="00F60776">
              <w:rPr>
                <w:rFonts w:ascii="Calibri" w:hAnsi="Calibri" w:cs="Arial"/>
                <w:b/>
                <w:sz w:val="22"/>
                <w:szCs w:val="22"/>
                <w:lang w:val="en-GB"/>
              </w:rPr>
              <w:t xml:space="preserve"> payment</w:t>
            </w:r>
            <w:r w:rsidR="007033C3">
              <w:rPr>
                <w:rFonts w:ascii="Calibri" w:hAnsi="Calibri" w:cs="Arial"/>
                <w:b/>
                <w:sz w:val="22"/>
                <w:szCs w:val="22"/>
                <w:lang w:val="en-GB"/>
              </w:rPr>
              <w:t xml:space="preserve"> </w:t>
            </w:r>
            <w:r w:rsidRPr="00FE7F09">
              <w:rPr>
                <w:rFonts w:ascii="Calibri" w:hAnsi="Calibri"/>
                <w:b/>
                <w:sz w:val="22"/>
                <w:szCs w:val="22"/>
                <w:lang w:val="en-GB"/>
              </w:rPr>
              <w:t>(</w:t>
            </w:r>
            <w:r w:rsidR="00D65DCB">
              <w:rPr>
                <w:rFonts w:ascii="Calibri" w:hAnsi="Calibri"/>
                <w:b/>
                <w:sz w:val="22"/>
                <w:szCs w:val="22"/>
                <w:lang w:val="en-GB"/>
              </w:rPr>
              <w:t xml:space="preserve">LEI and </w:t>
            </w:r>
            <w:r w:rsidRPr="00FE7F09">
              <w:rPr>
                <w:rFonts w:ascii="Calibri" w:hAnsi="Calibri"/>
                <w:b/>
                <w:sz w:val="22"/>
                <w:szCs w:val="22"/>
                <w:lang w:val="en-GB"/>
              </w:rPr>
              <w:t>EUR)</w:t>
            </w:r>
            <w:r w:rsidR="007033C3" w:rsidRPr="007033C3">
              <w:rPr>
                <w:rFonts w:ascii="Calibri" w:hAnsi="Calibri"/>
                <w:b/>
                <w:sz w:val="22"/>
                <w:szCs w:val="22"/>
                <w:vertAlign w:val="superscript"/>
                <w:lang w:val="en-GB"/>
              </w:rPr>
              <w:t xml:space="preserve"> 1</w:t>
            </w:r>
          </w:p>
        </w:tc>
        <w:tc>
          <w:tcPr>
            <w:tcW w:w="2271" w:type="dxa"/>
            <w:shd w:val="clear" w:color="auto" w:fill="E0E0E0"/>
          </w:tcPr>
          <w:p w:rsidR="00814B83" w:rsidRPr="00FE7F09" w:rsidRDefault="007033C3" w:rsidP="003D536D">
            <w:pPr>
              <w:jc w:val="center"/>
              <w:rPr>
                <w:rFonts w:ascii="Calibri" w:hAnsi="Calibri"/>
                <w:b/>
                <w:sz w:val="22"/>
                <w:lang w:val="en-GB"/>
              </w:rPr>
            </w:pPr>
            <w:r w:rsidRPr="007033C3">
              <w:rPr>
                <w:rFonts w:ascii="Calibri" w:hAnsi="Calibri" w:cs="Arial"/>
                <w:b/>
                <w:sz w:val="22"/>
                <w:szCs w:val="22"/>
                <w:lang w:val="en-GB"/>
              </w:rPr>
              <w:t>Amount requested as pre-financing</w:t>
            </w:r>
            <w:r w:rsidR="00814B83" w:rsidRPr="00FE7F09">
              <w:rPr>
                <w:rFonts w:ascii="Calibri" w:hAnsi="Calibri" w:cs="Arial"/>
                <w:b/>
                <w:sz w:val="22"/>
                <w:szCs w:val="22"/>
                <w:lang w:val="en-GB"/>
              </w:rPr>
              <w:t xml:space="preserve"> </w:t>
            </w:r>
            <w:r w:rsidR="00814B83" w:rsidRPr="00FE7F09">
              <w:rPr>
                <w:rFonts w:ascii="Calibri" w:hAnsi="Calibri"/>
                <w:b/>
                <w:sz w:val="22"/>
                <w:szCs w:val="22"/>
                <w:lang w:val="en-GB"/>
              </w:rPr>
              <w:t>(</w:t>
            </w:r>
            <w:r w:rsidR="00D65DCB">
              <w:rPr>
                <w:rFonts w:ascii="Calibri" w:hAnsi="Calibri"/>
                <w:b/>
                <w:sz w:val="22"/>
                <w:szCs w:val="22"/>
                <w:lang w:val="en-GB"/>
              </w:rPr>
              <w:t xml:space="preserve">LEI and </w:t>
            </w:r>
            <w:r w:rsidR="00814B83" w:rsidRPr="00FE7F09">
              <w:rPr>
                <w:rFonts w:ascii="Calibri" w:hAnsi="Calibri"/>
                <w:b/>
                <w:sz w:val="22"/>
                <w:szCs w:val="22"/>
                <w:lang w:val="en-GB"/>
              </w:rPr>
              <w:t>EUR)</w:t>
            </w:r>
            <w:r w:rsidRPr="007033C3">
              <w:rPr>
                <w:rFonts w:ascii="Calibri" w:hAnsi="Calibri"/>
                <w:b/>
                <w:sz w:val="22"/>
                <w:szCs w:val="22"/>
                <w:vertAlign w:val="superscript"/>
                <w:lang w:val="en-GB"/>
              </w:rPr>
              <w:t xml:space="preserve"> 1</w:t>
            </w:r>
            <w:r w:rsidR="007F4439">
              <w:rPr>
                <w:rFonts w:ascii="Calibri" w:hAnsi="Calibri"/>
                <w:b/>
                <w:sz w:val="22"/>
                <w:szCs w:val="22"/>
                <w:vertAlign w:val="superscript"/>
                <w:lang w:val="en-GB"/>
              </w:rPr>
              <w:t xml:space="preserve"> </w:t>
            </w:r>
            <w:r w:rsidR="007F4439" w:rsidRPr="007F4439">
              <w:rPr>
                <w:rFonts w:ascii="Calibri" w:hAnsi="Calibri"/>
                <w:b/>
                <w:sz w:val="22"/>
                <w:szCs w:val="22"/>
                <w:lang w:val="en-GB"/>
              </w:rPr>
              <w:t xml:space="preserve">for the next </w:t>
            </w:r>
            <w:r w:rsidR="009B4C20">
              <w:rPr>
                <w:rFonts w:ascii="Calibri" w:hAnsi="Calibri"/>
                <w:b/>
                <w:sz w:val="22"/>
                <w:szCs w:val="22"/>
                <w:lang w:val="en-GB"/>
              </w:rPr>
              <w:t xml:space="preserve">reporting </w:t>
            </w:r>
            <w:r w:rsidR="007F4439" w:rsidRPr="007F4439">
              <w:rPr>
                <w:rFonts w:ascii="Calibri" w:hAnsi="Calibri"/>
                <w:b/>
                <w:sz w:val="22"/>
                <w:szCs w:val="22"/>
                <w:lang w:val="en-GB"/>
              </w:rPr>
              <w:t>period</w:t>
            </w:r>
          </w:p>
        </w:tc>
      </w:tr>
      <w:tr w:rsidR="00814B83" w:rsidRPr="00FE7F09" w:rsidTr="00D65DCB">
        <w:tc>
          <w:tcPr>
            <w:tcW w:w="1885" w:type="dxa"/>
          </w:tcPr>
          <w:p w:rsidR="00814B83" w:rsidRPr="00FE7F09" w:rsidRDefault="00814B83" w:rsidP="00C474FF">
            <w:pPr>
              <w:jc w:val="center"/>
              <w:rPr>
                <w:rFonts w:ascii="Calibri" w:hAnsi="Calibri"/>
                <w:b/>
                <w:sz w:val="22"/>
                <w:lang w:val="en-GB"/>
              </w:rPr>
            </w:pPr>
          </w:p>
        </w:tc>
        <w:tc>
          <w:tcPr>
            <w:tcW w:w="2430" w:type="dxa"/>
          </w:tcPr>
          <w:p w:rsidR="00814B83" w:rsidRPr="00FE7F09" w:rsidRDefault="00814B83" w:rsidP="00C474FF">
            <w:pPr>
              <w:jc w:val="center"/>
              <w:rPr>
                <w:rFonts w:ascii="Calibri" w:hAnsi="Calibri"/>
                <w:b/>
                <w:sz w:val="22"/>
                <w:lang w:val="en-GB"/>
              </w:rPr>
            </w:pPr>
          </w:p>
        </w:tc>
        <w:tc>
          <w:tcPr>
            <w:tcW w:w="2430" w:type="dxa"/>
          </w:tcPr>
          <w:p w:rsidR="00814B83" w:rsidRPr="00FE7F09" w:rsidRDefault="00814B83" w:rsidP="00C474FF">
            <w:pPr>
              <w:jc w:val="center"/>
              <w:rPr>
                <w:rFonts w:ascii="Calibri" w:hAnsi="Calibri"/>
                <w:b/>
                <w:sz w:val="22"/>
                <w:lang w:val="en-GB"/>
              </w:rPr>
            </w:pPr>
          </w:p>
        </w:tc>
        <w:tc>
          <w:tcPr>
            <w:tcW w:w="2271" w:type="dxa"/>
          </w:tcPr>
          <w:p w:rsidR="00814B83" w:rsidRPr="00FE7F09" w:rsidRDefault="00814B83" w:rsidP="00C474FF">
            <w:pPr>
              <w:jc w:val="center"/>
              <w:rPr>
                <w:rFonts w:ascii="Calibri" w:hAnsi="Calibri"/>
                <w:b/>
                <w:sz w:val="22"/>
                <w:lang w:val="en-GB"/>
              </w:rPr>
            </w:pPr>
          </w:p>
        </w:tc>
      </w:tr>
    </w:tbl>
    <w:p w:rsidR="00814B83" w:rsidRPr="00FE7F09" w:rsidRDefault="00814B83" w:rsidP="00814B83">
      <w:pPr>
        <w:jc w:val="both"/>
        <w:rPr>
          <w:rFonts w:ascii="Calibri" w:hAnsi="Calibri"/>
          <w:b/>
          <w:sz w:val="22"/>
          <w:szCs w:val="22"/>
          <w:lang w:val="en-GB"/>
        </w:rPr>
      </w:pPr>
    </w:p>
    <w:p w:rsidR="00814B83" w:rsidRPr="00FE7F09" w:rsidRDefault="00814B83" w:rsidP="00814B83">
      <w:pPr>
        <w:jc w:val="both"/>
        <w:rPr>
          <w:rFonts w:ascii="Calibri" w:hAnsi="Calibri"/>
          <w:b/>
          <w:sz w:val="22"/>
          <w:szCs w:val="22"/>
          <w:lang w:val="en-GB"/>
        </w:rPr>
      </w:pPr>
      <w:r w:rsidRPr="00FE7F09">
        <w:rPr>
          <w:rFonts w:ascii="Calibri" w:hAnsi="Calibri"/>
          <w:b/>
          <w:sz w:val="22"/>
          <w:szCs w:val="22"/>
          <w:lang w:val="en-GB"/>
        </w:rPr>
        <w:t xml:space="preserve">2. Implementation of the approved budget (in </w:t>
      </w:r>
      <w:r w:rsidR="00FE0EAA">
        <w:rPr>
          <w:rFonts w:ascii="Calibri" w:hAnsi="Calibri"/>
          <w:b/>
          <w:sz w:val="22"/>
          <w:szCs w:val="22"/>
          <w:lang w:val="en-GB"/>
        </w:rPr>
        <w:t>LEI</w:t>
      </w:r>
      <w:r w:rsidR="00D65DCB">
        <w:rPr>
          <w:rFonts w:ascii="Calibri" w:hAnsi="Calibri"/>
          <w:b/>
          <w:sz w:val="22"/>
          <w:szCs w:val="22"/>
          <w:lang w:val="en-GB"/>
        </w:rPr>
        <w:t xml:space="preserve"> and</w:t>
      </w:r>
      <w:r w:rsidR="00D65DCB" w:rsidRPr="00B21CD7">
        <w:rPr>
          <w:b/>
          <w:sz w:val="20"/>
          <w:szCs w:val="20"/>
          <w:lang w:val="ro-RO"/>
        </w:rPr>
        <w:t xml:space="preserve"> </w:t>
      </w:r>
      <w:r w:rsidR="00FE0EAA">
        <w:rPr>
          <w:b/>
          <w:sz w:val="20"/>
          <w:szCs w:val="20"/>
          <w:lang w:val="ro-RO"/>
        </w:rPr>
        <w:t>EUR</w:t>
      </w:r>
      <w:r w:rsidRPr="00FE7F09">
        <w:rPr>
          <w:rStyle w:val="FootnoteReference"/>
          <w:rFonts w:ascii="Calibri" w:hAnsi="Calibri"/>
          <w:b/>
          <w:sz w:val="22"/>
          <w:szCs w:val="22"/>
          <w:lang w:val="en-GB"/>
        </w:rPr>
        <w:footnoteReference w:id="1"/>
      </w:r>
      <w:r w:rsidRPr="00FE7F09">
        <w:rPr>
          <w:rFonts w:ascii="Calibri" w:hAnsi="Calibri"/>
          <w:b/>
          <w:sz w:val="22"/>
          <w:szCs w:val="22"/>
          <w:lang w:val="en-GB"/>
        </w:rPr>
        <w:t>):</w:t>
      </w:r>
    </w:p>
    <w:p w:rsidR="00814B83" w:rsidRPr="00A74B09" w:rsidRDefault="00814B83" w:rsidP="00814B83">
      <w:pPr>
        <w:jc w:val="both"/>
        <w:rPr>
          <w:sz w:val="16"/>
          <w:szCs w:val="16"/>
          <w:lang w:val="en-GB"/>
        </w:rPr>
      </w:pP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1115"/>
        <w:gridCol w:w="1331"/>
        <w:gridCol w:w="3577"/>
      </w:tblGrid>
      <w:tr w:rsidR="00F60776" w:rsidRPr="00FE7F09" w:rsidTr="00F60776">
        <w:tc>
          <w:tcPr>
            <w:tcW w:w="2972" w:type="dxa"/>
            <w:shd w:val="clear" w:color="auto" w:fill="E0E0E0"/>
            <w:vAlign w:val="center"/>
          </w:tcPr>
          <w:p w:rsidR="00F60776" w:rsidRPr="00FE7F09" w:rsidRDefault="00F60776" w:rsidP="00F60776">
            <w:pPr>
              <w:jc w:val="center"/>
              <w:rPr>
                <w:rFonts w:ascii="Calibri" w:hAnsi="Calibri"/>
                <w:b/>
                <w:sz w:val="22"/>
                <w:lang w:val="en-GB"/>
              </w:rPr>
            </w:pPr>
            <w:r w:rsidRPr="00FE7F09">
              <w:rPr>
                <w:rFonts w:ascii="Calibri" w:hAnsi="Calibri"/>
                <w:b/>
                <w:sz w:val="22"/>
                <w:szCs w:val="22"/>
                <w:lang w:val="en-GB"/>
              </w:rPr>
              <w:t>Types of costs</w:t>
            </w:r>
          </w:p>
        </w:tc>
        <w:tc>
          <w:tcPr>
            <w:tcW w:w="1115" w:type="dxa"/>
            <w:shd w:val="clear" w:color="auto" w:fill="E0E0E0"/>
          </w:tcPr>
          <w:p w:rsidR="00F60776" w:rsidRPr="00FE7F09" w:rsidRDefault="00F60776" w:rsidP="00F60776">
            <w:pPr>
              <w:jc w:val="center"/>
              <w:rPr>
                <w:rFonts w:ascii="Calibri" w:hAnsi="Calibri"/>
                <w:b/>
                <w:sz w:val="22"/>
                <w:lang w:val="en-GB"/>
              </w:rPr>
            </w:pPr>
            <w:r w:rsidRPr="00FE7F09">
              <w:rPr>
                <w:rFonts w:ascii="Calibri" w:hAnsi="Calibri" w:cs="Arial"/>
                <w:b/>
                <w:sz w:val="22"/>
                <w:szCs w:val="22"/>
                <w:lang w:val="en-GB"/>
              </w:rPr>
              <w:t>Approved costs</w:t>
            </w:r>
          </w:p>
        </w:tc>
        <w:tc>
          <w:tcPr>
            <w:tcW w:w="1331" w:type="dxa"/>
            <w:shd w:val="clear" w:color="auto" w:fill="E0E0E0"/>
          </w:tcPr>
          <w:p w:rsidR="00F60776" w:rsidRPr="00FE7F09" w:rsidRDefault="00F60776" w:rsidP="00F60776">
            <w:pPr>
              <w:jc w:val="center"/>
              <w:rPr>
                <w:rFonts w:ascii="Calibri" w:hAnsi="Calibri"/>
                <w:b/>
                <w:sz w:val="22"/>
                <w:lang w:val="en-GB"/>
              </w:rPr>
            </w:pPr>
            <w:r w:rsidRPr="00B217EF">
              <w:rPr>
                <w:rFonts w:ascii="Calibri" w:hAnsi="Calibri" w:cs="Arial"/>
                <w:b/>
                <w:sz w:val="22"/>
                <w:szCs w:val="22"/>
                <w:lang w:val="en-GB"/>
              </w:rPr>
              <w:t>Expenditure declared as incurred</w:t>
            </w:r>
          </w:p>
        </w:tc>
        <w:tc>
          <w:tcPr>
            <w:tcW w:w="3577" w:type="dxa"/>
            <w:shd w:val="clear" w:color="auto" w:fill="E0E0E0"/>
          </w:tcPr>
          <w:p w:rsidR="00F60776" w:rsidRPr="00FE7F09" w:rsidRDefault="00F60776" w:rsidP="00F60776">
            <w:pPr>
              <w:jc w:val="center"/>
              <w:rPr>
                <w:rFonts w:ascii="Calibri" w:hAnsi="Calibri"/>
                <w:b/>
                <w:sz w:val="22"/>
                <w:lang w:val="en-GB"/>
              </w:rPr>
            </w:pPr>
            <w:r w:rsidRPr="00FE7F09">
              <w:rPr>
                <w:rFonts w:ascii="Calibri" w:hAnsi="Calibri"/>
                <w:b/>
                <w:sz w:val="22"/>
                <w:szCs w:val="22"/>
                <w:lang w:val="en-GB"/>
              </w:rPr>
              <w:t>Supporting documents</w:t>
            </w:r>
            <w:r w:rsidRPr="00FE7F09">
              <w:rPr>
                <w:rStyle w:val="FootnoteReference"/>
                <w:rFonts w:ascii="Calibri" w:hAnsi="Calibri"/>
                <w:b/>
                <w:sz w:val="22"/>
                <w:szCs w:val="22"/>
                <w:lang w:val="en-GB"/>
              </w:rPr>
              <w:footnoteReference w:id="2"/>
            </w:r>
          </w:p>
        </w:tc>
      </w:tr>
      <w:tr w:rsidR="00062A4C" w:rsidRPr="00FE7F09" w:rsidTr="007E28FD">
        <w:tc>
          <w:tcPr>
            <w:tcW w:w="8995" w:type="dxa"/>
            <w:gridSpan w:val="4"/>
          </w:tcPr>
          <w:p w:rsidR="00062A4C" w:rsidRPr="00FE7F09" w:rsidRDefault="00062A4C" w:rsidP="007E28FD">
            <w:pPr>
              <w:jc w:val="both"/>
              <w:rPr>
                <w:rFonts w:ascii="Calibri" w:hAnsi="Calibri"/>
                <w:b/>
                <w:i/>
                <w:sz w:val="22"/>
                <w:szCs w:val="22"/>
                <w:lang w:val="en-GB"/>
              </w:rPr>
            </w:pPr>
            <w:r w:rsidRPr="00FE7F09">
              <w:rPr>
                <w:rFonts w:ascii="Calibri" w:hAnsi="Calibri"/>
                <w:b/>
                <w:sz w:val="22"/>
                <w:szCs w:val="22"/>
                <w:lang w:val="en-GB"/>
              </w:rPr>
              <w:t>1. TRAVEL COSTS</w:t>
            </w:r>
          </w:p>
        </w:tc>
      </w:tr>
      <w:tr w:rsidR="00A74B09" w:rsidRPr="00FE7F09" w:rsidTr="00F60776">
        <w:tc>
          <w:tcPr>
            <w:tcW w:w="2972" w:type="dxa"/>
            <w:vAlign w:val="center"/>
          </w:tcPr>
          <w:p w:rsidR="00A74B09" w:rsidRPr="00FE7F09" w:rsidRDefault="00A74B09" w:rsidP="009E488B">
            <w:pPr>
              <w:numPr>
                <w:ilvl w:val="1"/>
                <w:numId w:val="2"/>
              </w:numPr>
              <w:jc w:val="both"/>
              <w:rPr>
                <w:rFonts w:ascii="Calibri" w:hAnsi="Calibri"/>
                <w:sz w:val="22"/>
                <w:szCs w:val="22"/>
                <w:lang w:val="en-GB"/>
              </w:rPr>
            </w:pPr>
            <w:r w:rsidRPr="00FE7F09">
              <w:rPr>
                <w:rFonts w:ascii="Calibri" w:hAnsi="Calibri"/>
                <w:sz w:val="22"/>
                <w:szCs w:val="22"/>
                <w:lang w:val="en-GB"/>
              </w:rPr>
              <w:t>Calculated on a flat rate basis</w:t>
            </w:r>
          </w:p>
        </w:tc>
        <w:tc>
          <w:tcPr>
            <w:tcW w:w="1115" w:type="dxa"/>
          </w:tcPr>
          <w:p w:rsidR="00A74B09" w:rsidRPr="00FE7F09" w:rsidRDefault="00A74B09" w:rsidP="009E488B">
            <w:pPr>
              <w:jc w:val="right"/>
              <w:rPr>
                <w:lang w:val="en-GB"/>
              </w:rPr>
            </w:pPr>
          </w:p>
        </w:tc>
        <w:tc>
          <w:tcPr>
            <w:tcW w:w="1331" w:type="dxa"/>
          </w:tcPr>
          <w:p w:rsidR="00A74B09" w:rsidRPr="00FE7F09" w:rsidRDefault="00A74B09" w:rsidP="009E488B">
            <w:pPr>
              <w:jc w:val="right"/>
              <w:rPr>
                <w:lang w:val="en-GB"/>
              </w:rPr>
            </w:pPr>
          </w:p>
        </w:tc>
        <w:tc>
          <w:tcPr>
            <w:tcW w:w="3577" w:type="dxa"/>
            <w:vMerge w:val="restart"/>
            <w:vAlign w:val="center"/>
          </w:tcPr>
          <w:p w:rsidR="00A74B09" w:rsidRPr="00FE7F09" w:rsidRDefault="00A74B09" w:rsidP="00A74B09">
            <w:pPr>
              <w:rPr>
                <w:lang w:val="en-GB"/>
              </w:rPr>
            </w:pPr>
            <w:r w:rsidRPr="00FE7F09">
              <w:rPr>
                <w:rFonts w:ascii="Calibri" w:hAnsi="Calibri"/>
                <w:i/>
                <w:sz w:val="22"/>
                <w:szCs w:val="22"/>
                <w:lang w:val="en-GB"/>
              </w:rPr>
              <w:t>[list the identification data (number, date) and the value of each document]</w:t>
            </w:r>
          </w:p>
        </w:tc>
      </w:tr>
      <w:tr w:rsidR="00A74B09" w:rsidRPr="00FE7F09" w:rsidTr="00F60776">
        <w:tc>
          <w:tcPr>
            <w:tcW w:w="2972" w:type="dxa"/>
            <w:vAlign w:val="center"/>
          </w:tcPr>
          <w:p w:rsidR="00A74B09" w:rsidRPr="00A74B09" w:rsidRDefault="00A74B09" w:rsidP="00A74B09">
            <w:pPr>
              <w:jc w:val="both"/>
              <w:rPr>
                <w:rFonts w:ascii="Calibri" w:hAnsi="Calibri"/>
                <w:sz w:val="22"/>
                <w:szCs w:val="22"/>
                <w:lang w:val="en-GB"/>
              </w:rPr>
            </w:pPr>
            <w:r w:rsidRPr="00A74B09">
              <w:rPr>
                <w:rFonts w:ascii="Calibri" w:hAnsi="Calibri"/>
                <w:sz w:val="22"/>
                <w:szCs w:val="22"/>
                <w:lang w:val="en-GB"/>
              </w:rPr>
              <w:t xml:space="preserve">1.1.1. </w:t>
            </w:r>
            <w:r w:rsidRPr="00A74B09">
              <w:rPr>
                <w:rFonts w:ascii="Calibri" w:hAnsi="Calibri" w:cs="Arial"/>
                <w:sz w:val="22"/>
                <w:szCs w:val="22"/>
                <w:lang w:val="en-GB"/>
              </w:rPr>
              <w:t>Costs of traveling abroad</w:t>
            </w:r>
          </w:p>
        </w:tc>
        <w:tc>
          <w:tcPr>
            <w:tcW w:w="1115" w:type="dxa"/>
          </w:tcPr>
          <w:p w:rsidR="00A74B09" w:rsidRPr="00FE7F09" w:rsidRDefault="00A74B09" w:rsidP="009E488B">
            <w:pPr>
              <w:jc w:val="right"/>
              <w:rPr>
                <w:lang w:val="en-GB"/>
              </w:rPr>
            </w:pPr>
          </w:p>
        </w:tc>
        <w:tc>
          <w:tcPr>
            <w:tcW w:w="1331" w:type="dxa"/>
          </w:tcPr>
          <w:p w:rsidR="00A74B09" w:rsidRPr="00FE7F09" w:rsidRDefault="00A74B09" w:rsidP="009E488B">
            <w:pPr>
              <w:jc w:val="right"/>
              <w:rPr>
                <w:lang w:val="en-GB"/>
              </w:rPr>
            </w:pPr>
          </w:p>
        </w:tc>
        <w:tc>
          <w:tcPr>
            <w:tcW w:w="3577" w:type="dxa"/>
            <w:vMerge/>
          </w:tcPr>
          <w:p w:rsidR="00A74B09" w:rsidRPr="00FE7F09" w:rsidRDefault="00A74B09" w:rsidP="009E488B">
            <w:pPr>
              <w:jc w:val="both"/>
              <w:rPr>
                <w:lang w:val="en-GB"/>
              </w:rPr>
            </w:pPr>
          </w:p>
        </w:tc>
      </w:tr>
      <w:tr w:rsidR="00A74B09" w:rsidRPr="00FE7F09" w:rsidTr="00F60776">
        <w:tc>
          <w:tcPr>
            <w:tcW w:w="2972" w:type="dxa"/>
            <w:vAlign w:val="center"/>
          </w:tcPr>
          <w:p w:rsidR="00A74B09" w:rsidRPr="00A74B09" w:rsidRDefault="00A74B09" w:rsidP="00A74B09">
            <w:pPr>
              <w:jc w:val="both"/>
              <w:rPr>
                <w:rFonts w:ascii="Calibri" w:hAnsi="Calibri"/>
                <w:sz w:val="22"/>
                <w:szCs w:val="22"/>
                <w:lang w:val="en-GB"/>
              </w:rPr>
            </w:pPr>
            <w:r w:rsidRPr="00A74B09">
              <w:rPr>
                <w:rFonts w:ascii="Calibri" w:hAnsi="Calibri"/>
                <w:sz w:val="22"/>
                <w:szCs w:val="22"/>
                <w:lang w:val="en-GB"/>
              </w:rPr>
              <w:t xml:space="preserve">1.1.2. </w:t>
            </w:r>
            <w:r w:rsidRPr="00A74B09">
              <w:rPr>
                <w:rFonts w:ascii="Calibri" w:hAnsi="Calibri" w:cs="Arial"/>
                <w:sz w:val="22"/>
                <w:szCs w:val="22"/>
                <w:lang w:val="en-GB"/>
              </w:rPr>
              <w:t>Costs of traveling in Romania</w:t>
            </w:r>
          </w:p>
        </w:tc>
        <w:tc>
          <w:tcPr>
            <w:tcW w:w="1115" w:type="dxa"/>
          </w:tcPr>
          <w:p w:rsidR="00A74B09" w:rsidRPr="00FE7F09" w:rsidRDefault="00A74B09" w:rsidP="007E28FD">
            <w:pPr>
              <w:jc w:val="right"/>
              <w:rPr>
                <w:lang w:val="en-GB"/>
              </w:rPr>
            </w:pPr>
          </w:p>
        </w:tc>
        <w:tc>
          <w:tcPr>
            <w:tcW w:w="1331" w:type="dxa"/>
          </w:tcPr>
          <w:p w:rsidR="00A74B09" w:rsidRPr="00FE7F09" w:rsidRDefault="00A74B09" w:rsidP="007E28FD">
            <w:pPr>
              <w:jc w:val="right"/>
              <w:rPr>
                <w:lang w:val="en-GB"/>
              </w:rPr>
            </w:pPr>
          </w:p>
        </w:tc>
        <w:tc>
          <w:tcPr>
            <w:tcW w:w="3577" w:type="dxa"/>
            <w:vMerge/>
          </w:tcPr>
          <w:p w:rsidR="00A74B09" w:rsidRPr="00FE7F09" w:rsidRDefault="00A74B09" w:rsidP="007E28FD">
            <w:pPr>
              <w:jc w:val="both"/>
              <w:rPr>
                <w:lang w:val="en-GB"/>
              </w:rPr>
            </w:pPr>
          </w:p>
        </w:tc>
      </w:tr>
      <w:tr w:rsidR="00062A4C" w:rsidRPr="00FE7F09" w:rsidTr="00F60776">
        <w:tc>
          <w:tcPr>
            <w:tcW w:w="2972" w:type="dxa"/>
          </w:tcPr>
          <w:p w:rsidR="00062A4C" w:rsidRPr="00FE7F09" w:rsidRDefault="00062A4C" w:rsidP="00062A4C">
            <w:pPr>
              <w:rPr>
                <w:rFonts w:ascii="Calibri" w:hAnsi="Calibri"/>
                <w:sz w:val="22"/>
                <w:szCs w:val="22"/>
                <w:lang w:val="en-GB"/>
              </w:rPr>
            </w:pPr>
            <w:r w:rsidRPr="00FE7F09">
              <w:rPr>
                <w:rFonts w:ascii="Calibri" w:hAnsi="Calibri"/>
                <w:sz w:val="22"/>
                <w:szCs w:val="22"/>
                <w:lang w:val="en-GB"/>
              </w:rPr>
              <w:t xml:space="preserve">1.2. Calculated on the basis of applicable </w:t>
            </w:r>
            <w:r>
              <w:rPr>
                <w:rFonts w:ascii="Calibri" w:hAnsi="Calibri"/>
                <w:sz w:val="22"/>
                <w:szCs w:val="22"/>
                <w:lang w:val="en-GB"/>
              </w:rPr>
              <w:t>Romanian</w:t>
            </w:r>
            <w:r w:rsidRPr="00FE7F09">
              <w:rPr>
                <w:rFonts w:ascii="Calibri" w:hAnsi="Calibri"/>
                <w:sz w:val="22"/>
                <w:szCs w:val="22"/>
                <w:lang w:val="en-GB"/>
              </w:rPr>
              <w:t xml:space="preserve"> legislation</w:t>
            </w:r>
          </w:p>
        </w:tc>
        <w:tc>
          <w:tcPr>
            <w:tcW w:w="1115" w:type="dxa"/>
          </w:tcPr>
          <w:p w:rsidR="00062A4C" w:rsidRPr="00FE7F09" w:rsidRDefault="00062A4C" w:rsidP="007E28FD">
            <w:pPr>
              <w:jc w:val="both"/>
              <w:rPr>
                <w:lang w:val="en-GB"/>
              </w:rPr>
            </w:pPr>
          </w:p>
        </w:tc>
        <w:tc>
          <w:tcPr>
            <w:tcW w:w="1331" w:type="dxa"/>
          </w:tcPr>
          <w:p w:rsidR="00062A4C" w:rsidRPr="00FE7F09" w:rsidRDefault="00062A4C" w:rsidP="007E28FD">
            <w:pPr>
              <w:jc w:val="both"/>
              <w:rPr>
                <w:lang w:val="en-GB"/>
              </w:rPr>
            </w:pPr>
          </w:p>
        </w:tc>
        <w:tc>
          <w:tcPr>
            <w:tcW w:w="3577" w:type="dxa"/>
            <w:vMerge w:val="restart"/>
            <w:vAlign w:val="center"/>
          </w:tcPr>
          <w:p w:rsidR="00062A4C" w:rsidRPr="00FE7F09" w:rsidRDefault="00062A4C" w:rsidP="007E28FD">
            <w:pPr>
              <w:rPr>
                <w:lang w:val="en-GB"/>
              </w:rPr>
            </w:pPr>
            <w:r w:rsidRPr="00FE7F09">
              <w:rPr>
                <w:rFonts w:ascii="Calibri" w:hAnsi="Calibri"/>
                <w:i/>
                <w:sz w:val="22"/>
                <w:szCs w:val="22"/>
                <w:lang w:val="en-GB"/>
              </w:rPr>
              <w:t>[list the identification data (number, date) and the value of each document]</w:t>
            </w:r>
          </w:p>
        </w:tc>
      </w:tr>
      <w:tr w:rsidR="00062A4C" w:rsidRPr="00FE7F09" w:rsidTr="00F60776">
        <w:tc>
          <w:tcPr>
            <w:tcW w:w="2972" w:type="dxa"/>
          </w:tcPr>
          <w:p w:rsidR="00062A4C" w:rsidRPr="00FE7F09" w:rsidRDefault="00062A4C" w:rsidP="007E28FD">
            <w:pPr>
              <w:rPr>
                <w:rFonts w:ascii="Calibri" w:hAnsi="Calibri"/>
                <w:sz w:val="22"/>
                <w:lang w:val="en-GB"/>
              </w:rPr>
            </w:pPr>
            <w:r w:rsidRPr="00FE7F09">
              <w:rPr>
                <w:rFonts w:ascii="Calibri" w:hAnsi="Calibri"/>
                <w:sz w:val="22"/>
                <w:szCs w:val="22"/>
                <w:lang w:val="en-GB"/>
              </w:rPr>
              <w:lastRenderedPageBreak/>
              <w:t xml:space="preserve">1.2.1. National and international transport costs for participants </w:t>
            </w:r>
          </w:p>
        </w:tc>
        <w:tc>
          <w:tcPr>
            <w:tcW w:w="1115" w:type="dxa"/>
          </w:tcPr>
          <w:p w:rsidR="00062A4C" w:rsidRPr="00FE7F09" w:rsidRDefault="00062A4C" w:rsidP="007E28FD">
            <w:pPr>
              <w:jc w:val="both"/>
              <w:rPr>
                <w:lang w:val="en-GB"/>
              </w:rPr>
            </w:pPr>
          </w:p>
        </w:tc>
        <w:tc>
          <w:tcPr>
            <w:tcW w:w="1331" w:type="dxa"/>
          </w:tcPr>
          <w:p w:rsidR="00062A4C" w:rsidRPr="00FE7F09" w:rsidRDefault="00062A4C" w:rsidP="007E28FD">
            <w:pPr>
              <w:jc w:val="both"/>
              <w:rPr>
                <w:lang w:val="en-GB"/>
              </w:rPr>
            </w:pPr>
          </w:p>
        </w:tc>
        <w:tc>
          <w:tcPr>
            <w:tcW w:w="3577" w:type="dxa"/>
            <w:vMerge/>
          </w:tcPr>
          <w:p w:rsidR="00062A4C" w:rsidRPr="00FE7F09" w:rsidRDefault="00062A4C" w:rsidP="007E28FD">
            <w:pPr>
              <w:jc w:val="both"/>
              <w:rPr>
                <w:lang w:val="en-GB"/>
              </w:rPr>
            </w:pPr>
          </w:p>
        </w:tc>
      </w:tr>
      <w:tr w:rsidR="00062A4C" w:rsidRPr="00FE7F09" w:rsidTr="00F60776">
        <w:tc>
          <w:tcPr>
            <w:tcW w:w="2972" w:type="dxa"/>
          </w:tcPr>
          <w:p w:rsidR="00062A4C" w:rsidRPr="00FE7F09" w:rsidRDefault="00062A4C" w:rsidP="007E28FD">
            <w:pPr>
              <w:rPr>
                <w:rFonts w:ascii="Calibri" w:hAnsi="Calibri" w:cs="Arial"/>
                <w:sz w:val="22"/>
                <w:highlight w:val="yellow"/>
                <w:lang w:val="en-GB"/>
              </w:rPr>
            </w:pPr>
            <w:r w:rsidRPr="00FE7F09">
              <w:rPr>
                <w:rFonts w:ascii="Calibri" w:hAnsi="Calibri"/>
                <w:sz w:val="22"/>
                <w:szCs w:val="22"/>
                <w:lang w:val="en-GB"/>
              </w:rPr>
              <w:t>1.2.2.  Accommodation costs for participants</w:t>
            </w:r>
          </w:p>
        </w:tc>
        <w:tc>
          <w:tcPr>
            <w:tcW w:w="1115" w:type="dxa"/>
          </w:tcPr>
          <w:p w:rsidR="00062A4C" w:rsidRPr="00FE7F09" w:rsidRDefault="00062A4C" w:rsidP="007E28FD">
            <w:pPr>
              <w:jc w:val="both"/>
              <w:rPr>
                <w:lang w:val="en-GB"/>
              </w:rPr>
            </w:pPr>
          </w:p>
        </w:tc>
        <w:tc>
          <w:tcPr>
            <w:tcW w:w="1331" w:type="dxa"/>
          </w:tcPr>
          <w:p w:rsidR="00062A4C" w:rsidRPr="00FE7F09" w:rsidRDefault="00062A4C" w:rsidP="007E28FD">
            <w:pPr>
              <w:jc w:val="both"/>
              <w:rPr>
                <w:lang w:val="en-GB"/>
              </w:rPr>
            </w:pPr>
          </w:p>
        </w:tc>
        <w:tc>
          <w:tcPr>
            <w:tcW w:w="3577" w:type="dxa"/>
            <w:vMerge/>
          </w:tcPr>
          <w:p w:rsidR="00062A4C" w:rsidRPr="00FE7F09" w:rsidRDefault="00062A4C" w:rsidP="007E28FD">
            <w:pPr>
              <w:jc w:val="both"/>
              <w:rPr>
                <w:lang w:val="en-GB"/>
              </w:rPr>
            </w:pPr>
          </w:p>
        </w:tc>
      </w:tr>
      <w:tr w:rsidR="00062A4C" w:rsidRPr="00FE7F09" w:rsidTr="00F60776">
        <w:tc>
          <w:tcPr>
            <w:tcW w:w="2972" w:type="dxa"/>
          </w:tcPr>
          <w:p w:rsidR="00062A4C" w:rsidRPr="00FE7F09" w:rsidRDefault="00062A4C" w:rsidP="007E28FD">
            <w:pPr>
              <w:rPr>
                <w:rFonts w:ascii="Calibri" w:hAnsi="Calibri" w:cs="Arial"/>
                <w:sz w:val="22"/>
                <w:highlight w:val="yellow"/>
                <w:lang w:val="en-GB"/>
              </w:rPr>
            </w:pPr>
            <w:r w:rsidRPr="00FE7F09">
              <w:rPr>
                <w:rFonts w:ascii="Calibri" w:hAnsi="Calibri"/>
                <w:sz w:val="22"/>
                <w:szCs w:val="22"/>
                <w:lang w:val="en-GB"/>
              </w:rPr>
              <w:t>1.2.3.  Daily subsistence expenses for participants</w:t>
            </w:r>
          </w:p>
        </w:tc>
        <w:tc>
          <w:tcPr>
            <w:tcW w:w="1115" w:type="dxa"/>
          </w:tcPr>
          <w:p w:rsidR="00062A4C" w:rsidRPr="00FE7F09" w:rsidRDefault="00062A4C" w:rsidP="007E28FD">
            <w:pPr>
              <w:jc w:val="both"/>
              <w:rPr>
                <w:lang w:val="en-GB"/>
              </w:rPr>
            </w:pPr>
          </w:p>
        </w:tc>
        <w:tc>
          <w:tcPr>
            <w:tcW w:w="1331" w:type="dxa"/>
          </w:tcPr>
          <w:p w:rsidR="00062A4C" w:rsidRPr="00FE7F09" w:rsidRDefault="00062A4C" w:rsidP="007E28FD">
            <w:pPr>
              <w:jc w:val="both"/>
              <w:rPr>
                <w:lang w:val="en-GB"/>
              </w:rPr>
            </w:pPr>
          </w:p>
        </w:tc>
        <w:tc>
          <w:tcPr>
            <w:tcW w:w="3577" w:type="dxa"/>
            <w:vMerge/>
          </w:tcPr>
          <w:p w:rsidR="00062A4C" w:rsidRPr="00FE7F09" w:rsidRDefault="00062A4C" w:rsidP="007E28FD">
            <w:pPr>
              <w:jc w:val="both"/>
              <w:rPr>
                <w:lang w:val="en-GB"/>
              </w:rPr>
            </w:pPr>
          </w:p>
        </w:tc>
      </w:tr>
      <w:tr w:rsidR="00062A4C" w:rsidRPr="00FE7F09" w:rsidTr="00F60776">
        <w:tc>
          <w:tcPr>
            <w:tcW w:w="2972" w:type="dxa"/>
            <w:shd w:val="clear" w:color="auto" w:fill="E0E0E0"/>
          </w:tcPr>
          <w:p w:rsidR="00062A4C" w:rsidRPr="00FE7F09" w:rsidRDefault="00062A4C" w:rsidP="007E28FD">
            <w:pPr>
              <w:rPr>
                <w:rFonts w:ascii="Calibri" w:hAnsi="Calibri"/>
                <w:b/>
                <w:sz w:val="22"/>
                <w:lang w:val="en-GB"/>
              </w:rPr>
            </w:pPr>
            <w:r w:rsidRPr="00FE7F09">
              <w:rPr>
                <w:rFonts w:ascii="Calibri" w:hAnsi="Calibri"/>
                <w:b/>
                <w:sz w:val="22"/>
                <w:szCs w:val="22"/>
                <w:lang w:val="en-GB"/>
              </w:rPr>
              <w:t xml:space="preserve">Total </w:t>
            </w:r>
          </w:p>
        </w:tc>
        <w:tc>
          <w:tcPr>
            <w:tcW w:w="1115" w:type="dxa"/>
            <w:shd w:val="clear" w:color="auto" w:fill="E0E0E0"/>
          </w:tcPr>
          <w:p w:rsidR="00062A4C" w:rsidRPr="00FE7F09" w:rsidRDefault="00062A4C" w:rsidP="007E28FD">
            <w:pPr>
              <w:jc w:val="both"/>
              <w:rPr>
                <w:b/>
                <w:lang w:val="en-GB"/>
              </w:rPr>
            </w:pPr>
          </w:p>
        </w:tc>
        <w:tc>
          <w:tcPr>
            <w:tcW w:w="1331" w:type="dxa"/>
            <w:shd w:val="clear" w:color="auto" w:fill="E0E0E0"/>
          </w:tcPr>
          <w:p w:rsidR="00062A4C" w:rsidRPr="00FE7F09" w:rsidRDefault="00062A4C" w:rsidP="007E28FD">
            <w:pPr>
              <w:jc w:val="both"/>
              <w:rPr>
                <w:b/>
                <w:lang w:val="en-GB"/>
              </w:rPr>
            </w:pPr>
          </w:p>
        </w:tc>
        <w:tc>
          <w:tcPr>
            <w:tcW w:w="3577" w:type="dxa"/>
            <w:shd w:val="clear" w:color="auto" w:fill="E0E0E0"/>
          </w:tcPr>
          <w:p w:rsidR="00062A4C" w:rsidRPr="00FE7F09" w:rsidRDefault="00062A4C" w:rsidP="007E28FD">
            <w:pPr>
              <w:jc w:val="both"/>
              <w:rPr>
                <w:b/>
                <w:lang w:val="en-GB"/>
              </w:rPr>
            </w:pPr>
          </w:p>
        </w:tc>
      </w:tr>
    </w:tbl>
    <w:p w:rsidR="00062A4C" w:rsidRPr="00CA62F5" w:rsidRDefault="00062A4C" w:rsidP="00814B83">
      <w:pPr>
        <w:jc w:val="both"/>
        <w:rPr>
          <w:sz w:val="22"/>
          <w:szCs w:val="22"/>
          <w:lang w:val="en-GB"/>
        </w:rPr>
      </w:pPr>
    </w:p>
    <w:p w:rsidR="00814B83" w:rsidRPr="00FE7F09" w:rsidRDefault="00814B83" w:rsidP="00814B83">
      <w:pPr>
        <w:jc w:val="both"/>
        <w:rPr>
          <w:rFonts w:ascii="Calibri" w:hAnsi="Calibri" w:cs="Arial"/>
          <w:sz w:val="22"/>
          <w:szCs w:val="22"/>
          <w:lang w:val="en-GB"/>
        </w:rPr>
      </w:pPr>
      <w:r w:rsidRPr="00FE7F09">
        <w:rPr>
          <w:rFonts w:ascii="Calibri" w:hAnsi="Calibri"/>
          <w:sz w:val="22"/>
          <w:szCs w:val="22"/>
          <w:lang w:val="en-GB"/>
        </w:rPr>
        <w:t xml:space="preserve">Changes to the budget, after approval of the </w:t>
      </w:r>
      <w:r w:rsidR="00250E3B">
        <w:rPr>
          <w:rFonts w:ascii="Calibri" w:hAnsi="Calibri"/>
          <w:sz w:val="22"/>
          <w:szCs w:val="22"/>
          <w:lang w:val="en-GB"/>
        </w:rPr>
        <w:t xml:space="preserve">letter of intent/ </w:t>
      </w:r>
      <w:r w:rsidRPr="00FE7F09">
        <w:rPr>
          <w:rFonts w:ascii="Calibri" w:hAnsi="Calibri"/>
          <w:sz w:val="22"/>
          <w:szCs w:val="22"/>
          <w:lang w:val="en-GB"/>
        </w:rPr>
        <w:t>grant application, by making tra</w:t>
      </w:r>
      <w:r w:rsidR="00250E3B">
        <w:rPr>
          <w:rFonts w:ascii="Calibri" w:hAnsi="Calibri"/>
          <w:sz w:val="22"/>
          <w:szCs w:val="22"/>
          <w:lang w:val="en-GB"/>
        </w:rPr>
        <w:t>nsfers between the budget lines</w:t>
      </w:r>
      <w:r w:rsidRPr="00FE7F09">
        <w:rPr>
          <w:rFonts w:ascii="Calibri" w:hAnsi="Calibri" w:cs="Arial"/>
          <w:sz w:val="22"/>
          <w:szCs w:val="22"/>
          <w:lang w:val="en-GB"/>
        </w:rPr>
        <w:t>:</w:t>
      </w:r>
    </w:p>
    <w:p w:rsidR="00814B83" w:rsidRPr="006606FE" w:rsidRDefault="00814B83" w:rsidP="00814B83">
      <w:pPr>
        <w:jc w:val="both"/>
        <w:rPr>
          <w:rFonts w:ascii="Calibri" w:hAnsi="Calibri" w:cs="Arial"/>
          <w:sz w:val="10"/>
          <w:szCs w:val="1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814B83" w:rsidRPr="00FE7F09" w:rsidTr="00C474FF">
        <w:tc>
          <w:tcPr>
            <w:tcW w:w="9571" w:type="dxa"/>
          </w:tcPr>
          <w:p w:rsidR="00814B83" w:rsidRPr="00FE7F09" w:rsidRDefault="00814B83" w:rsidP="00C474FF">
            <w:pPr>
              <w:jc w:val="both"/>
              <w:rPr>
                <w:lang w:val="en-GB"/>
              </w:rPr>
            </w:pPr>
            <w:r w:rsidRPr="00FE7F09">
              <w:rPr>
                <w:rFonts w:ascii="Calibri" w:hAnsi="Calibri"/>
                <w:i/>
                <w:sz w:val="22"/>
                <w:szCs w:val="22"/>
                <w:lang w:val="en-GB"/>
              </w:rPr>
              <w:t>[if the case, please present and justify any transfer of amounts operated by the Beneficiary between the lines of the approved budget, under the terms of the Contract, presenting the updated form of the budget of the application for funding following these changes]</w:t>
            </w:r>
          </w:p>
        </w:tc>
      </w:tr>
    </w:tbl>
    <w:p w:rsidR="00814B83" w:rsidRPr="00FE7F09" w:rsidRDefault="00814B83" w:rsidP="00814B83">
      <w:pPr>
        <w:jc w:val="both"/>
        <w:rPr>
          <w:lang w:val="en-GB"/>
        </w:rPr>
      </w:pPr>
    </w:p>
    <w:p w:rsidR="00814B83" w:rsidRPr="00FE7F09" w:rsidRDefault="00814B83" w:rsidP="00814B83">
      <w:pPr>
        <w:jc w:val="both"/>
        <w:rPr>
          <w:rFonts w:ascii="Calibri" w:hAnsi="Calibri"/>
          <w:i/>
          <w:sz w:val="22"/>
          <w:szCs w:val="22"/>
          <w:lang w:val="en-GB"/>
        </w:rPr>
      </w:pPr>
      <w:r w:rsidRPr="00FE7F09">
        <w:rPr>
          <w:rFonts w:ascii="Calibri" w:hAnsi="Calibri"/>
          <w:i/>
          <w:sz w:val="22"/>
          <w:szCs w:val="22"/>
          <w:lang w:val="en-GB"/>
        </w:rPr>
        <w:t>[</w:t>
      </w:r>
      <w:proofErr w:type="gramStart"/>
      <w:r w:rsidRPr="00FE7F09">
        <w:rPr>
          <w:rFonts w:ascii="Calibri" w:hAnsi="Calibri"/>
          <w:i/>
          <w:sz w:val="22"/>
          <w:szCs w:val="22"/>
          <w:lang w:val="en-GB"/>
        </w:rPr>
        <w:t>date</w:t>
      </w:r>
      <w:proofErr w:type="gramEnd"/>
      <w:r w:rsidRPr="00FE7F09">
        <w:rPr>
          <w:rFonts w:ascii="Calibri" w:hAnsi="Calibri"/>
          <w:i/>
          <w:sz w:val="22"/>
          <w:szCs w:val="22"/>
          <w:lang w:val="en-GB"/>
        </w:rPr>
        <w:t xml:space="preserve"> of the report]</w:t>
      </w:r>
    </w:p>
    <w:p w:rsidR="00814B83" w:rsidRPr="006606FE" w:rsidRDefault="00814B83" w:rsidP="00814B83">
      <w:pPr>
        <w:jc w:val="both"/>
        <w:rPr>
          <w:sz w:val="10"/>
          <w:szCs w:val="10"/>
          <w:lang w:val="en-GB"/>
        </w:rPr>
      </w:pPr>
    </w:p>
    <w:p w:rsidR="00814B83" w:rsidRPr="00FE7F09" w:rsidRDefault="00814B83" w:rsidP="00814B83">
      <w:pPr>
        <w:jc w:val="both"/>
        <w:rPr>
          <w:rFonts w:ascii="Calibri" w:hAnsi="Calibri"/>
          <w:i/>
          <w:sz w:val="22"/>
          <w:szCs w:val="22"/>
          <w:lang w:val="en-GB"/>
        </w:rPr>
      </w:pPr>
      <w:r w:rsidRPr="00FE7F09">
        <w:rPr>
          <w:rFonts w:ascii="Calibri" w:hAnsi="Calibri"/>
          <w:i/>
          <w:sz w:val="22"/>
          <w:szCs w:val="22"/>
          <w:lang w:val="en-GB"/>
        </w:rPr>
        <w:t>[</w:t>
      </w:r>
      <w:proofErr w:type="gramStart"/>
      <w:r w:rsidRPr="00FE7F09">
        <w:rPr>
          <w:rFonts w:ascii="Calibri" w:hAnsi="Calibri"/>
          <w:i/>
          <w:sz w:val="22"/>
          <w:szCs w:val="22"/>
          <w:lang w:val="en-GB"/>
        </w:rPr>
        <w:t>the</w:t>
      </w:r>
      <w:proofErr w:type="gramEnd"/>
      <w:r w:rsidRPr="00FE7F09">
        <w:rPr>
          <w:rFonts w:ascii="Calibri" w:hAnsi="Calibri"/>
          <w:i/>
          <w:sz w:val="22"/>
          <w:szCs w:val="22"/>
          <w:lang w:val="en-GB"/>
        </w:rPr>
        <w:t xml:space="preserve"> name </w:t>
      </w:r>
      <w:r w:rsidR="00F872D7">
        <w:rPr>
          <w:rFonts w:ascii="Calibri" w:hAnsi="Calibri"/>
          <w:i/>
          <w:sz w:val="22"/>
          <w:szCs w:val="22"/>
          <w:lang w:val="en-GB"/>
        </w:rPr>
        <w:t xml:space="preserve">and surname </w:t>
      </w:r>
      <w:r w:rsidRPr="00FE7F09">
        <w:rPr>
          <w:rFonts w:ascii="Calibri" w:hAnsi="Calibri"/>
          <w:i/>
          <w:sz w:val="22"/>
          <w:szCs w:val="22"/>
          <w:lang w:val="en-GB"/>
        </w:rPr>
        <w:t>of the legal representative]</w:t>
      </w:r>
    </w:p>
    <w:p w:rsidR="00814B83" w:rsidRPr="006606FE" w:rsidRDefault="00814B83" w:rsidP="00814B83">
      <w:pPr>
        <w:jc w:val="both"/>
        <w:rPr>
          <w:rFonts w:ascii="Calibri" w:hAnsi="Calibri"/>
          <w:i/>
          <w:sz w:val="10"/>
          <w:szCs w:val="10"/>
          <w:lang w:val="en-GB"/>
        </w:rPr>
      </w:pPr>
    </w:p>
    <w:p w:rsidR="00814B83" w:rsidRPr="00FE7F09" w:rsidRDefault="00814B83" w:rsidP="00814B83">
      <w:pPr>
        <w:jc w:val="both"/>
        <w:rPr>
          <w:rFonts w:ascii="Calibri" w:hAnsi="Calibri"/>
          <w:i/>
          <w:sz w:val="22"/>
          <w:szCs w:val="22"/>
          <w:lang w:val="en-GB"/>
        </w:rPr>
      </w:pPr>
      <w:r w:rsidRPr="00FE7F09">
        <w:rPr>
          <w:rFonts w:ascii="Calibri" w:hAnsi="Calibri"/>
          <w:i/>
          <w:sz w:val="22"/>
          <w:szCs w:val="22"/>
          <w:lang w:val="en-GB"/>
        </w:rPr>
        <w:t>[</w:t>
      </w:r>
      <w:proofErr w:type="gramStart"/>
      <w:r w:rsidRPr="00FE7F09">
        <w:rPr>
          <w:rFonts w:ascii="Calibri" w:hAnsi="Calibri"/>
          <w:i/>
          <w:sz w:val="22"/>
          <w:szCs w:val="22"/>
          <w:lang w:val="en-GB"/>
        </w:rPr>
        <w:t>the</w:t>
      </w:r>
      <w:proofErr w:type="gramEnd"/>
      <w:r w:rsidRPr="00FE7F09">
        <w:rPr>
          <w:rFonts w:ascii="Calibri" w:hAnsi="Calibri"/>
          <w:i/>
          <w:sz w:val="22"/>
          <w:szCs w:val="22"/>
          <w:lang w:val="en-GB"/>
        </w:rPr>
        <w:t xml:space="preserve"> position of the legal representative]</w:t>
      </w:r>
    </w:p>
    <w:p w:rsidR="00814B83" w:rsidRPr="006606FE" w:rsidRDefault="00814B83" w:rsidP="00814B83">
      <w:pPr>
        <w:jc w:val="both"/>
        <w:rPr>
          <w:rFonts w:ascii="Calibri" w:hAnsi="Calibri"/>
          <w:i/>
          <w:sz w:val="10"/>
          <w:szCs w:val="10"/>
          <w:lang w:val="en-GB"/>
        </w:rPr>
      </w:pPr>
    </w:p>
    <w:p w:rsidR="00814B83" w:rsidRPr="00FE7F09" w:rsidRDefault="00814B83" w:rsidP="00814B83">
      <w:pPr>
        <w:spacing w:before="40" w:after="40"/>
        <w:jc w:val="both"/>
        <w:rPr>
          <w:rFonts w:ascii="Calibri" w:hAnsi="Calibri"/>
          <w:i/>
          <w:sz w:val="22"/>
          <w:szCs w:val="22"/>
          <w:lang w:val="en-GB"/>
        </w:rPr>
      </w:pPr>
      <w:r w:rsidRPr="00FE7F09">
        <w:rPr>
          <w:rFonts w:ascii="Calibri" w:hAnsi="Calibri"/>
          <w:i/>
          <w:sz w:val="22"/>
          <w:szCs w:val="22"/>
          <w:lang w:val="en-GB"/>
        </w:rPr>
        <w:t>[</w:t>
      </w:r>
      <w:proofErr w:type="gramStart"/>
      <w:r w:rsidRPr="00FE7F09">
        <w:rPr>
          <w:rFonts w:ascii="Calibri" w:hAnsi="Calibri"/>
          <w:i/>
          <w:sz w:val="22"/>
          <w:szCs w:val="22"/>
          <w:lang w:val="en-GB"/>
        </w:rPr>
        <w:t>the</w:t>
      </w:r>
      <w:proofErr w:type="gramEnd"/>
      <w:r w:rsidRPr="00FE7F09">
        <w:rPr>
          <w:rFonts w:ascii="Calibri" w:hAnsi="Calibri"/>
          <w:i/>
          <w:sz w:val="22"/>
          <w:szCs w:val="22"/>
          <w:lang w:val="en-GB"/>
        </w:rPr>
        <w:t xml:space="preserve"> signature of the legal representative]</w:t>
      </w:r>
    </w:p>
    <w:p w:rsidR="00814B83" w:rsidRPr="006606FE" w:rsidRDefault="00814B83" w:rsidP="00814B83">
      <w:pPr>
        <w:spacing w:before="40" w:after="40"/>
        <w:jc w:val="both"/>
        <w:rPr>
          <w:rFonts w:ascii="Calibri" w:hAnsi="Calibri"/>
          <w:i/>
          <w:sz w:val="10"/>
          <w:szCs w:val="10"/>
          <w:lang w:val="en-GB"/>
        </w:rPr>
      </w:pPr>
    </w:p>
    <w:p w:rsidR="00CD07B1" w:rsidRPr="00A74B09" w:rsidRDefault="00814B83" w:rsidP="00A74B09">
      <w:pPr>
        <w:spacing w:before="40" w:after="40"/>
        <w:jc w:val="both"/>
        <w:rPr>
          <w:rFonts w:ascii="Calibri" w:hAnsi="Calibri"/>
          <w:i/>
          <w:sz w:val="22"/>
          <w:szCs w:val="22"/>
          <w:lang w:val="en-GB"/>
        </w:rPr>
      </w:pPr>
      <w:r w:rsidRPr="00FE7F09">
        <w:rPr>
          <w:rFonts w:ascii="Calibri" w:hAnsi="Calibri"/>
          <w:i/>
          <w:sz w:val="22"/>
          <w:szCs w:val="22"/>
          <w:lang w:val="en-GB"/>
        </w:rPr>
        <w:t>[</w:t>
      </w:r>
      <w:proofErr w:type="gramStart"/>
      <w:r w:rsidRPr="00FE7F09">
        <w:rPr>
          <w:rFonts w:ascii="Calibri" w:hAnsi="Calibri"/>
          <w:i/>
          <w:sz w:val="22"/>
          <w:szCs w:val="22"/>
          <w:lang w:val="en-GB"/>
        </w:rPr>
        <w:t>stamp</w:t>
      </w:r>
      <w:proofErr w:type="gramEnd"/>
      <w:r w:rsidR="00F872D7" w:rsidRPr="00F872D7">
        <w:t xml:space="preserve"> </w:t>
      </w:r>
      <w:r w:rsidR="00F872D7" w:rsidRPr="00F872D7">
        <w:rPr>
          <w:rFonts w:ascii="Calibri" w:hAnsi="Calibri"/>
          <w:i/>
          <w:sz w:val="22"/>
          <w:szCs w:val="22"/>
          <w:lang w:val="en-GB"/>
        </w:rPr>
        <w:t>of the organization</w:t>
      </w:r>
      <w:r w:rsidRPr="00FE7F09">
        <w:rPr>
          <w:rFonts w:ascii="Calibri" w:hAnsi="Calibri"/>
          <w:i/>
          <w:sz w:val="22"/>
          <w:szCs w:val="22"/>
          <w:lang w:val="en-GB"/>
        </w:rPr>
        <w:t>]</w:t>
      </w:r>
    </w:p>
    <w:sectPr w:rsidR="00CD07B1" w:rsidRPr="00A74B09" w:rsidSect="00B21CD7">
      <w:headerReference w:type="default" r:id="rId7"/>
      <w:footerReference w:type="default" r:id="rId8"/>
      <w:pgSz w:w="11906" w:h="16838"/>
      <w:pgMar w:top="1440" w:right="1440" w:bottom="1440" w:left="1440" w:header="288" w:footer="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40B1" w:rsidRDefault="00A040B1" w:rsidP="00E44B3E">
      <w:r>
        <w:separator/>
      </w:r>
    </w:p>
  </w:endnote>
  <w:endnote w:type="continuationSeparator" w:id="0">
    <w:p w:rsidR="00A040B1" w:rsidRDefault="00A040B1" w:rsidP="00E44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0203327"/>
      <w:docPartObj>
        <w:docPartGallery w:val="Page Numbers (Bottom of Page)"/>
        <w:docPartUnique/>
      </w:docPartObj>
    </w:sdtPr>
    <w:sdtEndPr>
      <w:rPr>
        <w:noProof/>
      </w:rPr>
    </w:sdtEndPr>
    <w:sdtContent>
      <w:p w:rsidR="00FE0EAA" w:rsidRDefault="00FE0EAA">
        <w:pPr>
          <w:pStyle w:val="Footer"/>
          <w:jc w:val="center"/>
        </w:pPr>
        <w:r>
          <w:fldChar w:fldCharType="begin"/>
        </w:r>
        <w:r>
          <w:instrText xml:space="preserve"> PAGE   \* MERGEFORMAT </w:instrText>
        </w:r>
        <w:r>
          <w:fldChar w:fldCharType="separate"/>
        </w:r>
        <w:r w:rsidR="00C83D09">
          <w:rPr>
            <w:noProof/>
          </w:rPr>
          <w:t>2</w:t>
        </w:r>
        <w:r>
          <w:rPr>
            <w:noProof/>
          </w:rPr>
          <w:fldChar w:fldCharType="end"/>
        </w:r>
      </w:p>
    </w:sdtContent>
  </w:sdt>
  <w:p w:rsidR="00E44B3E" w:rsidRDefault="00E44B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40B1" w:rsidRDefault="00A040B1" w:rsidP="00E44B3E">
      <w:r>
        <w:separator/>
      </w:r>
    </w:p>
  </w:footnote>
  <w:footnote w:type="continuationSeparator" w:id="0">
    <w:p w:rsidR="00A040B1" w:rsidRDefault="00A040B1" w:rsidP="00E44B3E">
      <w:r>
        <w:continuationSeparator/>
      </w:r>
    </w:p>
  </w:footnote>
  <w:footnote w:id="1">
    <w:p w:rsidR="00814B83" w:rsidRPr="003D536D" w:rsidRDefault="00814B83" w:rsidP="00814B83">
      <w:pPr>
        <w:pStyle w:val="FootnoteText"/>
        <w:rPr>
          <w:rFonts w:ascii="Calibri" w:hAnsi="Calibri"/>
          <w:i/>
          <w:sz w:val="22"/>
          <w:szCs w:val="22"/>
          <w:lang w:val="en-GB"/>
        </w:rPr>
      </w:pPr>
      <w:r w:rsidRPr="003D536D">
        <w:rPr>
          <w:rStyle w:val="FootnoteReference"/>
          <w:rFonts w:ascii="Calibri" w:hAnsi="Calibri"/>
          <w:i/>
          <w:sz w:val="22"/>
          <w:szCs w:val="22"/>
          <w:lang w:val="en-GB"/>
        </w:rPr>
        <w:footnoteRef/>
      </w:r>
      <w:r w:rsidRPr="003D536D">
        <w:rPr>
          <w:rFonts w:ascii="Calibri" w:hAnsi="Calibri"/>
          <w:i/>
          <w:sz w:val="22"/>
          <w:szCs w:val="22"/>
          <w:lang w:val="en-GB"/>
        </w:rPr>
        <w:t xml:space="preserve"> using the exchange rate of the financing contract</w:t>
      </w:r>
    </w:p>
  </w:footnote>
  <w:footnote w:id="2">
    <w:p w:rsidR="00F60776" w:rsidRPr="006F155C" w:rsidRDefault="00F60776" w:rsidP="00062A4C">
      <w:pPr>
        <w:pStyle w:val="FootnoteText"/>
        <w:jc w:val="both"/>
      </w:pPr>
      <w:r w:rsidRPr="006F155C">
        <w:rPr>
          <w:rStyle w:val="FootnoteReference"/>
          <w:rFonts w:ascii="Calibri" w:hAnsi="Calibri"/>
          <w:i/>
          <w:sz w:val="22"/>
          <w:szCs w:val="22"/>
        </w:rPr>
        <w:footnoteRef/>
      </w:r>
      <w:r w:rsidRPr="006F155C">
        <w:rPr>
          <w:rFonts w:ascii="Calibri" w:hAnsi="Calibri"/>
          <w:i/>
          <w:sz w:val="22"/>
          <w:szCs w:val="22"/>
        </w:rPr>
        <w:t xml:space="preserve"> </w:t>
      </w:r>
      <w:proofErr w:type="gramStart"/>
      <w:r w:rsidR="001A7529" w:rsidRPr="00CB6BA2">
        <w:rPr>
          <w:rFonts w:ascii="Calibri" w:hAnsi="Calibri"/>
          <w:i/>
          <w:sz w:val="22"/>
          <w:szCs w:val="22"/>
          <w:lang w:val="en-GB"/>
        </w:rPr>
        <w:t>in</w:t>
      </w:r>
      <w:proofErr w:type="gramEnd"/>
      <w:r w:rsidR="001A7529" w:rsidRPr="00CB6BA2">
        <w:rPr>
          <w:rFonts w:ascii="Calibri" w:hAnsi="Calibri"/>
          <w:i/>
          <w:sz w:val="22"/>
          <w:szCs w:val="22"/>
          <w:lang w:val="en-GB"/>
        </w:rPr>
        <w:t xml:space="preserve"> case of using the real costs method, on each original supporting documents that involve payments (</w:t>
      </w:r>
      <w:proofErr w:type="spellStart"/>
      <w:r w:rsidR="001A7529" w:rsidRPr="00CB6BA2">
        <w:rPr>
          <w:rFonts w:ascii="Calibri" w:hAnsi="Calibri"/>
          <w:i/>
          <w:sz w:val="22"/>
          <w:szCs w:val="22"/>
          <w:lang w:val="en-GB"/>
        </w:rPr>
        <w:t>eg</w:t>
      </w:r>
      <w:proofErr w:type="spellEnd"/>
      <w:r w:rsidR="001A7529" w:rsidRPr="00CB6BA2">
        <w:rPr>
          <w:rFonts w:ascii="Calibri" w:hAnsi="Calibri"/>
          <w:i/>
          <w:sz w:val="22"/>
          <w:szCs w:val="22"/>
          <w:lang w:val="en-GB"/>
        </w:rPr>
        <w:t xml:space="preserve">: invoices, tax bills, receipts, expense statements), the Romanian beneficiaries will apply the following phrases: (1) "Funded by the Local Development Programme - bilateral initiatives, contract no. … from the date of … " and (2) „Endorsed for payment for the amount of.....”, name, surname and signature of the responsible person (with these attributions) designated by the Beneficiary. </w:t>
      </w:r>
      <w:r w:rsidR="00E1416F">
        <w:rPr>
          <w:rFonts w:ascii="Calibri" w:hAnsi="Calibri"/>
          <w:i/>
          <w:sz w:val="22"/>
          <w:szCs w:val="22"/>
        </w:rPr>
        <w:t xml:space="preserve">On each copy of a supporting document attached to the Report </w:t>
      </w:r>
      <w:r w:rsidR="00E1416F" w:rsidRPr="006F155C">
        <w:rPr>
          <w:rFonts w:ascii="Calibri" w:hAnsi="Calibri"/>
          <w:i/>
          <w:sz w:val="22"/>
          <w:szCs w:val="22"/>
        </w:rPr>
        <w:t xml:space="preserve">the beneficiaries </w:t>
      </w:r>
      <w:r w:rsidR="00E1416F">
        <w:rPr>
          <w:rFonts w:ascii="Calibri" w:hAnsi="Calibri"/>
          <w:i/>
          <w:sz w:val="22"/>
          <w:szCs w:val="22"/>
        </w:rPr>
        <w:t>will apply, in original, the term</w:t>
      </w:r>
      <w:r w:rsidR="00E1416F" w:rsidRPr="006F155C">
        <w:rPr>
          <w:rFonts w:ascii="Calibri" w:hAnsi="Calibri"/>
          <w:i/>
          <w:sz w:val="22"/>
          <w:szCs w:val="22"/>
        </w:rPr>
        <w:t xml:space="preserve"> «According to the original»</w:t>
      </w:r>
      <w:r w:rsidR="00E1416F">
        <w:rPr>
          <w:rFonts w:ascii="Calibri" w:hAnsi="Calibri"/>
          <w:i/>
          <w:sz w:val="22"/>
          <w:szCs w:val="22"/>
        </w:rPr>
        <w:t xml:space="preserve">, the </w:t>
      </w:r>
      <w:r w:rsidR="00E1416F" w:rsidRPr="00BF2D82">
        <w:rPr>
          <w:rFonts w:ascii="Calibri" w:hAnsi="Calibri"/>
          <w:i/>
          <w:sz w:val="22"/>
          <w:szCs w:val="22"/>
        </w:rPr>
        <w:t>signature of the legal representative of the organization and</w:t>
      </w:r>
      <w:r w:rsidR="007774BF">
        <w:rPr>
          <w:rFonts w:ascii="Calibri" w:hAnsi="Calibri"/>
          <w:i/>
          <w:sz w:val="22"/>
          <w:szCs w:val="22"/>
        </w:rPr>
        <w:t>, if applicable,</w:t>
      </w:r>
      <w:r w:rsidR="00E1416F" w:rsidRPr="00BF2D82">
        <w:rPr>
          <w:rFonts w:ascii="Calibri" w:hAnsi="Calibri"/>
          <w:i/>
          <w:sz w:val="22"/>
          <w:szCs w:val="22"/>
        </w:rPr>
        <w:t xml:space="preserve"> its stamp</w:t>
      </w:r>
      <w:r w:rsidRPr="006F155C">
        <w:rPr>
          <w:rFonts w:ascii="Calibri" w:hAnsi="Calibri"/>
          <w:i/>
          <w:sz w:val="22"/>
          <w:szCs w:val="22"/>
        </w:rPr>
        <w:t>. The beneficiaries in Donor States will apply only «According to the original»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CD7" w:rsidRPr="00823181" w:rsidRDefault="00B21CD7" w:rsidP="00B21CD7">
    <w:pPr>
      <w:jc w:val="center"/>
    </w:pPr>
    <w:r w:rsidRPr="00823181">
      <w:rPr>
        <w:noProof/>
        <w:sz w:val="20"/>
        <w:szCs w:val="20"/>
        <w:lang w:val="en-GB" w:eastAsia="en-GB"/>
      </w:rPr>
      <w:drawing>
        <wp:anchor distT="0" distB="0" distL="114300" distR="114300" simplePos="0" relativeHeight="251664384" behindDoc="1" locked="0" layoutInCell="1" allowOverlap="1">
          <wp:simplePos x="0" y="0"/>
          <wp:positionH relativeFrom="margin">
            <wp:posOffset>-22860</wp:posOffset>
          </wp:positionH>
          <wp:positionV relativeFrom="paragraph">
            <wp:posOffset>25400</wp:posOffset>
          </wp:positionV>
          <wp:extent cx="5854700" cy="602615"/>
          <wp:effectExtent l="0" t="0" r="0" b="6985"/>
          <wp:wrapTight wrapText="bothSides">
            <wp:wrapPolygon edited="0">
              <wp:start x="2390" y="0"/>
              <wp:lineTo x="0" y="4780"/>
              <wp:lineTo x="0" y="21168"/>
              <wp:lineTo x="1406" y="21168"/>
              <wp:lineTo x="20171" y="21168"/>
              <wp:lineTo x="21506" y="21168"/>
              <wp:lineTo x="21506" y="11608"/>
              <wp:lineTo x="20241" y="10925"/>
              <wp:lineTo x="21506" y="7511"/>
              <wp:lineTo x="21506" y="1366"/>
              <wp:lineTo x="3022" y="0"/>
              <wp:lineTo x="239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4700" cy="6026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21CD7" w:rsidRPr="00B21CD7" w:rsidRDefault="00B21CD7" w:rsidP="00B21CD7">
    <w:pPr>
      <w:pStyle w:val="Header"/>
      <w:jc w:val="center"/>
      <w:rPr>
        <w:b/>
        <w:sz w:val="20"/>
        <w:szCs w:val="20"/>
        <w:lang w:val="ro-RO"/>
      </w:rPr>
    </w:pPr>
    <w:r w:rsidRPr="00B21CD7">
      <w:rPr>
        <w:b/>
        <w:sz w:val="20"/>
        <w:szCs w:val="20"/>
        <w:lang w:val="ro-RO"/>
      </w:rPr>
      <w:t>Programul “Dezvoltare locală</w:t>
    </w:r>
    <w:r w:rsidR="00D65DCB">
      <w:rPr>
        <w:b/>
        <w:sz w:val="20"/>
        <w:szCs w:val="20"/>
        <w:lang w:val="ro-RO"/>
      </w:rPr>
      <w:t>,</w:t>
    </w:r>
    <w:r w:rsidRPr="00B21CD7">
      <w:rPr>
        <w:b/>
        <w:sz w:val="20"/>
        <w:szCs w:val="20"/>
        <w:lang w:val="ro-RO"/>
      </w:rPr>
      <w:t xml:space="preserve"> reducerea sărăciei</w:t>
    </w:r>
    <w:r w:rsidR="00D65DCB" w:rsidRPr="00D65DCB">
      <w:rPr>
        <w:b/>
        <w:sz w:val="20"/>
        <w:szCs w:val="20"/>
        <w:lang w:val="ro-RO"/>
      </w:rPr>
      <w:t xml:space="preserve"> </w:t>
    </w:r>
    <w:r w:rsidR="00D65DCB" w:rsidRPr="00B21CD7">
      <w:rPr>
        <w:b/>
        <w:sz w:val="20"/>
        <w:szCs w:val="20"/>
        <w:lang w:val="ro-RO"/>
      </w:rPr>
      <w:t>și</w:t>
    </w:r>
    <w:r w:rsidRPr="00B21CD7">
      <w:rPr>
        <w:b/>
        <w:sz w:val="20"/>
        <w:szCs w:val="20"/>
        <w:lang w:val="ro-RO"/>
      </w:rPr>
      <w:t xml:space="preserve"> creșterea incluziunii romilor” </w:t>
    </w:r>
  </w:p>
  <w:p w:rsidR="00B21CD7" w:rsidRPr="00B21CD7" w:rsidRDefault="00B21CD7" w:rsidP="00B21CD7">
    <w:pPr>
      <w:pStyle w:val="Header"/>
      <w:jc w:val="center"/>
      <w:rPr>
        <w:b/>
        <w:sz w:val="20"/>
        <w:szCs w:val="20"/>
        <w:lang w:val="ro-RO"/>
      </w:rPr>
    </w:pPr>
    <w:r w:rsidRPr="00B21CD7">
      <w:rPr>
        <w:b/>
        <w:sz w:val="20"/>
        <w:szCs w:val="20"/>
        <w:lang w:val="ro-RO"/>
      </w:rPr>
      <w:t>finanțat prin Granturile SEE și Norvegiene 2014-2021</w:t>
    </w:r>
  </w:p>
  <w:p w:rsidR="00E44B3E" w:rsidRDefault="00E44B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2D4D31"/>
    <w:multiLevelType w:val="multilevel"/>
    <w:tmpl w:val="527498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47024CE"/>
    <w:multiLevelType w:val="hybridMultilevel"/>
    <w:tmpl w:val="4D68E424"/>
    <w:lvl w:ilvl="0" w:tplc="AD66B988">
      <w:start w:val="2"/>
      <w:numFmt w:val="bullet"/>
      <w:lvlText w:val="-"/>
      <w:lvlJc w:val="left"/>
      <w:pPr>
        <w:ind w:left="1080" w:hanging="360"/>
      </w:pPr>
      <w:rPr>
        <w:rFonts w:ascii="Calibri" w:eastAsia="Times New Roman" w:hAnsi="Calibri"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800"/>
    <w:rsid w:val="00062A4C"/>
    <w:rsid w:val="00083AEA"/>
    <w:rsid w:val="000A3230"/>
    <w:rsid w:val="000A3A2F"/>
    <w:rsid w:val="00176904"/>
    <w:rsid w:val="00185ADF"/>
    <w:rsid w:val="001A7529"/>
    <w:rsid w:val="001B11C5"/>
    <w:rsid w:val="001E7CAB"/>
    <w:rsid w:val="0020299C"/>
    <w:rsid w:val="00233800"/>
    <w:rsid w:val="00250E3B"/>
    <w:rsid w:val="002C0764"/>
    <w:rsid w:val="00314040"/>
    <w:rsid w:val="003572EB"/>
    <w:rsid w:val="003601A3"/>
    <w:rsid w:val="003638D6"/>
    <w:rsid w:val="003868FA"/>
    <w:rsid w:val="003977AD"/>
    <w:rsid w:val="003A4237"/>
    <w:rsid w:val="003D17C7"/>
    <w:rsid w:val="003D536D"/>
    <w:rsid w:val="003E7D02"/>
    <w:rsid w:val="0042750F"/>
    <w:rsid w:val="004C7177"/>
    <w:rsid w:val="00501EBA"/>
    <w:rsid w:val="00547829"/>
    <w:rsid w:val="00564C7F"/>
    <w:rsid w:val="00596D3B"/>
    <w:rsid w:val="006606FE"/>
    <w:rsid w:val="00695F5E"/>
    <w:rsid w:val="007033C3"/>
    <w:rsid w:val="0070382F"/>
    <w:rsid w:val="007774BF"/>
    <w:rsid w:val="007E3525"/>
    <w:rsid w:val="007F4439"/>
    <w:rsid w:val="00814B83"/>
    <w:rsid w:val="00851CF4"/>
    <w:rsid w:val="0087596A"/>
    <w:rsid w:val="0095076D"/>
    <w:rsid w:val="00971800"/>
    <w:rsid w:val="009B4C20"/>
    <w:rsid w:val="009F0EC5"/>
    <w:rsid w:val="00A040B1"/>
    <w:rsid w:val="00A06629"/>
    <w:rsid w:val="00A31E1E"/>
    <w:rsid w:val="00A56773"/>
    <w:rsid w:val="00A74B09"/>
    <w:rsid w:val="00A842D4"/>
    <w:rsid w:val="00AE5A92"/>
    <w:rsid w:val="00B0162B"/>
    <w:rsid w:val="00B21CD7"/>
    <w:rsid w:val="00B478BA"/>
    <w:rsid w:val="00BB1099"/>
    <w:rsid w:val="00BD2DE8"/>
    <w:rsid w:val="00BD3168"/>
    <w:rsid w:val="00BF2D82"/>
    <w:rsid w:val="00C013FA"/>
    <w:rsid w:val="00C43793"/>
    <w:rsid w:val="00C83D09"/>
    <w:rsid w:val="00C960F3"/>
    <w:rsid w:val="00CA62F5"/>
    <w:rsid w:val="00CB22D9"/>
    <w:rsid w:val="00CD512C"/>
    <w:rsid w:val="00CF0768"/>
    <w:rsid w:val="00D3001A"/>
    <w:rsid w:val="00D53C20"/>
    <w:rsid w:val="00D65DCB"/>
    <w:rsid w:val="00E1416F"/>
    <w:rsid w:val="00E44B3E"/>
    <w:rsid w:val="00E44CCE"/>
    <w:rsid w:val="00E63032"/>
    <w:rsid w:val="00E671D1"/>
    <w:rsid w:val="00ED3A92"/>
    <w:rsid w:val="00F60776"/>
    <w:rsid w:val="00F872D7"/>
    <w:rsid w:val="00FC5B0D"/>
    <w:rsid w:val="00FE0EAA"/>
    <w:rsid w:val="00FF48D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7A2DCD3-F407-4C07-AE7B-107EC70D9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4B3E"/>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rsid w:val="00E44B3E"/>
    <w:rPr>
      <w:rFonts w:cs="Times New Roman"/>
    </w:rPr>
  </w:style>
  <w:style w:type="character" w:styleId="FootnoteReference">
    <w:name w:val="footnote reference"/>
    <w:uiPriority w:val="99"/>
    <w:semiHidden/>
    <w:rsid w:val="00E44B3E"/>
    <w:rPr>
      <w:vertAlign w:val="superscript"/>
    </w:rPr>
  </w:style>
  <w:style w:type="paragraph" w:styleId="FootnoteText">
    <w:name w:val="footnote text"/>
    <w:basedOn w:val="Normal"/>
    <w:link w:val="FootnoteTextChar"/>
    <w:uiPriority w:val="99"/>
    <w:semiHidden/>
    <w:rsid w:val="00E44B3E"/>
    <w:rPr>
      <w:sz w:val="20"/>
      <w:szCs w:val="20"/>
      <w:lang w:bidi="he-IL"/>
    </w:rPr>
  </w:style>
  <w:style w:type="character" w:customStyle="1" w:styleId="FootnoteTextChar">
    <w:name w:val="Footnote Text Char"/>
    <w:basedOn w:val="DefaultParagraphFont"/>
    <w:link w:val="FootnoteText"/>
    <w:uiPriority w:val="99"/>
    <w:semiHidden/>
    <w:rsid w:val="00E44B3E"/>
    <w:rPr>
      <w:rFonts w:ascii="Times New Roman" w:eastAsia="Times New Roman" w:hAnsi="Times New Roman" w:cs="Times New Roman"/>
      <w:sz w:val="20"/>
      <w:szCs w:val="20"/>
      <w:lang w:val="en-US" w:bidi="he-IL"/>
    </w:rPr>
  </w:style>
  <w:style w:type="paragraph" w:styleId="Header">
    <w:name w:val="header"/>
    <w:basedOn w:val="Normal"/>
    <w:link w:val="HeaderChar"/>
    <w:uiPriority w:val="99"/>
    <w:unhideWhenUsed/>
    <w:rsid w:val="00E44B3E"/>
    <w:pPr>
      <w:tabs>
        <w:tab w:val="center" w:pos="4513"/>
        <w:tab w:val="right" w:pos="9026"/>
      </w:tabs>
    </w:pPr>
  </w:style>
  <w:style w:type="character" w:customStyle="1" w:styleId="HeaderChar">
    <w:name w:val="Header Char"/>
    <w:basedOn w:val="DefaultParagraphFont"/>
    <w:link w:val="Header"/>
    <w:uiPriority w:val="99"/>
    <w:rsid w:val="00E44B3E"/>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E44B3E"/>
    <w:pPr>
      <w:tabs>
        <w:tab w:val="center" w:pos="4513"/>
        <w:tab w:val="right" w:pos="9026"/>
      </w:tabs>
    </w:pPr>
  </w:style>
  <w:style w:type="character" w:customStyle="1" w:styleId="FooterChar">
    <w:name w:val="Footer Char"/>
    <w:basedOn w:val="DefaultParagraphFont"/>
    <w:link w:val="Footer"/>
    <w:uiPriority w:val="99"/>
    <w:rsid w:val="00E44B3E"/>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CD51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512C"/>
    <w:rPr>
      <w:rFonts w:ascii="Segoe UI" w:eastAsia="Times New Roman" w:hAnsi="Segoe UI" w:cs="Segoe UI"/>
      <w:sz w:val="18"/>
      <w:szCs w:val="18"/>
      <w:lang w:val="en-US"/>
    </w:rPr>
  </w:style>
  <w:style w:type="character" w:styleId="Hyperlink">
    <w:name w:val="Hyperlink"/>
    <w:uiPriority w:val="99"/>
    <w:rsid w:val="00A74B09"/>
    <w:rPr>
      <w:color w:val="0000FF"/>
      <w:u w:val="single"/>
    </w:rPr>
  </w:style>
  <w:style w:type="paragraph" w:styleId="ListParagraph">
    <w:name w:val="List Paragraph"/>
    <w:basedOn w:val="Normal"/>
    <w:uiPriority w:val="34"/>
    <w:qFormat/>
    <w:rsid w:val="00A74B09"/>
    <w:pPr>
      <w:ind w:left="720"/>
      <w:contextualSpacing/>
    </w:pPr>
  </w:style>
  <w:style w:type="paragraph" w:styleId="Revision">
    <w:name w:val="Revision"/>
    <w:hidden/>
    <w:uiPriority w:val="99"/>
    <w:semiHidden/>
    <w:rsid w:val="001A7529"/>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289</Words>
  <Characters>1651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 CAMPEAN</dc:creator>
  <cp:keywords/>
  <dc:description/>
  <cp:lastModifiedBy>Cosmin CAMPEAN</cp:lastModifiedBy>
  <cp:revision>4</cp:revision>
  <cp:lastPrinted>2018-04-19T11:23:00Z</cp:lastPrinted>
  <dcterms:created xsi:type="dcterms:W3CDTF">2019-08-23T12:21:00Z</dcterms:created>
  <dcterms:modified xsi:type="dcterms:W3CDTF">2019-10-07T12:04:00Z</dcterms:modified>
</cp:coreProperties>
</file>