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463"/>
        <w:tblW w:w="9468" w:type="dxa"/>
        <w:tblBorders>
          <w:insideH w:val="single" w:sz="4" w:space="0" w:color="333333"/>
          <w:insideV w:val="single" w:sz="4" w:space="0" w:color="003366"/>
        </w:tblBorders>
        <w:tblLook w:val="0000" w:firstRow="0" w:lastRow="0" w:firstColumn="0" w:lastColumn="0" w:noHBand="0" w:noVBand="0"/>
      </w:tblPr>
      <w:tblGrid>
        <w:gridCol w:w="9468"/>
      </w:tblGrid>
      <w:tr w:rsidR="00E354A0" w:rsidRPr="009D174A" w14:paraId="78C80A3A" w14:textId="77777777">
        <w:tc>
          <w:tcPr>
            <w:tcW w:w="9468" w:type="dxa"/>
          </w:tcPr>
          <w:p w14:paraId="1EBF4205" w14:textId="77777777" w:rsidR="00203F24" w:rsidRPr="00203F24" w:rsidRDefault="00203F24" w:rsidP="00203F24">
            <w:pPr>
              <w:pBdr>
                <w:top w:val="nil"/>
                <w:left w:val="nil"/>
                <w:bottom w:val="nil"/>
                <w:right w:val="nil"/>
                <w:between w:val="nil"/>
              </w:pBdr>
              <w:tabs>
                <w:tab w:val="left" w:pos="6113"/>
              </w:tabs>
              <w:spacing w:before="0" w:after="0"/>
              <w:jc w:val="right"/>
              <w:rPr>
                <w:b/>
                <w:color w:val="000000"/>
              </w:rPr>
            </w:pPr>
            <w:r w:rsidRPr="00203F24">
              <w:rPr>
                <w:b/>
                <w:color w:val="000000"/>
              </w:rPr>
              <w:t>Anexă la Ordinul Ministrului Mediului,</w:t>
            </w:r>
          </w:p>
          <w:p w14:paraId="2A546D25" w14:textId="77777777" w:rsidR="00203F24" w:rsidRPr="00203F24" w:rsidRDefault="00203F24" w:rsidP="00203F24">
            <w:pPr>
              <w:pBdr>
                <w:top w:val="nil"/>
                <w:left w:val="nil"/>
                <w:bottom w:val="nil"/>
                <w:right w:val="nil"/>
                <w:between w:val="nil"/>
              </w:pBdr>
              <w:tabs>
                <w:tab w:val="left" w:pos="6113"/>
              </w:tabs>
              <w:spacing w:before="0" w:after="0"/>
              <w:jc w:val="right"/>
              <w:rPr>
                <w:b/>
                <w:color w:val="000000"/>
              </w:rPr>
            </w:pPr>
            <w:r w:rsidRPr="00203F24">
              <w:rPr>
                <w:b/>
                <w:color w:val="000000"/>
              </w:rPr>
              <w:t>Apelor și Pădurilor nr………../……………</w:t>
            </w:r>
          </w:p>
          <w:p w14:paraId="06E43F63" w14:textId="77777777" w:rsidR="00E354A0" w:rsidRDefault="00E354A0" w:rsidP="00203F24">
            <w:pPr>
              <w:pStyle w:val="Heading8"/>
              <w:numPr>
                <w:ilvl w:val="0"/>
                <w:numId w:val="0"/>
              </w:numPr>
              <w:rPr>
                <w:rFonts w:asciiTheme="minorHAnsi" w:hAnsiTheme="minorHAnsi" w:cstheme="minorHAnsi"/>
                <w:sz w:val="24"/>
              </w:rPr>
            </w:pPr>
          </w:p>
          <w:p w14:paraId="03EBE82E" w14:textId="77777777" w:rsidR="00203F24" w:rsidRDefault="00203F24" w:rsidP="00203F24"/>
          <w:p w14:paraId="0C36E7FC" w14:textId="77777777" w:rsidR="00203F24" w:rsidRPr="00203F24" w:rsidRDefault="00203F24" w:rsidP="00203F24"/>
          <w:p w14:paraId="7D607727" w14:textId="77777777" w:rsidR="00E354A0" w:rsidRPr="009D174A" w:rsidRDefault="007B19BB">
            <w:pPr>
              <w:spacing w:before="0" w:after="0"/>
              <w:jc w:val="center"/>
              <w:rPr>
                <w:rFonts w:asciiTheme="minorHAnsi" w:hAnsiTheme="minorHAnsi" w:cstheme="minorHAnsi"/>
                <w:sz w:val="24"/>
              </w:rPr>
            </w:pPr>
            <w:r w:rsidRPr="009D174A">
              <w:rPr>
                <w:rFonts w:asciiTheme="minorHAnsi" w:hAnsiTheme="minorHAnsi" w:cstheme="minorHAnsi"/>
                <w:b/>
                <w:caps/>
                <w:sz w:val="24"/>
              </w:rPr>
              <w:t>PLANUL NAȚIONAL DE REDRESARE ȘI REZILIENȚĂ</w:t>
            </w:r>
          </w:p>
        </w:tc>
      </w:tr>
      <w:tr w:rsidR="00E354A0" w:rsidRPr="009D174A" w14:paraId="07C36F56" w14:textId="77777777">
        <w:trPr>
          <w:trHeight w:val="1465"/>
        </w:trPr>
        <w:tc>
          <w:tcPr>
            <w:tcW w:w="9468" w:type="dxa"/>
          </w:tcPr>
          <w:p w14:paraId="2D3D450A" w14:textId="77777777" w:rsidR="00E354A0" w:rsidRPr="009D174A" w:rsidRDefault="007B19BB">
            <w:pPr>
              <w:pStyle w:val="Heading8"/>
              <w:numPr>
                <w:ilvl w:val="0"/>
                <w:numId w:val="0"/>
              </w:numPr>
              <w:jc w:val="center"/>
              <w:rPr>
                <w:rFonts w:asciiTheme="minorHAnsi" w:hAnsiTheme="minorHAnsi" w:cstheme="minorHAnsi"/>
                <w:sz w:val="24"/>
              </w:rPr>
            </w:pPr>
            <w:r w:rsidRPr="009D174A">
              <w:rPr>
                <w:rFonts w:asciiTheme="minorHAnsi" w:hAnsiTheme="minorHAnsi" w:cstheme="minorHAnsi"/>
                <w:sz w:val="24"/>
              </w:rPr>
              <w:t>ghid specific - CONDIȚII de ACCESARE a FONDURILOR europene aferente pnrr</w:t>
            </w:r>
          </w:p>
          <w:p w14:paraId="228E4EC0" w14:textId="77777777" w:rsidR="00E354A0" w:rsidRPr="009D174A" w:rsidRDefault="007B19BB">
            <w:pPr>
              <w:pStyle w:val="Heading8"/>
              <w:numPr>
                <w:ilvl w:val="0"/>
                <w:numId w:val="0"/>
              </w:numPr>
              <w:jc w:val="center"/>
              <w:rPr>
                <w:rFonts w:asciiTheme="minorHAnsi" w:hAnsiTheme="minorHAnsi" w:cstheme="minorHAnsi"/>
                <w:sz w:val="24"/>
              </w:rPr>
            </w:pPr>
            <w:r w:rsidRPr="009D174A">
              <w:rPr>
                <w:rFonts w:asciiTheme="minorHAnsi" w:hAnsiTheme="minorHAnsi" w:cstheme="minorHAnsi"/>
                <w:sz w:val="24"/>
              </w:rPr>
              <w:t>ÎN CADRUL APELULUI DE PROIECTE</w:t>
            </w:r>
          </w:p>
          <w:p w14:paraId="486FE57B" w14:textId="77777777" w:rsidR="00E354A0" w:rsidRPr="009D174A" w:rsidRDefault="007B19BB">
            <w:pPr>
              <w:pStyle w:val="Heading8"/>
              <w:numPr>
                <w:ilvl w:val="0"/>
                <w:numId w:val="0"/>
              </w:numPr>
              <w:jc w:val="center"/>
              <w:rPr>
                <w:rFonts w:asciiTheme="minorHAnsi" w:hAnsiTheme="minorHAnsi" w:cstheme="minorHAnsi"/>
                <w:b w:val="0"/>
                <w:caps w:val="0"/>
                <w:sz w:val="24"/>
              </w:rPr>
            </w:pPr>
            <w:r w:rsidRPr="009D174A">
              <w:rPr>
                <w:rFonts w:asciiTheme="minorHAnsi" w:hAnsiTheme="minorHAnsi" w:cstheme="minorHAnsi"/>
                <w:sz w:val="24"/>
              </w:rPr>
              <w:t>PNRR/ 2022/C3/S/I.1.b</w:t>
            </w:r>
          </w:p>
        </w:tc>
      </w:tr>
      <w:tr w:rsidR="00E354A0" w:rsidRPr="009D174A" w14:paraId="26BBF1CF" w14:textId="77777777">
        <w:trPr>
          <w:trHeight w:val="1465"/>
        </w:trPr>
        <w:tc>
          <w:tcPr>
            <w:tcW w:w="9468" w:type="dxa"/>
          </w:tcPr>
          <w:p w14:paraId="755F7FC9" w14:textId="77777777" w:rsidR="00203F24" w:rsidRDefault="00203F24">
            <w:pPr>
              <w:spacing w:before="0" w:after="0"/>
              <w:rPr>
                <w:rFonts w:asciiTheme="minorHAnsi" w:hAnsiTheme="minorHAnsi" w:cstheme="minorHAnsi"/>
                <w:b/>
                <w:caps/>
                <w:sz w:val="24"/>
              </w:rPr>
            </w:pPr>
          </w:p>
          <w:p w14:paraId="6BB63C13" w14:textId="77777777" w:rsidR="00203F24" w:rsidRDefault="00203F24">
            <w:pPr>
              <w:spacing w:before="0" w:after="0"/>
              <w:rPr>
                <w:rFonts w:asciiTheme="minorHAnsi" w:hAnsiTheme="minorHAnsi" w:cstheme="minorHAnsi"/>
                <w:b/>
                <w:caps/>
                <w:sz w:val="24"/>
              </w:rPr>
            </w:pPr>
          </w:p>
          <w:p w14:paraId="492BA10F" w14:textId="77777777" w:rsidR="00203F24" w:rsidRDefault="00203F24">
            <w:pPr>
              <w:spacing w:before="0" w:after="0"/>
              <w:rPr>
                <w:rFonts w:asciiTheme="minorHAnsi" w:hAnsiTheme="minorHAnsi" w:cstheme="minorHAnsi"/>
                <w:b/>
                <w:caps/>
                <w:sz w:val="24"/>
              </w:rPr>
            </w:pPr>
          </w:p>
          <w:p w14:paraId="29CE958A" w14:textId="77777777" w:rsidR="00203F24" w:rsidRDefault="00203F24">
            <w:pPr>
              <w:spacing w:before="0" w:after="0"/>
              <w:rPr>
                <w:rFonts w:asciiTheme="minorHAnsi" w:hAnsiTheme="minorHAnsi" w:cstheme="minorHAnsi"/>
                <w:b/>
                <w:caps/>
                <w:sz w:val="24"/>
              </w:rPr>
            </w:pPr>
          </w:p>
          <w:p w14:paraId="7C6F3D5D" w14:textId="77777777" w:rsidR="00203F24" w:rsidRDefault="00203F24">
            <w:pPr>
              <w:spacing w:before="0" w:after="0"/>
              <w:rPr>
                <w:rFonts w:asciiTheme="minorHAnsi" w:hAnsiTheme="minorHAnsi" w:cstheme="minorHAnsi"/>
                <w:b/>
                <w:caps/>
                <w:sz w:val="24"/>
              </w:rPr>
            </w:pPr>
          </w:p>
          <w:p w14:paraId="52921C35" w14:textId="77777777" w:rsidR="00203F24" w:rsidRDefault="00203F24">
            <w:pPr>
              <w:spacing w:before="0" w:after="0"/>
              <w:rPr>
                <w:rFonts w:asciiTheme="minorHAnsi" w:hAnsiTheme="minorHAnsi" w:cstheme="minorHAnsi"/>
                <w:b/>
                <w:caps/>
                <w:sz w:val="24"/>
              </w:rPr>
            </w:pPr>
          </w:p>
          <w:p w14:paraId="6F92ECF0" w14:textId="77777777" w:rsidR="00E354A0" w:rsidRPr="009D174A" w:rsidRDefault="007B19BB">
            <w:pPr>
              <w:spacing w:before="0" w:after="0"/>
              <w:rPr>
                <w:rFonts w:asciiTheme="minorHAnsi" w:hAnsiTheme="minorHAnsi" w:cstheme="minorHAnsi"/>
                <w:b/>
                <w:caps/>
                <w:sz w:val="24"/>
              </w:rPr>
            </w:pPr>
            <w:r w:rsidRPr="009D174A">
              <w:rPr>
                <w:rFonts w:asciiTheme="minorHAnsi" w:hAnsiTheme="minorHAnsi" w:cstheme="minorHAnsi"/>
                <w:b/>
                <w:caps/>
                <w:sz w:val="24"/>
              </w:rPr>
              <w:t>COMPONENTA C3 – Managementul Deșeurilor</w:t>
            </w:r>
          </w:p>
          <w:p w14:paraId="7298A3F4" w14:textId="77777777" w:rsidR="00E354A0" w:rsidRPr="009D174A" w:rsidRDefault="00E354A0">
            <w:pPr>
              <w:spacing w:before="0" w:after="0"/>
              <w:rPr>
                <w:rFonts w:asciiTheme="minorHAnsi" w:hAnsiTheme="minorHAnsi" w:cstheme="minorHAnsi"/>
                <w:b/>
                <w:caps/>
                <w:sz w:val="24"/>
              </w:rPr>
            </w:pPr>
          </w:p>
          <w:p w14:paraId="64D6AFB7" w14:textId="77777777" w:rsidR="00E354A0" w:rsidRPr="009D174A" w:rsidRDefault="007B19BB">
            <w:pPr>
              <w:spacing w:before="0" w:after="0"/>
              <w:rPr>
                <w:rFonts w:asciiTheme="minorHAnsi" w:hAnsiTheme="minorHAnsi" w:cstheme="minorHAnsi"/>
                <w:b/>
                <w:caps/>
                <w:sz w:val="24"/>
              </w:rPr>
            </w:pPr>
            <w:r w:rsidRPr="009D174A">
              <w:rPr>
                <w:rFonts w:asciiTheme="minorHAnsi" w:hAnsiTheme="minorHAnsi" w:cstheme="minorHAnsi"/>
                <w:b/>
                <w:caps/>
                <w:sz w:val="24"/>
              </w:rPr>
              <w:t xml:space="preserve">Investiția I1. </w:t>
            </w:r>
          </w:p>
          <w:p w14:paraId="1B1FE4DC" w14:textId="77777777" w:rsidR="00E354A0" w:rsidRPr="009D174A" w:rsidRDefault="007B19BB">
            <w:pPr>
              <w:spacing w:before="0" w:after="0"/>
              <w:rPr>
                <w:rFonts w:asciiTheme="minorHAnsi" w:hAnsiTheme="minorHAnsi" w:cstheme="minorHAnsi"/>
                <w:bCs/>
                <w:caps/>
                <w:sz w:val="24"/>
              </w:rPr>
            </w:pPr>
            <w:r w:rsidRPr="009D174A">
              <w:rPr>
                <w:rFonts w:asciiTheme="minorHAnsi" w:hAnsiTheme="minorHAnsi" w:cstheme="minorHAnsi"/>
                <w:bCs/>
                <w:sz w:val="24"/>
              </w:rPr>
              <w:t>Dezvoltarea, modernizarea și completarea sistemelor de management integrat al deșeurilor municipale la nivel de județ sau la nivel de orașe / comune</w:t>
            </w:r>
          </w:p>
          <w:p w14:paraId="319B9C8C" w14:textId="77777777" w:rsidR="00E354A0" w:rsidRPr="009D174A" w:rsidRDefault="00E354A0">
            <w:pPr>
              <w:spacing w:before="0" w:after="0"/>
              <w:rPr>
                <w:rFonts w:asciiTheme="minorHAnsi" w:hAnsiTheme="minorHAnsi" w:cstheme="minorHAnsi"/>
                <w:b/>
                <w:caps/>
                <w:sz w:val="24"/>
              </w:rPr>
            </w:pPr>
          </w:p>
          <w:p w14:paraId="39D16B6B" w14:textId="77777777" w:rsidR="00E354A0" w:rsidRPr="009D174A" w:rsidRDefault="007B19BB">
            <w:pPr>
              <w:spacing w:before="0" w:after="0"/>
              <w:rPr>
                <w:rFonts w:asciiTheme="minorHAnsi" w:hAnsiTheme="minorHAnsi" w:cstheme="minorHAnsi"/>
                <w:b/>
                <w:caps/>
                <w:sz w:val="24"/>
              </w:rPr>
            </w:pPr>
            <w:r w:rsidRPr="009D174A">
              <w:rPr>
                <w:rFonts w:asciiTheme="minorHAnsi" w:hAnsiTheme="minorHAnsi" w:cstheme="minorHAnsi"/>
                <w:b/>
                <w:caps/>
                <w:sz w:val="24"/>
              </w:rPr>
              <w:t>Subinvestiția I1.b. - Construirea de insule ecologice digitalizate</w:t>
            </w:r>
          </w:p>
          <w:p w14:paraId="15C64779" w14:textId="77777777" w:rsidR="00E354A0" w:rsidRDefault="00E354A0">
            <w:pPr>
              <w:spacing w:before="0" w:after="0"/>
              <w:rPr>
                <w:rFonts w:asciiTheme="minorHAnsi" w:hAnsiTheme="minorHAnsi" w:cstheme="minorHAnsi"/>
                <w:b/>
                <w:caps/>
                <w:sz w:val="24"/>
                <w:lang w:eastAsia="ro-RO"/>
              </w:rPr>
            </w:pPr>
          </w:p>
          <w:p w14:paraId="451ED568" w14:textId="77777777" w:rsidR="00203F24" w:rsidRDefault="00203F24">
            <w:pPr>
              <w:spacing w:before="0" w:after="0"/>
              <w:rPr>
                <w:rFonts w:asciiTheme="minorHAnsi" w:hAnsiTheme="minorHAnsi" w:cstheme="minorHAnsi"/>
                <w:b/>
                <w:caps/>
                <w:sz w:val="24"/>
                <w:lang w:eastAsia="ro-RO"/>
              </w:rPr>
            </w:pPr>
          </w:p>
          <w:p w14:paraId="4AEDD929" w14:textId="77777777" w:rsidR="00203F24" w:rsidRDefault="00203F24">
            <w:pPr>
              <w:spacing w:before="0" w:after="0"/>
              <w:rPr>
                <w:rFonts w:asciiTheme="minorHAnsi" w:hAnsiTheme="minorHAnsi" w:cstheme="minorHAnsi"/>
                <w:b/>
                <w:caps/>
                <w:sz w:val="24"/>
                <w:lang w:eastAsia="ro-RO"/>
              </w:rPr>
            </w:pPr>
          </w:p>
          <w:p w14:paraId="21B0E6B1" w14:textId="77777777" w:rsidR="00203F24" w:rsidRDefault="00203F24">
            <w:pPr>
              <w:spacing w:before="0" w:after="0"/>
              <w:rPr>
                <w:rFonts w:asciiTheme="minorHAnsi" w:hAnsiTheme="minorHAnsi" w:cstheme="minorHAnsi"/>
                <w:b/>
                <w:caps/>
                <w:sz w:val="24"/>
                <w:lang w:eastAsia="ro-RO"/>
              </w:rPr>
            </w:pPr>
          </w:p>
          <w:p w14:paraId="1A8EE440" w14:textId="77777777" w:rsidR="00203F24" w:rsidRDefault="00203F24">
            <w:pPr>
              <w:spacing w:before="0" w:after="0"/>
              <w:rPr>
                <w:rFonts w:asciiTheme="minorHAnsi" w:hAnsiTheme="minorHAnsi" w:cstheme="minorHAnsi"/>
                <w:b/>
                <w:caps/>
                <w:sz w:val="24"/>
                <w:lang w:eastAsia="ro-RO"/>
              </w:rPr>
            </w:pPr>
          </w:p>
          <w:p w14:paraId="76D73DD1" w14:textId="77777777" w:rsidR="00203F24" w:rsidRDefault="00203F24">
            <w:pPr>
              <w:spacing w:before="0" w:after="0"/>
              <w:rPr>
                <w:rFonts w:asciiTheme="minorHAnsi" w:hAnsiTheme="minorHAnsi" w:cstheme="minorHAnsi"/>
                <w:b/>
                <w:caps/>
                <w:sz w:val="24"/>
                <w:lang w:eastAsia="ro-RO"/>
              </w:rPr>
            </w:pPr>
          </w:p>
          <w:p w14:paraId="3A6B8193" w14:textId="77777777" w:rsidR="00203F24" w:rsidRDefault="00203F24">
            <w:pPr>
              <w:spacing w:before="0" w:after="0"/>
              <w:rPr>
                <w:rFonts w:asciiTheme="minorHAnsi" w:hAnsiTheme="minorHAnsi" w:cstheme="minorHAnsi"/>
                <w:b/>
                <w:caps/>
                <w:sz w:val="24"/>
                <w:lang w:eastAsia="ro-RO"/>
              </w:rPr>
            </w:pPr>
          </w:p>
          <w:p w14:paraId="4956A79D" w14:textId="77777777" w:rsidR="00203F24" w:rsidRDefault="00203F24">
            <w:pPr>
              <w:spacing w:before="0" w:after="0"/>
              <w:rPr>
                <w:rFonts w:asciiTheme="minorHAnsi" w:hAnsiTheme="minorHAnsi" w:cstheme="minorHAnsi"/>
                <w:b/>
                <w:caps/>
                <w:sz w:val="24"/>
                <w:lang w:eastAsia="ro-RO"/>
              </w:rPr>
            </w:pPr>
          </w:p>
          <w:p w14:paraId="1C690941" w14:textId="77777777" w:rsidR="00203F24" w:rsidRDefault="00203F24">
            <w:pPr>
              <w:spacing w:before="0" w:after="0"/>
              <w:rPr>
                <w:rFonts w:asciiTheme="minorHAnsi" w:hAnsiTheme="minorHAnsi" w:cstheme="minorHAnsi"/>
                <w:b/>
                <w:caps/>
                <w:sz w:val="24"/>
                <w:lang w:eastAsia="ro-RO"/>
              </w:rPr>
            </w:pPr>
          </w:p>
          <w:p w14:paraId="0494C694" w14:textId="77777777" w:rsidR="00203F24" w:rsidRDefault="00203F24">
            <w:pPr>
              <w:spacing w:before="0" w:after="0"/>
              <w:rPr>
                <w:rFonts w:asciiTheme="minorHAnsi" w:hAnsiTheme="minorHAnsi" w:cstheme="minorHAnsi"/>
                <w:b/>
                <w:caps/>
                <w:sz w:val="24"/>
                <w:lang w:eastAsia="ro-RO"/>
              </w:rPr>
            </w:pPr>
          </w:p>
          <w:p w14:paraId="5A92C593" w14:textId="77777777" w:rsidR="00203F24" w:rsidRDefault="00203F24">
            <w:pPr>
              <w:spacing w:before="0" w:after="0"/>
              <w:rPr>
                <w:rFonts w:asciiTheme="minorHAnsi" w:hAnsiTheme="minorHAnsi" w:cstheme="minorHAnsi"/>
                <w:b/>
                <w:caps/>
                <w:sz w:val="24"/>
                <w:lang w:eastAsia="ro-RO"/>
              </w:rPr>
            </w:pPr>
          </w:p>
          <w:p w14:paraId="4BB27FE1" w14:textId="77777777" w:rsidR="00203F24" w:rsidRDefault="00203F24">
            <w:pPr>
              <w:spacing w:before="0" w:after="0"/>
              <w:rPr>
                <w:rFonts w:asciiTheme="minorHAnsi" w:hAnsiTheme="minorHAnsi" w:cstheme="minorHAnsi"/>
                <w:b/>
                <w:caps/>
                <w:sz w:val="24"/>
                <w:lang w:eastAsia="ro-RO"/>
              </w:rPr>
            </w:pPr>
          </w:p>
          <w:p w14:paraId="19E0AEA9" w14:textId="77777777" w:rsidR="00203F24" w:rsidRDefault="00203F24">
            <w:pPr>
              <w:spacing w:before="0" w:after="0"/>
              <w:rPr>
                <w:rFonts w:asciiTheme="minorHAnsi" w:hAnsiTheme="minorHAnsi" w:cstheme="minorHAnsi"/>
                <w:b/>
                <w:caps/>
                <w:sz w:val="24"/>
                <w:lang w:eastAsia="ro-RO"/>
              </w:rPr>
            </w:pPr>
          </w:p>
          <w:p w14:paraId="5B994DA7" w14:textId="77777777" w:rsidR="00203F24" w:rsidRDefault="00203F24">
            <w:pPr>
              <w:spacing w:before="0" w:after="0"/>
              <w:rPr>
                <w:rFonts w:asciiTheme="minorHAnsi" w:hAnsiTheme="minorHAnsi" w:cstheme="minorHAnsi"/>
                <w:b/>
                <w:caps/>
                <w:sz w:val="24"/>
                <w:lang w:eastAsia="ro-RO"/>
              </w:rPr>
            </w:pPr>
          </w:p>
          <w:p w14:paraId="2344EBB7" w14:textId="77777777" w:rsidR="00203F24" w:rsidRDefault="00203F24">
            <w:pPr>
              <w:spacing w:before="0" w:after="0"/>
              <w:rPr>
                <w:rFonts w:asciiTheme="minorHAnsi" w:hAnsiTheme="minorHAnsi" w:cstheme="minorHAnsi"/>
                <w:b/>
                <w:caps/>
                <w:sz w:val="24"/>
                <w:lang w:eastAsia="ro-RO"/>
              </w:rPr>
            </w:pPr>
          </w:p>
          <w:p w14:paraId="2613A279" w14:textId="77777777" w:rsidR="00203F24" w:rsidRDefault="00203F24">
            <w:pPr>
              <w:spacing w:before="0" w:after="0"/>
              <w:rPr>
                <w:rFonts w:asciiTheme="minorHAnsi" w:hAnsiTheme="minorHAnsi" w:cstheme="minorHAnsi"/>
                <w:b/>
                <w:caps/>
                <w:sz w:val="24"/>
                <w:lang w:eastAsia="ro-RO"/>
              </w:rPr>
            </w:pPr>
          </w:p>
          <w:p w14:paraId="5A4CD160" w14:textId="77777777" w:rsidR="00203F24" w:rsidRDefault="00203F24">
            <w:pPr>
              <w:spacing w:before="0" w:after="0"/>
              <w:rPr>
                <w:rFonts w:asciiTheme="minorHAnsi" w:hAnsiTheme="minorHAnsi" w:cstheme="minorHAnsi"/>
                <w:b/>
                <w:caps/>
                <w:sz w:val="24"/>
                <w:lang w:eastAsia="ro-RO"/>
              </w:rPr>
            </w:pPr>
          </w:p>
          <w:sdt>
            <w:sdtPr>
              <w:rPr>
                <w:rFonts w:asciiTheme="minorHAnsi" w:eastAsia="Times New Roman" w:hAnsiTheme="minorHAnsi" w:cstheme="minorHAnsi"/>
                <w:color w:val="auto"/>
                <w:sz w:val="20"/>
                <w:szCs w:val="24"/>
                <w:lang w:val="ro-RO"/>
              </w:rPr>
              <w:id w:val="-1173865410"/>
              <w:docPartObj>
                <w:docPartGallery w:val="Table of Contents"/>
                <w:docPartUnique/>
              </w:docPartObj>
            </w:sdtPr>
            <w:sdtEndPr>
              <w:rPr>
                <w:b/>
                <w:bCs/>
                <w:noProof/>
              </w:rPr>
            </w:sdtEndPr>
            <w:sdtContent>
              <w:p w14:paraId="2198B172" w14:textId="77777777" w:rsidR="00E354A0" w:rsidRPr="009D174A" w:rsidRDefault="007B19BB">
                <w:pPr>
                  <w:pStyle w:val="TOCHeading"/>
                  <w:rPr>
                    <w:rFonts w:asciiTheme="minorHAnsi" w:hAnsiTheme="minorHAnsi" w:cstheme="minorHAnsi"/>
                  </w:rPr>
                </w:pPr>
                <w:proofErr w:type="spellStart"/>
                <w:r w:rsidRPr="009D174A">
                  <w:rPr>
                    <w:rFonts w:asciiTheme="minorHAnsi" w:hAnsiTheme="minorHAnsi" w:cstheme="minorHAnsi"/>
                  </w:rPr>
                  <w:t>Cuprins</w:t>
                </w:r>
                <w:proofErr w:type="spellEnd"/>
              </w:p>
              <w:p w14:paraId="79DC2E50" w14:textId="77777777" w:rsidR="002D5BFC" w:rsidRDefault="007B19BB" w:rsidP="002D5BFC">
                <w:pPr>
                  <w:pStyle w:val="TOC1"/>
                  <w:tabs>
                    <w:tab w:val="right" w:leader="dot" w:pos="-10"/>
                    <w:tab w:val="left" w:pos="400"/>
                  </w:tabs>
                  <w:rPr>
                    <w:rFonts w:asciiTheme="minorHAnsi" w:eastAsiaTheme="minorEastAsia" w:hAnsiTheme="minorHAnsi" w:cstheme="minorBidi"/>
                    <w:noProof/>
                    <w:sz w:val="22"/>
                    <w:szCs w:val="22"/>
                    <w:lang w:eastAsia="ro-RO"/>
                  </w:rPr>
                </w:pPr>
                <w:r w:rsidRPr="009D174A">
                  <w:rPr>
                    <w:rFonts w:asciiTheme="minorHAnsi" w:hAnsiTheme="minorHAnsi" w:cstheme="minorHAnsi"/>
                  </w:rPr>
                  <w:fldChar w:fldCharType="begin"/>
                </w:r>
                <w:r w:rsidRPr="009D174A">
                  <w:rPr>
                    <w:rFonts w:asciiTheme="minorHAnsi" w:hAnsiTheme="minorHAnsi" w:cstheme="minorHAnsi"/>
                  </w:rPr>
                  <w:instrText xml:space="preserve"> TOC \o "1-3" \h \z \u </w:instrText>
                </w:r>
                <w:r w:rsidRPr="009D174A">
                  <w:rPr>
                    <w:rFonts w:asciiTheme="minorHAnsi" w:hAnsiTheme="minorHAnsi" w:cstheme="minorHAnsi"/>
                  </w:rPr>
                  <w:fldChar w:fldCharType="separate"/>
                </w:r>
                <w:hyperlink w:anchor="_Toc108514543" w:history="1">
                  <w:r w:rsidR="002D5BFC" w:rsidRPr="006510DF">
                    <w:rPr>
                      <w:rStyle w:val="Hyperlink"/>
                      <w:rFonts w:cstheme="minorHAnsi"/>
                      <w:noProof/>
                    </w:rPr>
                    <w:t>1</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INFORMAȚII OBIECTIV DE INVESTIȚII</w:t>
                  </w:r>
                  <w:r w:rsidR="002D5BFC">
                    <w:rPr>
                      <w:noProof/>
                      <w:webHidden/>
                    </w:rPr>
                    <w:tab/>
                  </w:r>
                  <w:r w:rsidR="002D5BFC">
                    <w:rPr>
                      <w:noProof/>
                      <w:webHidden/>
                    </w:rPr>
                    <w:fldChar w:fldCharType="begin"/>
                  </w:r>
                  <w:r w:rsidR="002D5BFC">
                    <w:rPr>
                      <w:noProof/>
                      <w:webHidden/>
                    </w:rPr>
                    <w:instrText xml:space="preserve"> PAGEREF _Toc108514543 \h </w:instrText>
                  </w:r>
                  <w:r w:rsidR="002D5BFC">
                    <w:rPr>
                      <w:noProof/>
                      <w:webHidden/>
                    </w:rPr>
                  </w:r>
                  <w:r w:rsidR="002D5BFC">
                    <w:rPr>
                      <w:noProof/>
                      <w:webHidden/>
                    </w:rPr>
                    <w:fldChar w:fldCharType="separate"/>
                  </w:r>
                  <w:r w:rsidR="00800A88">
                    <w:rPr>
                      <w:noProof/>
                      <w:webHidden/>
                    </w:rPr>
                    <w:t>5</w:t>
                  </w:r>
                  <w:r w:rsidR="002D5BFC">
                    <w:rPr>
                      <w:noProof/>
                      <w:webHidden/>
                    </w:rPr>
                    <w:fldChar w:fldCharType="end"/>
                  </w:r>
                </w:hyperlink>
              </w:p>
              <w:p w14:paraId="0EE9B358" w14:textId="77777777" w:rsidR="002D5BFC" w:rsidRDefault="00CD50AD" w:rsidP="002D5BFC">
                <w:pPr>
                  <w:pStyle w:val="TOC2"/>
                  <w:tabs>
                    <w:tab w:val="right" w:leader="dot" w:pos="-10"/>
                    <w:tab w:val="left" w:pos="880"/>
                  </w:tabs>
                  <w:rPr>
                    <w:rFonts w:asciiTheme="minorHAnsi" w:eastAsiaTheme="minorEastAsia" w:hAnsiTheme="minorHAnsi" w:cstheme="minorBidi"/>
                    <w:noProof/>
                    <w:sz w:val="22"/>
                    <w:szCs w:val="22"/>
                    <w:lang w:eastAsia="ro-RO"/>
                  </w:rPr>
                </w:pPr>
                <w:hyperlink w:anchor="_Toc108514544" w:history="1">
                  <w:r w:rsidR="002D5BFC" w:rsidRPr="006510DF">
                    <w:rPr>
                      <w:rStyle w:val="Hyperlink"/>
                      <w:rFonts w:cstheme="minorHAnsi"/>
                      <w:noProof/>
                    </w:rPr>
                    <w:t>1.1</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Pilonul, Componenta, Obiectivul General</w:t>
                  </w:r>
                  <w:r w:rsidR="002D5BFC">
                    <w:rPr>
                      <w:noProof/>
                      <w:webHidden/>
                    </w:rPr>
                    <w:tab/>
                  </w:r>
                  <w:r w:rsidR="002D5BFC">
                    <w:rPr>
                      <w:noProof/>
                      <w:webHidden/>
                    </w:rPr>
                    <w:fldChar w:fldCharType="begin"/>
                  </w:r>
                  <w:r w:rsidR="002D5BFC">
                    <w:rPr>
                      <w:noProof/>
                      <w:webHidden/>
                    </w:rPr>
                    <w:instrText xml:space="preserve"> PAGEREF _Toc108514544 \h </w:instrText>
                  </w:r>
                  <w:r w:rsidR="002D5BFC">
                    <w:rPr>
                      <w:noProof/>
                      <w:webHidden/>
                    </w:rPr>
                  </w:r>
                  <w:r w:rsidR="002D5BFC">
                    <w:rPr>
                      <w:noProof/>
                      <w:webHidden/>
                    </w:rPr>
                    <w:fldChar w:fldCharType="separate"/>
                  </w:r>
                  <w:r w:rsidR="00800A88">
                    <w:rPr>
                      <w:noProof/>
                      <w:webHidden/>
                    </w:rPr>
                    <w:t>5</w:t>
                  </w:r>
                  <w:r w:rsidR="002D5BFC">
                    <w:rPr>
                      <w:noProof/>
                      <w:webHidden/>
                    </w:rPr>
                    <w:fldChar w:fldCharType="end"/>
                  </w:r>
                </w:hyperlink>
              </w:p>
              <w:p w14:paraId="3691E93F" w14:textId="77777777" w:rsidR="002D5BFC" w:rsidRDefault="00CD50AD" w:rsidP="002D5BFC">
                <w:pPr>
                  <w:pStyle w:val="TOC2"/>
                  <w:tabs>
                    <w:tab w:val="right" w:leader="dot" w:pos="-10"/>
                    <w:tab w:val="left" w:pos="880"/>
                  </w:tabs>
                  <w:rPr>
                    <w:rFonts w:asciiTheme="minorHAnsi" w:eastAsiaTheme="minorEastAsia" w:hAnsiTheme="minorHAnsi" w:cstheme="minorBidi"/>
                    <w:noProof/>
                    <w:sz w:val="22"/>
                    <w:szCs w:val="22"/>
                    <w:lang w:eastAsia="ro-RO"/>
                  </w:rPr>
                </w:pPr>
                <w:hyperlink w:anchor="_Toc108514545" w:history="1">
                  <w:r w:rsidR="002D5BFC" w:rsidRPr="006510DF">
                    <w:rPr>
                      <w:rStyle w:val="Hyperlink"/>
                      <w:rFonts w:cstheme="minorHAnsi"/>
                      <w:noProof/>
                    </w:rPr>
                    <w:t>1.2</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Informații despre apelurile de proiecte</w:t>
                  </w:r>
                  <w:r w:rsidR="002D5BFC">
                    <w:rPr>
                      <w:noProof/>
                      <w:webHidden/>
                    </w:rPr>
                    <w:tab/>
                  </w:r>
                  <w:r w:rsidR="002D5BFC">
                    <w:rPr>
                      <w:noProof/>
                      <w:webHidden/>
                    </w:rPr>
                    <w:fldChar w:fldCharType="begin"/>
                  </w:r>
                  <w:r w:rsidR="002D5BFC">
                    <w:rPr>
                      <w:noProof/>
                      <w:webHidden/>
                    </w:rPr>
                    <w:instrText xml:space="preserve"> PAGEREF _Toc108514545 \h </w:instrText>
                  </w:r>
                  <w:r w:rsidR="002D5BFC">
                    <w:rPr>
                      <w:noProof/>
                      <w:webHidden/>
                    </w:rPr>
                  </w:r>
                  <w:r w:rsidR="002D5BFC">
                    <w:rPr>
                      <w:noProof/>
                      <w:webHidden/>
                    </w:rPr>
                    <w:fldChar w:fldCharType="separate"/>
                  </w:r>
                  <w:r w:rsidR="00800A88">
                    <w:rPr>
                      <w:noProof/>
                      <w:webHidden/>
                    </w:rPr>
                    <w:t>5</w:t>
                  </w:r>
                  <w:r w:rsidR="002D5BFC">
                    <w:rPr>
                      <w:noProof/>
                      <w:webHidden/>
                    </w:rPr>
                    <w:fldChar w:fldCharType="end"/>
                  </w:r>
                </w:hyperlink>
              </w:p>
              <w:p w14:paraId="16ADEB28"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46" w:history="1">
                  <w:r w:rsidR="002D5BFC" w:rsidRPr="006510DF">
                    <w:rPr>
                      <w:rStyle w:val="Hyperlink"/>
                      <w:rFonts w:cstheme="minorHAnsi"/>
                      <w:noProof/>
                    </w:rPr>
                    <w:t>1.2.1</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Ce tip de apel de proiecte se lansează?</w:t>
                  </w:r>
                  <w:r w:rsidR="002D5BFC">
                    <w:rPr>
                      <w:noProof/>
                      <w:webHidden/>
                    </w:rPr>
                    <w:tab/>
                  </w:r>
                  <w:r w:rsidR="002D5BFC">
                    <w:rPr>
                      <w:noProof/>
                      <w:webHidden/>
                    </w:rPr>
                    <w:fldChar w:fldCharType="begin"/>
                  </w:r>
                  <w:r w:rsidR="002D5BFC">
                    <w:rPr>
                      <w:noProof/>
                      <w:webHidden/>
                    </w:rPr>
                    <w:instrText xml:space="preserve"> PAGEREF _Toc108514546 \h </w:instrText>
                  </w:r>
                  <w:r w:rsidR="002D5BFC">
                    <w:rPr>
                      <w:noProof/>
                      <w:webHidden/>
                    </w:rPr>
                  </w:r>
                  <w:r w:rsidR="002D5BFC">
                    <w:rPr>
                      <w:noProof/>
                      <w:webHidden/>
                    </w:rPr>
                    <w:fldChar w:fldCharType="separate"/>
                  </w:r>
                  <w:r w:rsidR="00800A88">
                    <w:rPr>
                      <w:noProof/>
                      <w:webHidden/>
                    </w:rPr>
                    <w:t>5</w:t>
                  </w:r>
                  <w:r w:rsidR="002D5BFC">
                    <w:rPr>
                      <w:noProof/>
                      <w:webHidden/>
                    </w:rPr>
                    <w:fldChar w:fldCharType="end"/>
                  </w:r>
                </w:hyperlink>
              </w:p>
              <w:p w14:paraId="29232C22"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47" w:history="1">
                  <w:r w:rsidR="002D5BFC" w:rsidRPr="006510DF">
                    <w:rPr>
                      <w:rStyle w:val="Hyperlink"/>
                      <w:rFonts w:cstheme="minorHAnsi"/>
                      <w:noProof/>
                    </w:rPr>
                    <w:t>1.2.2</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Perioada în care pot fi depuse cereri de finanțare</w:t>
                  </w:r>
                  <w:r w:rsidR="002D5BFC">
                    <w:rPr>
                      <w:noProof/>
                      <w:webHidden/>
                    </w:rPr>
                    <w:tab/>
                  </w:r>
                  <w:r w:rsidR="002D5BFC">
                    <w:rPr>
                      <w:noProof/>
                      <w:webHidden/>
                    </w:rPr>
                    <w:fldChar w:fldCharType="begin"/>
                  </w:r>
                  <w:r w:rsidR="002D5BFC">
                    <w:rPr>
                      <w:noProof/>
                      <w:webHidden/>
                    </w:rPr>
                    <w:instrText xml:space="preserve"> PAGEREF _Toc108514547 \h </w:instrText>
                  </w:r>
                  <w:r w:rsidR="002D5BFC">
                    <w:rPr>
                      <w:noProof/>
                      <w:webHidden/>
                    </w:rPr>
                  </w:r>
                  <w:r w:rsidR="002D5BFC">
                    <w:rPr>
                      <w:noProof/>
                      <w:webHidden/>
                    </w:rPr>
                    <w:fldChar w:fldCharType="separate"/>
                  </w:r>
                  <w:r w:rsidR="00800A88">
                    <w:rPr>
                      <w:noProof/>
                      <w:webHidden/>
                    </w:rPr>
                    <w:t>6</w:t>
                  </w:r>
                  <w:r w:rsidR="002D5BFC">
                    <w:rPr>
                      <w:noProof/>
                      <w:webHidden/>
                    </w:rPr>
                    <w:fldChar w:fldCharType="end"/>
                  </w:r>
                </w:hyperlink>
              </w:p>
              <w:p w14:paraId="4560DC95" w14:textId="77777777" w:rsidR="002D5BFC" w:rsidRDefault="00CD50AD" w:rsidP="002D5BFC">
                <w:pPr>
                  <w:pStyle w:val="TOC2"/>
                  <w:tabs>
                    <w:tab w:val="right" w:leader="dot" w:pos="-10"/>
                    <w:tab w:val="left" w:pos="880"/>
                  </w:tabs>
                  <w:rPr>
                    <w:rFonts w:asciiTheme="minorHAnsi" w:eastAsiaTheme="minorEastAsia" w:hAnsiTheme="minorHAnsi" w:cstheme="minorBidi"/>
                    <w:noProof/>
                    <w:sz w:val="22"/>
                    <w:szCs w:val="22"/>
                    <w:lang w:eastAsia="ro-RO"/>
                  </w:rPr>
                </w:pPr>
                <w:hyperlink w:anchor="_Toc108514548" w:history="1">
                  <w:r w:rsidR="002D5BFC" w:rsidRPr="006510DF">
                    <w:rPr>
                      <w:rStyle w:val="Hyperlink"/>
                      <w:rFonts w:cstheme="minorHAnsi"/>
                      <w:noProof/>
                    </w:rPr>
                    <w:t>1.3</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Activitățile sprijinite în cadrul investiției</w:t>
                  </w:r>
                  <w:r w:rsidR="002D5BFC">
                    <w:rPr>
                      <w:noProof/>
                      <w:webHidden/>
                    </w:rPr>
                    <w:tab/>
                  </w:r>
                  <w:r w:rsidR="002D5BFC">
                    <w:rPr>
                      <w:noProof/>
                      <w:webHidden/>
                    </w:rPr>
                    <w:fldChar w:fldCharType="begin"/>
                  </w:r>
                  <w:r w:rsidR="002D5BFC">
                    <w:rPr>
                      <w:noProof/>
                      <w:webHidden/>
                    </w:rPr>
                    <w:instrText xml:space="preserve"> PAGEREF _Toc108514548 \h </w:instrText>
                  </w:r>
                  <w:r w:rsidR="002D5BFC">
                    <w:rPr>
                      <w:noProof/>
                      <w:webHidden/>
                    </w:rPr>
                  </w:r>
                  <w:r w:rsidR="002D5BFC">
                    <w:rPr>
                      <w:noProof/>
                      <w:webHidden/>
                    </w:rPr>
                    <w:fldChar w:fldCharType="separate"/>
                  </w:r>
                  <w:r w:rsidR="00800A88">
                    <w:rPr>
                      <w:noProof/>
                      <w:webHidden/>
                    </w:rPr>
                    <w:t>6</w:t>
                  </w:r>
                  <w:r w:rsidR="002D5BFC">
                    <w:rPr>
                      <w:noProof/>
                      <w:webHidden/>
                    </w:rPr>
                    <w:fldChar w:fldCharType="end"/>
                  </w:r>
                </w:hyperlink>
              </w:p>
              <w:p w14:paraId="2FFB1DDE" w14:textId="77777777" w:rsidR="002D5BFC" w:rsidRDefault="00CD50AD" w:rsidP="002D5BFC">
                <w:pPr>
                  <w:pStyle w:val="TOC2"/>
                  <w:tabs>
                    <w:tab w:val="right" w:leader="dot" w:pos="-10"/>
                    <w:tab w:val="left" w:pos="880"/>
                  </w:tabs>
                  <w:rPr>
                    <w:rFonts w:asciiTheme="minorHAnsi" w:eastAsiaTheme="minorEastAsia" w:hAnsiTheme="minorHAnsi" w:cstheme="minorBidi"/>
                    <w:noProof/>
                    <w:sz w:val="22"/>
                    <w:szCs w:val="22"/>
                    <w:lang w:eastAsia="ro-RO"/>
                  </w:rPr>
                </w:pPr>
                <w:hyperlink w:anchor="_Toc108514549" w:history="1">
                  <w:r w:rsidR="002D5BFC" w:rsidRPr="006510DF">
                    <w:rPr>
                      <w:rStyle w:val="Hyperlink"/>
                      <w:rFonts w:cstheme="minorHAnsi"/>
                      <w:noProof/>
                    </w:rPr>
                    <w:t>1.4</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Tipuri de solicitanți</w:t>
                  </w:r>
                  <w:r w:rsidR="002D5BFC">
                    <w:rPr>
                      <w:noProof/>
                      <w:webHidden/>
                    </w:rPr>
                    <w:tab/>
                  </w:r>
                  <w:r w:rsidR="002D5BFC">
                    <w:rPr>
                      <w:noProof/>
                      <w:webHidden/>
                    </w:rPr>
                    <w:fldChar w:fldCharType="begin"/>
                  </w:r>
                  <w:r w:rsidR="002D5BFC">
                    <w:rPr>
                      <w:noProof/>
                      <w:webHidden/>
                    </w:rPr>
                    <w:instrText xml:space="preserve"> PAGEREF _Toc108514549 \h </w:instrText>
                  </w:r>
                  <w:r w:rsidR="002D5BFC">
                    <w:rPr>
                      <w:noProof/>
                      <w:webHidden/>
                    </w:rPr>
                  </w:r>
                  <w:r w:rsidR="002D5BFC">
                    <w:rPr>
                      <w:noProof/>
                      <w:webHidden/>
                    </w:rPr>
                    <w:fldChar w:fldCharType="separate"/>
                  </w:r>
                  <w:r w:rsidR="00800A88">
                    <w:rPr>
                      <w:noProof/>
                      <w:webHidden/>
                    </w:rPr>
                    <w:t>7</w:t>
                  </w:r>
                  <w:r w:rsidR="002D5BFC">
                    <w:rPr>
                      <w:noProof/>
                      <w:webHidden/>
                    </w:rPr>
                    <w:fldChar w:fldCharType="end"/>
                  </w:r>
                </w:hyperlink>
              </w:p>
              <w:p w14:paraId="4FB58A0A" w14:textId="77777777" w:rsidR="002D5BFC" w:rsidRDefault="00CD50AD" w:rsidP="002D5BFC">
                <w:pPr>
                  <w:pStyle w:val="TOC2"/>
                  <w:tabs>
                    <w:tab w:val="right" w:leader="dot" w:pos="-10"/>
                    <w:tab w:val="left" w:pos="880"/>
                  </w:tabs>
                  <w:rPr>
                    <w:rFonts w:asciiTheme="minorHAnsi" w:eastAsiaTheme="minorEastAsia" w:hAnsiTheme="minorHAnsi" w:cstheme="minorBidi"/>
                    <w:noProof/>
                    <w:sz w:val="22"/>
                    <w:szCs w:val="22"/>
                    <w:lang w:eastAsia="ro-RO"/>
                  </w:rPr>
                </w:pPr>
                <w:hyperlink w:anchor="_Toc108514550" w:history="1">
                  <w:r w:rsidR="002D5BFC" w:rsidRPr="006510DF">
                    <w:rPr>
                      <w:rStyle w:val="Hyperlink"/>
                      <w:rFonts w:cstheme="minorHAnsi"/>
                      <w:noProof/>
                    </w:rPr>
                    <w:t>1.5</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Alocarea apelului de proiecte</w:t>
                  </w:r>
                  <w:r w:rsidR="002D5BFC">
                    <w:rPr>
                      <w:noProof/>
                      <w:webHidden/>
                    </w:rPr>
                    <w:tab/>
                  </w:r>
                  <w:r w:rsidR="002D5BFC">
                    <w:rPr>
                      <w:noProof/>
                      <w:webHidden/>
                    </w:rPr>
                    <w:fldChar w:fldCharType="begin"/>
                  </w:r>
                  <w:r w:rsidR="002D5BFC">
                    <w:rPr>
                      <w:noProof/>
                      <w:webHidden/>
                    </w:rPr>
                    <w:instrText xml:space="preserve"> PAGEREF _Toc108514550 \h </w:instrText>
                  </w:r>
                  <w:r w:rsidR="002D5BFC">
                    <w:rPr>
                      <w:noProof/>
                      <w:webHidden/>
                    </w:rPr>
                  </w:r>
                  <w:r w:rsidR="002D5BFC">
                    <w:rPr>
                      <w:noProof/>
                      <w:webHidden/>
                    </w:rPr>
                    <w:fldChar w:fldCharType="separate"/>
                  </w:r>
                  <w:r w:rsidR="00800A88">
                    <w:rPr>
                      <w:noProof/>
                      <w:webHidden/>
                    </w:rPr>
                    <w:t>7</w:t>
                  </w:r>
                  <w:r w:rsidR="002D5BFC">
                    <w:rPr>
                      <w:noProof/>
                      <w:webHidden/>
                    </w:rPr>
                    <w:fldChar w:fldCharType="end"/>
                  </w:r>
                </w:hyperlink>
              </w:p>
              <w:p w14:paraId="027D8AE9"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51" w:history="1">
                  <w:r w:rsidR="002D5BFC" w:rsidRPr="006510DF">
                    <w:rPr>
                      <w:rStyle w:val="Hyperlink"/>
                      <w:rFonts w:cstheme="minorHAnsi"/>
                      <w:noProof/>
                    </w:rPr>
                    <w:t>1.5.1</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Alocarea financiară totală</w:t>
                  </w:r>
                  <w:r w:rsidR="002D5BFC">
                    <w:rPr>
                      <w:noProof/>
                      <w:webHidden/>
                    </w:rPr>
                    <w:tab/>
                  </w:r>
                  <w:r w:rsidR="002D5BFC">
                    <w:rPr>
                      <w:noProof/>
                      <w:webHidden/>
                    </w:rPr>
                    <w:fldChar w:fldCharType="begin"/>
                  </w:r>
                  <w:r w:rsidR="002D5BFC">
                    <w:rPr>
                      <w:noProof/>
                      <w:webHidden/>
                    </w:rPr>
                    <w:instrText xml:space="preserve"> PAGEREF _Toc108514551 \h </w:instrText>
                  </w:r>
                  <w:r w:rsidR="002D5BFC">
                    <w:rPr>
                      <w:noProof/>
                      <w:webHidden/>
                    </w:rPr>
                  </w:r>
                  <w:r w:rsidR="002D5BFC">
                    <w:rPr>
                      <w:noProof/>
                      <w:webHidden/>
                    </w:rPr>
                    <w:fldChar w:fldCharType="separate"/>
                  </w:r>
                  <w:r w:rsidR="00800A88">
                    <w:rPr>
                      <w:noProof/>
                      <w:webHidden/>
                    </w:rPr>
                    <w:t>7</w:t>
                  </w:r>
                  <w:r w:rsidR="002D5BFC">
                    <w:rPr>
                      <w:noProof/>
                      <w:webHidden/>
                    </w:rPr>
                    <w:fldChar w:fldCharType="end"/>
                  </w:r>
                </w:hyperlink>
              </w:p>
              <w:p w14:paraId="2546C7FD"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52" w:history="1">
                  <w:r w:rsidR="002D5BFC" w:rsidRPr="006510DF">
                    <w:rPr>
                      <w:rStyle w:val="Hyperlink"/>
                      <w:rFonts w:eastAsia="Calibri" w:cstheme="minorHAnsi"/>
                      <w:noProof/>
                    </w:rPr>
                    <w:t>1.5.2</w:t>
                  </w:r>
                  <w:r w:rsidR="002D5BFC">
                    <w:rPr>
                      <w:rFonts w:asciiTheme="minorHAnsi" w:eastAsiaTheme="minorEastAsia" w:hAnsiTheme="minorHAnsi" w:cstheme="minorBidi"/>
                      <w:noProof/>
                      <w:sz w:val="22"/>
                      <w:szCs w:val="22"/>
                      <w:lang w:eastAsia="ro-RO"/>
                    </w:rPr>
                    <w:tab/>
                  </w:r>
                  <w:r w:rsidR="002D5BFC" w:rsidRPr="006510DF">
                    <w:rPr>
                      <w:rStyle w:val="Hyperlink"/>
                      <w:rFonts w:eastAsia="Calibri" w:cstheme="minorHAnsi"/>
                      <w:noProof/>
                    </w:rPr>
                    <w:t>Alocarea financiară în funcție de investiție</w:t>
                  </w:r>
                  <w:r w:rsidR="002D5BFC">
                    <w:rPr>
                      <w:noProof/>
                      <w:webHidden/>
                    </w:rPr>
                    <w:tab/>
                  </w:r>
                  <w:r w:rsidR="002D5BFC">
                    <w:rPr>
                      <w:noProof/>
                      <w:webHidden/>
                    </w:rPr>
                    <w:fldChar w:fldCharType="begin"/>
                  </w:r>
                  <w:r w:rsidR="002D5BFC">
                    <w:rPr>
                      <w:noProof/>
                      <w:webHidden/>
                    </w:rPr>
                    <w:instrText xml:space="preserve"> PAGEREF _Toc108514552 \h </w:instrText>
                  </w:r>
                  <w:r w:rsidR="002D5BFC">
                    <w:rPr>
                      <w:noProof/>
                      <w:webHidden/>
                    </w:rPr>
                  </w:r>
                  <w:r w:rsidR="002D5BFC">
                    <w:rPr>
                      <w:noProof/>
                      <w:webHidden/>
                    </w:rPr>
                    <w:fldChar w:fldCharType="separate"/>
                  </w:r>
                  <w:r w:rsidR="00800A88">
                    <w:rPr>
                      <w:noProof/>
                      <w:webHidden/>
                    </w:rPr>
                    <w:t>8</w:t>
                  </w:r>
                  <w:r w:rsidR="002D5BFC">
                    <w:rPr>
                      <w:noProof/>
                      <w:webHidden/>
                    </w:rPr>
                    <w:fldChar w:fldCharType="end"/>
                  </w:r>
                </w:hyperlink>
              </w:p>
              <w:p w14:paraId="2773095C"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53" w:history="1">
                  <w:r w:rsidR="002D5BFC" w:rsidRPr="006510DF">
                    <w:rPr>
                      <w:rStyle w:val="Hyperlink"/>
                      <w:rFonts w:cstheme="minorHAnsi"/>
                      <w:noProof/>
                    </w:rPr>
                    <w:t>1.5.3</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Alocarea financiară la nivel de proiect</w:t>
                  </w:r>
                  <w:r w:rsidR="002D5BFC">
                    <w:rPr>
                      <w:noProof/>
                      <w:webHidden/>
                    </w:rPr>
                    <w:tab/>
                  </w:r>
                  <w:r w:rsidR="002D5BFC">
                    <w:rPr>
                      <w:noProof/>
                      <w:webHidden/>
                    </w:rPr>
                    <w:fldChar w:fldCharType="begin"/>
                  </w:r>
                  <w:r w:rsidR="002D5BFC">
                    <w:rPr>
                      <w:noProof/>
                      <w:webHidden/>
                    </w:rPr>
                    <w:instrText xml:space="preserve"> PAGEREF _Toc108514553 \h </w:instrText>
                  </w:r>
                  <w:r w:rsidR="002D5BFC">
                    <w:rPr>
                      <w:noProof/>
                      <w:webHidden/>
                    </w:rPr>
                  </w:r>
                  <w:r w:rsidR="002D5BFC">
                    <w:rPr>
                      <w:noProof/>
                      <w:webHidden/>
                    </w:rPr>
                    <w:fldChar w:fldCharType="separate"/>
                  </w:r>
                  <w:r w:rsidR="00800A88">
                    <w:rPr>
                      <w:noProof/>
                      <w:webHidden/>
                    </w:rPr>
                    <w:t>8</w:t>
                  </w:r>
                  <w:r w:rsidR="002D5BFC">
                    <w:rPr>
                      <w:noProof/>
                      <w:webHidden/>
                    </w:rPr>
                    <w:fldChar w:fldCharType="end"/>
                  </w:r>
                </w:hyperlink>
              </w:p>
              <w:p w14:paraId="033ACDBE" w14:textId="77777777" w:rsidR="002D5BFC" w:rsidRDefault="00CD50AD" w:rsidP="002D5BFC">
                <w:pPr>
                  <w:pStyle w:val="TOC2"/>
                  <w:tabs>
                    <w:tab w:val="right" w:leader="dot" w:pos="-10"/>
                    <w:tab w:val="left" w:pos="880"/>
                  </w:tabs>
                  <w:rPr>
                    <w:rFonts w:asciiTheme="minorHAnsi" w:eastAsiaTheme="minorEastAsia" w:hAnsiTheme="minorHAnsi" w:cstheme="minorBidi"/>
                    <w:noProof/>
                    <w:sz w:val="22"/>
                    <w:szCs w:val="22"/>
                    <w:lang w:eastAsia="ro-RO"/>
                  </w:rPr>
                </w:pPr>
                <w:hyperlink w:anchor="_Toc108514554" w:history="1">
                  <w:r w:rsidR="002D5BFC" w:rsidRPr="006510DF">
                    <w:rPr>
                      <w:rStyle w:val="Hyperlink"/>
                      <w:rFonts w:cstheme="minorHAnsi"/>
                      <w:noProof/>
                    </w:rPr>
                    <w:t>1.6</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Indicatorii apelului de proiecte</w:t>
                  </w:r>
                  <w:r w:rsidR="002D5BFC">
                    <w:rPr>
                      <w:noProof/>
                      <w:webHidden/>
                    </w:rPr>
                    <w:tab/>
                  </w:r>
                  <w:r w:rsidR="002D5BFC">
                    <w:rPr>
                      <w:noProof/>
                      <w:webHidden/>
                    </w:rPr>
                    <w:fldChar w:fldCharType="begin"/>
                  </w:r>
                  <w:r w:rsidR="002D5BFC">
                    <w:rPr>
                      <w:noProof/>
                      <w:webHidden/>
                    </w:rPr>
                    <w:instrText xml:space="preserve"> PAGEREF _Toc108514554 \h </w:instrText>
                  </w:r>
                  <w:r w:rsidR="002D5BFC">
                    <w:rPr>
                      <w:noProof/>
                      <w:webHidden/>
                    </w:rPr>
                  </w:r>
                  <w:r w:rsidR="002D5BFC">
                    <w:rPr>
                      <w:noProof/>
                      <w:webHidden/>
                    </w:rPr>
                    <w:fldChar w:fldCharType="separate"/>
                  </w:r>
                  <w:r w:rsidR="00800A88">
                    <w:rPr>
                      <w:noProof/>
                      <w:webHidden/>
                    </w:rPr>
                    <w:t>9</w:t>
                  </w:r>
                  <w:r w:rsidR="002D5BFC">
                    <w:rPr>
                      <w:noProof/>
                      <w:webHidden/>
                    </w:rPr>
                    <w:fldChar w:fldCharType="end"/>
                  </w:r>
                </w:hyperlink>
              </w:p>
              <w:p w14:paraId="01F391CC" w14:textId="77777777" w:rsidR="002D5BFC" w:rsidRDefault="00CD50AD" w:rsidP="002D5BFC">
                <w:pPr>
                  <w:pStyle w:val="TOC1"/>
                  <w:tabs>
                    <w:tab w:val="right" w:leader="dot" w:pos="-10"/>
                    <w:tab w:val="left" w:pos="400"/>
                  </w:tabs>
                  <w:rPr>
                    <w:rFonts w:asciiTheme="minorHAnsi" w:eastAsiaTheme="minorEastAsia" w:hAnsiTheme="minorHAnsi" w:cstheme="minorBidi"/>
                    <w:noProof/>
                    <w:sz w:val="22"/>
                    <w:szCs w:val="22"/>
                    <w:lang w:eastAsia="ro-RO"/>
                  </w:rPr>
                </w:pPr>
                <w:hyperlink w:anchor="_Toc108514555" w:history="1">
                  <w:r w:rsidR="002D5BFC" w:rsidRPr="006510DF">
                    <w:rPr>
                      <w:rStyle w:val="Hyperlink"/>
                      <w:rFonts w:cstheme="minorHAnsi"/>
                      <w:noProof/>
                    </w:rPr>
                    <w:t>2</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Ajutor de stat</w:t>
                  </w:r>
                  <w:r w:rsidR="002D5BFC">
                    <w:rPr>
                      <w:noProof/>
                      <w:webHidden/>
                    </w:rPr>
                    <w:tab/>
                  </w:r>
                  <w:r w:rsidR="002D5BFC">
                    <w:rPr>
                      <w:noProof/>
                      <w:webHidden/>
                    </w:rPr>
                    <w:fldChar w:fldCharType="begin"/>
                  </w:r>
                  <w:r w:rsidR="002D5BFC">
                    <w:rPr>
                      <w:noProof/>
                      <w:webHidden/>
                    </w:rPr>
                    <w:instrText xml:space="preserve"> PAGEREF _Toc108514555 \h </w:instrText>
                  </w:r>
                  <w:r w:rsidR="002D5BFC">
                    <w:rPr>
                      <w:noProof/>
                      <w:webHidden/>
                    </w:rPr>
                  </w:r>
                  <w:r w:rsidR="002D5BFC">
                    <w:rPr>
                      <w:noProof/>
                      <w:webHidden/>
                    </w:rPr>
                    <w:fldChar w:fldCharType="separate"/>
                  </w:r>
                  <w:r w:rsidR="00800A88">
                    <w:rPr>
                      <w:noProof/>
                      <w:webHidden/>
                    </w:rPr>
                    <w:t>10</w:t>
                  </w:r>
                  <w:r w:rsidR="002D5BFC">
                    <w:rPr>
                      <w:noProof/>
                      <w:webHidden/>
                    </w:rPr>
                    <w:fldChar w:fldCharType="end"/>
                  </w:r>
                </w:hyperlink>
              </w:p>
              <w:p w14:paraId="782CF32F" w14:textId="77777777" w:rsidR="002D5BFC" w:rsidRDefault="00CD50AD" w:rsidP="002D5BFC">
                <w:pPr>
                  <w:pStyle w:val="TOC1"/>
                  <w:tabs>
                    <w:tab w:val="right" w:leader="dot" w:pos="-10"/>
                    <w:tab w:val="left" w:pos="400"/>
                  </w:tabs>
                  <w:rPr>
                    <w:rFonts w:asciiTheme="minorHAnsi" w:eastAsiaTheme="minorEastAsia" w:hAnsiTheme="minorHAnsi" w:cstheme="minorBidi"/>
                    <w:noProof/>
                    <w:sz w:val="22"/>
                    <w:szCs w:val="22"/>
                    <w:lang w:eastAsia="ro-RO"/>
                  </w:rPr>
                </w:pPr>
                <w:hyperlink w:anchor="_Toc108514556" w:history="1">
                  <w:r w:rsidR="002D5BFC" w:rsidRPr="006510DF">
                    <w:rPr>
                      <w:rStyle w:val="Hyperlink"/>
                      <w:rFonts w:cstheme="minorHAnsi"/>
                      <w:noProof/>
                    </w:rPr>
                    <w:t>3</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Evaluarea, Eligibilitatea Solicitantului, Proiectului, Eligibilitatea Cheltuielilor și Selecția Proiectelor</w:t>
                  </w:r>
                  <w:r w:rsidR="002D5BFC">
                    <w:rPr>
                      <w:noProof/>
                      <w:webHidden/>
                    </w:rPr>
                    <w:tab/>
                  </w:r>
                  <w:r w:rsidR="002D5BFC">
                    <w:rPr>
                      <w:noProof/>
                      <w:webHidden/>
                    </w:rPr>
                    <w:fldChar w:fldCharType="begin"/>
                  </w:r>
                  <w:r w:rsidR="002D5BFC">
                    <w:rPr>
                      <w:noProof/>
                      <w:webHidden/>
                    </w:rPr>
                    <w:instrText xml:space="preserve"> PAGEREF _Toc108514556 \h </w:instrText>
                  </w:r>
                  <w:r w:rsidR="002D5BFC">
                    <w:rPr>
                      <w:noProof/>
                      <w:webHidden/>
                    </w:rPr>
                  </w:r>
                  <w:r w:rsidR="002D5BFC">
                    <w:rPr>
                      <w:noProof/>
                      <w:webHidden/>
                    </w:rPr>
                    <w:fldChar w:fldCharType="separate"/>
                  </w:r>
                  <w:r w:rsidR="00800A88">
                    <w:rPr>
                      <w:noProof/>
                      <w:webHidden/>
                    </w:rPr>
                    <w:t>10</w:t>
                  </w:r>
                  <w:r w:rsidR="002D5BFC">
                    <w:rPr>
                      <w:noProof/>
                      <w:webHidden/>
                    </w:rPr>
                    <w:fldChar w:fldCharType="end"/>
                  </w:r>
                </w:hyperlink>
              </w:p>
              <w:p w14:paraId="6F7A4C20" w14:textId="77777777" w:rsidR="002D5BFC" w:rsidRDefault="00CD50AD" w:rsidP="002D5BFC">
                <w:pPr>
                  <w:pStyle w:val="TOC2"/>
                  <w:tabs>
                    <w:tab w:val="right" w:leader="dot" w:pos="-10"/>
                    <w:tab w:val="left" w:pos="880"/>
                  </w:tabs>
                  <w:rPr>
                    <w:rFonts w:asciiTheme="minorHAnsi" w:eastAsiaTheme="minorEastAsia" w:hAnsiTheme="minorHAnsi" w:cstheme="minorBidi"/>
                    <w:noProof/>
                    <w:sz w:val="22"/>
                    <w:szCs w:val="22"/>
                    <w:lang w:eastAsia="ro-RO"/>
                  </w:rPr>
                </w:pPr>
                <w:hyperlink w:anchor="_Toc108514557" w:history="1">
                  <w:r w:rsidR="002D5BFC" w:rsidRPr="006510DF">
                    <w:rPr>
                      <w:rStyle w:val="Hyperlink"/>
                      <w:rFonts w:cstheme="minorHAnsi"/>
                      <w:noProof/>
                    </w:rPr>
                    <w:t>3.1</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Evaluarea eligibilității solicitantului și a proiectului</w:t>
                  </w:r>
                  <w:r w:rsidR="002D5BFC">
                    <w:rPr>
                      <w:noProof/>
                      <w:webHidden/>
                    </w:rPr>
                    <w:tab/>
                  </w:r>
                  <w:r w:rsidR="002D5BFC">
                    <w:rPr>
                      <w:noProof/>
                      <w:webHidden/>
                    </w:rPr>
                    <w:fldChar w:fldCharType="begin"/>
                  </w:r>
                  <w:r w:rsidR="002D5BFC">
                    <w:rPr>
                      <w:noProof/>
                      <w:webHidden/>
                    </w:rPr>
                    <w:instrText xml:space="preserve"> PAGEREF _Toc108514557 \h </w:instrText>
                  </w:r>
                  <w:r w:rsidR="002D5BFC">
                    <w:rPr>
                      <w:noProof/>
                      <w:webHidden/>
                    </w:rPr>
                  </w:r>
                  <w:r w:rsidR="002D5BFC">
                    <w:rPr>
                      <w:noProof/>
                      <w:webHidden/>
                    </w:rPr>
                    <w:fldChar w:fldCharType="separate"/>
                  </w:r>
                  <w:r w:rsidR="00800A88">
                    <w:rPr>
                      <w:noProof/>
                      <w:webHidden/>
                    </w:rPr>
                    <w:t>10</w:t>
                  </w:r>
                  <w:r w:rsidR="002D5BFC">
                    <w:rPr>
                      <w:noProof/>
                      <w:webHidden/>
                    </w:rPr>
                    <w:fldChar w:fldCharType="end"/>
                  </w:r>
                </w:hyperlink>
              </w:p>
              <w:p w14:paraId="41C75C24"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58" w:history="1">
                  <w:r w:rsidR="002D5BFC" w:rsidRPr="006510DF">
                    <w:rPr>
                      <w:rStyle w:val="Hyperlink"/>
                      <w:rFonts w:cstheme="minorHAnsi"/>
                      <w:noProof/>
                    </w:rPr>
                    <w:t>3.1.1</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Solicitantul se încadrează în categoria solicitanților eligibili</w:t>
                  </w:r>
                  <w:r w:rsidR="002D5BFC">
                    <w:rPr>
                      <w:noProof/>
                      <w:webHidden/>
                    </w:rPr>
                    <w:tab/>
                  </w:r>
                  <w:r w:rsidR="002D5BFC">
                    <w:rPr>
                      <w:noProof/>
                      <w:webHidden/>
                    </w:rPr>
                    <w:fldChar w:fldCharType="begin"/>
                  </w:r>
                  <w:r w:rsidR="002D5BFC">
                    <w:rPr>
                      <w:noProof/>
                      <w:webHidden/>
                    </w:rPr>
                    <w:instrText xml:space="preserve"> PAGEREF _Toc108514558 \h </w:instrText>
                  </w:r>
                  <w:r w:rsidR="002D5BFC">
                    <w:rPr>
                      <w:noProof/>
                      <w:webHidden/>
                    </w:rPr>
                  </w:r>
                  <w:r w:rsidR="002D5BFC">
                    <w:rPr>
                      <w:noProof/>
                      <w:webHidden/>
                    </w:rPr>
                    <w:fldChar w:fldCharType="separate"/>
                  </w:r>
                  <w:r w:rsidR="00800A88">
                    <w:rPr>
                      <w:noProof/>
                      <w:webHidden/>
                    </w:rPr>
                    <w:t>11</w:t>
                  </w:r>
                  <w:r w:rsidR="002D5BFC">
                    <w:rPr>
                      <w:noProof/>
                      <w:webHidden/>
                    </w:rPr>
                    <w:fldChar w:fldCharType="end"/>
                  </w:r>
                </w:hyperlink>
              </w:p>
              <w:p w14:paraId="182695F1"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59" w:history="1">
                  <w:r w:rsidR="002D5BFC" w:rsidRPr="006510DF">
                    <w:rPr>
                      <w:rStyle w:val="Hyperlink"/>
                      <w:rFonts w:cstheme="minorHAnsi"/>
                      <w:noProof/>
                    </w:rPr>
                    <w:t>3.1.2</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Solicitantul și/sau reprezentantul legal NU se încadrează în niciuna dintre situațiile de neeligibilitate prezentate în Declarația de eligibilitate (Anexa 5).</w:t>
                  </w:r>
                  <w:r w:rsidR="002D5BFC">
                    <w:rPr>
                      <w:noProof/>
                      <w:webHidden/>
                    </w:rPr>
                    <w:tab/>
                  </w:r>
                  <w:r w:rsidR="002D5BFC">
                    <w:rPr>
                      <w:noProof/>
                      <w:webHidden/>
                    </w:rPr>
                    <w:fldChar w:fldCharType="begin"/>
                  </w:r>
                  <w:r w:rsidR="002D5BFC">
                    <w:rPr>
                      <w:noProof/>
                      <w:webHidden/>
                    </w:rPr>
                    <w:instrText xml:space="preserve"> PAGEREF _Toc108514559 \h </w:instrText>
                  </w:r>
                  <w:r w:rsidR="002D5BFC">
                    <w:rPr>
                      <w:noProof/>
                      <w:webHidden/>
                    </w:rPr>
                  </w:r>
                  <w:r w:rsidR="002D5BFC">
                    <w:rPr>
                      <w:noProof/>
                      <w:webHidden/>
                    </w:rPr>
                    <w:fldChar w:fldCharType="separate"/>
                  </w:r>
                  <w:r w:rsidR="00800A88">
                    <w:rPr>
                      <w:noProof/>
                      <w:webHidden/>
                    </w:rPr>
                    <w:t>11</w:t>
                  </w:r>
                  <w:r w:rsidR="002D5BFC">
                    <w:rPr>
                      <w:noProof/>
                      <w:webHidden/>
                    </w:rPr>
                    <w:fldChar w:fldCharType="end"/>
                  </w:r>
                </w:hyperlink>
              </w:p>
              <w:p w14:paraId="1B52EF42"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60" w:history="1">
                  <w:r w:rsidR="002D5BFC" w:rsidRPr="006510DF">
                    <w:rPr>
                      <w:rStyle w:val="Hyperlink"/>
                      <w:rFonts w:cstheme="minorHAnsi"/>
                      <w:noProof/>
                    </w:rPr>
                    <w:t>3.1.3</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Solicitantul face dovada capacității de finanțare a proiectului pentru cheltuielile neeligibile</w:t>
                  </w:r>
                  <w:r w:rsidR="002D5BFC">
                    <w:rPr>
                      <w:noProof/>
                      <w:webHidden/>
                    </w:rPr>
                    <w:tab/>
                  </w:r>
                  <w:r w:rsidR="002D5BFC">
                    <w:rPr>
                      <w:noProof/>
                      <w:webHidden/>
                    </w:rPr>
                    <w:fldChar w:fldCharType="begin"/>
                  </w:r>
                  <w:r w:rsidR="002D5BFC">
                    <w:rPr>
                      <w:noProof/>
                      <w:webHidden/>
                    </w:rPr>
                    <w:instrText xml:space="preserve"> PAGEREF _Toc108514560 \h </w:instrText>
                  </w:r>
                  <w:r w:rsidR="002D5BFC">
                    <w:rPr>
                      <w:noProof/>
                      <w:webHidden/>
                    </w:rPr>
                  </w:r>
                  <w:r w:rsidR="002D5BFC">
                    <w:rPr>
                      <w:noProof/>
                      <w:webHidden/>
                    </w:rPr>
                    <w:fldChar w:fldCharType="separate"/>
                  </w:r>
                  <w:r w:rsidR="00800A88">
                    <w:rPr>
                      <w:noProof/>
                      <w:webHidden/>
                    </w:rPr>
                    <w:t>13</w:t>
                  </w:r>
                  <w:r w:rsidR="002D5BFC">
                    <w:rPr>
                      <w:noProof/>
                      <w:webHidden/>
                    </w:rPr>
                    <w:fldChar w:fldCharType="end"/>
                  </w:r>
                </w:hyperlink>
              </w:p>
              <w:p w14:paraId="57B16D00"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61" w:history="1">
                  <w:r w:rsidR="002D5BFC" w:rsidRPr="006510DF">
                    <w:rPr>
                      <w:rStyle w:val="Hyperlink"/>
                      <w:rFonts w:cstheme="minorHAnsi"/>
                      <w:noProof/>
                    </w:rPr>
                    <w:t>3.1.4</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Solicitantul se angajează că va asigura mentenanța investiției pe o perioadă de minimum 5 ani de la data ultimei plăți</w:t>
                  </w:r>
                  <w:r w:rsidR="002D5BFC">
                    <w:rPr>
                      <w:noProof/>
                      <w:webHidden/>
                    </w:rPr>
                    <w:tab/>
                  </w:r>
                  <w:r w:rsidR="002D5BFC">
                    <w:rPr>
                      <w:noProof/>
                      <w:webHidden/>
                    </w:rPr>
                    <w:fldChar w:fldCharType="begin"/>
                  </w:r>
                  <w:r w:rsidR="002D5BFC">
                    <w:rPr>
                      <w:noProof/>
                      <w:webHidden/>
                    </w:rPr>
                    <w:instrText xml:space="preserve"> PAGEREF _Toc108514561 \h </w:instrText>
                  </w:r>
                  <w:r w:rsidR="002D5BFC">
                    <w:rPr>
                      <w:noProof/>
                      <w:webHidden/>
                    </w:rPr>
                  </w:r>
                  <w:r w:rsidR="002D5BFC">
                    <w:rPr>
                      <w:noProof/>
                      <w:webHidden/>
                    </w:rPr>
                    <w:fldChar w:fldCharType="separate"/>
                  </w:r>
                  <w:r w:rsidR="00800A88">
                    <w:rPr>
                      <w:noProof/>
                      <w:webHidden/>
                    </w:rPr>
                    <w:t>13</w:t>
                  </w:r>
                  <w:r w:rsidR="002D5BFC">
                    <w:rPr>
                      <w:noProof/>
                      <w:webHidden/>
                    </w:rPr>
                    <w:fldChar w:fldCharType="end"/>
                  </w:r>
                </w:hyperlink>
              </w:p>
              <w:p w14:paraId="4CAF716A"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62" w:history="1">
                  <w:r w:rsidR="002D5BFC" w:rsidRPr="006510DF">
                    <w:rPr>
                      <w:rStyle w:val="Hyperlink"/>
                      <w:rFonts w:cstheme="minorHAnsi"/>
                      <w:noProof/>
                    </w:rPr>
                    <w:t>3.1.5</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Solicitantul face dovada conformității cu prevederile cuprinse în planurile județene de gestionare a deșeurilor/Planul de gestionare a deșeurilor Municipiului București.</w:t>
                  </w:r>
                  <w:r w:rsidR="002D5BFC">
                    <w:rPr>
                      <w:noProof/>
                      <w:webHidden/>
                    </w:rPr>
                    <w:tab/>
                  </w:r>
                  <w:r w:rsidR="002D5BFC">
                    <w:rPr>
                      <w:noProof/>
                      <w:webHidden/>
                    </w:rPr>
                    <w:fldChar w:fldCharType="begin"/>
                  </w:r>
                  <w:r w:rsidR="002D5BFC">
                    <w:rPr>
                      <w:noProof/>
                      <w:webHidden/>
                    </w:rPr>
                    <w:instrText xml:space="preserve"> PAGEREF _Toc108514562 \h </w:instrText>
                  </w:r>
                  <w:r w:rsidR="002D5BFC">
                    <w:rPr>
                      <w:noProof/>
                      <w:webHidden/>
                    </w:rPr>
                  </w:r>
                  <w:r w:rsidR="002D5BFC">
                    <w:rPr>
                      <w:noProof/>
                      <w:webHidden/>
                    </w:rPr>
                    <w:fldChar w:fldCharType="separate"/>
                  </w:r>
                  <w:r w:rsidR="00800A88">
                    <w:rPr>
                      <w:noProof/>
                      <w:webHidden/>
                    </w:rPr>
                    <w:t>13</w:t>
                  </w:r>
                  <w:r w:rsidR="002D5BFC">
                    <w:rPr>
                      <w:noProof/>
                      <w:webHidden/>
                    </w:rPr>
                    <w:fldChar w:fldCharType="end"/>
                  </w:r>
                </w:hyperlink>
              </w:p>
              <w:p w14:paraId="019ED63D"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63" w:history="1">
                  <w:r w:rsidR="002D5BFC" w:rsidRPr="006510DF">
                    <w:rPr>
                      <w:rStyle w:val="Hyperlink"/>
                      <w:rFonts w:cstheme="minorHAnsi"/>
                      <w:noProof/>
                    </w:rPr>
                    <w:t>3.1.6</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În cazul insulelor ecologice subterane, solicitantul face dovada faptului că imobilul – teren pe care urmează a se realiza investiția îndeplinește următoarele cerințe:</w:t>
                  </w:r>
                  <w:r w:rsidR="002D5BFC">
                    <w:rPr>
                      <w:noProof/>
                      <w:webHidden/>
                    </w:rPr>
                    <w:tab/>
                  </w:r>
                  <w:r w:rsidR="002D5BFC">
                    <w:rPr>
                      <w:noProof/>
                      <w:webHidden/>
                    </w:rPr>
                    <w:fldChar w:fldCharType="begin"/>
                  </w:r>
                  <w:r w:rsidR="002D5BFC">
                    <w:rPr>
                      <w:noProof/>
                      <w:webHidden/>
                    </w:rPr>
                    <w:instrText xml:space="preserve"> PAGEREF _Toc108514563 \h </w:instrText>
                  </w:r>
                  <w:r w:rsidR="002D5BFC">
                    <w:rPr>
                      <w:noProof/>
                      <w:webHidden/>
                    </w:rPr>
                  </w:r>
                  <w:r w:rsidR="002D5BFC">
                    <w:rPr>
                      <w:noProof/>
                      <w:webHidden/>
                    </w:rPr>
                    <w:fldChar w:fldCharType="separate"/>
                  </w:r>
                  <w:r w:rsidR="00800A88">
                    <w:rPr>
                      <w:noProof/>
                      <w:webHidden/>
                    </w:rPr>
                    <w:t>13</w:t>
                  </w:r>
                  <w:r w:rsidR="002D5BFC">
                    <w:rPr>
                      <w:noProof/>
                      <w:webHidden/>
                    </w:rPr>
                    <w:fldChar w:fldCharType="end"/>
                  </w:r>
                </w:hyperlink>
              </w:p>
              <w:p w14:paraId="458D96C3"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64" w:history="1">
                  <w:r w:rsidR="002D5BFC" w:rsidRPr="006510DF">
                    <w:rPr>
                      <w:rStyle w:val="Hyperlink"/>
                      <w:rFonts w:cstheme="minorHAnsi"/>
                      <w:noProof/>
                    </w:rPr>
                    <w:t>3.1.7</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În cazul insulelor ecologice supraterane, reprezentantul legal al solicitantului, își asumă, prin declarație pe proprie răspundere că investiția va fi amplasată în zonele de blocuri situate pe raza Unității Administrativ teritoriale beneficiare.</w:t>
                  </w:r>
                  <w:r w:rsidR="002D5BFC">
                    <w:rPr>
                      <w:noProof/>
                      <w:webHidden/>
                    </w:rPr>
                    <w:tab/>
                  </w:r>
                  <w:r w:rsidR="002D5BFC">
                    <w:rPr>
                      <w:noProof/>
                      <w:webHidden/>
                    </w:rPr>
                    <w:fldChar w:fldCharType="begin"/>
                  </w:r>
                  <w:r w:rsidR="002D5BFC">
                    <w:rPr>
                      <w:noProof/>
                      <w:webHidden/>
                    </w:rPr>
                    <w:instrText xml:space="preserve"> PAGEREF _Toc108514564 \h </w:instrText>
                  </w:r>
                  <w:r w:rsidR="002D5BFC">
                    <w:rPr>
                      <w:noProof/>
                      <w:webHidden/>
                    </w:rPr>
                  </w:r>
                  <w:r w:rsidR="002D5BFC">
                    <w:rPr>
                      <w:noProof/>
                      <w:webHidden/>
                    </w:rPr>
                    <w:fldChar w:fldCharType="separate"/>
                  </w:r>
                  <w:r w:rsidR="00800A88">
                    <w:rPr>
                      <w:noProof/>
                      <w:webHidden/>
                    </w:rPr>
                    <w:t>14</w:t>
                  </w:r>
                  <w:r w:rsidR="002D5BFC">
                    <w:rPr>
                      <w:noProof/>
                      <w:webHidden/>
                    </w:rPr>
                    <w:fldChar w:fldCharType="end"/>
                  </w:r>
                </w:hyperlink>
              </w:p>
              <w:p w14:paraId="63DD7DF2"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65" w:history="1">
                  <w:r w:rsidR="002D5BFC" w:rsidRPr="006510DF">
                    <w:rPr>
                      <w:rStyle w:val="Hyperlink"/>
                      <w:rFonts w:cstheme="minorHAnsi"/>
                      <w:noProof/>
                    </w:rPr>
                    <w:t>3.1.8</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Solicitantul face dovada încadrării proiectului în criteriile legale privind distanța de amplasare, în conformitate cu prevederile Ordinului Ministrului sănătății nr. 119/2014 pentru aprobarea Normelor de igienă și sănătate publică privind mediul de viață al populației, cu modificările și completările ulterioare.</w:t>
                  </w:r>
                  <w:r w:rsidR="002D5BFC">
                    <w:rPr>
                      <w:noProof/>
                      <w:webHidden/>
                    </w:rPr>
                    <w:tab/>
                  </w:r>
                  <w:r w:rsidR="002D5BFC">
                    <w:rPr>
                      <w:noProof/>
                      <w:webHidden/>
                    </w:rPr>
                    <w:fldChar w:fldCharType="begin"/>
                  </w:r>
                  <w:r w:rsidR="002D5BFC">
                    <w:rPr>
                      <w:noProof/>
                      <w:webHidden/>
                    </w:rPr>
                    <w:instrText xml:space="preserve"> PAGEREF _Toc108514565 \h </w:instrText>
                  </w:r>
                  <w:r w:rsidR="002D5BFC">
                    <w:rPr>
                      <w:noProof/>
                      <w:webHidden/>
                    </w:rPr>
                  </w:r>
                  <w:r w:rsidR="002D5BFC">
                    <w:rPr>
                      <w:noProof/>
                      <w:webHidden/>
                    </w:rPr>
                    <w:fldChar w:fldCharType="separate"/>
                  </w:r>
                  <w:r w:rsidR="00800A88">
                    <w:rPr>
                      <w:noProof/>
                      <w:webHidden/>
                    </w:rPr>
                    <w:t>14</w:t>
                  </w:r>
                  <w:r w:rsidR="002D5BFC">
                    <w:rPr>
                      <w:noProof/>
                      <w:webHidden/>
                    </w:rPr>
                    <w:fldChar w:fldCharType="end"/>
                  </w:r>
                </w:hyperlink>
              </w:p>
              <w:p w14:paraId="4335A0AE"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66" w:history="1">
                  <w:r w:rsidR="002D5BFC" w:rsidRPr="006510DF">
                    <w:rPr>
                      <w:rStyle w:val="Hyperlink"/>
                      <w:rFonts w:cstheme="minorHAnsi"/>
                      <w:noProof/>
                    </w:rPr>
                    <w:t>3.1.9</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Activitățile proiectului se încadrează în acțiunile specifice sprijinite în cadrul prezentei investiții</w:t>
                  </w:r>
                  <w:r w:rsidR="002D5BFC">
                    <w:rPr>
                      <w:noProof/>
                      <w:webHidden/>
                    </w:rPr>
                    <w:tab/>
                  </w:r>
                  <w:r w:rsidR="002D5BFC">
                    <w:rPr>
                      <w:noProof/>
                      <w:webHidden/>
                    </w:rPr>
                    <w:fldChar w:fldCharType="begin"/>
                  </w:r>
                  <w:r w:rsidR="002D5BFC">
                    <w:rPr>
                      <w:noProof/>
                      <w:webHidden/>
                    </w:rPr>
                    <w:instrText xml:space="preserve"> PAGEREF _Toc108514566 \h </w:instrText>
                  </w:r>
                  <w:r w:rsidR="002D5BFC">
                    <w:rPr>
                      <w:noProof/>
                      <w:webHidden/>
                    </w:rPr>
                  </w:r>
                  <w:r w:rsidR="002D5BFC">
                    <w:rPr>
                      <w:noProof/>
                      <w:webHidden/>
                    </w:rPr>
                    <w:fldChar w:fldCharType="separate"/>
                  </w:r>
                  <w:r w:rsidR="00800A88">
                    <w:rPr>
                      <w:noProof/>
                      <w:webHidden/>
                    </w:rPr>
                    <w:t>14</w:t>
                  </w:r>
                  <w:r w:rsidR="002D5BFC">
                    <w:rPr>
                      <w:noProof/>
                      <w:webHidden/>
                    </w:rPr>
                    <w:fldChar w:fldCharType="end"/>
                  </w:r>
                </w:hyperlink>
              </w:p>
              <w:p w14:paraId="7B61FF09"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67" w:history="1">
                  <w:r w:rsidR="002D5BFC" w:rsidRPr="006510DF">
                    <w:rPr>
                      <w:rStyle w:val="Hyperlink"/>
                      <w:rFonts w:cstheme="minorHAnsi"/>
                      <w:noProof/>
                    </w:rPr>
                    <w:t>3.1.10</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Proiectul propus spre finanțare se încadrează în valoarea maximă eligibilă</w:t>
                  </w:r>
                  <w:r w:rsidR="002D5BFC">
                    <w:rPr>
                      <w:noProof/>
                      <w:webHidden/>
                    </w:rPr>
                    <w:tab/>
                  </w:r>
                  <w:r w:rsidR="002D5BFC">
                    <w:rPr>
                      <w:noProof/>
                      <w:webHidden/>
                    </w:rPr>
                    <w:fldChar w:fldCharType="begin"/>
                  </w:r>
                  <w:r w:rsidR="002D5BFC">
                    <w:rPr>
                      <w:noProof/>
                      <w:webHidden/>
                    </w:rPr>
                    <w:instrText xml:space="preserve"> PAGEREF _Toc108514567 \h </w:instrText>
                  </w:r>
                  <w:r w:rsidR="002D5BFC">
                    <w:rPr>
                      <w:noProof/>
                      <w:webHidden/>
                    </w:rPr>
                  </w:r>
                  <w:r w:rsidR="002D5BFC">
                    <w:rPr>
                      <w:noProof/>
                      <w:webHidden/>
                    </w:rPr>
                    <w:fldChar w:fldCharType="separate"/>
                  </w:r>
                  <w:r w:rsidR="00800A88">
                    <w:rPr>
                      <w:noProof/>
                      <w:webHidden/>
                    </w:rPr>
                    <w:t>15</w:t>
                  </w:r>
                  <w:r w:rsidR="002D5BFC">
                    <w:rPr>
                      <w:noProof/>
                      <w:webHidden/>
                    </w:rPr>
                    <w:fldChar w:fldCharType="end"/>
                  </w:r>
                </w:hyperlink>
              </w:p>
              <w:p w14:paraId="7981F593"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68" w:history="1">
                  <w:r w:rsidR="002D5BFC" w:rsidRPr="006510DF">
                    <w:rPr>
                      <w:rStyle w:val="Hyperlink"/>
                      <w:rFonts w:cstheme="minorHAnsi"/>
                      <w:noProof/>
                    </w:rPr>
                    <w:t>3.1.11</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Proiectul propus spre finanțare include doar activități desfășurate după 1 februarie 2020.</w:t>
                  </w:r>
                  <w:r w:rsidR="002D5BFC">
                    <w:rPr>
                      <w:noProof/>
                      <w:webHidden/>
                    </w:rPr>
                    <w:tab/>
                  </w:r>
                  <w:r w:rsidR="002D5BFC">
                    <w:rPr>
                      <w:noProof/>
                      <w:webHidden/>
                    </w:rPr>
                    <w:fldChar w:fldCharType="begin"/>
                  </w:r>
                  <w:r w:rsidR="002D5BFC">
                    <w:rPr>
                      <w:noProof/>
                      <w:webHidden/>
                    </w:rPr>
                    <w:instrText xml:space="preserve"> PAGEREF _Toc108514568 \h </w:instrText>
                  </w:r>
                  <w:r w:rsidR="002D5BFC">
                    <w:rPr>
                      <w:noProof/>
                      <w:webHidden/>
                    </w:rPr>
                  </w:r>
                  <w:r w:rsidR="002D5BFC">
                    <w:rPr>
                      <w:noProof/>
                      <w:webHidden/>
                    </w:rPr>
                    <w:fldChar w:fldCharType="separate"/>
                  </w:r>
                  <w:r w:rsidR="00800A88">
                    <w:rPr>
                      <w:noProof/>
                      <w:webHidden/>
                    </w:rPr>
                    <w:t>15</w:t>
                  </w:r>
                  <w:r w:rsidR="002D5BFC">
                    <w:rPr>
                      <w:noProof/>
                      <w:webHidden/>
                    </w:rPr>
                    <w:fldChar w:fldCharType="end"/>
                  </w:r>
                </w:hyperlink>
              </w:p>
              <w:p w14:paraId="09B70B9B"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69" w:history="1">
                  <w:r w:rsidR="002D5BFC" w:rsidRPr="006510DF">
                    <w:rPr>
                      <w:rStyle w:val="Hyperlink"/>
                      <w:rFonts w:cstheme="minorHAnsi"/>
                      <w:noProof/>
                    </w:rPr>
                    <w:t>3.1.12</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Perioada de implementare a activităților proiectului nu poate depăși 30.09.2024</w:t>
                  </w:r>
                  <w:r w:rsidR="002D5BFC">
                    <w:rPr>
                      <w:noProof/>
                      <w:webHidden/>
                    </w:rPr>
                    <w:tab/>
                  </w:r>
                  <w:r w:rsidR="002D5BFC">
                    <w:rPr>
                      <w:noProof/>
                      <w:webHidden/>
                    </w:rPr>
                    <w:fldChar w:fldCharType="begin"/>
                  </w:r>
                  <w:r w:rsidR="002D5BFC">
                    <w:rPr>
                      <w:noProof/>
                      <w:webHidden/>
                    </w:rPr>
                    <w:instrText xml:space="preserve"> PAGEREF _Toc108514569 \h </w:instrText>
                  </w:r>
                  <w:r w:rsidR="002D5BFC">
                    <w:rPr>
                      <w:noProof/>
                      <w:webHidden/>
                    </w:rPr>
                  </w:r>
                  <w:r w:rsidR="002D5BFC">
                    <w:rPr>
                      <w:noProof/>
                      <w:webHidden/>
                    </w:rPr>
                    <w:fldChar w:fldCharType="separate"/>
                  </w:r>
                  <w:r w:rsidR="00800A88">
                    <w:rPr>
                      <w:noProof/>
                      <w:webHidden/>
                    </w:rPr>
                    <w:t>16</w:t>
                  </w:r>
                  <w:r w:rsidR="002D5BFC">
                    <w:rPr>
                      <w:noProof/>
                      <w:webHidden/>
                    </w:rPr>
                    <w:fldChar w:fldCharType="end"/>
                  </w:r>
                </w:hyperlink>
              </w:p>
              <w:p w14:paraId="4E44EEE2"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70" w:history="1">
                  <w:r w:rsidR="002D5BFC" w:rsidRPr="006510DF">
                    <w:rPr>
                      <w:rStyle w:val="Hyperlink"/>
                      <w:rFonts w:cstheme="minorHAnsi"/>
                      <w:noProof/>
                    </w:rPr>
                    <w:t>3.1.13</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Proiectul respectă principiul „</w:t>
                  </w:r>
                  <w:r w:rsidR="002D5BFC" w:rsidRPr="006510DF">
                    <w:rPr>
                      <w:rStyle w:val="Hyperlink"/>
                      <w:rFonts w:cstheme="minorHAnsi"/>
                      <w:noProof/>
                      <w:lang w:val="en-US"/>
                    </w:rPr>
                    <w:t>Do No Significant Harm</w:t>
                  </w:r>
                  <w:r w:rsidR="002D5BFC" w:rsidRPr="006510DF">
                    <w:rPr>
                      <w:rStyle w:val="Hyperlink"/>
                      <w:rFonts w:cstheme="minorHAnsi"/>
                      <w:noProof/>
                    </w:rPr>
                    <w:t>” (DNSH)</w:t>
                  </w:r>
                  <w:r w:rsidR="002D5BFC">
                    <w:rPr>
                      <w:noProof/>
                      <w:webHidden/>
                    </w:rPr>
                    <w:tab/>
                  </w:r>
                  <w:r w:rsidR="002D5BFC">
                    <w:rPr>
                      <w:noProof/>
                      <w:webHidden/>
                    </w:rPr>
                    <w:fldChar w:fldCharType="begin"/>
                  </w:r>
                  <w:r w:rsidR="002D5BFC">
                    <w:rPr>
                      <w:noProof/>
                      <w:webHidden/>
                    </w:rPr>
                    <w:instrText xml:space="preserve"> PAGEREF _Toc108514570 \h </w:instrText>
                  </w:r>
                  <w:r w:rsidR="002D5BFC">
                    <w:rPr>
                      <w:noProof/>
                      <w:webHidden/>
                    </w:rPr>
                  </w:r>
                  <w:r w:rsidR="002D5BFC">
                    <w:rPr>
                      <w:noProof/>
                      <w:webHidden/>
                    </w:rPr>
                    <w:fldChar w:fldCharType="separate"/>
                  </w:r>
                  <w:r w:rsidR="00800A88">
                    <w:rPr>
                      <w:noProof/>
                      <w:webHidden/>
                    </w:rPr>
                    <w:t>16</w:t>
                  </w:r>
                  <w:r w:rsidR="002D5BFC">
                    <w:rPr>
                      <w:noProof/>
                      <w:webHidden/>
                    </w:rPr>
                    <w:fldChar w:fldCharType="end"/>
                  </w:r>
                </w:hyperlink>
              </w:p>
              <w:p w14:paraId="458D2912"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71" w:history="1">
                  <w:r w:rsidR="002D5BFC" w:rsidRPr="006510DF">
                    <w:rPr>
                      <w:rStyle w:val="Hyperlink"/>
                      <w:rFonts w:cstheme="minorHAnsi"/>
                      <w:noProof/>
                    </w:rPr>
                    <w:t>3.1.14</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Respectarea principiilor privind dezvoltarea durabilă, egalitatea de șanse, de gen, nediscriminarea, accesibilitatea</w:t>
                  </w:r>
                  <w:r w:rsidR="002D5BFC">
                    <w:rPr>
                      <w:noProof/>
                      <w:webHidden/>
                    </w:rPr>
                    <w:tab/>
                  </w:r>
                  <w:r w:rsidR="002D5BFC">
                    <w:rPr>
                      <w:noProof/>
                      <w:webHidden/>
                    </w:rPr>
                    <w:fldChar w:fldCharType="begin"/>
                  </w:r>
                  <w:r w:rsidR="002D5BFC">
                    <w:rPr>
                      <w:noProof/>
                      <w:webHidden/>
                    </w:rPr>
                    <w:instrText xml:space="preserve"> PAGEREF _Toc108514571 \h </w:instrText>
                  </w:r>
                  <w:r w:rsidR="002D5BFC">
                    <w:rPr>
                      <w:noProof/>
                      <w:webHidden/>
                    </w:rPr>
                  </w:r>
                  <w:r w:rsidR="002D5BFC">
                    <w:rPr>
                      <w:noProof/>
                      <w:webHidden/>
                    </w:rPr>
                    <w:fldChar w:fldCharType="separate"/>
                  </w:r>
                  <w:r w:rsidR="00800A88">
                    <w:rPr>
                      <w:noProof/>
                      <w:webHidden/>
                    </w:rPr>
                    <w:t>16</w:t>
                  </w:r>
                  <w:r w:rsidR="002D5BFC">
                    <w:rPr>
                      <w:noProof/>
                      <w:webHidden/>
                    </w:rPr>
                    <w:fldChar w:fldCharType="end"/>
                  </w:r>
                </w:hyperlink>
              </w:p>
              <w:p w14:paraId="536D70A1" w14:textId="77777777" w:rsidR="002D5BFC" w:rsidRDefault="00CD50AD" w:rsidP="002D5BFC">
                <w:pPr>
                  <w:pStyle w:val="TOC2"/>
                  <w:tabs>
                    <w:tab w:val="right" w:leader="dot" w:pos="-10"/>
                    <w:tab w:val="left" w:pos="880"/>
                  </w:tabs>
                  <w:rPr>
                    <w:rFonts w:asciiTheme="minorHAnsi" w:eastAsiaTheme="minorEastAsia" w:hAnsiTheme="minorHAnsi" w:cstheme="minorBidi"/>
                    <w:noProof/>
                    <w:sz w:val="22"/>
                    <w:szCs w:val="22"/>
                    <w:lang w:eastAsia="ro-RO"/>
                  </w:rPr>
                </w:pPr>
                <w:hyperlink w:anchor="_Toc108514572" w:history="1">
                  <w:r w:rsidR="002D5BFC" w:rsidRPr="006510DF">
                    <w:rPr>
                      <w:rStyle w:val="Hyperlink"/>
                      <w:rFonts w:cstheme="minorHAnsi"/>
                      <w:noProof/>
                    </w:rPr>
                    <w:t>3.2</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Eligibilitatea cheltuielilor</w:t>
                  </w:r>
                  <w:r w:rsidR="002D5BFC">
                    <w:rPr>
                      <w:noProof/>
                      <w:webHidden/>
                    </w:rPr>
                    <w:tab/>
                  </w:r>
                  <w:r w:rsidR="002D5BFC">
                    <w:rPr>
                      <w:noProof/>
                      <w:webHidden/>
                    </w:rPr>
                    <w:fldChar w:fldCharType="begin"/>
                  </w:r>
                  <w:r w:rsidR="002D5BFC">
                    <w:rPr>
                      <w:noProof/>
                      <w:webHidden/>
                    </w:rPr>
                    <w:instrText xml:space="preserve"> PAGEREF _Toc108514572 \h </w:instrText>
                  </w:r>
                  <w:r w:rsidR="002D5BFC">
                    <w:rPr>
                      <w:noProof/>
                      <w:webHidden/>
                    </w:rPr>
                  </w:r>
                  <w:r w:rsidR="002D5BFC">
                    <w:rPr>
                      <w:noProof/>
                      <w:webHidden/>
                    </w:rPr>
                    <w:fldChar w:fldCharType="separate"/>
                  </w:r>
                  <w:r w:rsidR="00800A88">
                    <w:rPr>
                      <w:noProof/>
                      <w:webHidden/>
                    </w:rPr>
                    <w:t>16</w:t>
                  </w:r>
                  <w:r w:rsidR="002D5BFC">
                    <w:rPr>
                      <w:noProof/>
                      <w:webHidden/>
                    </w:rPr>
                    <w:fldChar w:fldCharType="end"/>
                  </w:r>
                </w:hyperlink>
              </w:p>
              <w:p w14:paraId="2886A935" w14:textId="77777777" w:rsidR="002D5BFC" w:rsidRDefault="00CD50AD" w:rsidP="002D5BFC">
                <w:pPr>
                  <w:pStyle w:val="TOC2"/>
                  <w:tabs>
                    <w:tab w:val="right" w:leader="dot" w:pos="-10"/>
                    <w:tab w:val="left" w:pos="880"/>
                  </w:tabs>
                  <w:rPr>
                    <w:rFonts w:asciiTheme="minorHAnsi" w:eastAsiaTheme="minorEastAsia" w:hAnsiTheme="minorHAnsi" w:cstheme="minorBidi"/>
                    <w:noProof/>
                    <w:sz w:val="22"/>
                    <w:szCs w:val="22"/>
                    <w:lang w:eastAsia="ro-RO"/>
                  </w:rPr>
                </w:pPr>
                <w:hyperlink w:anchor="_Toc108514573" w:history="1">
                  <w:r w:rsidR="002D5BFC" w:rsidRPr="006510DF">
                    <w:rPr>
                      <w:rStyle w:val="Hyperlink"/>
                      <w:rFonts w:cstheme="minorHAnsi"/>
                      <w:noProof/>
                    </w:rPr>
                    <w:t>3.3</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Selecția proiectelor</w:t>
                  </w:r>
                  <w:r w:rsidR="002D5BFC">
                    <w:rPr>
                      <w:noProof/>
                      <w:webHidden/>
                    </w:rPr>
                    <w:tab/>
                  </w:r>
                  <w:r w:rsidR="002D5BFC">
                    <w:rPr>
                      <w:noProof/>
                      <w:webHidden/>
                    </w:rPr>
                    <w:fldChar w:fldCharType="begin"/>
                  </w:r>
                  <w:r w:rsidR="002D5BFC">
                    <w:rPr>
                      <w:noProof/>
                      <w:webHidden/>
                    </w:rPr>
                    <w:instrText xml:space="preserve"> PAGEREF _Toc108514573 \h </w:instrText>
                  </w:r>
                  <w:r w:rsidR="002D5BFC">
                    <w:rPr>
                      <w:noProof/>
                      <w:webHidden/>
                    </w:rPr>
                  </w:r>
                  <w:r w:rsidR="002D5BFC">
                    <w:rPr>
                      <w:noProof/>
                      <w:webHidden/>
                    </w:rPr>
                    <w:fldChar w:fldCharType="separate"/>
                  </w:r>
                  <w:r w:rsidR="00800A88">
                    <w:rPr>
                      <w:noProof/>
                      <w:webHidden/>
                    </w:rPr>
                    <w:t>19</w:t>
                  </w:r>
                  <w:r w:rsidR="002D5BFC">
                    <w:rPr>
                      <w:noProof/>
                      <w:webHidden/>
                    </w:rPr>
                    <w:fldChar w:fldCharType="end"/>
                  </w:r>
                </w:hyperlink>
              </w:p>
              <w:p w14:paraId="51160C20" w14:textId="77777777" w:rsidR="002D5BFC" w:rsidRDefault="00CD50AD" w:rsidP="002D5BFC">
                <w:pPr>
                  <w:pStyle w:val="TOC2"/>
                  <w:tabs>
                    <w:tab w:val="right" w:leader="dot" w:pos="-10"/>
                    <w:tab w:val="left" w:pos="880"/>
                  </w:tabs>
                  <w:rPr>
                    <w:rFonts w:asciiTheme="minorHAnsi" w:eastAsiaTheme="minorEastAsia" w:hAnsiTheme="minorHAnsi" w:cstheme="minorBidi"/>
                    <w:noProof/>
                    <w:sz w:val="22"/>
                    <w:szCs w:val="22"/>
                    <w:lang w:eastAsia="ro-RO"/>
                  </w:rPr>
                </w:pPr>
                <w:hyperlink w:anchor="_Toc108514574" w:history="1">
                  <w:r w:rsidR="002D5BFC" w:rsidRPr="006510DF">
                    <w:rPr>
                      <w:rStyle w:val="Hyperlink"/>
                      <w:rFonts w:cstheme="minorHAnsi"/>
                      <w:noProof/>
                    </w:rPr>
                    <w:t>3.4</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Depunerea și soluționarea contestațiilor</w:t>
                  </w:r>
                  <w:r w:rsidR="002D5BFC">
                    <w:rPr>
                      <w:noProof/>
                      <w:webHidden/>
                    </w:rPr>
                    <w:tab/>
                  </w:r>
                  <w:r w:rsidR="002D5BFC">
                    <w:rPr>
                      <w:noProof/>
                      <w:webHidden/>
                    </w:rPr>
                    <w:fldChar w:fldCharType="begin"/>
                  </w:r>
                  <w:r w:rsidR="002D5BFC">
                    <w:rPr>
                      <w:noProof/>
                      <w:webHidden/>
                    </w:rPr>
                    <w:instrText xml:space="preserve"> PAGEREF _Toc108514574 \h </w:instrText>
                  </w:r>
                  <w:r w:rsidR="002D5BFC">
                    <w:rPr>
                      <w:noProof/>
                      <w:webHidden/>
                    </w:rPr>
                  </w:r>
                  <w:r w:rsidR="002D5BFC">
                    <w:rPr>
                      <w:noProof/>
                      <w:webHidden/>
                    </w:rPr>
                    <w:fldChar w:fldCharType="separate"/>
                  </w:r>
                  <w:r w:rsidR="00800A88">
                    <w:rPr>
                      <w:noProof/>
                      <w:webHidden/>
                    </w:rPr>
                    <w:t>20</w:t>
                  </w:r>
                  <w:r w:rsidR="002D5BFC">
                    <w:rPr>
                      <w:noProof/>
                      <w:webHidden/>
                    </w:rPr>
                    <w:fldChar w:fldCharType="end"/>
                  </w:r>
                </w:hyperlink>
              </w:p>
              <w:p w14:paraId="55DC1877" w14:textId="77777777" w:rsidR="002D5BFC" w:rsidRDefault="00CD50AD" w:rsidP="002D5BFC">
                <w:pPr>
                  <w:pStyle w:val="TOC2"/>
                  <w:tabs>
                    <w:tab w:val="right" w:leader="dot" w:pos="-10"/>
                    <w:tab w:val="left" w:pos="880"/>
                  </w:tabs>
                  <w:rPr>
                    <w:rFonts w:asciiTheme="minorHAnsi" w:eastAsiaTheme="minorEastAsia" w:hAnsiTheme="minorHAnsi" w:cstheme="minorBidi"/>
                    <w:noProof/>
                    <w:sz w:val="22"/>
                    <w:szCs w:val="22"/>
                    <w:lang w:eastAsia="ro-RO"/>
                  </w:rPr>
                </w:pPr>
                <w:hyperlink w:anchor="_Toc108514575" w:history="1">
                  <w:r w:rsidR="002D5BFC" w:rsidRPr="006510DF">
                    <w:rPr>
                      <w:rStyle w:val="Hyperlink"/>
                      <w:rFonts w:cstheme="minorHAnsi"/>
                      <w:noProof/>
                    </w:rPr>
                    <w:t>3.5</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Renunțarea la cererea de finanțare</w:t>
                  </w:r>
                  <w:r w:rsidR="002D5BFC">
                    <w:rPr>
                      <w:noProof/>
                      <w:webHidden/>
                    </w:rPr>
                    <w:tab/>
                  </w:r>
                  <w:r w:rsidR="002D5BFC">
                    <w:rPr>
                      <w:noProof/>
                      <w:webHidden/>
                    </w:rPr>
                    <w:fldChar w:fldCharType="begin"/>
                  </w:r>
                  <w:r w:rsidR="002D5BFC">
                    <w:rPr>
                      <w:noProof/>
                      <w:webHidden/>
                    </w:rPr>
                    <w:instrText xml:space="preserve"> PAGEREF _Toc108514575 \h </w:instrText>
                  </w:r>
                  <w:r w:rsidR="002D5BFC">
                    <w:rPr>
                      <w:noProof/>
                      <w:webHidden/>
                    </w:rPr>
                  </w:r>
                  <w:r w:rsidR="002D5BFC">
                    <w:rPr>
                      <w:noProof/>
                      <w:webHidden/>
                    </w:rPr>
                    <w:fldChar w:fldCharType="separate"/>
                  </w:r>
                  <w:r w:rsidR="00800A88">
                    <w:rPr>
                      <w:noProof/>
                      <w:webHidden/>
                    </w:rPr>
                    <w:t>20</w:t>
                  </w:r>
                  <w:r w:rsidR="002D5BFC">
                    <w:rPr>
                      <w:noProof/>
                      <w:webHidden/>
                    </w:rPr>
                    <w:fldChar w:fldCharType="end"/>
                  </w:r>
                </w:hyperlink>
              </w:p>
              <w:p w14:paraId="77A37C32" w14:textId="77777777" w:rsidR="002D5BFC" w:rsidRDefault="00CD50AD" w:rsidP="002D5BFC">
                <w:pPr>
                  <w:pStyle w:val="TOC1"/>
                  <w:tabs>
                    <w:tab w:val="right" w:leader="dot" w:pos="-10"/>
                    <w:tab w:val="left" w:pos="400"/>
                  </w:tabs>
                  <w:rPr>
                    <w:rFonts w:asciiTheme="minorHAnsi" w:eastAsiaTheme="minorEastAsia" w:hAnsiTheme="minorHAnsi" w:cstheme="minorBidi"/>
                    <w:noProof/>
                    <w:sz w:val="22"/>
                    <w:szCs w:val="22"/>
                    <w:lang w:eastAsia="ro-RO"/>
                  </w:rPr>
                </w:pPr>
                <w:hyperlink w:anchor="_Toc108514576" w:history="1">
                  <w:r w:rsidR="002D5BFC" w:rsidRPr="006510DF">
                    <w:rPr>
                      <w:rStyle w:val="Hyperlink"/>
                      <w:rFonts w:cstheme="minorHAnsi"/>
                      <w:noProof/>
                    </w:rPr>
                    <w:t>4</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Depunerea cererilor de finanțare</w:t>
                  </w:r>
                  <w:r w:rsidR="002D5BFC">
                    <w:rPr>
                      <w:noProof/>
                      <w:webHidden/>
                    </w:rPr>
                    <w:tab/>
                  </w:r>
                  <w:r w:rsidR="002D5BFC">
                    <w:rPr>
                      <w:noProof/>
                      <w:webHidden/>
                    </w:rPr>
                    <w:fldChar w:fldCharType="begin"/>
                  </w:r>
                  <w:r w:rsidR="002D5BFC">
                    <w:rPr>
                      <w:noProof/>
                      <w:webHidden/>
                    </w:rPr>
                    <w:instrText xml:space="preserve"> PAGEREF _Toc108514576 \h </w:instrText>
                  </w:r>
                  <w:r w:rsidR="002D5BFC">
                    <w:rPr>
                      <w:noProof/>
                      <w:webHidden/>
                    </w:rPr>
                  </w:r>
                  <w:r w:rsidR="002D5BFC">
                    <w:rPr>
                      <w:noProof/>
                      <w:webHidden/>
                    </w:rPr>
                    <w:fldChar w:fldCharType="separate"/>
                  </w:r>
                  <w:r w:rsidR="00800A88">
                    <w:rPr>
                      <w:noProof/>
                      <w:webHidden/>
                    </w:rPr>
                    <w:t>21</w:t>
                  </w:r>
                  <w:r w:rsidR="002D5BFC">
                    <w:rPr>
                      <w:noProof/>
                      <w:webHidden/>
                    </w:rPr>
                    <w:fldChar w:fldCharType="end"/>
                  </w:r>
                </w:hyperlink>
              </w:p>
              <w:p w14:paraId="55E08ABD" w14:textId="77777777" w:rsidR="002D5BFC" w:rsidRDefault="00CD50AD" w:rsidP="002D5BFC">
                <w:pPr>
                  <w:pStyle w:val="TOC2"/>
                  <w:tabs>
                    <w:tab w:val="right" w:leader="dot" w:pos="-10"/>
                    <w:tab w:val="left" w:pos="880"/>
                  </w:tabs>
                  <w:rPr>
                    <w:rFonts w:asciiTheme="minorHAnsi" w:eastAsiaTheme="minorEastAsia" w:hAnsiTheme="minorHAnsi" w:cstheme="minorBidi"/>
                    <w:noProof/>
                    <w:sz w:val="22"/>
                    <w:szCs w:val="22"/>
                    <w:lang w:eastAsia="ro-RO"/>
                  </w:rPr>
                </w:pPr>
                <w:hyperlink w:anchor="_Toc108514577" w:history="1">
                  <w:r w:rsidR="002D5BFC" w:rsidRPr="006510DF">
                    <w:rPr>
                      <w:rStyle w:val="Hyperlink"/>
                      <w:rFonts w:cstheme="minorHAnsi"/>
                      <w:noProof/>
                    </w:rPr>
                    <w:t>4.1</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Modalitatea de depunere a cererilor de finanțare</w:t>
                  </w:r>
                  <w:r w:rsidR="002D5BFC">
                    <w:rPr>
                      <w:noProof/>
                      <w:webHidden/>
                    </w:rPr>
                    <w:tab/>
                  </w:r>
                  <w:r w:rsidR="002D5BFC">
                    <w:rPr>
                      <w:noProof/>
                      <w:webHidden/>
                    </w:rPr>
                    <w:fldChar w:fldCharType="begin"/>
                  </w:r>
                  <w:r w:rsidR="002D5BFC">
                    <w:rPr>
                      <w:noProof/>
                      <w:webHidden/>
                    </w:rPr>
                    <w:instrText xml:space="preserve"> PAGEREF _Toc108514577 \h </w:instrText>
                  </w:r>
                  <w:r w:rsidR="002D5BFC">
                    <w:rPr>
                      <w:noProof/>
                      <w:webHidden/>
                    </w:rPr>
                  </w:r>
                  <w:r w:rsidR="002D5BFC">
                    <w:rPr>
                      <w:noProof/>
                      <w:webHidden/>
                    </w:rPr>
                    <w:fldChar w:fldCharType="separate"/>
                  </w:r>
                  <w:r w:rsidR="00800A88">
                    <w:rPr>
                      <w:noProof/>
                      <w:webHidden/>
                    </w:rPr>
                    <w:t>21</w:t>
                  </w:r>
                  <w:r w:rsidR="002D5BFC">
                    <w:rPr>
                      <w:noProof/>
                      <w:webHidden/>
                    </w:rPr>
                    <w:fldChar w:fldCharType="end"/>
                  </w:r>
                </w:hyperlink>
              </w:p>
              <w:p w14:paraId="2237692D" w14:textId="77777777" w:rsidR="002D5BFC" w:rsidRDefault="00CD50AD" w:rsidP="002D5BFC">
                <w:pPr>
                  <w:pStyle w:val="TOC2"/>
                  <w:tabs>
                    <w:tab w:val="right" w:leader="dot" w:pos="-10"/>
                    <w:tab w:val="left" w:pos="880"/>
                  </w:tabs>
                  <w:rPr>
                    <w:rFonts w:asciiTheme="minorHAnsi" w:eastAsiaTheme="minorEastAsia" w:hAnsiTheme="minorHAnsi" w:cstheme="minorBidi"/>
                    <w:noProof/>
                    <w:sz w:val="22"/>
                    <w:szCs w:val="22"/>
                    <w:lang w:eastAsia="ro-RO"/>
                  </w:rPr>
                </w:pPr>
                <w:hyperlink w:anchor="_Toc108514578" w:history="1">
                  <w:r w:rsidR="002D5BFC" w:rsidRPr="006510DF">
                    <w:rPr>
                      <w:rStyle w:val="Hyperlink"/>
                      <w:rFonts w:cstheme="minorHAnsi"/>
                      <w:noProof/>
                    </w:rPr>
                    <w:t>4.2</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Limba utilizată la completarea cererii de finanțare</w:t>
                  </w:r>
                  <w:r w:rsidR="002D5BFC">
                    <w:rPr>
                      <w:noProof/>
                      <w:webHidden/>
                    </w:rPr>
                    <w:tab/>
                  </w:r>
                  <w:r w:rsidR="002D5BFC">
                    <w:rPr>
                      <w:noProof/>
                      <w:webHidden/>
                    </w:rPr>
                    <w:fldChar w:fldCharType="begin"/>
                  </w:r>
                  <w:r w:rsidR="002D5BFC">
                    <w:rPr>
                      <w:noProof/>
                      <w:webHidden/>
                    </w:rPr>
                    <w:instrText xml:space="preserve"> PAGEREF _Toc108514578 \h </w:instrText>
                  </w:r>
                  <w:r w:rsidR="002D5BFC">
                    <w:rPr>
                      <w:noProof/>
                      <w:webHidden/>
                    </w:rPr>
                  </w:r>
                  <w:r w:rsidR="002D5BFC">
                    <w:rPr>
                      <w:noProof/>
                      <w:webHidden/>
                    </w:rPr>
                    <w:fldChar w:fldCharType="separate"/>
                  </w:r>
                  <w:r w:rsidR="00800A88">
                    <w:rPr>
                      <w:noProof/>
                      <w:webHidden/>
                    </w:rPr>
                    <w:t>21</w:t>
                  </w:r>
                  <w:r w:rsidR="002D5BFC">
                    <w:rPr>
                      <w:noProof/>
                      <w:webHidden/>
                    </w:rPr>
                    <w:fldChar w:fldCharType="end"/>
                  </w:r>
                </w:hyperlink>
              </w:p>
              <w:p w14:paraId="42CAA822" w14:textId="77777777" w:rsidR="002D5BFC" w:rsidRDefault="00CD50AD" w:rsidP="002D5BFC">
                <w:pPr>
                  <w:pStyle w:val="TOC2"/>
                  <w:tabs>
                    <w:tab w:val="right" w:leader="dot" w:pos="-10"/>
                    <w:tab w:val="left" w:pos="880"/>
                  </w:tabs>
                  <w:rPr>
                    <w:rFonts w:asciiTheme="minorHAnsi" w:eastAsiaTheme="minorEastAsia" w:hAnsiTheme="minorHAnsi" w:cstheme="minorBidi"/>
                    <w:noProof/>
                    <w:sz w:val="22"/>
                    <w:szCs w:val="22"/>
                    <w:lang w:eastAsia="ro-RO"/>
                  </w:rPr>
                </w:pPr>
                <w:hyperlink w:anchor="_Toc108514579" w:history="1">
                  <w:r w:rsidR="002D5BFC" w:rsidRPr="006510DF">
                    <w:rPr>
                      <w:rStyle w:val="Hyperlink"/>
                      <w:rFonts w:cstheme="minorHAnsi"/>
                      <w:noProof/>
                    </w:rPr>
                    <w:t>4.3</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Cererea de finanțare și Anexe</w:t>
                  </w:r>
                  <w:r w:rsidR="002D5BFC">
                    <w:rPr>
                      <w:noProof/>
                      <w:webHidden/>
                    </w:rPr>
                    <w:tab/>
                  </w:r>
                  <w:r w:rsidR="002D5BFC">
                    <w:rPr>
                      <w:noProof/>
                      <w:webHidden/>
                    </w:rPr>
                    <w:fldChar w:fldCharType="begin"/>
                  </w:r>
                  <w:r w:rsidR="002D5BFC">
                    <w:rPr>
                      <w:noProof/>
                      <w:webHidden/>
                    </w:rPr>
                    <w:instrText xml:space="preserve"> PAGEREF _Toc108514579 \h </w:instrText>
                  </w:r>
                  <w:r w:rsidR="002D5BFC">
                    <w:rPr>
                      <w:noProof/>
                      <w:webHidden/>
                    </w:rPr>
                  </w:r>
                  <w:r w:rsidR="002D5BFC">
                    <w:rPr>
                      <w:noProof/>
                      <w:webHidden/>
                    </w:rPr>
                    <w:fldChar w:fldCharType="separate"/>
                  </w:r>
                  <w:r w:rsidR="00800A88">
                    <w:rPr>
                      <w:noProof/>
                      <w:webHidden/>
                    </w:rPr>
                    <w:t>21</w:t>
                  </w:r>
                  <w:r w:rsidR="002D5BFC">
                    <w:rPr>
                      <w:noProof/>
                      <w:webHidden/>
                    </w:rPr>
                    <w:fldChar w:fldCharType="end"/>
                  </w:r>
                </w:hyperlink>
              </w:p>
              <w:p w14:paraId="73A0F072"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80" w:history="1">
                  <w:r w:rsidR="002D5BFC" w:rsidRPr="006510DF">
                    <w:rPr>
                      <w:rStyle w:val="Hyperlink"/>
                      <w:rFonts w:cstheme="minorHAnsi"/>
                      <w:noProof/>
                    </w:rPr>
                    <w:t>4.3.1</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Documentele statutare ale solicitantului (la depunerea cererii de finanțare)</w:t>
                  </w:r>
                  <w:r w:rsidR="002D5BFC">
                    <w:rPr>
                      <w:noProof/>
                      <w:webHidden/>
                    </w:rPr>
                    <w:tab/>
                  </w:r>
                  <w:r w:rsidR="002D5BFC">
                    <w:rPr>
                      <w:noProof/>
                      <w:webHidden/>
                    </w:rPr>
                    <w:fldChar w:fldCharType="begin"/>
                  </w:r>
                  <w:r w:rsidR="002D5BFC">
                    <w:rPr>
                      <w:noProof/>
                      <w:webHidden/>
                    </w:rPr>
                    <w:instrText xml:space="preserve"> PAGEREF _Toc108514580 \h </w:instrText>
                  </w:r>
                  <w:r w:rsidR="002D5BFC">
                    <w:rPr>
                      <w:noProof/>
                      <w:webHidden/>
                    </w:rPr>
                  </w:r>
                  <w:r w:rsidR="002D5BFC">
                    <w:rPr>
                      <w:noProof/>
                      <w:webHidden/>
                    </w:rPr>
                    <w:fldChar w:fldCharType="separate"/>
                  </w:r>
                  <w:r w:rsidR="00800A88">
                    <w:rPr>
                      <w:noProof/>
                      <w:webHidden/>
                    </w:rPr>
                    <w:t>22</w:t>
                  </w:r>
                  <w:r w:rsidR="002D5BFC">
                    <w:rPr>
                      <w:noProof/>
                      <w:webHidden/>
                    </w:rPr>
                    <w:fldChar w:fldCharType="end"/>
                  </w:r>
                </w:hyperlink>
              </w:p>
              <w:p w14:paraId="00354C4A"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81" w:history="1">
                  <w:r w:rsidR="002D5BFC" w:rsidRPr="006510DF">
                    <w:rPr>
                      <w:rStyle w:val="Hyperlink"/>
                      <w:rFonts w:cstheme="minorHAnsi"/>
                      <w:noProof/>
                    </w:rPr>
                    <w:t>4.3.2</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Documentele privind identificarea reprezentantului legal al solicitantului (la depunerea cererii de finanțare)</w:t>
                  </w:r>
                  <w:r w:rsidR="002D5BFC">
                    <w:rPr>
                      <w:noProof/>
                      <w:webHidden/>
                    </w:rPr>
                    <w:tab/>
                  </w:r>
                  <w:r w:rsidR="002D5BFC">
                    <w:rPr>
                      <w:noProof/>
                      <w:webHidden/>
                    </w:rPr>
                    <w:fldChar w:fldCharType="begin"/>
                  </w:r>
                  <w:r w:rsidR="002D5BFC">
                    <w:rPr>
                      <w:noProof/>
                      <w:webHidden/>
                    </w:rPr>
                    <w:instrText xml:space="preserve"> PAGEREF _Toc108514581 \h </w:instrText>
                  </w:r>
                  <w:r w:rsidR="002D5BFC">
                    <w:rPr>
                      <w:noProof/>
                      <w:webHidden/>
                    </w:rPr>
                  </w:r>
                  <w:r w:rsidR="002D5BFC">
                    <w:rPr>
                      <w:noProof/>
                      <w:webHidden/>
                    </w:rPr>
                    <w:fldChar w:fldCharType="separate"/>
                  </w:r>
                  <w:r w:rsidR="00800A88">
                    <w:rPr>
                      <w:noProof/>
                      <w:webHidden/>
                    </w:rPr>
                    <w:t>22</w:t>
                  </w:r>
                  <w:r w:rsidR="002D5BFC">
                    <w:rPr>
                      <w:noProof/>
                      <w:webHidden/>
                    </w:rPr>
                    <w:fldChar w:fldCharType="end"/>
                  </w:r>
                </w:hyperlink>
              </w:p>
              <w:p w14:paraId="17BC6490"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82" w:history="1">
                  <w:r w:rsidR="002D5BFC" w:rsidRPr="006510DF">
                    <w:rPr>
                      <w:rStyle w:val="Hyperlink"/>
                      <w:rFonts w:cstheme="minorHAnsi"/>
                      <w:noProof/>
                    </w:rPr>
                    <w:t>4.3.3</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Hotărârea Consiliului Local pentru implementarea proiectului</w:t>
                  </w:r>
                  <w:r w:rsidR="002D5BFC">
                    <w:rPr>
                      <w:noProof/>
                      <w:webHidden/>
                    </w:rPr>
                    <w:tab/>
                  </w:r>
                  <w:r w:rsidR="002D5BFC">
                    <w:rPr>
                      <w:noProof/>
                      <w:webHidden/>
                    </w:rPr>
                    <w:fldChar w:fldCharType="begin"/>
                  </w:r>
                  <w:r w:rsidR="002D5BFC">
                    <w:rPr>
                      <w:noProof/>
                      <w:webHidden/>
                    </w:rPr>
                    <w:instrText xml:space="preserve"> PAGEREF _Toc108514582 \h </w:instrText>
                  </w:r>
                  <w:r w:rsidR="002D5BFC">
                    <w:rPr>
                      <w:noProof/>
                      <w:webHidden/>
                    </w:rPr>
                  </w:r>
                  <w:r w:rsidR="002D5BFC">
                    <w:rPr>
                      <w:noProof/>
                      <w:webHidden/>
                    </w:rPr>
                    <w:fldChar w:fldCharType="separate"/>
                  </w:r>
                  <w:r w:rsidR="00800A88">
                    <w:rPr>
                      <w:noProof/>
                      <w:webHidden/>
                    </w:rPr>
                    <w:t>22</w:t>
                  </w:r>
                  <w:r w:rsidR="002D5BFC">
                    <w:rPr>
                      <w:noProof/>
                      <w:webHidden/>
                    </w:rPr>
                    <w:fldChar w:fldCharType="end"/>
                  </w:r>
                </w:hyperlink>
              </w:p>
              <w:p w14:paraId="316AAC33"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83" w:history="1">
                  <w:r w:rsidR="002D5BFC" w:rsidRPr="006510DF">
                    <w:rPr>
                      <w:rStyle w:val="Hyperlink"/>
                      <w:rFonts w:cstheme="minorHAnsi"/>
                      <w:noProof/>
                    </w:rPr>
                    <w:t>4.3.4</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Declarația de consimțământ privind prelucrarea datelor cu caracter personal – Anexa 5 (la depunerea cererii de finanțare)</w:t>
                  </w:r>
                  <w:r w:rsidR="002D5BFC">
                    <w:rPr>
                      <w:noProof/>
                      <w:webHidden/>
                    </w:rPr>
                    <w:tab/>
                  </w:r>
                  <w:r w:rsidR="002D5BFC">
                    <w:rPr>
                      <w:noProof/>
                      <w:webHidden/>
                    </w:rPr>
                    <w:fldChar w:fldCharType="begin"/>
                  </w:r>
                  <w:r w:rsidR="002D5BFC">
                    <w:rPr>
                      <w:noProof/>
                      <w:webHidden/>
                    </w:rPr>
                    <w:instrText xml:space="preserve"> PAGEREF _Toc108514583 \h </w:instrText>
                  </w:r>
                  <w:r w:rsidR="002D5BFC">
                    <w:rPr>
                      <w:noProof/>
                      <w:webHidden/>
                    </w:rPr>
                  </w:r>
                  <w:r w:rsidR="002D5BFC">
                    <w:rPr>
                      <w:noProof/>
                      <w:webHidden/>
                    </w:rPr>
                    <w:fldChar w:fldCharType="separate"/>
                  </w:r>
                  <w:r w:rsidR="00800A88">
                    <w:rPr>
                      <w:noProof/>
                      <w:webHidden/>
                    </w:rPr>
                    <w:t>22</w:t>
                  </w:r>
                  <w:r w:rsidR="002D5BFC">
                    <w:rPr>
                      <w:noProof/>
                      <w:webHidden/>
                    </w:rPr>
                    <w:fldChar w:fldCharType="end"/>
                  </w:r>
                </w:hyperlink>
              </w:p>
              <w:p w14:paraId="645CF819"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84" w:history="1">
                  <w:r w:rsidR="002D5BFC" w:rsidRPr="006510DF">
                    <w:rPr>
                      <w:rStyle w:val="Hyperlink"/>
                      <w:rFonts w:cstheme="minorHAnsi"/>
                      <w:noProof/>
                    </w:rPr>
                    <w:t>4.3.5</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Declarația de eligibilitate a solicitantului – Anexa 5 (la depunerea cererii de finanțare)</w:t>
                  </w:r>
                  <w:r w:rsidR="002D5BFC">
                    <w:rPr>
                      <w:noProof/>
                      <w:webHidden/>
                    </w:rPr>
                    <w:tab/>
                  </w:r>
                  <w:r w:rsidR="002D5BFC">
                    <w:rPr>
                      <w:noProof/>
                      <w:webHidden/>
                    </w:rPr>
                    <w:fldChar w:fldCharType="begin"/>
                  </w:r>
                  <w:r w:rsidR="002D5BFC">
                    <w:rPr>
                      <w:noProof/>
                      <w:webHidden/>
                    </w:rPr>
                    <w:instrText xml:space="preserve"> PAGEREF _Toc108514584 \h </w:instrText>
                  </w:r>
                  <w:r w:rsidR="002D5BFC">
                    <w:rPr>
                      <w:noProof/>
                      <w:webHidden/>
                    </w:rPr>
                  </w:r>
                  <w:r w:rsidR="002D5BFC">
                    <w:rPr>
                      <w:noProof/>
                      <w:webHidden/>
                    </w:rPr>
                    <w:fldChar w:fldCharType="separate"/>
                  </w:r>
                  <w:r w:rsidR="00800A88">
                    <w:rPr>
                      <w:noProof/>
                      <w:webHidden/>
                    </w:rPr>
                    <w:t>22</w:t>
                  </w:r>
                  <w:r w:rsidR="002D5BFC">
                    <w:rPr>
                      <w:noProof/>
                      <w:webHidden/>
                    </w:rPr>
                    <w:fldChar w:fldCharType="end"/>
                  </w:r>
                </w:hyperlink>
              </w:p>
              <w:p w14:paraId="5DA6C5C0"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85" w:history="1">
                  <w:r w:rsidR="002D5BFC" w:rsidRPr="006510DF">
                    <w:rPr>
                      <w:rStyle w:val="Hyperlink"/>
                      <w:rFonts w:cstheme="minorHAnsi"/>
                      <w:noProof/>
                    </w:rPr>
                    <w:t>4.3.6</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Declarația de angajament a solicitantului – Anexa 5 (la depunerea cererii de finanțare)</w:t>
                  </w:r>
                  <w:r w:rsidR="002D5BFC">
                    <w:rPr>
                      <w:noProof/>
                      <w:webHidden/>
                    </w:rPr>
                    <w:tab/>
                  </w:r>
                  <w:r w:rsidR="002D5BFC">
                    <w:rPr>
                      <w:noProof/>
                      <w:webHidden/>
                    </w:rPr>
                    <w:fldChar w:fldCharType="begin"/>
                  </w:r>
                  <w:r w:rsidR="002D5BFC">
                    <w:rPr>
                      <w:noProof/>
                      <w:webHidden/>
                    </w:rPr>
                    <w:instrText xml:space="preserve"> PAGEREF _Toc108514585 \h </w:instrText>
                  </w:r>
                  <w:r w:rsidR="002D5BFC">
                    <w:rPr>
                      <w:noProof/>
                      <w:webHidden/>
                    </w:rPr>
                  </w:r>
                  <w:r w:rsidR="002D5BFC">
                    <w:rPr>
                      <w:noProof/>
                      <w:webHidden/>
                    </w:rPr>
                    <w:fldChar w:fldCharType="separate"/>
                  </w:r>
                  <w:r w:rsidR="00800A88">
                    <w:rPr>
                      <w:noProof/>
                      <w:webHidden/>
                    </w:rPr>
                    <w:t>22</w:t>
                  </w:r>
                  <w:r w:rsidR="002D5BFC">
                    <w:rPr>
                      <w:noProof/>
                      <w:webHidden/>
                    </w:rPr>
                    <w:fldChar w:fldCharType="end"/>
                  </w:r>
                </w:hyperlink>
              </w:p>
              <w:p w14:paraId="61FD3B74"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86" w:history="1">
                  <w:r w:rsidR="002D5BFC" w:rsidRPr="006510DF">
                    <w:rPr>
                      <w:rStyle w:val="Hyperlink"/>
                      <w:rFonts w:cstheme="minorHAnsi"/>
                      <w:noProof/>
                    </w:rPr>
                    <w:t>4.3.7</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Declarația pe proprie răspundere a reprezentantului legal al beneficiarului privind respectarea legislației specifice privind construcțiile în ceea ce privește amplasarea insulelor ecologice digitalizate.</w:t>
                  </w:r>
                  <w:r w:rsidR="002D5BFC">
                    <w:rPr>
                      <w:noProof/>
                      <w:webHidden/>
                    </w:rPr>
                    <w:tab/>
                  </w:r>
                  <w:r w:rsidR="002D5BFC">
                    <w:rPr>
                      <w:noProof/>
                      <w:webHidden/>
                    </w:rPr>
                    <w:fldChar w:fldCharType="begin"/>
                  </w:r>
                  <w:r w:rsidR="002D5BFC">
                    <w:rPr>
                      <w:noProof/>
                      <w:webHidden/>
                    </w:rPr>
                    <w:instrText xml:space="preserve"> PAGEREF _Toc108514586 \h </w:instrText>
                  </w:r>
                  <w:r w:rsidR="002D5BFC">
                    <w:rPr>
                      <w:noProof/>
                      <w:webHidden/>
                    </w:rPr>
                  </w:r>
                  <w:r w:rsidR="002D5BFC">
                    <w:rPr>
                      <w:noProof/>
                      <w:webHidden/>
                    </w:rPr>
                    <w:fldChar w:fldCharType="separate"/>
                  </w:r>
                  <w:r w:rsidR="00800A88">
                    <w:rPr>
                      <w:noProof/>
                      <w:webHidden/>
                    </w:rPr>
                    <w:t>23</w:t>
                  </w:r>
                  <w:r w:rsidR="002D5BFC">
                    <w:rPr>
                      <w:noProof/>
                      <w:webHidden/>
                    </w:rPr>
                    <w:fldChar w:fldCharType="end"/>
                  </w:r>
                </w:hyperlink>
              </w:p>
              <w:p w14:paraId="4ADEAFC6"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87" w:history="1">
                  <w:r w:rsidR="002D5BFC" w:rsidRPr="006510DF">
                    <w:rPr>
                      <w:rStyle w:val="Hyperlink"/>
                      <w:rFonts w:cstheme="minorHAnsi"/>
                      <w:noProof/>
                    </w:rPr>
                    <w:t>4.3.8</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Declarația privind eligibilitatea TVA aferentă cheltuielilor ce vor fi efectuate în cadrul proiectului propus spre finanțare – Anexa 5 (la depunerea cererii de finanțare)</w:t>
                  </w:r>
                  <w:r w:rsidR="002D5BFC">
                    <w:rPr>
                      <w:noProof/>
                      <w:webHidden/>
                    </w:rPr>
                    <w:tab/>
                  </w:r>
                  <w:r w:rsidR="002D5BFC">
                    <w:rPr>
                      <w:noProof/>
                      <w:webHidden/>
                    </w:rPr>
                    <w:fldChar w:fldCharType="begin"/>
                  </w:r>
                  <w:r w:rsidR="002D5BFC">
                    <w:rPr>
                      <w:noProof/>
                      <w:webHidden/>
                    </w:rPr>
                    <w:instrText xml:space="preserve"> PAGEREF _Toc108514587 \h </w:instrText>
                  </w:r>
                  <w:r w:rsidR="002D5BFC">
                    <w:rPr>
                      <w:noProof/>
                      <w:webHidden/>
                    </w:rPr>
                  </w:r>
                  <w:r w:rsidR="002D5BFC">
                    <w:rPr>
                      <w:noProof/>
                      <w:webHidden/>
                    </w:rPr>
                    <w:fldChar w:fldCharType="separate"/>
                  </w:r>
                  <w:r w:rsidR="00800A88">
                    <w:rPr>
                      <w:noProof/>
                      <w:webHidden/>
                    </w:rPr>
                    <w:t>23</w:t>
                  </w:r>
                  <w:r w:rsidR="002D5BFC">
                    <w:rPr>
                      <w:noProof/>
                      <w:webHidden/>
                    </w:rPr>
                    <w:fldChar w:fldCharType="end"/>
                  </w:r>
                </w:hyperlink>
              </w:p>
              <w:p w14:paraId="5C0A2894"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88" w:history="1">
                  <w:r w:rsidR="002D5BFC" w:rsidRPr="006510DF">
                    <w:rPr>
                      <w:rStyle w:val="Hyperlink"/>
                      <w:rFonts w:cstheme="minorHAnsi"/>
                      <w:noProof/>
                    </w:rPr>
                    <w:t>4.3.9</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Declarația privind respectarea principiului DNSH în implementarea proiectului – Anexa 5 (la depunerea cererii de finanțare)</w:t>
                  </w:r>
                  <w:r w:rsidR="002D5BFC">
                    <w:rPr>
                      <w:noProof/>
                      <w:webHidden/>
                    </w:rPr>
                    <w:tab/>
                  </w:r>
                  <w:r w:rsidR="002D5BFC">
                    <w:rPr>
                      <w:noProof/>
                      <w:webHidden/>
                    </w:rPr>
                    <w:fldChar w:fldCharType="begin"/>
                  </w:r>
                  <w:r w:rsidR="002D5BFC">
                    <w:rPr>
                      <w:noProof/>
                      <w:webHidden/>
                    </w:rPr>
                    <w:instrText xml:space="preserve"> PAGEREF _Toc108514588 \h </w:instrText>
                  </w:r>
                  <w:r w:rsidR="002D5BFC">
                    <w:rPr>
                      <w:noProof/>
                      <w:webHidden/>
                    </w:rPr>
                  </w:r>
                  <w:r w:rsidR="002D5BFC">
                    <w:rPr>
                      <w:noProof/>
                      <w:webHidden/>
                    </w:rPr>
                    <w:fldChar w:fldCharType="separate"/>
                  </w:r>
                  <w:r w:rsidR="00800A88">
                    <w:rPr>
                      <w:noProof/>
                      <w:webHidden/>
                    </w:rPr>
                    <w:t>23</w:t>
                  </w:r>
                  <w:r w:rsidR="002D5BFC">
                    <w:rPr>
                      <w:noProof/>
                      <w:webHidden/>
                    </w:rPr>
                    <w:fldChar w:fldCharType="end"/>
                  </w:r>
                </w:hyperlink>
              </w:p>
              <w:p w14:paraId="0CC393F4"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89" w:history="1">
                  <w:r w:rsidR="002D5BFC" w:rsidRPr="006510DF">
                    <w:rPr>
                      <w:rStyle w:val="Hyperlink"/>
                      <w:rFonts w:cstheme="minorHAnsi"/>
                      <w:noProof/>
                    </w:rPr>
                    <w:t>4.3.10</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Declarația de conformitate a investiției cu prevederile Ordinului ministrului sănătății nr. 119/2014 pentru aprobarea Normelor de igienă și sănătate publică privind mediul de viață al populației (Anexa 5)</w:t>
                  </w:r>
                  <w:r w:rsidR="002D5BFC">
                    <w:rPr>
                      <w:noProof/>
                      <w:webHidden/>
                    </w:rPr>
                    <w:tab/>
                  </w:r>
                  <w:r w:rsidR="002D5BFC">
                    <w:rPr>
                      <w:noProof/>
                      <w:webHidden/>
                    </w:rPr>
                    <w:fldChar w:fldCharType="begin"/>
                  </w:r>
                  <w:r w:rsidR="002D5BFC">
                    <w:rPr>
                      <w:noProof/>
                      <w:webHidden/>
                    </w:rPr>
                    <w:instrText xml:space="preserve"> PAGEREF _Toc108514589 \h </w:instrText>
                  </w:r>
                  <w:r w:rsidR="002D5BFC">
                    <w:rPr>
                      <w:noProof/>
                      <w:webHidden/>
                    </w:rPr>
                  </w:r>
                  <w:r w:rsidR="002D5BFC">
                    <w:rPr>
                      <w:noProof/>
                      <w:webHidden/>
                    </w:rPr>
                    <w:fldChar w:fldCharType="separate"/>
                  </w:r>
                  <w:r w:rsidR="00800A88">
                    <w:rPr>
                      <w:noProof/>
                      <w:webHidden/>
                    </w:rPr>
                    <w:t>23</w:t>
                  </w:r>
                  <w:r w:rsidR="002D5BFC">
                    <w:rPr>
                      <w:noProof/>
                      <w:webHidden/>
                    </w:rPr>
                    <w:fldChar w:fldCharType="end"/>
                  </w:r>
                </w:hyperlink>
              </w:p>
              <w:p w14:paraId="460FB77B"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90" w:history="1">
                  <w:r w:rsidR="002D5BFC" w:rsidRPr="006510DF">
                    <w:rPr>
                      <w:rStyle w:val="Hyperlink"/>
                      <w:rFonts w:cstheme="minorHAnsi"/>
                      <w:noProof/>
                    </w:rPr>
                    <w:t>4.3.11</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Documente emise de APM local pentru demararea investiției, în conformitate cu prevederile legislației în domeniu (în maximum 3 luni de la contractare), aplicabil doar în cazul insulelor ecologice digitalizate subterane.</w:t>
                  </w:r>
                  <w:r w:rsidR="002D5BFC">
                    <w:rPr>
                      <w:noProof/>
                      <w:webHidden/>
                    </w:rPr>
                    <w:tab/>
                  </w:r>
                  <w:r w:rsidR="002D5BFC">
                    <w:rPr>
                      <w:noProof/>
                      <w:webHidden/>
                    </w:rPr>
                    <w:fldChar w:fldCharType="begin"/>
                  </w:r>
                  <w:r w:rsidR="002D5BFC">
                    <w:rPr>
                      <w:noProof/>
                      <w:webHidden/>
                    </w:rPr>
                    <w:instrText xml:space="preserve"> PAGEREF _Toc108514590 \h </w:instrText>
                  </w:r>
                  <w:r w:rsidR="002D5BFC">
                    <w:rPr>
                      <w:noProof/>
                      <w:webHidden/>
                    </w:rPr>
                  </w:r>
                  <w:r w:rsidR="002D5BFC">
                    <w:rPr>
                      <w:noProof/>
                      <w:webHidden/>
                    </w:rPr>
                    <w:fldChar w:fldCharType="separate"/>
                  </w:r>
                  <w:r w:rsidR="00800A88">
                    <w:rPr>
                      <w:noProof/>
                      <w:webHidden/>
                    </w:rPr>
                    <w:t>23</w:t>
                  </w:r>
                  <w:r w:rsidR="002D5BFC">
                    <w:rPr>
                      <w:noProof/>
                      <w:webHidden/>
                    </w:rPr>
                    <w:fldChar w:fldCharType="end"/>
                  </w:r>
                </w:hyperlink>
              </w:p>
              <w:p w14:paraId="63FEBA3B"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91" w:history="1">
                  <w:r w:rsidR="002D5BFC" w:rsidRPr="006510DF">
                    <w:rPr>
                      <w:rStyle w:val="Hyperlink"/>
                      <w:rFonts w:cstheme="minorHAnsi"/>
                      <w:noProof/>
                    </w:rPr>
                    <w:t>4.3.12</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Document emis de AFM pentru certificarea gradului de colectare separată a deșeurilor pe raza solicitantului.</w:t>
                  </w:r>
                  <w:r w:rsidR="002D5BFC">
                    <w:rPr>
                      <w:noProof/>
                      <w:webHidden/>
                    </w:rPr>
                    <w:tab/>
                  </w:r>
                  <w:r w:rsidR="002D5BFC">
                    <w:rPr>
                      <w:noProof/>
                      <w:webHidden/>
                    </w:rPr>
                    <w:fldChar w:fldCharType="begin"/>
                  </w:r>
                  <w:r w:rsidR="002D5BFC">
                    <w:rPr>
                      <w:noProof/>
                      <w:webHidden/>
                    </w:rPr>
                    <w:instrText xml:space="preserve"> PAGEREF _Toc108514591 \h </w:instrText>
                  </w:r>
                  <w:r w:rsidR="002D5BFC">
                    <w:rPr>
                      <w:noProof/>
                      <w:webHidden/>
                    </w:rPr>
                  </w:r>
                  <w:r w:rsidR="002D5BFC">
                    <w:rPr>
                      <w:noProof/>
                      <w:webHidden/>
                    </w:rPr>
                    <w:fldChar w:fldCharType="separate"/>
                  </w:r>
                  <w:r w:rsidR="00800A88">
                    <w:rPr>
                      <w:noProof/>
                      <w:webHidden/>
                    </w:rPr>
                    <w:t>23</w:t>
                  </w:r>
                  <w:r w:rsidR="002D5BFC">
                    <w:rPr>
                      <w:noProof/>
                      <w:webHidden/>
                    </w:rPr>
                    <w:fldChar w:fldCharType="end"/>
                  </w:r>
                </w:hyperlink>
              </w:p>
              <w:p w14:paraId="3E3B4D63"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92" w:history="1">
                  <w:r w:rsidR="002D5BFC" w:rsidRPr="006510DF">
                    <w:rPr>
                      <w:rStyle w:val="Hyperlink"/>
                      <w:rFonts w:cstheme="minorHAnsi"/>
                      <w:noProof/>
                    </w:rPr>
                    <w:t>4.3.13</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Documente privind imobilul teren pe care se propune a se realiza investiția (pentru proiectele care presupun construcții-montaj)</w:t>
                  </w:r>
                  <w:r w:rsidR="002D5BFC">
                    <w:rPr>
                      <w:noProof/>
                      <w:webHidden/>
                    </w:rPr>
                    <w:tab/>
                  </w:r>
                  <w:r w:rsidR="002D5BFC">
                    <w:rPr>
                      <w:noProof/>
                      <w:webHidden/>
                    </w:rPr>
                    <w:fldChar w:fldCharType="begin"/>
                  </w:r>
                  <w:r w:rsidR="002D5BFC">
                    <w:rPr>
                      <w:noProof/>
                      <w:webHidden/>
                    </w:rPr>
                    <w:instrText xml:space="preserve"> PAGEREF _Toc108514592 \h </w:instrText>
                  </w:r>
                  <w:r w:rsidR="002D5BFC">
                    <w:rPr>
                      <w:noProof/>
                      <w:webHidden/>
                    </w:rPr>
                  </w:r>
                  <w:r w:rsidR="002D5BFC">
                    <w:rPr>
                      <w:noProof/>
                      <w:webHidden/>
                    </w:rPr>
                    <w:fldChar w:fldCharType="separate"/>
                  </w:r>
                  <w:r w:rsidR="00800A88">
                    <w:rPr>
                      <w:noProof/>
                      <w:webHidden/>
                    </w:rPr>
                    <w:t>23</w:t>
                  </w:r>
                  <w:r w:rsidR="002D5BFC">
                    <w:rPr>
                      <w:noProof/>
                      <w:webHidden/>
                    </w:rPr>
                    <w:fldChar w:fldCharType="end"/>
                  </w:r>
                </w:hyperlink>
              </w:p>
              <w:p w14:paraId="0414B4A6"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93" w:history="1">
                  <w:r w:rsidR="002D5BFC" w:rsidRPr="006510DF">
                    <w:rPr>
                      <w:rStyle w:val="Hyperlink"/>
                      <w:rFonts w:cstheme="minorHAnsi"/>
                      <w:noProof/>
                    </w:rPr>
                    <w:t>4.3.14</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Documentația tehnico – economică și devizul general (pentru proiectele care presupun construcții-montaj)</w:t>
                  </w:r>
                  <w:r w:rsidR="002D5BFC">
                    <w:rPr>
                      <w:noProof/>
                      <w:webHidden/>
                    </w:rPr>
                    <w:tab/>
                  </w:r>
                  <w:r w:rsidR="002D5BFC">
                    <w:rPr>
                      <w:noProof/>
                      <w:webHidden/>
                    </w:rPr>
                    <w:fldChar w:fldCharType="begin"/>
                  </w:r>
                  <w:r w:rsidR="002D5BFC">
                    <w:rPr>
                      <w:noProof/>
                      <w:webHidden/>
                    </w:rPr>
                    <w:instrText xml:space="preserve"> PAGEREF _Toc108514593 \h </w:instrText>
                  </w:r>
                  <w:r w:rsidR="002D5BFC">
                    <w:rPr>
                      <w:noProof/>
                      <w:webHidden/>
                    </w:rPr>
                  </w:r>
                  <w:r w:rsidR="002D5BFC">
                    <w:rPr>
                      <w:noProof/>
                      <w:webHidden/>
                    </w:rPr>
                    <w:fldChar w:fldCharType="separate"/>
                  </w:r>
                  <w:r w:rsidR="00800A88">
                    <w:rPr>
                      <w:noProof/>
                      <w:webHidden/>
                    </w:rPr>
                    <w:t>23</w:t>
                  </w:r>
                  <w:r w:rsidR="002D5BFC">
                    <w:rPr>
                      <w:noProof/>
                      <w:webHidden/>
                    </w:rPr>
                    <w:fldChar w:fldCharType="end"/>
                  </w:r>
                </w:hyperlink>
              </w:p>
              <w:p w14:paraId="2962E413"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94" w:history="1">
                  <w:r w:rsidR="002D5BFC" w:rsidRPr="006510DF">
                    <w:rPr>
                      <w:rStyle w:val="Hyperlink"/>
                      <w:rFonts w:cstheme="minorHAnsi"/>
                      <w:noProof/>
                    </w:rPr>
                    <w:t>4.3.15</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Hotărârea de aprobare a documentației tehnico – economice și a indicatorilor tehnico – economici (pentru proiectele care presupun construcții-montaj)</w:t>
                  </w:r>
                  <w:r w:rsidR="002D5BFC">
                    <w:rPr>
                      <w:noProof/>
                      <w:webHidden/>
                    </w:rPr>
                    <w:tab/>
                  </w:r>
                  <w:r w:rsidR="002D5BFC">
                    <w:rPr>
                      <w:noProof/>
                      <w:webHidden/>
                    </w:rPr>
                    <w:fldChar w:fldCharType="begin"/>
                  </w:r>
                  <w:r w:rsidR="002D5BFC">
                    <w:rPr>
                      <w:noProof/>
                      <w:webHidden/>
                    </w:rPr>
                    <w:instrText xml:space="preserve"> PAGEREF _Toc108514594 \h </w:instrText>
                  </w:r>
                  <w:r w:rsidR="002D5BFC">
                    <w:rPr>
                      <w:noProof/>
                      <w:webHidden/>
                    </w:rPr>
                  </w:r>
                  <w:r w:rsidR="002D5BFC">
                    <w:rPr>
                      <w:noProof/>
                      <w:webHidden/>
                    </w:rPr>
                    <w:fldChar w:fldCharType="separate"/>
                  </w:r>
                  <w:r w:rsidR="00800A88">
                    <w:rPr>
                      <w:noProof/>
                      <w:webHidden/>
                    </w:rPr>
                    <w:t>24</w:t>
                  </w:r>
                  <w:r w:rsidR="002D5BFC">
                    <w:rPr>
                      <w:noProof/>
                      <w:webHidden/>
                    </w:rPr>
                    <w:fldChar w:fldCharType="end"/>
                  </w:r>
                </w:hyperlink>
              </w:p>
              <w:p w14:paraId="51D48757" w14:textId="77777777" w:rsidR="002D5BFC" w:rsidRDefault="00CD50AD" w:rsidP="002D5BFC">
                <w:pPr>
                  <w:pStyle w:val="TOC2"/>
                  <w:tabs>
                    <w:tab w:val="right" w:leader="dot" w:pos="-10"/>
                    <w:tab w:val="left" w:pos="880"/>
                  </w:tabs>
                  <w:rPr>
                    <w:rFonts w:asciiTheme="minorHAnsi" w:eastAsiaTheme="minorEastAsia" w:hAnsiTheme="minorHAnsi" w:cstheme="minorBidi"/>
                    <w:noProof/>
                    <w:sz w:val="22"/>
                    <w:szCs w:val="22"/>
                    <w:lang w:eastAsia="ro-RO"/>
                  </w:rPr>
                </w:pPr>
                <w:hyperlink w:anchor="_Toc108514595" w:history="1">
                  <w:r w:rsidR="002D5BFC" w:rsidRPr="006510DF">
                    <w:rPr>
                      <w:rStyle w:val="Hyperlink"/>
                      <w:rFonts w:cstheme="minorHAnsi"/>
                      <w:noProof/>
                    </w:rPr>
                    <w:t>4.4</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Semnarea cererii de finanțare și a documentelor anexate</w:t>
                  </w:r>
                  <w:r w:rsidR="002D5BFC">
                    <w:rPr>
                      <w:noProof/>
                      <w:webHidden/>
                    </w:rPr>
                    <w:tab/>
                  </w:r>
                  <w:r w:rsidR="002D5BFC">
                    <w:rPr>
                      <w:noProof/>
                      <w:webHidden/>
                    </w:rPr>
                    <w:fldChar w:fldCharType="begin"/>
                  </w:r>
                  <w:r w:rsidR="002D5BFC">
                    <w:rPr>
                      <w:noProof/>
                      <w:webHidden/>
                    </w:rPr>
                    <w:instrText xml:space="preserve"> PAGEREF _Toc108514595 \h </w:instrText>
                  </w:r>
                  <w:r w:rsidR="002D5BFC">
                    <w:rPr>
                      <w:noProof/>
                      <w:webHidden/>
                    </w:rPr>
                  </w:r>
                  <w:r w:rsidR="002D5BFC">
                    <w:rPr>
                      <w:noProof/>
                      <w:webHidden/>
                    </w:rPr>
                    <w:fldChar w:fldCharType="separate"/>
                  </w:r>
                  <w:r w:rsidR="00800A88">
                    <w:rPr>
                      <w:noProof/>
                      <w:webHidden/>
                    </w:rPr>
                    <w:t>24</w:t>
                  </w:r>
                  <w:r w:rsidR="002D5BFC">
                    <w:rPr>
                      <w:noProof/>
                      <w:webHidden/>
                    </w:rPr>
                    <w:fldChar w:fldCharType="end"/>
                  </w:r>
                </w:hyperlink>
              </w:p>
              <w:p w14:paraId="6158F7A9" w14:textId="77777777" w:rsidR="002D5BFC" w:rsidRDefault="00CD50AD" w:rsidP="002D5BFC">
                <w:pPr>
                  <w:pStyle w:val="TOC1"/>
                  <w:tabs>
                    <w:tab w:val="right" w:leader="dot" w:pos="-10"/>
                    <w:tab w:val="left" w:pos="400"/>
                  </w:tabs>
                  <w:rPr>
                    <w:rFonts w:asciiTheme="minorHAnsi" w:eastAsiaTheme="minorEastAsia" w:hAnsiTheme="minorHAnsi" w:cstheme="minorBidi"/>
                    <w:noProof/>
                    <w:sz w:val="22"/>
                    <w:szCs w:val="22"/>
                    <w:lang w:eastAsia="ro-RO"/>
                  </w:rPr>
                </w:pPr>
                <w:hyperlink w:anchor="_Toc108514596" w:history="1">
                  <w:r w:rsidR="002D5BFC" w:rsidRPr="006510DF">
                    <w:rPr>
                      <w:rStyle w:val="Hyperlink"/>
                      <w:rFonts w:cstheme="minorHAnsi"/>
                      <w:noProof/>
                    </w:rPr>
                    <w:t>5</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Contractarea și implementarea proiectelor</w:t>
                  </w:r>
                  <w:r w:rsidR="002D5BFC">
                    <w:rPr>
                      <w:noProof/>
                      <w:webHidden/>
                    </w:rPr>
                    <w:tab/>
                  </w:r>
                  <w:r w:rsidR="002D5BFC">
                    <w:rPr>
                      <w:noProof/>
                      <w:webHidden/>
                    </w:rPr>
                    <w:fldChar w:fldCharType="begin"/>
                  </w:r>
                  <w:r w:rsidR="002D5BFC">
                    <w:rPr>
                      <w:noProof/>
                      <w:webHidden/>
                    </w:rPr>
                    <w:instrText xml:space="preserve"> PAGEREF _Toc108514596 \h </w:instrText>
                  </w:r>
                  <w:r w:rsidR="002D5BFC">
                    <w:rPr>
                      <w:noProof/>
                      <w:webHidden/>
                    </w:rPr>
                  </w:r>
                  <w:r w:rsidR="002D5BFC">
                    <w:rPr>
                      <w:noProof/>
                      <w:webHidden/>
                    </w:rPr>
                    <w:fldChar w:fldCharType="separate"/>
                  </w:r>
                  <w:r w:rsidR="00800A88">
                    <w:rPr>
                      <w:noProof/>
                      <w:webHidden/>
                    </w:rPr>
                    <w:t>25</w:t>
                  </w:r>
                  <w:r w:rsidR="002D5BFC">
                    <w:rPr>
                      <w:noProof/>
                      <w:webHidden/>
                    </w:rPr>
                    <w:fldChar w:fldCharType="end"/>
                  </w:r>
                </w:hyperlink>
              </w:p>
              <w:p w14:paraId="2D21ED2E" w14:textId="77777777" w:rsidR="002D5BFC" w:rsidRDefault="00CD50AD" w:rsidP="002D5BFC">
                <w:pPr>
                  <w:pStyle w:val="TOC2"/>
                  <w:tabs>
                    <w:tab w:val="right" w:leader="dot" w:pos="-10"/>
                    <w:tab w:val="left" w:pos="880"/>
                  </w:tabs>
                  <w:rPr>
                    <w:rFonts w:asciiTheme="minorHAnsi" w:eastAsiaTheme="minorEastAsia" w:hAnsiTheme="minorHAnsi" w:cstheme="minorBidi"/>
                    <w:noProof/>
                    <w:sz w:val="22"/>
                    <w:szCs w:val="22"/>
                    <w:lang w:eastAsia="ro-RO"/>
                  </w:rPr>
                </w:pPr>
                <w:hyperlink w:anchor="_Toc108514597" w:history="1">
                  <w:r w:rsidR="002D5BFC" w:rsidRPr="006510DF">
                    <w:rPr>
                      <w:rStyle w:val="Hyperlink"/>
                      <w:rFonts w:cstheme="minorHAnsi"/>
                      <w:noProof/>
                    </w:rPr>
                    <w:t>5.1</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Contractarea proiectelor</w:t>
                  </w:r>
                  <w:r w:rsidR="002D5BFC">
                    <w:rPr>
                      <w:noProof/>
                      <w:webHidden/>
                    </w:rPr>
                    <w:tab/>
                  </w:r>
                  <w:r w:rsidR="002D5BFC">
                    <w:rPr>
                      <w:noProof/>
                      <w:webHidden/>
                    </w:rPr>
                    <w:fldChar w:fldCharType="begin"/>
                  </w:r>
                  <w:r w:rsidR="002D5BFC">
                    <w:rPr>
                      <w:noProof/>
                      <w:webHidden/>
                    </w:rPr>
                    <w:instrText xml:space="preserve"> PAGEREF _Toc108514597 \h </w:instrText>
                  </w:r>
                  <w:r w:rsidR="002D5BFC">
                    <w:rPr>
                      <w:noProof/>
                      <w:webHidden/>
                    </w:rPr>
                  </w:r>
                  <w:r w:rsidR="002D5BFC">
                    <w:rPr>
                      <w:noProof/>
                      <w:webHidden/>
                    </w:rPr>
                    <w:fldChar w:fldCharType="separate"/>
                  </w:r>
                  <w:r w:rsidR="00800A88">
                    <w:rPr>
                      <w:noProof/>
                      <w:webHidden/>
                    </w:rPr>
                    <w:t>25</w:t>
                  </w:r>
                  <w:r w:rsidR="002D5BFC">
                    <w:rPr>
                      <w:noProof/>
                      <w:webHidden/>
                    </w:rPr>
                    <w:fldChar w:fldCharType="end"/>
                  </w:r>
                </w:hyperlink>
              </w:p>
              <w:p w14:paraId="0994CEF0"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98" w:history="1">
                  <w:r w:rsidR="002D5BFC" w:rsidRPr="006510DF">
                    <w:rPr>
                      <w:rStyle w:val="Hyperlink"/>
                      <w:rFonts w:cstheme="minorHAnsi"/>
                      <w:noProof/>
                    </w:rPr>
                    <w:t>5.1.1</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Documente emise de APM pentru demararea investiției, în conformitate cu prevederile legislației în domeniu doar în cazul insulelor ecologice digitalizate subterane (dacă nu a fost prezentat la depunerea cererii de finanțare)</w:t>
                  </w:r>
                  <w:r w:rsidR="002D5BFC">
                    <w:rPr>
                      <w:noProof/>
                      <w:webHidden/>
                    </w:rPr>
                    <w:tab/>
                  </w:r>
                  <w:r w:rsidR="002D5BFC">
                    <w:rPr>
                      <w:noProof/>
                      <w:webHidden/>
                    </w:rPr>
                    <w:fldChar w:fldCharType="begin"/>
                  </w:r>
                  <w:r w:rsidR="002D5BFC">
                    <w:rPr>
                      <w:noProof/>
                      <w:webHidden/>
                    </w:rPr>
                    <w:instrText xml:space="preserve"> PAGEREF _Toc108514598 \h </w:instrText>
                  </w:r>
                  <w:r w:rsidR="002D5BFC">
                    <w:rPr>
                      <w:noProof/>
                      <w:webHidden/>
                    </w:rPr>
                  </w:r>
                  <w:r w:rsidR="002D5BFC">
                    <w:rPr>
                      <w:noProof/>
                      <w:webHidden/>
                    </w:rPr>
                    <w:fldChar w:fldCharType="separate"/>
                  </w:r>
                  <w:r w:rsidR="00800A88">
                    <w:rPr>
                      <w:noProof/>
                      <w:webHidden/>
                    </w:rPr>
                    <w:t>25</w:t>
                  </w:r>
                  <w:r w:rsidR="002D5BFC">
                    <w:rPr>
                      <w:noProof/>
                      <w:webHidden/>
                    </w:rPr>
                    <w:fldChar w:fldCharType="end"/>
                  </w:r>
                </w:hyperlink>
              </w:p>
              <w:p w14:paraId="2CD37CC5"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599" w:history="1">
                  <w:r w:rsidR="002D5BFC" w:rsidRPr="006510DF">
                    <w:rPr>
                      <w:rStyle w:val="Hyperlink"/>
                      <w:rFonts w:cstheme="minorHAnsi"/>
                      <w:noProof/>
                    </w:rPr>
                    <w:t>5.1.2</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Documente privind terenurile pe care se propune a se realiza investiția (în cazul insulelor subterane)</w:t>
                  </w:r>
                  <w:r w:rsidR="002D5BFC">
                    <w:rPr>
                      <w:noProof/>
                      <w:webHidden/>
                    </w:rPr>
                    <w:tab/>
                  </w:r>
                  <w:r w:rsidR="002D5BFC">
                    <w:rPr>
                      <w:noProof/>
                      <w:webHidden/>
                    </w:rPr>
                    <w:fldChar w:fldCharType="begin"/>
                  </w:r>
                  <w:r w:rsidR="002D5BFC">
                    <w:rPr>
                      <w:noProof/>
                      <w:webHidden/>
                    </w:rPr>
                    <w:instrText xml:space="preserve"> PAGEREF _Toc108514599 \h </w:instrText>
                  </w:r>
                  <w:r w:rsidR="002D5BFC">
                    <w:rPr>
                      <w:noProof/>
                      <w:webHidden/>
                    </w:rPr>
                  </w:r>
                  <w:r w:rsidR="002D5BFC">
                    <w:rPr>
                      <w:noProof/>
                      <w:webHidden/>
                    </w:rPr>
                    <w:fldChar w:fldCharType="separate"/>
                  </w:r>
                  <w:r w:rsidR="00800A88">
                    <w:rPr>
                      <w:noProof/>
                      <w:webHidden/>
                    </w:rPr>
                    <w:t>25</w:t>
                  </w:r>
                  <w:r w:rsidR="002D5BFC">
                    <w:rPr>
                      <w:noProof/>
                      <w:webHidden/>
                    </w:rPr>
                    <w:fldChar w:fldCharType="end"/>
                  </w:r>
                </w:hyperlink>
              </w:p>
              <w:p w14:paraId="48665228"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600" w:history="1">
                  <w:r w:rsidR="002D5BFC" w:rsidRPr="006510DF">
                    <w:rPr>
                      <w:rStyle w:val="Hyperlink"/>
                      <w:rFonts w:cstheme="minorHAnsi"/>
                      <w:noProof/>
                    </w:rPr>
                    <w:t>5.1.3</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Documentația tehnico – economică și devizul general (pentru proiectele care presupun construcții-montaj)</w:t>
                  </w:r>
                  <w:r w:rsidR="002D5BFC">
                    <w:rPr>
                      <w:noProof/>
                      <w:webHidden/>
                    </w:rPr>
                    <w:tab/>
                  </w:r>
                  <w:r w:rsidR="002D5BFC">
                    <w:rPr>
                      <w:noProof/>
                      <w:webHidden/>
                    </w:rPr>
                    <w:fldChar w:fldCharType="begin"/>
                  </w:r>
                  <w:r w:rsidR="002D5BFC">
                    <w:rPr>
                      <w:noProof/>
                      <w:webHidden/>
                    </w:rPr>
                    <w:instrText xml:space="preserve"> PAGEREF _Toc108514600 \h </w:instrText>
                  </w:r>
                  <w:r w:rsidR="002D5BFC">
                    <w:rPr>
                      <w:noProof/>
                      <w:webHidden/>
                    </w:rPr>
                  </w:r>
                  <w:r w:rsidR="002D5BFC">
                    <w:rPr>
                      <w:noProof/>
                      <w:webHidden/>
                    </w:rPr>
                    <w:fldChar w:fldCharType="separate"/>
                  </w:r>
                  <w:r w:rsidR="00800A88">
                    <w:rPr>
                      <w:noProof/>
                      <w:webHidden/>
                    </w:rPr>
                    <w:t>25</w:t>
                  </w:r>
                  <w:r w:rsidR="002D5BFC">
                    <w:rPr>
                      <w:noProof/>
                      <w:webHidden/>
                    </w:rPr>
                    <w:fldChar w:fldCharType="end"/>
                  </w:r>
                </w:hyperlink>
              </w:p>
              <w:p w14:paraId="186A920A"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601" w:history="1">
                  <w:r w:rsidR="002D5BFC" w:rsidRPr="006510DF">
                    <w:rPr>
                      <w:rStyle w:val="Hyperlink"/>
                      <w:rFonts w:cstheme="minorHAnsi"/>
                      <w:noProof/>
                    </w:rPr>
                    <w:t>5.1.4</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Hotărârea de aprobare a documentației tehnico – economice și a indicatorilor tehnico – economici (pentru proiectele care presupun construcții-montaj)</w:t>
                  </w:r>
                  <w:r w:rsidR="002D5BFC">
                    <w:rPr>
                      <w:noProof/>
                      <w:webHidden/>
                    </w:rPr>
                    <w:tab/>
                  </w:r>
                  <w:r w:rsidR="002D5BFC">
                    <w:rPr>
                      <w:noProof/>
                      <w:webHidden/>
                    </w:rPr>
                    <w:fldChar w:fldCharType="begin"/>
                  </w:r>
                  <w:r w:rsidR="002D5BFC">
                    <w:rPr>
                      <w:noProof/>
                      <w:webHidden/>
                    </w:rPr>
                    <w:instrText xml:space="preserve"> PAGEREF _Toc108514601 \h </w:instrText>
                  </w:r>
                  <w:r w:rsidR="002D5BFC">
                    <w:rPr>
                      <w:noProof/>
                      <w:webHidden/>
                    </w:rPr>
                  </w:r>
                  <w:r w:rsidR="002D5BFC">
                    <w:rPr>
                      <w:noProof/>
                      <w:webHidden/>
                    </w:rPr>
                    <w:fldChar w:fldCharType="separate"/>
                  </w:r>
                  <w:r w:rsidR="00800A88">
                    <w:rPr>
                      <w:noProof/>
                      <w:webHidden/>
                    </w:rPr>
                    <w:t>26</w:t>
                  </w:r>
                  <w:r w:rsidR="002D5BFC">
                    <w:rPr>
                      <w:noProof/>
                      <w:webHidden/>
                    </w:rPr>
                    <w:fldChar w:fldCharType="end"/>
                  </w:r>
                </w:hyperlink>
              </w:p>
              <w:p w14:paraId="4B714460"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602" w:history="1">
                  <w:r w:rsidR="002D5BFC" w:rsidRPr="006510DF">
                    <w:rPr>
                      <w:rStyle w:val="Hyperlink"/>
                      <w:rFonts w:cstheme="minorHAnsi"/>
                      <w:noProof/>
                    </w:rPr>
                    <w:t>5.1.5</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Certificate care să ateste lipsa datoriilor fiscale restante și graficul de reeșalonare a datoriilor către bugetul consolidat, daca este cazul, (la contractare) – documentul trebuie să se afle în perioada de valabilitate la data depunerii.</w:t>
                  </w:r>
                  <w:r w:rsidR="002D5BFC">
                    <w:rPr>
                      <w:noProof/>
                      <w:webHidden/>
                    </w:rPr>
                    <w:tab/>
                  </w:r>
                  <w:r w:rsidR="002D5BFC">
                    <w:rPr>
                      <w:noProof/>
                      <w:webHidden/>
                    </w:rPr>
                    <w:fldChar w:fldCharType="begin"/>
                  </w:r>
                  <w:r w:rsidR="002D5BFC">
                    <w:rPr>
                      <w:noProof/>
                      <w:webHidden/>
                    </w:rPr>
                    <w:instrText xml:space="preserve"> PAGEREF _Toc108514602 \h </w:instrText>
                  </w:r>
                  <w:r w:rsidR="002D5BFC">
                    <w:rPr>
                      <w:noProof/>
                      <w:webHidden/>
                    </w:rPr>
                  </w:r>
                  <w:r w:rsidR="002D5BFC">
                    <w:rPr>
                      <w:noProof/>
                      <w:webHidden/>
                    </w:rPr>
                    <w:fldChar w:fldCharType="separate"/>
                  </w:r>
                  <w:r w:rsidR="00800A88">
                    <w:rPr>
                      <w:noProof/>
                      <w:webHidden/>
                    </w:rPr>
                    <w:t>26</w:t>
                  </w:r>
                  <w:r w:rsidR="002D5BFC">
                    <w:rPr>
                      <w:noProof/>
                      <w:webHidden/>
                    </w:rPr>
                    <w:fldChar w:fldCharType="end"/>
                  </w:r>
                </w:hyperlink>
              </w:p>
              <w:p w14:paraId="5359004C"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603" w:history="1">
                  <w:r w:rsidR="002D5BFC" w:rsidRPr="006510DF">
                    <w:rPr>
                      <w:rStyle w:val="Hyperlink"/>
                      <w:rFonts w:cstheme="minorHAnsi"/>
                      <w:noProof/>
                    </w:rPr>
                    <w:t>5.1.6</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Certificatul de cazier judiciar (la contractare) – documentul trebuie să se afle în perioada de valabilitate la data depunerii.</w:t>
                  </w:r>
                  <w:r w:rsidR="002D5BFC">
                    <w:rPr>
                      <w:noProof/>
                      <w:webHidden/>
                    </w:rPr>
                    <w:tab/>
                  </w:r>
                  <w:r w:rsidR="002D5BFC">
                    <w:rPr>
                      <w:noProof/>
                      <w:webHidden/>
                    </w:rPr>
                    <w:fldChar w:fldCharType="begin"/>
                  </w:r>
                  <w:r w:rsidR="002D5BFC">
                    <w:rPr>
                      <w:noProof/>
                      <w:webHidden/>
                    </w:rPr>
                    <w:instrText xml:space="preserve"> PAGEREF _Toc108514603 \h </w:instrText>
                  </w:r>
                  <w:r w:rsidR="002D5BFC">
                    <w:rPr>
                      <w:noProof/>
                      <w:webHidden/>
                    </w:rPr>
                  </w:r>
                  <w:r w:rsidR="002D5BFC">
                    <w:rPr>
                      <w:noProof/>
                      <w:webHidden/>
                    </w:rPr>
                    <w:fldChar w:fldCharType="separate"/>
                  </w:r>
                  <w:r w:rsidR="00800A88">
                    <w:rPr>
                      <w:noProof/>
                      <w:webHidden/>
                    </w:rPr>
                    <w:t>26</w:t>
                  </w:r>
                  <w:r w:rsidR="002D5BFC">
                    <w:rPr>
                      <w:noProof/>
                      <w:webHidden/>
                    </w:rPr>
                    <w:fldChar w:fldCharType="end"/>
                  </w:r>
                </w:hyperlink>
              </w:p>
              <w:p w14:paraId="186D5341"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604" w:history="1">
                  <w:r w:rsidR="002D5BFC" w:rsidRPr="006510DF">
                    <w:rPr>
                      <w:rStyle w:val="Hyperlink"/>
                      <w:rFonts w:cstheme="minorHAnsi"/>
                      <w:noProof/>
                    </w:rPr>
                    <w:t>5.1.7</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Document emis de bancă/trezorerie care să conțină datele de identificare ale băncii/trezoreriei și ale contului aferent proiectului pentru care se solicită finanțare din PNRR (denumirea, adresa băncii/ trezoreriei, codul IBAN al contului în care se derulază operațiunile cu MMAP)</w:t>
                  </w:r>
                  <w:r w:rsidR="002D5BFC">
                    <w:rPr>
                      <w:noProof/>
                      <w:webHidden/>
                    </w:rPr>
                    <w:tab/>
                  </w:r>
                  <w:r w:rsidR="002D5BFC">
                    <w:rPr>
                      <w:noProof/>
                      <w:webHidden/>
                    </w:rPr>
                    <w:fldChar w:fldCharType="begin"/>
                  </w:r>
                  <w:r w:rsidR="002D5BFC">
                    <w:rPr>
                      <w:noProof/>
                      <w:webHidden/>
                    </w:rPr>
                    <w:instrText xml:space="preserve"> PAGEREF _Toc108514604 \h </w:instrText>
                  </w:r>
                  <w:r w:rsidR="002D5BFC">
                    <w:rPr>
                      <w:noProof/>
                      <w:webHidden/>
                    </w:rPr>
                  </w:r>
                  <w:r w:rsidR="002D5BFC">
                    <w:rPr>
                      <w:noProof/>
                      <w:webHidden/>
                    </w:rPr>
                    <w:fldChar w:fldCharType="separate"/>
                  </w:r>
                  <w:r w:rsidR="00800A88">
                    <w:rPr>
                      <w:noProof/>
                      <w:webHidden/>
                    </w:rPr>
                    <w:t>26</w:t>
                  </w:r>
                  <w:r w:rsidR="002D5BFC">
                    <w:rPr>
                      <w:noProof/>
                      <w:webHidden/>
                    </w:rPr>
                    <w:fldChar w:fldCharType="end"/>
                  </w:r>
                </w:hyperlink>
              </w:p>
              <w:p w14:paraId="351FB0D1" w14:textId="77777777" w:rsidR="002D5BFC" w:rsidRDefault="00CD50AD" w:rsidP="002D5BFC">
                <w:pPr>
                  <w:pStyle w:val="TOC2"/>
                  <w:tabs>
                    <w:tab w:val="right" w:leader="dot" w:pos="-10"/>
                    <w:tab w:val="left" w:pos="880"/>
                  </w:tabs>
                  <w:rPr>
                    <w:rFonts w:asciiTheme="minorHAnsi" w:eastAsiaTheme="minorEastAsia" w:hAnsiTheme="minorHAnsi" w:cstheme="minorBidi"/>
                    <w:noProof/>
                    <w:sz w:val="22"/>
                    <w:szCs w:val="22"/>
                    <w:lang w:eastAsia="ro-RO"/>
                  </w:rPr>
                </w:pPr>
                <w:hyperlink w:anchor="_Toc108514605" w:history="1">
                  <w:r w:rsidR="002D5BFC" w:rsidRPr="006510DF">
                    <w:rPr>
                      <w:rStyle w:val="Hyperlink"/>
                      <w:rFonts w:cstheme="minorHAnsi"/>
                      <w:noProof/>
                    </w:rPr>
                    <w:t>5.2</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Implementarea și monitorizarea proiectelor</w:t>
                  </w:r>
                  <w:r w:rsidR="002D5BFC">
                    <w:rPr>
                      <w:noProof/>
                      <w:webHidden/>
                    </w:rPr>
                    <w:tab/>
                  </w:r>
                  <w:r w:rsidR="002D5BFC">
                    <w:rPr>
                      <w:noProof/>
                      <w:webHidden/>
                    </w:rPr>
                    <w:fldChar w:fldCharType="begin"/>
                  </w:r>
                  <w:r w:rsidR="002D5BFC">
                    <w:rPr>
                      <w:noProof/>
                      <w:webHidden/>
                    </w:rPr>
                    <w:instrText xml:space="preserve"> PAGEREF _Toc108514605 \h </w:instrText>
                  </w:r>
                  <w:r w:rsidR="002D5BFC">
                    <w:rPr>
                      <w:noProof/>
                      <w:webHidden/>
                    </w:rPr>
                  </w:r>
                  <w:r w:rsidR="002D5BFC">
                    <w:rPr>
                      <w:noProof/>
                      <w:webHidden/>
                    </w:rPr>
                    <w:fldChar w:fldCharType="separate"/>
                  </w:r>
                  <w:r w:rsidR="00800A88">
                    <w:rPr>
                      <w:noProof/>
                      <w:webHidden/>
                    </w:rPr>
                    <w:t>27</w:t>
                  </w:r>
                  <w:r w:rsidR="002D5BFC">
                    <w:rPr>
                      <w:noProof/>
                      <w:webHidden/>
                    </w:rPr>
                    <w:fldChar w:fldCharType="end"/>
                  </w:r>
                </w:hyperlink>
              </w:p>
              <w:p w14:paraId="1BCF115A"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606" w:history="1">
                  <w:r w:rsidR="002D5BFC" w:rsidRPr="006510DF">
                    <w:rPr>
                      <w:rStyle w:val="Hyperlink"/>
                      <w:rFonts w:cstheme="minorHAnsi"/>
                      <w:noProof/>
                    </w:rPr>
                    <w:t>5.2.1</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Autorizația de construire (AC) și Proiectul tehnic (PT) (pentru proiectele care presupun construcții-montaj)</w:t>
                  </w:r>
                  <w:r w:rsidR="002D5BFC">
                    <w:rPr>
                      <w:noProof/>
                      <w:webHidden/>
                    </w:rPr>
                    <w:tab/>
                  </w:r>
                  <w:r w:rsidR="002D5BFC">
                    <w:rPr>
                      <w:noProof/>
                      <w:webHidden/>
                    </w:rPr>
                    <w:fldChar w:fldCharType="begin"/>
                  </w:r>
                  <w:r w:rsidR="002D5BFC">
                    <w:rPr>
                      <w:noProof/>
                      <w:webHidden/>
                    </w:rPr>
                    <w:instrText xml:space="preserve"> PAGEREF _Toc108514606 \h </w:instrText>
                  </w:r>
                  <w:r w:rsidR="002D5BFC">
                    <w:rPr>
                      <w:noProof/>
                      <w:webHidden/>
                    </w:rPr>
                  </w:r>
                  <w:r w:rsidR="002D5BFC">
                    <w:rPr>
                      <w:noProof/>
                      <w:webHidden/>
                    </w:rPr>
                    <w:fldChar w:fldCharType="separate"/>
                  </w:r>
                  <w:r w:rsidR="00800A88">
                    <w:rPr>
                      <w:noProof/>
                      <w:webHidden/>
                    </w:rPr>
                    <w:t>29</w:t>
                  </w:r>
                  <w:r w:rsidR="002D5BFC">
                    <w:rPr>
                      <w:noProof/>
                      <w:webHidden/>
                    </w:rPr>
                    <w:fldChar w:fldCharType="end"/>
                  </w:r>
                </w:hyperlink>
              </w:p>
              <w:p w14:paraId="71D971D9"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607" w:history="1">
                  <w:r w:rsidR="002D5BFC" w:rsidRPr="006510DF">
                    <w:rPr>
                      <w:rStyle w:val="Hyperlink"/>
                      <w:rFonts w:cstheme="minorHAnsi"/>
                      <w:noProof/>
                    </w:rPr>
                    <w:t>5.2.2</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Achizițiile</w:t>
                  </w:r>
                  <w:r w:rsidR="002D5BFC">
                    <w:rPr>
                      <w:noProof/>
                      <w:webHidden/>
                    </w:rPr>
                    <w:tab/>
                  </w:r>
                  <w:r w:rsidR="002D5BFC">
                    <w:rPr>
                      <w:noProof/>
                      <w:webHidden/>
                    </w:rPr>
                    <w:fldChar w:fldCharType="begin"/>
                  </w:r>
                  <w:r w:rsidR="002D5BFC">
                    <w:rPr>
                      <w:noProof/>
                      <w:webHidden/>
                    </w:rPr>
                    <w:instrText xml:space="preserve"> PAGEREF _Toc108514607 \h </w:instrText>
                  </w:r>
                  <w:r w:rsidR="002D5BFC">
                    <w:rPr>
                      <w:noProof/>
                      <w:webHidden/>
                    </w:rPr>
                  </w:r>
                  <w:r w:rsidR="002D5BFC">
                    <w:rPr>
                      <w:noProof/>
                      <w:webHidden/>
                    </w:rPr>
                    <w:fldChar w:fldCharType="separate"/>
                  </w:r>
                  <w:r w:rsidR="00800A88">
                    <w:rPr>
                      <w:noProof/>
                      <w:webHidden/>
                    </w:rPr>
                    <w:t>29</w:t>
                  </w:r>
                  <w:r w:rsidR="002D5BFC">
                    <w:rPr>
                      <w:noProof/>
                      <w:webHidden/>
                    </w:rPr>
                    <w:fldChar w:fldCharType="end"/>
                  </w:r>
                </w:hyperlink>
              </w:p>
              <w:p w14:paraId="3DF18EF6"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608" w:history="1">
                  <w:r w:rsidR="002D5BFC" w:rsidRPr="006510DF">
                    <w:rPr>
                      <w:rStyle w:val="Hyperlink"/>
                      <w:rFonts w:cstheme="minorHAnsi"/>
                      <w:noProof/>
                    </w:rPr>
                    <w:t>5.2.3</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Finanțarea cheltuielilor eligibile</w:t>
                  </w:r>
                  <w:r w:rsidR="002D5BFC">
                    <w:rPr>
                      <w:noProof/>
                      <w:webHidden/>
                    </w:rPr>
                    <w:tab/>
                  </w:r>
                  <w:r w:rsidR="002D5BFC">
                    <w:rPr>
                      <w:noProof/>
                      <w:webHidden/>
                    </w:rPr>
                    <w:fldChar w:fldCharType="begin"/>
                  </w:r>
                  <w:r w:rsidR="002D5BFC">
                    <w:rPr>
                      <w:noProof/>
                      <w:webHidden/>
                    </w:rPr>
                    <w:instrText xml:space="preserve"> PAGEREF _Toc108514608 \h </w:instrText>
                  </w:r>
                  <w:r w:rsidR="002D5BFC">
                    <w:rPr>
                      <w:noProof/>
                      <w:webHidden/>
                    </w:rPr>
                  </w:r>
                  <w:r w:rsidR="002D5BFC">
                    <w:rPr>
                      <w:noProof/>
                      <w:webHidden/>
                    </w:rPr>
                    <w:fldChar w:fldCharType="separate"/>
                  </w:r>
                  <w:r w:rsidR="00800A88">
                    <w:rPr>
                      <w:noProof/>
                      <w:webHidden/>
                    </w:rPr>
                    <w:t>30</w:t>
                  </w:r>
                  <w:r w:rsidR="002D5BFC">
                    <w:rPr>
                      <w:noProof/>
                      <w:webHidden/>
                    </w:rPr>
                    <w:fldChar w:fldCharType="end"/>
                  </w:r>
                </w:hyperlink>
              </w:p>
              <w:p w14:paraId="77065A64" w14:textId="77777777" w:rsidR="002D5BFC" w:rsidRDefault="00CD50AD" w:rsidP="002D5BFC">
                <w:pPr>
                  <w:pStyle w:val="TOC3"/>
                  <w:framePr w:hSpace="0" w:wrap="auto" w:vAnchor="margin" w:hAnchor="text" w:yAlign="inline"/>
                  <w:rPr>
                    <w:rFonts w:asciiTheme="minorHAnsi" w:eastAsiaTheme="minorEastAsia" w:hAnsiTheme="minorHAnsi" w:cstheme="minorBidi"/>
                    <w:noProof/>
                    <w:sz w:val="22"/>
                    <w:szCs w:val="22"/>
                    <w:lang w:eastAsia="ro-RO"/>
                  </w:rPr>
                </w:pPr>
                <w:hyperlink w:anchor="_Toc108514609" w:history="1">
                  <w:r w:rsidR="002D5BFC" w:rsidRPr="006510DF">
                    <w:rPr>
                      <w:rStyle w:val="Hyperlink"/>
                      <w:rFonts w:cstheme="minorHAnsi"/>
                      <w:noProof/>
                    </w:rPr>
                    <w:t>5.2.4</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Perioada de durabilitate</w:t>
                  </w:r>
                  <w:r w:rsidR="002D5BFC">
                    <w:rPr>
                      <w:noProof/>
                      <w:webHidden/>
                    </w:rPr>
                    <w:tab/>
                  </w:r>
                  <w:r w:rsidR="002D5BFC">
                    <w:rPr>
                      <w:noProof/>
                      <w:webHidden/>
                    </w:rPr>
                    <w:fldChar w:fldCharType="begin"/>
                  </w:r>
                  <w:r w:rsidR="002D5BFC">
                    <w:rPr>
                      <w:noProof/>
                      <w:webHidden/>
                    </w:rPr>
                    <w:instrText xml:space="preserve"> PAGEREF _Toc108514609 \h </w:instrText>
                  </w:r>
                  <w:r w:rsidR="002D5BFC">
                    <w:rPr>
                      <w:noProof/>
                      <w:webHidden/>
                    </w:rPr>
                  </w:r>
                  <w:r w:rsidR="002D5BFC">
                    <w:rPr>
                      <w:noProof/>
                      <w:webHidden/>
                    </w:rPr>
                    <w:fldChar w:fldCharType="separate"/>
                  </w:r>
                  <w:r w:rsidR="00800A88">
                    <w:rPr>
                      <w:noProof/>
                      <w:webHidden/>
                    </w:rPr>
                    <w:t>32</w:t>
                  </w:r>
                  <w:r w:rsidR="002D5BFC">
                    <w:rPr>
                      <w:noProof/>
                      <w:webHidden/>
                    </w:rPr>
                    <w:fldChar w:fldCharType="end"/>
                  </w:r>
                </w:hyperlink>
              </w:p>
              <w:p w14:paraId="49C6A52A" w14:textId="77777777" w:rsidR="002D5BFC" w:rsidRDefault="00CD50AD" w:rsidP="002D5BFC">
                <w:pPr>
                  <w:pStyle w:val="TOC1"/>
                  <w:tabs>
                    <w:tab w:val="right" w:leader="dot" w:pos="-10"/>
                    <w:tab w:val="left" w:pos="400"/>
                  </w:tabs>
                  <w:rPr>
                    <w:rFonts w:asciiTheme="minorHAnsi" w:eastAsiaTheme="minorEastAsia" w:hAnsiTheme="minorHAnsi" w:cstheme="minorBidi"/>
                    <w:noProof/>
                    <w:sz w:val="22"/>
                    <w:szCs w:val="22"/>
                    <w:lang w:eastAsia="ro-RO"/>
                  </w:rPr>
                </w:pPr>
                <w:hyperlink w:anchor="_Toc108514610" w:history="1">
                  <w:r w:rsidR="002D5BFC" w:rsidRPr="006510DF">
                    <w:rPr>
                      <w:rStyle w:val="Hyperlink"/>
                      <w:rFonts w:cstheme="minorHAnsi"/>
                      <w:noProof/>
                    </w:rPr>
                    <w:t>6</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Modificarea ghidului solicitantului</w:t>
                  </w:r>
                  <w:r w:rsidR="002D5BFC">
                    <w:rPr>
                      <w:noProof/>
                      <w:webHidden/>
                    </w:rPr>
                    <w:tab/>
                  </w:r>
                  <w:r w:rsidR="002D5BFC">
                    <w:rPr>
                      <w:noProof/>
                      <w:webHidden/>
                    </w:rPr>
                    <w:fldChar w:fldCharType="begin"/>
                  </w:r>
                  <w:r w:rsidR="002D5BFC">
                    <w:rPr>
                      <w:noProof/>
                      <w:webHidden/>
                    </w:rPr>
                    <w:instrText xml:space="preserve"> PAGEREF _Toc108514610 \h </w:instrText>
                  </w:r>
                  <w:r w:rsidR="002D5BFC">
                    <w:rPr>
                      <w:noProof/>
                      <w:webHidden/>
                    </w:rPr>
                  </w:r>
                  <w:r w:rsidR="002D5BFC">
                    <w:rPr>
                      <w:noProof/>
                      <w:webHidden/>
                    </w:rPr>
                    <w:fldChar w:fldCharType="separate"/>
                  </w:r>
                  <w:r w:rsidR="00800A88">
                    <w:rPr>
                      <w:noProof/>
                      <w:webHidden/>
                    </w:rPr>
                    <w:t>33</w:t>
                  </w:r>
                  <w:r w:rsidR="002D5BFC">
                    <w:rPr>
                      <w:noProof/>
                      <w:webHidden/>
                    </w:rPr>
                    <w:fldChar w:fldCharType="end"/>
                  </w:r>
                </w:hyperlink>
              </w:p>
              <w:p w14:paraId="64BB1964" w14:textId="77777777" w:rsidR="002D5BFC" w:rsidRDefault="00CD50AD" w:rsidP="002D5BFC">
                <w:pPr>
                  <w:pStyle w:val="TOC1"/>
                  <w:tabs>
                    <w:tab w:val="right" w:leader="dot" w:pos="-10"/>
                    <w:tab w:val="left" w:pos="400"/>
                  </w:tabs>
                  <w:rPr>
                    <w:rFonts w:asciiTheme="minorHAnsi" w:eastAsiaTheme="minorEastAsia" w:hAnsiTheme="minorHAnsi" w:cstheme="minorBidi"/>
                    <w:noProof/>
                    <w:sz w:val="22"/>
                    <w:szCs w:val="22"/>
                    <w:lang w:eastAsia="ro-RO"/>
                  </w:rPr>
                </w:pPr>
                <w:hyperlink w:anchor="_Toc108514611" w:history="1">
                  <w:r w:rsidR="002D5BFC" w:rsidRPr="006510DF">
                    <w:rPr>
                      <w:rStyle w:val="Hyperlink"/>
                      <w:rFonts w:cstheme="minorHAnsi"/>
                      <w:noProof/>
                    </w:rPr>
                    <w:t>7</w:t>
                  </w:r>
                  <w:r w:rsidR="002D5BFC">
                    <w:rPr>
                      <w:rFonts w:asciiTheme="minorHAnsi" w:eastAsiaTheme="minorEastAsia" w:hAnsiTheme="minorHAnsi" w:cstheme="minorBidi"/>
                      <w:noProof/>
                      <w:sz w:val="22"/>
                      <w:szCs w:val="22"/>
                      <w:lang w:eastAsia="ro-RO"/>
                    </w:rPr>
                    <w:tab/>
                  </w:r>
                  <w:r w:rsidR="002D5BFC" w:rsidRPr="006510DF">
                    <w:rPr>
                      <w:rStyle w:val="Hyperlink"/>
                      <w:rFonts w:cstheme="minorHAnsi"/>
                      <w:noProof/>
                    </w:rPr>
                    <w:t>Anexe</w:t>
                  </w:r>
                  <w:r w:rsidR="002D5BFC">
                    <w:rPr>
                      <w:noProof/>
                      <w:webHidden/>
                    </w:rPr>
                    <w:tab/>
                  </w:r>
                  <w:r w:rsidR="002D5BFC">
                    <w:rPr>
                      <w:noProof/>
                      <w:webHidden/>
                    </w:rPr>
                    <w:fldChar w:fldCharType="begin"/>
                  </w:r>
                  <w:r w:rsidR="002D5BFC">
                    <w:rPr>
                      <w:noProof/>
                      <w:webHidden/>
                    </w:rPr>
                    <w:instrText xml:space="preserve"> PAGEREF _Toc108514611 \h </w:instrText>
                  </w:r>
                  <w:r w:rsidR="002D5BFC">
                    <w:rPr>
                      <w:noProof/>
                      <w:webHidden/>
                    </w:rPr>
                  </w:r>
                  <w:r w:rsidR="002D5BFC">
                    <w:rPr>
                      <w:noProof/>
                      <w:webHidden/>
                    </w:rPr>
                    <w:fldChar w:fldCharType="separate"/>
                  </w:r>
                  <w:r w:rsidR="00800A88">
                    <w:rPr>
                      <w:noProof/>
                      <w:webHidden/>
                    </w:rPr>
                    <w:t>33</w:t>
                  </w:r>
                  <w:r w:rsidR="002D5BFC">
                    <w:rPr>
                      <w:noProof/>
                      <w:webHidden/>
                    </w:rPr>
                    <w:fldChar w:fldCharType="end"/>
                  </w:r>
                </w:hyperlink>
              </w:p>
              <w:p w14:paraId="78CA090F" w14:textId="77777777" w:rsidR="00E354A0" w:rsidRPr="009D174A" w:rsidRDefault="007B19BB">
                <w:pPr>
                  <w:rPr>
                    <w:rFonts w:asciiTheme="minorHAnsi" w:hAnsiTheme="minorHAnsi" w:cstheme="minorHAnsi"/>
                  </w:rPr>
                </w:pPr>
                <w:r w:rsidRPr="009D174A">
                  <w:rPr>
                    <w:rFonts w:asciiTheme="minorHAnsi" w:hAnsiTheme="minorHAnsi" w:cstheme="minorHAnsi"/>
                    <w:b/>
                    <w:bCs/>
                    <w:noProof/>
                  </w:rPr>
                  <w:fldChar w:fldCharType="end"/>
                </w:r>
              </w:p>
            </w:sdtContent>
          </w:sdt>
          <w:p w14:paraId="79CA8EB0" w14:textId="77777777" w:rsidR="00E354A0" w:rsidRPr="009D174A" w:rsidRDefault="00E354A0">
            <w:pPr>
              <w:spacing w:before="0" w:after="0"/>
              <w:rPr>
                <w:rFonts w:asciiTheme="minorHAnsi" w:hAnsiTheme="minorHAnsi" w:cstheme="minorHAnsi"/>
                <w:b/>
                <w:caps/>
                <w:sz w:val="24"/>
              </w:rPr>
            </w:pPr>
          </w:p>
          <w:p w14:paraId="6AD0FB15" w14:textId="77777777" w:rsidR="00E354A0" w:rsidRPr="009D174A" w:rsidRDefault="00E354A0">
            <w:pPr>
              <w:spacing w:before="0" w:after="0"/>
              <w:rPr>
                <w:rFonts w:asciiTheme="minorHAnsi" w:hAnsiTheme="minorHAnsi" w:cstheme="minorHAnsi"/>
                <w:b/>
                <w:caps/>
                <w:sz w:val="24"/>
              </w:rPr>
            </w:pPr>
          </w:p>
          <w:p w14:paraId="6E3D4C49" w14:textId="77777777" w:rsidR="00E354A0" w:rsidRPr="009D174A" w:rsidRDefault="00E354A0">
            <w:pPr>
              <w:spacing w:before="0" w:after="0"/>
              <w:rPr>
                <w:rFonts w:asciiTheme="minorHAnsi" w:hAnsiTheme="minorHAnsi" w:cstheme="minorHAnsi"/>
                <w:b/>
                <w:caps/>
                <w:sz w:val="24"/>
              </w:rPr>
            </w:pPr>
          </w:p>
          <w:p w14:paraId="40A48FDE" w14:textId="77777777" w:rsidR="00E354A0" w:rsidRPr="009D174A" w:rsidRDefault="00E354A0">
            <w:pPr>
              <w:spacing w:before="0" w:after="0"/>
              <w:rPr>
                <w:rFonts w:asciiTheme="minorHAnsi" w:hAnsiTheme="minorHAnsi" w:cstheme="minorHAnsi"/>
                <w:b/>
                <w:caps/>
                <w:sz w:val="24"/>
              </w:rPr>
            </w:pPr>
          </w:p>
          <w:p w14:paraId="04302187" w14:textId="77777777" w:rsidR="00E354A0" w:rsidRPr="009D174A" w:rsidRDefault="00E354A0">
            <w:pPr>
              <w:spacing w:before="0" w:after="0"/>
              <w:rPr>
                <w:rFonts w:asciiTheme="minorHAnsi" w:hAnsiTheme="minorHAnsi" w:cstheme="minorHAnsi"/>
                <w:b/>
                <w:caps/>
                <w:sz w:val="24"/>
              </w:rPr>
            </w:pPr>
          </w:p>
          <w:p w14:paraId="4582DE68" w14:textId="77777777" w:rsidR="00E354A0" w:rsidRPr="009D174A" w:rsidRDefault="00E354A0">
            <w:pPr>
              <w:spacing w:before="0" w:after="0"/>
              <w:rPr>
                <w:rFonts w:asciiTheme="minorHAnsi" w:hAnsiTheme="minorHAnsi" w:cstheme="minorHAnsi"/>
                <w:b/>
                <w:caps/>
                <w:sz w:val="24"/>
              </w:rPr>
            </w:pPr>
          </w:p>
          <w:p w14:paraId="489B159F" w14:textId="77777777" w:rsidR="00E354A0" w:rsidRPr="009D174A" w:rsidRDefault="00E354A0">
            <w:pPr>
              <w:spacing w:before="0" w:after="0"/>
              <w:rPr>
                <w:rFonts w:asciiTheme="minorHAnsi" w:hAnsiTheme="minorHAnsi" w:cstheme="minorHAnsi"/>
                <w:b/>
                <w:caps/>
                <w:sz w:val="24"/>
              </w:rPr>
            </w:pPr>
          </w:p>
          <w:p w14:paraId="00994670" w14:textId="77777777" w:rsidR="00E354A0" w:rsidRPr="009D174A" w:rsidRDefault="00E354A0">
            <w:pPr>
              <w:spacing w:before="0" w:after="0"/>
              <w:rPr>
                <w:rFonts w:asciiTheme="minorHAnsi" w:hAnsiTheme="minorHAnsi" w:cstheme="minorHAnsi"/>
                <w:b/>
                <w:caps/>
                <w:sz w:val="24"/>
              </w:rPr>
            </w:pPr>
          </w:p>
          <w:p w14:paraId="4F69BE72" w14:textId="77777777" w:rsidR="00E354A0" w:rsidRPr="009D174A" w:rsidRDefault="00E354A0">
            <w:pPr>
              <w:rPr>
                <w:rFonts w:asciiTheme="minorHAnsi" w:hAnsiTheme="minorHAnsi" w:cstheme="minorHAnsi"/>
              </w:rPr>
            </w:pPr>
          </w:p>
        </w:tc>
      </w:tr>
    </w:tbl>
    <w:p w14:paraId="735112F0" w14:textId="77777777" w:rsidR="00E354A0" w:rsidRPr="009D174A" w:rsidRDefault="007B19BB">
      <w:pPr>
        <w:pStyle w:val="Heading1"/>
        <w:numPr>
          <w:ilvl w:val="0"/>
          <w:numId w:val="52"/>
        </w:numPr>
        <w:spacing w:before="0" w:after="0"/>
        <w:rPr>
          <w:rFonts w:asciiTheme="minorHAnsi" w:hAnsiTheme="minorHAnsi" w:cstheme="minorHAnsi"/>
        </w:rPr>
      </w:pPr>
      <w:bookmarkStart w:id="0" w:name="_Toc104809813"/>
      <w:bookmarkStart w:id="1" w:name="_Toc108514543"/>
      <w:r w:rsidRPr="009D174A">
        <w:rPr>
          <w:rFonts w:asciiTheme="minorHAnsi" w:hAnsiTheme="minorHAnsi" w:cstheme="minorHAnsi"/>
        </w:rPr>
        <w:lastRenderedPageBreak/>
        <w:t>INFORMAȚII OBIECTIV DE INVESTIȚII</w:t>
      </w:r>
      <w:bookmarkEnd w:id="0"/>
      <w:bookmarkEnd w:id="1"/>
      <w:r w:rsidRPr="009D174A">
        <w:rPr>
          <w:rFonts w:asciiTheme="minorHAnsi" w:hAnsiTheme="minorHAnsi" w:cstheme="minorHAnsi"/>
        </w:rPr>
        <w:t xml:space="preserve"> </w:t>
      </w:r>
    </w:p>
    <w:p w14:paraId="0850648C" w14:textId="77777777" w:rsidR="00E354A0" w:rsidRPr="009D174A" w:rsidRDefault="00E354A0">
      <w:pPr>
        <w:jc w:val="both"/>
        <w:rPr>
          <w:rFonts w:asciiTheme="minorHAnsi" w:hAnsiTheme="minorHAnsi" w:cstheme="minorHAnsi"/>
          <w:sz w:val="24"/>
        </w:rPr>
      </w:pPr>
    </w:p>
    <w:p w14:paraId="0F2DFCF2" w14:textId="77777777" w:rsidR="00E354A0" w:rsidRPr="009D174A" w:rsidRDefault="007B19BB">
      <w:pPr>
        <w:pStyle w:val="Heading2"/>
        <w:numPr>
          <w:ilvl w:val="1"/>
          <w:numId w:val="52"/>
        </w:numPr>
        <w:rPr>
          <w:rFonts w:asciiTheme="minorHAnsi" w:hAnsiTheme="minorHAnsi" w:cstheme="minorHAnsi"/>
        </w:rPr>
      </w:pPr>
      <w:bookmarkStart w:id="2" w:name="_Toc104809814"/>
      <w:bookmarkStart w:id="3" w:name="_Toc108514544"/>
      <w:r w:rsidRPr="009D174A">
        <w:rPr>
          <w:rFonts w:asciiTheme="minorHAnsi" w:hAnsiTheme="minorHAnsi" w:cstheme="minorHAnsi"/>
        </w:rPr>
        <w:t>Pilonul, Componenta, Obiectivul General</w:t>
      </w:r>
      <w:bookmarkEnd w:id="2"/>
      <w:bookmarkEnd w:id="3"/>
    </w:p>
    <w:p w14:paraId="724D7839" w14:textId="77777777" w:rsidR="00E354A0" w:rsidRPr="009D174A" w:rsidRDefault="00E354A0">
      <w:pPr>
        <w:rPr>
          <w:rFonts w:asciiTheme="minorHAnsi" w:hAnsiTheme="minorHAnsi" w:cstheme="minorHAnsi"/>
          <w:sz w:val="24"/>
        </w:rPr>
      </w:pPr>
    </w:p>
    <w:p w14:paraId="210A1846" w14:textId="77777777" w:rsidR="00E354A0" w:rsidRPr="009D174A" w:rsidRDefault="007B19BB">
      <w:pPr>
        <w:rPr>
          <w:rFonts w:asciiTheme="minorHAnsi" w:hAnsiTheme="minorHAnsi" w:cstheme="minorHAnsi"/>
          <w:sz w:val="24"/>
        </w:rPr>
      </w:pPr>
      <w:r w:rsidRPr="009D174A">
        <w:rPr>
          <w:rFonts w:asciiTheme="minorHAnsi" w:hAnsiTheme="minorHAnsi" w:cstheme="minorHAnsi"/>
          <w:sz w:val="24"/>
        </w:rPr>
        <w:t xml:space="preserve">Pilonul 1. Tranziția Verde </w:t>
      </w:r>
    </w:p>
    <w:p w14:paraId="1B51E8C2" w14:textId="77777777" w:rsidR="00E354A0" w:rsidRPr="009D174A" w:rsidRDefault="007B19BB">
      <w:pPr>
        <w:rPr>
          <w:rFonts w:asciiTheme="minorHAnsi" w:hAnsiTheme="minorHAnsi" w:cstheme="minorHAnsi"/>
          <w:sz w:val="24"/>
        </w:rPr>
      </w:pPr>
      <w:r w:rsidRPr="009D174A">
        <w:rPr>
          <w:rFonts w:asciiTheme="minorHAnsi" w:hAnsiTheme="minorHAnsi" w:cstheme="minorHAnsi"/>
          <w:sz w:val="24"/>
        </w:rPr>
        <w:t xml:space="preserve">Componenta C3: MANAGEMENTUL DEȘEURILOR face parte din Pilonul I. Tranziție verde. </w:t>
      </w:r>
    </w:p>
    <w:p w14:paraId="305B1E37"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Obiectivul acestei componente reprezintă accelerarea procesului de extindere și modernizare a sistemelor de gestionare a deșeurilor în România, cu accent pe colectarea separată, măsuri de prevenție, reducere, reutilizare și valorificare în vederea conformării cu directivele aplicabile și tranziției la economie circulară. </w:t>
      </w:r>
    </w:p>
    <w:p w14:paraId="32A2DF40"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Managementul Deșeurilor vizează îmbunătățirea implementării colectării separate, controlului și monitorizării parametrilor de calitate a mediului. Investițiile din cadrul Planului Național de Redresare și Reziliență în domeniul gestionării deșeurilor municipale contribuie cu 4,5% la ținta națională de atingere a ratei de 50% de reciclare și pregătire pentru reutilizare a deșeurilor municipale până în 2025, astfel cum este definită în Directiva-cadru privind deșeurile [Directiva 2008/98/CE modificată prin Directiva (UE) 2018/851].</w:t>
      </w:r>
    </w:p>
    <w:p w14:paraId="2D5B67BA"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Ghidul de finanțare va asigura faptul că alocarea aferentă investiției I.1.b va fi utilizată pentru realizarea de investiții pentru construirea de insule ecologice digitalizate (ansamblu de containere digitalizate), respectând Comunicarea Comisiei - Orientări tehnice privind aplicarea principiului de „a nu aduce prejudicii semnificative” în temeiul Regulamentului privind Mecanismul de redresare și reziliență (2021/C58/01).</w:t>
      </w:r>
    </w:p>
    <w:p w14:paraId="26A71D5E" w14:textId="77777777" w:rsidR="00E354A0" w:rsidRPr="009D174A" w:rsidRDefault="007B19BB">
      <w:pPr>
        <w:rPr>
          <w:rFonts w:asciiTheme="minorHAnsi" w:hAnsiTheme="minorHAnsi" w:cstheme="minorHAnsi"/>
          <w:sz w:val="24"/>
        </w:rPr>
      </w:pPr>
      <w:r w:rsidRPr="009D174A">
        <w:rPr>
          <w:rFonts w:asciiTheme="minorHAnsi" w:hAnsiTheme="minorHAnsi" w:cstheme="minorHAnsi"/>
          <w:b/>
          <w:bCs/>
          <w:sz w:val="24"/>
        </w:rPr>
        <w:t>Investiția I.1.b: Construirea de insule ecologice digitalizate</w:t>
      </w:r>
    </w:p>
    <w:p w14:paraId="741E6DF8"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b/>
          <w:bCs/>
          <w:sz w:val="24"/>
        </w:rPr>
        <w:t>Obiectiv general:</w:t>
      </w:r>
      <w:r w:rsidRPr="009D174A">
        <w:rPr>
          <w:rFonts w:asciiTheme="minorHAnsi" w:hAnsiTheme="minorHAnsi" w:cstheme="minorHAnsi"/>
          <w:sz w:val="24"/>
        </w:rPr>
        <w:t xml:space="preserve"> Accelerarea procesului de extindere și modernizare a sistemelor de gestionare a deșeurilor în România cu accent pe colectarea separată, măsuri de prevenție, reducere, reutilizare și valorificare în vederea conformării cu directivele aplicabile și tranziției la economia circulară. </w:t>
      </w:r>
    </w:p>
    <w:p w14:paraId="4E6DC698"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b/>
          <w:bCs/>
          <w:sz w:val="24"/>
        </w:rPr>
        <w:t>Obiectiv specific</w:t>
      </w:r>
      <w:r w:rsidRPr="009D174A">
        <w:rPr>
          <w:rFonts w:asciiTheme="minorHAnsi" w:hAnsiTheme="minorHAnsi" w:cstheme="minorHAnsi"/>
          <w:sz w:val="24"/>
        </w:rPr>
        <w:t>: Dezvoltarea unui management al deșeurilor eficient, prin suplimentarea capacităților de colectare separată, pregătire pentru reutilizare și valorificare a deșeurilor în vederea continuării procesului de conformare cu prevederile directivelor specifice și a tranziției la economia circulară.</w:t>
      </w:r>
    </w:p>
    <w:p w14:paraId="646886AA" w14:textId="77777777" w:rsidR="00E354A0" w:rsidRPr="009D174A" w:rsidRDefault="007B19BB">
      <w:pPr>
        <w:pStyle w:val="Heading2"/>
        <w:rPr>
          <w:rFonts w:asciiTheme="minorHAnsi" w:hAnsiTheme="minorHAnsi" w:cstheme="minorHAnsi"/>
        </w:rPr>
      </w:pPr>
      <w:bookmarkStart w:id="4" w:name="_Toc104809815"/>
      <w:bookmarkStart w:id="5" w:name="_Toc108514545"/>
      <w:r w:rsidRPr="009D174A">
        <w:rPr>
          <w:rFonts w:asciiTheme="minorHAnsi" w:hAnsiTheme="minorHAnsi" w:cstheme="minorHAnsi"/>
        </w:rPr>
        <w:t>Informații despre apelurile de proiecte</w:t>
      </w:r>
      <w:bookmarkEnd w:id="4"/>
      <w:bookmarkEnd w:id="5"/>
      <w:r w:rsidRPr="009D174A">
        <w:rPr>
          <w:rFonts w:asciiTheme="minorHAnsi" w:hAnsiTheme="minorHAnsi" w:cstheme="minorHAnsi"/>
        </w:rPr>
        <w:t xml:space="preserve"> </w:t>
      </w:r>
    </w:p>
    <w:p w14:paraId="1903129C" w14:textId="77777777" w:rsidR="00E354A0" w:rsidRPr="009D174A" w:rsidRDefault="007B19BB">
      <w:pPr>
        <w:pStyle w:val="Heading3"/>
        <w:rPr>
          <w:rFonts w:asciiTheme="minorHAnsi" w:hAnsiTheme="minorHAnsi" w:cstheme="minorHAnsi"/>
          <w:sz w:val="24"/>
          <w:szCs w:val="24"/>
        </w:rPr>
      </w:pPr>
      <w:bookmarkStart w:id="6" w:name="_Toc104809816"/>
      <w:bookmarkStart w:id="7" w:name="_Toc108514546"/>
      <w:r w:rsidRPr="009D174A">
        <w:rPr>
          <w:rFonts w:asciiTheme="minorHAnsi" w:hAnsiTheme="minorHAnsi" w:cstheme="minorHAnsi"/>
          <w:sz w:val="24"/>
          <w:szCs w:val="24"/>
        </w:rPr>
        <w:t>Ce tip de apel de proiecte se lansează?</w:t>
      </w:r>
      <w:bookmarkEnd w:id="6"/>
      <w:bookmarkEnd w:id="7"/>
      <w:r w:rsidRPr="009D174A">
        <w:rPr>
          <w:rFonts w:asciiTheme="minorHAnsi" w:hAnsiTheme="minorHAnsi" w:cstheme="minorHAnsi"/>
          <w:sz w:val="24"/>
          <w:szCs w:val="24"/>
        </w:rPr>
        <w:t xml:space="preserve"> </w:t>
      </w:r>
    </w:p>
    <w:p w14:paraId="25ED9EE6"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Pentru investiția I.1.b: Construirea de insule ecologice digitalizate PNRR/2022/</w:t>
      </w:r>
      <w:r w:rsidRPr="009D174A">
        <w:rPr>
          <w:rFonts w:asciiTheme="minorHAnsi" w:hAnsiTheme="minorHAnsi" w:cstheme="minorHAnsi"/>
        </w:rPr>
        <w:t xml:space="preserve"> </w:t>
      </w:r>
      <w:r w:rsidRPr="009D174A">
        <w:rPr>
          <w:rFonts w:asciiTheme="minorHAnsi" w:hAnsiTheme="minorHAnsi" w:cstheme="minorHAnsi"/>
          <w:sz w:val="24"/>
        </w:rPr>
        <w:t xml:space="preserve">C3/S/I.1.B se lansează </w:t>
      </w:r>
      <w:r w:rsidRPr="009D174A">
        <w:rPr>
          <w:rFonts w:asciiTheme="minorHAnsi" w:hAnsiTheme="minorHAnsi" w:cstheme="minorHAnsi"/>
          <w:b/>
          <w:bCs/>
          <w:sz w:val="24"/>
        </w:rPr>
        <w:t>apel de proiecte de tip competitiv</w:t>
      </w:r>
      <w:r w:rsidRPr="009D174A">
        <w:rPr>
          <w:rFonts w:asciiTheme="minorHAnsi" w:hAnsiTheme="minorHAnsi" w:cstheme="minorHAnsi"/>
          <w:sz w:val="24"/>
        </w:rPr>
        <w:t xml:space="preserve">, pe principiul </w:t>
      </w:r>
      <w:r w:rsidRPr="009D174A">
        <w:rPr>
          <w:rFonts w:asciiTheme="minorHAnsi" w:hAnsiTheme="minorHAnsi" w:cstheme="minorHAnsi"/>
          <w:b/>
          <w:bCs/>
          <w:sz w:val="24"/>
        </w:rPr>
        <w:t>selecției de proiecte pe bază de punctaj</w:t>
      </w:r>
      <w:r w:rsidRPr="009D174A">
        <w:rPr>
          <w:rFonts w:asciiTheme="minorHAnsi" w:hAnsiTheme="minorHAnsi" w:cstheme="minorHAnsi"/>
          <w:sz w:val="24"/>
        </w:rPr>
        <w:t xml:space="preserve">, cu respectarea cerințelor privind încadrarea proiectului în specificațiile impuse de prezentul Ghid. </w:t>
      </w:r>
    </w:p>
    <w:p w14:paraId="27F5A82F"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lastRenderedPageBreak/>
        <w:t xml:space="preserve">Apelul de proiecte este structurat în runde de atragere de fonduri. </w:t>
      </w:r>
    </w:p>
    <w:p w14:paraId="1641E99F" w14:textId="77777777" w:rsidR="00E354A0" w:rsidRPr="009D174A" w:rsidRDefault="007B19BB">
      <w:pPr>
        <w:rPr>
          <w:rFonts w:asciiTheme="minorHAnsi" w:hAnsiTheme="minorHAnsi" w:cstheme="minorHAnsi"/>
          <w:b/>
          <w:bCs/>
          <w:sz w:val="24"/>
        </w:rPr>
      </w:pPr>
      <w:r w:rsidRPr="009D174A">
        <w:rPr>
          <w:rFonts w:asciiTheme="minorHAnsi" w:hAnsiTheme="minorHAnsi" w:cstheme="minorHAnsi"/>
          <w:b/>
          <w:bCs/>
          <w:sz w:val="24"/>
        </w:rPr>
        <w:t>PNRR/2022/</w:t>
      </w:r>
      <w:r w:rsidRPr="009D174A">
        <w:rPr>
          <w:rFonts w:asciiTheme="minorHAnsi" w:hAnsiTheme="minorHAnsi" w:cstheme="minorHAnsi"/>
        </w:rPr>
        <w:t xml:space="preserve"> </w:t>
      </w:r>
      <w:r w:rsidRPr="009D174A">
        <w:rPr>
          <w:rFonts w:asciiTheme="minorHAnsi" w:hAnsiTheme="minorHAnsi" w:cstheme="minorHAnsi"/>
          <w:b/>
          <w:bCs/>
          <w:sz w:val="24"/>
        </w:rPr>
        <w:t>C3/S/I.1.B.1</w:t>
      </w:r>
    </w:p>
    <w:p w14:paraId="79AC245E" w14:textId="77777777" w:rsidR="00E354A0" w:rsidRPr="009D174A" w:rsidRDefault="007B19BB">
      <w:pPr>
        <w:rPr>
          <w:rFonts w:asciiTheme="minorHAnsi" w:hAnsiTheme="minorHAnsi" w:cstheme="minorHAnsi"/>
          <w:b/>
          <w:bCs/>
          <w:sz w:val="24"/>
          <w:u w:val="single"/>
        </w:rPr>
      </w:pPr>
      <w:r w:rsidRPr="009D174A">
        <w:rPr>
          <w:rFonts w:asciiTheme="minorHAnsi" w:hAnsiTheme="minorHAnsi" w:cstheme="minorHAnsi"/>
          <w:b/>
          <w:bCs/>
          <w:sz w:val="24"/>
          <w:u w:val="single"/>
        </w:rPr>
        <w:t>Prima rundă de atragere de fonduri:</w:t>
      </w:r>
    </w:p>
    <w:p w14:paraId="5BFC1F69" w14:textId="77777777" w:rsidR="00E354A0" w:rsidRPr="009D174A" w:rsidRDefault="007B19BB">
      <w:pPr>
        <w:pStyle w:val="ListParagraph"/>
        <w:numPr>
          <w:ilvl w:val="0"/>
          <w:numId w:val="7"/>
        </w:numPr>
        <w:rPr>
          <w:rFonts w:asciiTheme="minorHAnsi" w:hAnsiTheme="minorHAnsi" w:cstheme="minorHAnsi"/>
          <w:szCs w:val="24"/>
        </w:rPr>
      </w:pPr>
      <w:r w:rsidRPr="009D174A">
        <w:rPr>
          <w:rFonts w:asciiTheme="minorHAnsi" w:hAnsiTheme="minorHAnsi" w:cstheme="minorHAnsi"/>
          <w:szCs w:val="24"/>
        </w:rPr>
        <w:t>Apel deschis pentru toți beneficiarii eligibili pentru aceste apeluri de proiecte, în limita bugetului maxim eligibil prealocat.</w:t>
      </w:r>
    </w:p>
    <w:p w14:paraId="724DE352" w14:textId="77777777" w:rsidR="00E354A0" w:rsidRPr="009D174A" w:rsidRDefault="007B19BB">
      <w:pPr>
        <w:ind w:left="1146"/>
        <w:jc w:val="both"/>
        <w:rPr>
          <w:rFonts w:asciiTheme="minorHAnsi" w:hAnsiTheme="minorHAnsi" w:cstheme="minorHAnsi"/>
          <w:sz w:val="24"/>
        </w:rPr>
      </w:pPr>
      <w:r w:rsidRPr="009D174A">
        <w:rPr>
          <w:rFonts w:asciiTheme="minorHAnsi" w:hAnsiTheme="minorHAnsi" w:cstheme="minorHAnsi"/>
          <w:sz w:val="24"/>
        </w:rPr>
        <w:t xml:space="preserve">Abordarea va fi de tip competitiv, cu termen limită de depunere a cererilor de finanțare, pe baza de criterii de punctaj. </w:t>
      </w:r>
    </w:p>
    <w:p w14:paraId="3116BB5F" w14:textId="77777777" w:rsidR="00E354A0" w:rsidRPr="009D174A" w:rsidRDefault="007B19BB">
      <w:pPr>
        <w:rPr>
          <w:rFonts w:asciiTheme="minorHAnsi" w:hAnsiTheme="minorHAnsi" w:cstheme="minorHAnsi"/>
          <w:b/>
          <w:bCs/>
          <w:sz w:val="24"/>
        </w:rPr>
      </w:pPr>
      <w:r w:rsidRPr="009D174A">
        <w:rPr>
          <w:rFonts w:asciiTheme="minorHAnsi" w:hAnsiTheme="minorHAnsi" w:cstheme="minorHAnsi"/>
          <w:b/>
          <w:bCs/>
          <w:sz w:val="24"/>
        </w:rPr>
        <w:t>PNRR/2022/C3/S/I.1.B.2</w:t>
      </w:r>
    </w:p>
    <w:p w14:paraId="501F0BA5" w14:textId="77777777" w:rsidR="00E354A0" w:rsidRPr="009D174A" w:rsidRDefault="007B19BB">
      <w:pPr>
        <w:jc w:val="both"/>
        <w:rPr>
          <w:rFonts w:asciiTheme="minorHAnsi" w:eastAsia="Calibri" w:hAnsiTheme="minorHAnsi" w:cstheme="minorHAnsi"/>
          <w:b/>
          <w:sz w:val="24"/>
          <w:u w:val="single"/>
        </w:rPr>
      </w:pPr>
      <w:r w:rsidRPr="009D174A">
        <w:rPr>
          <w:rFonts w:asciiTheme="minorHAnsi" w:eastAsia="Calibri" w:hAnsiTheme="minorHAnsi" w:cstheme="minorHAnsi"/>
          <w:sz w:val="24"/>
        </w:rPr>
        <w:t>Dacă, după prima rundă de atragere de fonduri, rămân fonduri necontractate, acestea vor face obiectul celei de-</w:t>
      </w:r>
      <w:r w:rsidRPr="009D174A">
        <w:rPr>
          <w:rFonts w:asciiTheme="minorHAnsi" w:eastAsia="Calibri" w:hAnsiTheme="minorHAnsi" w:cstheme="minorHAnsi"/>
          <w:b/>
          <w:sz w:val="24"/>
          <w:u w:val="single"/>
        </w:rPr>
        <w:t>a doua runde de atragere de fonduri:</w:t>
      </w:r>
    </w:p>
    <w:p w14:paraId="520E9481" w14:textId="77777777" w:rsidR="00E354A0" w:rsidRPr="009D174A" w:rsidRDefault="007B19BB">
      <w:pPr>
        <w:pStyle w:val="ListParagraph"/>
        <w:numPr>
          <w:ilvl w:val="0"/>
          <w:numId w:val="7"/>
        </w:numPr>
        <w:rPr>
          <w:rFonts w:asciiTheme="minorHAnsi" w:eastAsia="Calibri" w:hAnsiTheme="minorHAnsi" w:cstheme="minorHAnsi"/>
          <w:bCs/>
          <w:szCs w:val="24"/>
        </w:rPr>
      </w:pPr>
      <w:r w:rsidRPr="009D174A">
        <w:rPr>
          <w:rFonts w:asciiTheme="minorHAnsi" w:eastAsia="Calibri" w:hAnsiTheme="minorHAnsi" w:cstheme="minorHAnsi"/>
          <w:bCs/>
          <w:szCs w:val="24"/>
        </w:rPr>
        <w:t>În această rundă abordarea va fi tot de tip competitiv, cu termen limită de depunere a cererilor de finanțare, pe bază de criterii de selecție.</w:t>
      </w:r>
    </w:p>
    <w:p w14:paraId="1463F15B" w14:textId="77777777" w:rsidR="00E354A0" w:rsidRPr="009D174A" w:rsidRDefault="007B19BB">
      <w:pPr>
        <w:jc w:val="both"/>
        <w:rPr>
          <w:rFonts w:asciiTheme="minorHAnsi" w:eastAsia="Calibri" w:hAnsiTheme="minorHAnsi" w:cstheme="minorHAnsi"/>
          <w:bCs/>
          <w:sz w:val="24"/>
        </w:rPr>
      </w:pPr>
      <w:r w:rsidRPr="009D174A">
        <w:rPr>
          <w:rFonts w:asciiTheme="minorHAnsi" w:eastAsia="Calibri" w:hAnsiTheme="minorHAnsi" w:cstheme="minorHAnsi"/>
          <w:bCs/>
          <w:sz w:val="24"/>
        </w:rPr>
        <w:t xml:space="preserve">Proiectele respinse în prima rundă pot fi redepuse în cadrul apelului de proiecte din a doua rundă, fiind considerate din punct de vedere procedural proiecte nou-depuse. </w:t>
      </w:r>
    </w:p>
    <w:p w14:paraId="592EF764" w14:textId="77777777" w:rsidR="00E354A0" w:rsidRPr="009D174A" w:rsidRDefault="007B19BB">
      <w:pPr>
        <w:jc w:val="both"/>
        <w:rPr>
          <w:rFonts w:asciiTheme="minorHAnsi" w:eastAsia="Calibri" w:hAnsiTheme="minorHAnsi" w:cstheme="minorHAnsi"/>
          <w:b/>
          <w:sz w:val="24"/>
        </w:rPr>
      </w:pPr>
      <w:r w:rsidRPr="009D174A">
        <w:rPr>
          <w:rFonts w:asciiTheme="minorHAnsi" w:eastAsia="Calibri" w:hAnsiTheme="minorHAnsi" w:cstheme="minorHAnsi"/>
          <w:b/>
          <w:sz w:val="24"/>
        </w:rPr>
        <w:t>...</w:t>
      </w:r>
    </w:p>
    <w:p w14:paraId="79D58E2B" w14:textId="77777777" w:rsidR="00E354A0" w:rsidRPr="009D174A" w:rsidRDefault="007B19BB">
      <w:pPr>
        <w:spacing w:after="0"/>
        <w:jc w:val="both"/>
        <w:rPr>
          <w:rFonts w:asciiTheme="minorHAnsi" w:eastAsia="Calibri" w:hAnsiTheme="minorHAnsi" w:cstheme="minorHAnsi"/>
          <w:b/>
          <w:sz w:val="24"/>
        </w:rPr>
      </w:pPr>
      <w:r w:rsidRPr="009D174A">
        <w:rPr>
          <w:rFonts w:asciiTheme="minorHAnsi" w:eastAsia="Calibri" w:hAnsiTheme="minorHAnsi" w:cstheme="minorHAnsi"/>
          <w:b/>
          <w:sz w:val="24"/>
        </w:rPr>
        <w:t>PNRR/2022/</w:t>
      </w:r>
      <w:r w:rsidRPr="009D174A">
        <w:rPr>
          <w:rFonts w:asciiTheme="minorHAnsi" w:hAnsiTheme="minorHAnsi" w:cstheme="minorHAnsi"/>
          <w:b/>
          <w:bCs/>
          <w:sz w:val="24"/>
        </w:rPr>
        <w:t>C3/S/I.1.B</w:t>
      </w:r>
      <w:r w:rsidRPr="009D174A">
        <w:rPr>
          <w:rFonts w:asciiTheme="minorHAnsi" w:eastAsia="Calibri" w:hAnsiTheme="minorHAnsi" w:cstheme="minorHAnsi"/>
          <w:b/>
          <w:sz w:val="24"/>
        </w:rPr>
        <w:t>.n</w:t>
      </w:r>
    </w:p>
    <w:p w14:paraId="10BBF578" w14:textId="77777777" w:rsidR="00E354A0" w:rsidRPr="009D174A" w:rsidRDefault="007B19BB">
      <w:pPr>
        <w:spacing w:before="0" w:after="0"/>
        <w:jc w:val="both"/>
        <w:rPr>
          <w:rFonts w:asciiTheme="minorHAnsi" w:eastAsia="Calibri" w:hAnsiTheme="minorHAnsi" w:cstheme="minorHAnsi"/>
          <w:b/>
          <w:sz w:val="24"/>
        </w:rPr>
      </w:pPr>
      <w:r w:rsidRPr="009D174A">
        <w:rPr>
          <w:rFonts w:asciiTheme="minorHAnsi" w:eastAsia="Calibri" w:hAnsiTheme="minorHAnsi" w:cstheme="minorHAnsi"/>
          <w:b/>
          <w:sz w:val="24"/>
        </w:rPr>
        <w:t>Până la epuizarea alocării financiare totale conform secțiunii 1.5.1.</w:t>
      </w:r>
    </w:p>
    <w:p w14:paraId="15C4BB29" w14:textId="77777777" w:rsidR="00E354A0" w:rsidRPr="009D174A" w:rsidRDefault="007B19BB">
      <w:pPr>
        <w:pStyle w:val="Heading3"/>
        <w:jc w:val="both"/>
        <w:rPr>
          <w:rFonts w:asciiTheme="minorHAnsi" w:hAnsiTheme="minorHAnsi" w:cstheme="minorHAnsi"/>
          <w:sz w:val="24"/>
          <w:szCs w:val="24"/>
        </w:rPr>
      </w:pPr>
      <w:bookmarkStart w:id="8" w:name="_Toc104809817"/>
      <w:bookmarkStart w:id="9" w:name="_Toc108514547"/>
      <w:r w:rsidRPr="009D174A">
        <w:rPr>
          <w:rFonts w:asciiTheme="minorHAnsi" w:hAnsiTheme="minorHAnsi" w:cstheme="minorHAnsi"/>
          <w:sz w:val="24"/>
          <w:szCs w:val="24"/>
        </w:rPr>
        <w:t>Perioada în care pot fi depuse cereri de finanțare</w:t>
      </w:r>
      <w:bookmarkEnd w:id="8"/>
      <w:bookmarkEnd w:id="9"/>
    </w:p>
    <w:p w14:paraId="374CE112" w14:textId="77777777" w:rsidR="00E354A0" w:rsidRPr="009D174A" w:rsidRDefault="007B19BB">
      <w:pPr>
        <w:pStyle w:val="ListParagraph"/>
        <w:numPr>
          <w:ilvl w:val="0"/>
          <w:numId w:val="6"/>
        </w:numPr>
        <w:spacing w:after="0"/>
        <w:rPr>
          <w:rFonts w:asciiTheme="minorHAnsi" w:hAnsiTheme="minorHAnsi" w:cstheme="minorHAnsi"/>
          <w:b/>
          <w:bCs/>
          <w:szCs w:val="24"/>
        </w:rPr>
      </w:pPr>
      <w:r w:rsidRPr="009D174A">
        <w:rPr>
          <w:rFonts w:asciiTheme="minorHAnsi" w:hAnsiTheme="minorHAnsi" w:cstheme="minorHAnsi"/>
          <w:b/>
          <w:bCs/>
          <w:szCs w:val="24"/>
        </w:rPr>
        <w:t xml:space="preserve">Prima rundă: </w:t>
      </w:r>
    </w:p>
    <w:p w14:paraId="1B634CD4" w14:textId="77777777" w:rsidR="00E354A0" w:rsidRPr="009D174A" w:rsidRDefault="007B19BB">
      <w:pPr>
        <w:pStyle w:val="ListParagraph"/>
        <w:numPr>
          <w:ilvl w:val="1"/>
          <w:numId w:val="7"/>
        </w:numPr>
        <w:spacing w:after="0"/>
        <w:rPr>
          <w:rFonts w:asciiTheme="minorHAnsi" w:eastAsia="Calibri" w:hAnsiTheme="minorHAnsi" w:cstheme="minorHAnsi"/>
          <w:bCs/>
          <w:szCs w:val="24"/>
        </w:rPr>
      </w:pPr>
      <w:r w:rsidRPr="009D174A">
        <w:rPr>
          <w:rFonts w:asciiTheme="minorHAnsi" w:eastAsia="Calibri" w:hAnsiTheme="minorHAnsi" w:cstheme="minorHAnsi"/>
          <w:bCs/>
          <w:szCs w:val="24"/>
        </w:rPr>
        <w:t xml:space="preserve">Data deschidere apel de proiecte: ................2022                                           </w:t>
      </w:r>
    </w:p>
    <w:p w14:paraId="4B8719F6" w14:textId="77777777" w:rsidR="00E354A0" w:rsidRPr="009D174A" w:rsidRDefault="007B19BB">
      <w:pPr>
        <w:pStyle w:val="ListParagraph"/>
        <w:numPr>
          <w:ilvl w:val="1"/>
          <w:numId w:val="7"/>
        </w:numPr>
        <w:spacing w:after="0"/>
        <w:rPr>
          <w:rFonts w:asciiTheme="minorHAnsi" w:eastAsia="Calibri" w:hAnsiTheme="minorHAnsi" w:cstheme="minorHAnsi"/>
          <w:bCs/>
          <w:szCs w:val="24"/>
        </w:rPr>
      </w:pPr>
      <w:r w:rsidRPr="009D174A">
        <w:rPr>
          <w:rFonts w:asciiTheme="minorHAnsi" w:eastAsia="Calibri" w:hAnsiTheme="minorHAnsi" w:cstheme="minorHAnsi"/>
          <w:bCs/>
          <w:szCs w:val="24"/>
        </w:rPr>
        <w:t>Data și ora de începere a depunerii de proiecte:........2022, ora 10.00;</w:t>
      </w:r>
    </w:p>
    <w:p w14:paraId="18FBCE02" w14:textId="77777777" w:rsidR="00E354A0" w:rsidRPr="009D174A" w:rsidRDefault="007B19BB">
      <w:pPr>
        <w:pStyle w:val="ListParagraph"/>
        <w:numPr>
          <w:ilvl w:val="1"/>
          <w:numId w:val="7"/>
        </w:numPr>
        <w:spacing w:after="0"/>
        <w:rPr>
          <w:rFonts w:asciiTheme="minorHAnsi" w:eastAsia="Calibri" w:hAnsiTheme="minorHAnsi" w:cstheme="minorHAnsi"/>
          <w:bCs/>
          <w:szCs w:val="24"/>
        </w:rPr>
      </w:pPr>
      <w:r w:rsidRPr="009D174A">
        <w:rPr>
          <w:rFonts w:asciiTheme="minorHAnsi" w:eastAsia="Calibri" w:hAnsiTheme="minorHAnsi" w:cstheme="minorHAnsi"/>
          <w:bCs/>
          <w:szCs w:val="24"/>
        </w:rPr>
        <w:t>Data și ora de închidere a depunerii de proiecte: .......2022, ora 23.59;</w:t>
      </w:r>
    </w:p>
    <w:p w14:paraId="0F1ADBD3" w14:textId="77777777" w:rsidR="00E354A0" w:rsidRPr="009D174A" w:rsidRDefault="007B19BB">
      <w:pPr>
        <w:pStyle w:val="ListParagraph"/>
        <w:numPr>
          <w:ilvl w:val="1"/>
          <w:numId w:val="7"/>
        </w:numPr>
        <w:spacing w:after="0"/>
        <w:rPr>
          <w:rFonts w:asciiTheme="minorHAnsi" w:eastAsia="Calibri" w:hAnsiTheme="minorHAnsi" w:cstheme="minorHAnsi"/>
          <w:bCs/>
          <w:szCs w:val="24"/>
        </w:rPr>
      </w:pPr>
      <w:r w:rsidRPr="009D174A">
        <w:rPr>
          <w:rFonts w:asciiTheme="minorHAnsi" w:eastAsia="Calibri" w:hAnsiTheme="minorHAnsi" w:cstheme="minorHAnsi"/>
          <w:bCs/>
          <w:szCs w:val="24"/>
        </w:rPr>
        <w:t>Termen estimat pentru finalizarea etapei de verificare: .........2022.</w:t>
      </w:r>
    </w:p>
    <w:p w14:paraId="146FF0DE" w14:textId="77777777" w:rsidR="00E354A0" w:rsidRPr="009D174A" w:rsidRDefault="007B19BB">
      <w:pPr>
        <w:pStyle w:val="ListParagraph"/>
        <w:numPr>
          <w:ilvl w:val="0"/>
          <w:numId w:val="6"/>
        </w:numPr>
        <w:spacing w:after="0"/>
        <w:rPr>
          <w:rFonts w:asciiTheme="minorHAnsi" w:hAnsiTheme="minorHAnsi" w:cstheme="minorHAnsi"/>
          <w:b/>
          <w:bCs/>
          <w:szCs w:val="24"/>
        </w:rPr>
      </w:pPr>
      <w:r w:rsidRPr="009D174A">
        <w:rPr>
          <w:rFonts w:asciiTheme="minorHAnsi" w:hAnsiTheme="minorHAnsi" w:cstheme="minorHAnsi"/>
          <w:b/>
          <w:bCs/>
          <w:szCs w:val="24"/>
        </w:rPr>
        <w:t xml:space="preserve">Runda n </w:t>
      </w:r>
    </w:p>
    <w:p w14:paraId="25782581" w14:textId="77777777" w:rsidR="00E354A0" w:rsidRPr="009D174A" w:rsidRDefault="007B19BB">
      <w:pPr>
        <w:pStyle w:val="ListParagraph"/>
        <w:numPr>
          <w:ilvl w:val="1"/>
          <w:numId w:val="7"/>
        </w:numPr>
        <w:spacing w:after="0"/>
        <w:rPr>
          <w:rFonts w:asciiTheme="minorHAnsi" w:eastAsia="Calibri" w:hAnsiTheme="minorHAnsi" w:cstheme="minorHAnsi"/>
          <w:bCs/>
          <w:szCs w:val="24"/>
        </w:rPr>
      </w:pPr>
      <w:r w:rsidRPr="009D174A">
        <w:rPr>
          <w:rFonts w:asciiTheme="minorHAnsi" w:eastAsia="Calibri" w:hAnsiTheme="minorHAnsi" w:cstheme="minorHAnsi"/>
          <w:bCs/>
          <w:szCs w:val="24"/>
        </w:rPr>
        <w:t xml:space="preserve">Data deschidere apel de proiecte: ................2022/2023                                           </w:t>
      </w:r>
    </w:p>
    <w:p w14:paraId="0D4389D4" w14:textId="77777777" w:rsidR="00E354A0" w:rsidRPr="009D174A" w:rsidRDefault="007B19BB">
      <w:pPr>
        <w:pStyle w:val="ListParagraph"/>
        <w:numPr>
          <w:ilvl w:val="1"/>
          <w:numId w:val="7"/>
        </w:numPr>
        <w:spacing w:after="0"/>
        <w:rPr>
          <w:rFonts w:asciiTheme="minorHAnsi" w:eastAsia="Calibri" w:hAnsiTheme="minorHAnsi" w:cstheme="minorHAnsi"/>
          <w:bCs/>
          <w:szCs w:val="24"/>
        </w:rPr>
      </w:pPr>
      <w:r w:rsidRPr="009D174A">
        <w:rPr>
          <w:rFonts w:asciiTheme="minorHAnsi" w:eastAsia="Calibri" w:hAnsiTheme="minorHAnsi" w:cstheme="minorHAnsi"/>
          <w:bCs/>
          <w:szCs w:val="24"/>
        </w:rPr>
        <w:t>Data și ora de începere a depunerii de proiecte:........2022/2023, ora 10.00;</w:t>
      </w:r>
    </w:p>
    <w:p w14:paraId="730B33D3" w14:textId="77777777" w:rsidR="00E354A0" w:rsidRPr="009D174A" w:rsidRDefault="007B19BB">
      <w:pPr>
        <w:pStyle w:val="ListParagraph"/>
        <w:numPr>
          <w:ilvl w:val="1"/>
          <w:numId w:val="7"/>
        </w:numPr>
        <w:spacing w:after="0"/>
        <w:rPr>
          <w:rFonts w:asciiTheme="minorHAnsi" w:eastAsia="Calibri" w:hAnsiTheme="minorHAnsi" w:cstheme="minorHAnsi"/>
          <w:bCs/>
          <w:szCs w:val="24"/>
        </w:rPr>
      </w:pPr>
      <w:r w:rsidRPr="009D174A">
        <w:rPr>
          <w:rFonts w:asciiTheme="minorHAnsi" w:eastAsia="Calibri" w:hAnsiTheme="minorHAnsi" w:cstheme="minorHAnsi"/>
          <w:bCs/>
          <w:szCs w:val="24"/>
        </w:rPr>
        <w:t>Data și ora de închidere a depunerii de proiecte: .......2022/2023, ora 23.59;</w:t>
      </w:r>
    </w:p>
    <w:p w14:paraId="0FD00D22" w14:textId="77777777" w:rsidR="00E354A0" w:rsidRPr="009D174A" w:rsidRDefault="007B19BB">
      <w:pPr>
        <w:pStyle w:val="ListParagraph"/>
        <w:numPr>
          <w:ilvl w:val="1"/>
          <w:numId w:val="7"/>
        </w:numPr>
        <w:spacing w:after="0"/>
        <w:rPr>
          <w:rFonts w:asciiTheme="minorHAnsi" w:eastAsia="Calibri" w:hAnsiTheme="minorHAnsi" w:cstheme="minorHAnsi"/>
          <w:bCs/>
          <w:szCs w:val="24"/>
        </w:rPr>
      </w:pPr>
      <w:r w:rsidRPr="009D174A">
        <w:rPr>
          <w:rFonts w:asciiTheme="minorHAnsi" w:eastAsia="Calibri" w:hAnsiTheme="minorHAnsi" w:cstheme="minorHAnsi"/>
          <w:bCs/>
          <w:szCs w:val="24"/>
        </w:rPr>
        <w:t>Termen estimat pentru finalizarea etapei de verificare: .........2023.</w:t>
      </w:r>
    </w:p>
    <w:p w14:paraId="3B947EFC" w14:textId="77777777" w:rsidR="00E354A0" w:rsidRPr="009D174A" w:rsidRDefault="00E354A0">
      <w:pPr>
        <w:rPr>
          <w:rFonts w:asciiTheme="minorHAnsi" w:hAnsiTheme="minorHAnsi" w:cstheme="minorHAnsi"/>
          <w:sz w:val="24"/>
        </w:rPr>
      </w:pPr>
    </w:p>
    <w:p w14:paraId="4AD854C6" w14:textId="77777777" w:rsidR="00E354A0" w:rsidRPr="009D174A" w:rsidRDefault="007B19BB">
      <w:pPr>
        <w:pStyle w:val="Heading2"/>
        <w:rPr>
          <w:rFonts w:asciiTheme="minorHAnsi" w:hAnsiTheme="minorHAnsi" w:cstheme="minorHAnsi"/>
          <w:szCs w:val="24"/>
        </w:rPr>
      </w:pPr>
      <w:bookmarkStart w:id="10" w:name="_Toc104809818"/>
      <w:bookmarkStart w:id="11" w:name="_Toc108514548"/>
      <w:r w:rsidRPr="009D174A">
        <w:rPr>
          <w:rFonts w:asciiTheme="minorHAnsi" w:hAnsiTheme="minorHAnsi" w:cstheme="minorHAnsi"/>
          <w:szCs w:val="24"/>
        </w:rPr>
        <w:t>Activitățile sprijinite în cadrul investiției</w:t>
      </w:r>
      <w:bookmarkEnd w:id="10"/>
      <w:bookmarkEnd w:id="11"/>
    </w:p>
    <w:p w14:paraId="683917DA"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Prin intermediul acestei măsuri vor fi sprijinite activități/acțiuni specifice pentru înființarea și dotarea de insule ecologice digitalizate (ansamblu de containere), pentru următoarele fluxuri de deșeuri colectate separat: deșeuri de hârtie și carton, deșeuri de plastic</w:t>
      </w:r>
      <w:r w:rsidR="002479EB" w:rsidRPr="009D174A">
        <w:rPr>
          <w:rFonts w:asciiTheme="minorHAnsi" w:hAnsiTheme="minorHAnsi" w:cstheme="minorHAnsi"/>
          <w:sz w:val="24"/>
        </w:rPr>
        <w:t xml:space="preserve"> și metal</w:t>
      </w:r>
      <w:r w:rsidRPr="009D174A">
        <w:rPr>
          <w:rFonts w:asciiTheme="minorHAnsi" w:hAnsiTheme="minorHAnsi" w:cstheme="minorHAnsi"/>
          <w:sz w:val="24"/>
        </w:rPr>
        <w:t>, deșeuri de sticlă, deșeuri biodegradabile, deșeuri reziduale.</w:t>
      </w:r>
    </w:p>
    <w:p w14:paraId="3907CF2E" w14:textId="7CAC2442" w:rsidR="00415B84" w:rsidRPr="00067A13" w:rsidRDefault="00203F24">
      <w:pPr>
        <w:jc w:val="both"/>
        <w:rPr>
          <w:rFonts w:asciiTheme="minorHAnsi" w:hAnsiTheme="minorHAnsi" w:cstheme="minorHAnsi"/>
          <w:b/>
          <w:sz w:val="24"/>
        </w:rPr>
      </w:pPr>
      <w:r w:rsidRPr="00067A13">
        <w:rPr>
          <w:rFonts w:asciiTheme="minorHAnsi" w:hAnsiTheme="minorHAnsi" w:cstheme="minorHAnsi"/>
          <w:b/>
          <w:sz w:val="24"/>
        </w:rPr>
        <w:t>Solicitantul poate să aleagă doar dintre următoarele tipuri de insule ecologice digitalizate:</w:t>
      </w:r>
    </w:p>
    <w:p w14:paraId="72F7EFB6" w14:textId="1FA0CA3A" w:rsidR="00203F24" w:rsidRPr="00CD50AD" w:rsidRDefault="00203F24" w:rsidP="00CD50AD">
      <w:pPr>
        <w:ind w:left="705"/>
        <w:jc w:val="both"/>
        <w:rPr>
          <w:rFonts w:asciiTheme="minorHAnsi" w:hAnsiTheme="minorHAnsi" w:cstheme="minorHAnsi"/>
          <w:b/>
          <w:sz w:val="22"/>
        </w:rPr>
      </w:pPr>
      <w:r w:rsidRPr="00CD50AD">
        <w:rPr>
          <w:rFonts w:asciiTheme="minorHAnsi" w:hAnsiTheme="minorHAnsi" w:cstheme="minorHAnsi"/>
          <w:b/>
          <w:sz w:val="22"/>
        </w:rPr>
        <w:lastRenderedPageBreak/>
        <w:t>Insula Tip 1: Insulă supraterană încasetată cu 5 containere de câte 1.1 metri cubi (mc) pentru toate cele 5 fracții: biodegradabil; rezidual; sticlă, plastic și metal, hârtie și carton.</w:t>
      </w:r>
    </w:p>
    <w:p w14:paraId="767AE1E4" w14:textId="0C0113F8" w:rsidR="00203F24" w:rsidRPr="00CD50AD" w:rsidRDefault="00203F24" w:rsidP="00CD50AD">
      <w:pPr>
        <w:ind w:left="705"/>
        <w:jc w:val="both"/>
        <w:rPr>
          <w:rFonts w:asciiTheme="minorHAnsi" w:hAnsiTheme="minorHAnsi" w:cstheme="minorHAnsi"/>
          <w:b/>
          <w:sz w:val="22"/>
        </w:rPr>
      </w:pPr>
      <w:r w:rsidRPr="00CD50AD">
        <w:rPr>
          <w:rFonts w:asciiTheme="minorHAnsi" w:hAnsiTheme="minorHAnsi" w:cstheme="minorHAnsi"/>
          <w:b/>
          <w:sz w:val="22"/>
        </w:rPr>
        <w:t xml:space="preserve">Insula Tip 2: Insulă supraterană compusă din </w:t>
      </w:r>
      <w:r w:rsidR="00F12683" w:rsidRPr="00CD50AD">
        <w:rPr>
          <w:b/>
          <w:bCs/>
          <w:sz w:val="18"/>
          <w:lang w:val="en-US"/>
        </w:rPr>
        <w:t xml:space="preserve">5 </w:t>
      </w:r>
      <w:r w:rsidR="00F12683" w:rsidRPr="00CD50AD">
        <w:rPr>
          <w:b/>
          <w:bCs/>
          <w:sz w:val="18"/>
        </w:rPr>
        <w:t>containere supraterane staționare proiectate si fabricate conform standardelor europene in vigoare</w:t>
      </w:r>
      <w:r w:rsidRPr="00CD50AD">
        <w:rPr>
          <w:rFonts w:asciiTheme="minorHAnsi" w:hAnsiTheme="minorHAnsi" w:cstheme="minorHAnsi"/>
          <w:b/>
          <w:sz w:val="22"/>
        </w:rPr>
        <w:t xml:space="preserve">, cu următoarele capacități pentru cele 5 fracții: </w:t>
      </w:r>
    </w:p>
    <w:p w14:paraId="6BBDE704" w14:textId="7631487E" w:rsidR="00203F24" w:rsidRPr="00CD50AD" w:rsidRDefault="00203F24" w:rsidP="00CD50AD">
      <w:pPr>
        <w:pStyle w:val="ListParagraph"/>
        <w:numPr>
          <w:ilvl w:val="0"/>
          <w:numId w:val="6"/>
        </w:numPr>
        <w:spacing w:after="0"/>
        <w:ind w:firstLine="360"/>
        <w:rPr>
          <w:rFonts w:asciiTheme="minorHAnsi" w:hAnsiTheme="minorHAnsi" w:cstheme="minorHAnsi"/>
          <w:b/>
          <w:sz w:val="22"/>
          <w:szCs w:val="24"/>
        </w:rPr>
      </w:pPr>
      <w:r w:rsidRPr="00CD50AD">
        <w:rPr>
          <w:rFonts w:asciiTheme="minorHAnsi" w:hAnsiTheme="minorHAnsi" w:cstheme="minorHAnsi"/>
          <w:b/>
          <w:sz w:val="22"/>
          <w:szCs w:val="24"/>
        </w:rPr>
        <w:t xml:space="preserve">Biodegradabil: între 2 mc și 3 mc; </w:t>
      </w:r>
    </w:p>
    <w:p w14:paraId="5BB6FBE3" w14:textId="4E977E68" w:rsidR="00203F24" w:rsidRPr="00CD50AD" w:rsidRDefault="00203F24" w:rsidP="00CD50AD">
      <w:pPr>
        <w:pStyle w:val="ListParagraph"/>
        <w:numPr>
          <w:ilvl w:val="0"/>
          <w:numId w:val="6"/>
        </w:numPr>
        <w:spacing w:after="0"/>
        <w:ind w:firstLine="360"/>
        <w:rPr>
          <w:rFonts w:asciiTheme="minorHAnsi" w:hAnsiTheme="minorHAnsi" w:cstheme="minorHAnsi"/>
          <w:b/>
          <w:sz w:val="22"/>
          <w:szCs w:val="24"/>
        </w:rPr>
      </w:pPr>
      <w:r w:rsidRPr="00CD50AD">
        <w:rPr>
          <w:rFonts w:asciiTheme="minorHAnsi" w:hAnsiTheme="minorHAnsi" w:cstheme="minorHAnsi"/>
          <w:b/>
          <w:sz w:val="22"/>
          <w:szCs w:val="24"/>
        </w:rPr>
        <w:t xml:space="preserve">Rezidual: între 2 mc și 3 mc; </w:t>
      </w:r>
    </w:p>
    <w:p w14:paraId="24D9479B" w14:textId="2EC416D3" w:rsidR="00203F24" w:rsidRPr="00CD50AD" w:rsidRDefault="00203F24" w:rsidP="00CD50AD">
      <w:pPr>
        <w:pStyle w:val="ListParagraph"/>
        <w:numPr>
          <w:ilvl w:val="0"/>
          <w:numId w:val="6"/>
        </w:numPr>
        <w:spacing w:after="0"/>
        <w:ind w:firstLine="360"/>
        <w:rPr>
          <w:rFonts w:asciiTheme="minorHAnsi" w:hAnsiTheme="minorHAnsi" w:cstheme="minorHAnsi"/>
          <w:b/>
          <w:sz w:val="22"/>
          <w:szCs w:val="24"/>
        </w:rPr>
      </w:pPr>
      <w:r w:rsidRPr="00CD50AD">
        <w:rPr>
          <w:rFonts w:asciiTheme="minorHAnsi" w:hAnsiTheme="minorHAnsi" w:cstheme="minorHAnsi"/>
          <w:b/>
          <w:sz w:val="22"/>
          <w:szCs w:val="24"/>
        </w:rPr>
        <w:t xml:space="preserve">Sticlă: între 2 mc și 3 mc; </w:t>
      </w:r>
    </w:p>
    <w:p w14:paraId="2A2ED10F" w14:textId="59B965EC" w:rsidR="00CD50AD" w:rsidRPr="00CD50AD" w:rsidRDefault="00CD50AD" w:rsidP="00CD50AD">
      <w:pPr>
        <w:pStyle w:val="ListParagraph"/>
        <w:numPr>
          <w:ilvl w:val="0"/>
          <w:numId w:val="6"/>
        </w:numPr>
        <w:spacing w:after="0"/>
        <w:ind w:firstLine="360"/>
        <w:rPr>
          <w:rFonts w:asciiTheme="minorHAnsi" w:hAnsiTheme="minorHAnsi" w:cstheme="minorHAnsi"/>
          <w:b/>
          <w:sz w:val="22"/>
          <w:szCs w:val="24"/>
        </w:rPr>
      </w:pPr>
      <w:r w:rsidRPr="00CD50AD">
        <w:rPr>
          <w:rFonts w:asciiTheme="minorHAnsi" w:hAnsiTheme="minorHAnsi" w:cstheme="minorHAnsi"/>
          <w:b/>
          <w:sz w:val="22"/>
          <w:szCs w:val="24"/>
        </w:rPr>
        <w:t xml:space="preserve">Plastic și metal: între 3 mc și 5 mc; </w:t>
      </w:r>
    </w:p>
    <w:p w14:paraId="33AC79B7" w14:textId="5848D36F" w:rsidR="00203F24" w:rsidRPr="00CD50AD" w:rsidRDefault="00203F24" w:rsidP="00CD50AD">
      <w:pPr>
        <w:pStyle w:val="ListParagraph"/>
        <w:numPr>
          <w:ilvl w:val="0"/>
          <w:numId w:val="6"/>
        </w:numPr>
        <w:spacing w:after="0"/>
        <w:ind w:firstLine="360"/>
        <w:rPr>
          <w:rFonts w:asciiTheme="minorHAnsi" w:hAnsiTheme="minorHAnsi" w:cstheme="minorHAnsi"/>
          <w:b/>
          <w:sz w:val="22"/>
          <w:szCs w:val="24"/>
        </w:rPr>
      </w:pPr>
      <w:r w:rsidRPr="00CD50AD">
        <w:rPr>
          <w:rFonts w:asciiTheme="minorHAnsi" w:hAnsiTheme="minorHAnsi" w:cstheme="minorHAnsi"/>
          <w:b/>
          <w:sz w:val="22"/>
          <w:szCs w:val="24"/>
        </w:rPr>
        <w:t xml:space="preserve">Hârtie și carton: între 3 mc și 5 mc. </w:t>
      </w:r>
    </w:p>
    <w:p w14:paraId="338FDBD2" w14:textId="7EB1D8A1" w:rsidR="00203F24" w:rsidRPr="00CD50AD" w:rsidRDefault="00203F24" w:rsidP="00CD50AD">
      <w:pPr>
        <w:spacing w:after="0"/>
        <w:ind w:left="708"/>
        <w:rPr>
          <w:rFonts w:asciiTheme="minorHAnsi" w:hAnsiTheme="minorHAnsi" w:cstheme="minorHAnsi"/>
          <w:b/>
          <w:sz w:val="22"/>
        </w:rPr>
      </w:pPr>
      <w:r w:rsidRPr="00CD50AD">
        <w:rPr>
          <w:rFonts w:asciiTheme="minorHAnsi" w:hAnsiTheme="minorHAnsi" w:cstheme="minorHAnsi"/>
          <w:b/>
          <w:sz w:val="22"/>
        </w:rPr>
        <w:t xml:space="preserve">Insula Tip 3: Insulă subterană cu containere individuale, compusă din 5 containere cu următoarele capacități pentru cele 5 fracții: </w:t>
      </w:r>
    </w:p>
    <w:p w14:paraId="07D08B22" w14:textId="133FBFD2" w:rsidR="00203F24" w:rsidRPr="00CD50AD" w:rsidRDefault="00203F24" w:rsidP="00CD50AD">
      <w:pPr>
        <w:pStyle w:val="ListParagraph"/>
        <w:numPr>
          <w:ilvl w:val="0"/>
          <w:numId w:val="57"/>
        </w:numPr>
        <w:spacing w:after="0"/>
        <w:rPr>
          <w:rFonts w:asciiTheme="minorHAnsi" w:hAnsiTheme="minorHAnsi" w:cstheme="minorHAnsi"/>
          <w:b/>
          <w:sz w:val="22"/>
          <w:szCs w:val="24"/>
        </w:rPr>
      </w:pPr>
      <w:r w:rsidRPr="00CD50AD">
        <w:rPr>
          <w:rFonts w:asciiTheme="minorHAnsi" w:hAnsiTheme="minorHAnsi" w:cstheme="minorHAnsi"/>
          <w:b/>
          <w:sz w:val="22"/>
          <w:szCs w:val="24"/>
        </w:rPr>
        <w:t xml:space="preserve">Biodegradabil: între 2 mc și 3 mc; </w:t>
      </w:r>
    </w:p>
    <w:p w14:paraId="07278C58" w14:textId="0C905052" w:rsidR="00203F24" w:rsidRPr="00CD50AD" w:rsidRDefault="00203F24" w:rsidP="00CD50AD">
      <w:pPr>
        <w:pStyle w:val="ListParagraph"/>
        <w:numPr>
          <w:ilvl w:val="0"/>
          <w:numId w:val="57"/>
        </w:numPr>
        <w:spacing w:after="0"/>
        <w:rPr>
          <w:rFonts w:asciiTheme="minorHAnsi" w:hAnsiTheme="minorHAnsi" w:cstheme="minorHAnsi"/>
          <w:b/>
          <w:sz w:val="22"/>
          <w:szCs w:val="24"/>
        </w:rPr>
      </w:pPr>
      <w:r w:rsidRPr="00CD50AD">
        <w:rPr>
          <w:rFonts w:asciiTheme="minorHAnsi" w:hAnsiTheme="minorHAnsi" w:cstheme="minorHAnsi"/>
          <w:b/>
          <w:sz w:val="22"/>
          <w:szCs w:val="24"/>
        </w:rPr>
        <w:t xml:space="preserve">Rezidual: între 2 mc și 3 mc; </w:t>
      </w:r>
    </w:p>
    <w:p w14:paraId="176621DF" w14:textId="06A60C3C" w:rsidR="00203F24" w:rsidRPr="00CD50AD" w:rsidRDefault="00203F24" w:rsidP="00CD50AD">
      <w:pPr>
        <w:pStyle w:val="ListParagraph"/>
        <w:numPr>
          <w:ilvl w:val="0"/>
          <w:numId w:val="57"/>
        </w:numPr>
        <w:spacing w:after="0"/>
        <w:rPr>
          <w:rFonts w:asciiTheme="minorHAnsi" w:hAnsiTheme="minorHAnsi" w:cstheme="minorHAnsi"/>
          <w:b/>
          <w:sz w:val="22"/>
          <w:szCs w:val="24"/>
        </w:rPr>
      </w:pPr>
      <w:r w:rsidRPr="00CD50AD">
        <w:rPr>
          <w:rFonts w:asciiTheme="minorHAnsi" w:hAnsiTheme="minorHAnsi" w:cstheme="minorHAnsi"/>
          <w:b/>
          <w:sz w:val="22"/>
          <w:szCs w:val="24"/>
        </w:rPr>
        <w:t xml:space="preserve">Sticlă: între 2 mc și 3 mc; </w:t>
      </w:r>
    </w:p>
    <w:p w14:paraId="2B2FFE5D" w14:textId="033A7837" w:rsidR="00203F24" w:rsidRPr="00CD50AD" w:rsidRDefault="00203F24" w:rsidP="00CD50AD">
      <w:pPr>
        <w:pStyle w:val="ListParagraph"/>
        <w:numPr>
          <w:ilvl w:val="0"/>
          <w:numId w:val="57"/>
        </w:numPr>
        <w:spacing w:after="0"/>
        <w:rPr>
          <w:rFonts w:asciiTheme="minorHAnsi" w:hAnsiTheme="minorHAnsi" w:cstheme="minorHAnsi"/>
          <w:b/>
          <w:sz w:val="22"/>
          <w:szCs w:val="24"/>
        </w:rPr>
      </w:pPr>
      <w:r w:rsidRPr="00CD50AD">
        <w:rPr>
          <w:rFonts w:asciiTheme="minorHAnsi" w:hAnsiTheme="minorHAnsi" w:cstheme="minorHAnsi"/>
          <w:b/>
          <w:sz w:val="22"/>
          <w:szCs w:val="24"/>
        </w:rPr>
        <w:t xml:space="preserve">Plastic și metal: între 4 mc și 5 mc; </w:t>
      </w:r>
    </w:p>
    <w:p w14:paraId="752275D2" w14:textId="5EAE1455" w:rsidR="00203F24" w:rsidRPr="00CD50AD" w:rsidRDefault="00203F24" w:rsidP="00CD50AD">
      <w:pPr>
        <w:pStyle w:val="ListParagraph"/>
        <w:numPr>
          <w:ilvl w:val="0"/>
          <w:numId w:val="57"/>
        </w:numPr>
        <w:spacing w:after="0"/>
        <w:rPr>
          <w:rFonts w:asciiTheme="minorHAnsi" w:hAnsiTheme="minorHAnsi" w:cstheme="minorHAnsi"/>
          <w:b/>
          <w:sz w:val="22"/>
          <w:szCs w:val="24"/>
        </w:rPr>
      </w:pPr>
      <w:r w:rsidRPr="00CD50AD">
        <w:rPr>
          <w:rFonts w:asciiTheme="minorHAnsi" w:hAnsiTheme="minorHAnsi" w:cstheme="minorHAnsi"/>
          <w:b/>
          <w:sz w:val="22"/>
          <w:szCs w:val="24"/>
        </w:rPr>
        <w:t xml:space="preserve">Hârtie și carton: între 4 mc și 5 mc; </w:t>
      </w:r>
    </w:p>
    <w:p w14:paraId="771D7378" w14:textId="2FECAF20" w:rsidR="00203F24" w:rsidRPr="00CD50AD" w:rsidRDefault="00203F24" w:rsidP="00CD50AD">
      <w:pPr>
        <w:spacing w:after="0"/>
        <w:rPr>
          <w:rFonts w:asciiTheme="minorHAnsi" w:hAnsiTheme="minorHAnsi" w:cstheme="minorHAnsi"/>
          <w:b/>
          <w:sz w:val="22"/>
        </w:rPr>
      </w:pPr>
      <w:r w:rsidRPr="00CD50AD">
        <w:rPr>
          <w:rFonts w:asciiTheme="minorHAnsi" w:hAnsiTheme="minorHAnsi" w:cstheme="minorHAnsi"/>
          <w:b/>
          <w:sz w:val="22"/>
        </w:rPr>
        <w:t xml:space="preserve">Structurile tipurilor de </w:t>
      </w:r>
      <w:bookmarkStart w:id="12" w:name="_GoBack"/>
      <w:bookmarkEnd w:id="12"/>
      <w:r w:rsidRPr="00CD50AD">
        <w:rPr>
          <w:rFonts w:asciiTheme="minorHAnsi" w:hAnsiTheme="minorHAnsi" w:cstheme="minorHAnsi"/>
          <w:b/>
          <w:sz w:val="22"/>
        </w:rPr>
        <w:t xml:space="preserve">insule prezentate mai sus nu pot fi modificate. </w:t>
      </w:r>
    </w:p>
    <w:p w14:paraId="41A33D3F" w14:textId="17A25DC7" w:rsidR="002679C5" w:rsidRPr="00CD50AD" w:rsidRDefault="002679C5" w:rsidP="00CD50AD">
      <w:pPr>
        <w:spacing w:after="0"/>
        <w:rPr>
          <w:rFonts w:asciiTheme="minorHAnsi" w:hAnsiTheme="minorHAnsi" w:cstheme="minorHAnsi"/>
          <w:b/>
          <w:sz w:val="22"/>
        </w:rPr>
      </w:pPr>
      <w:r w:rsidRPr="00CD50AD">
        <w:rPr>
          <w:rFonts w:asciiTheme="minorHAnsi" w:hAnsiTheme="minorHAnsi" w:cstheme="minorHAnsi"/>
          <w:b/>
          <w:sz w:val="22"/>
        </w:rPr>
        <w:t xml:space="preserve">Pentru insulele tip 2 și pentru insulele tip 3 sunt necesare autovehicule speciale pentru golirea containerelor.  </w:t>
      </w:r>
    </w:p>
    <w:p w14:paraId="7C9A5002" w14:textId="291C3F49" w:rsidR="00067A13" w:rsidRPr="00CD50AD" w:rsidRDefault="00067A13" w:rsidP="00CD50AD">
      <w:pPr>
        <w:spacing w:after="0"/>
        <w:rPr>
          <w:rFonts w:asciiTheme="minorHAnsi" w:hAnsiTheme="minorHAnsi" w:cstheme="minorHAnsi"/>
          <w:sz w:val="22"/>
        </w:rPr>
      </w:pPr>
      <w:r w:rsidRPr="00CD50AD">
        <w:rPr>
          <w:rFonts w:asciiTheme="minorHAnsi" w:hAnsiTheme="minorHAnsi" w:cstheme="minorHAnsi"/>
          <w:sz w:val="22"/>
        </w:rPr>
        <w:t xml:space="preserve">Pentru fiecare insulă ecologică digitalizată </w:t>
      </w:r>
      <w:r w:rsidRPr="00CD50AD">
        <w:rPr>
          <w:rFonts w:asciiTheme="minorHAnsi" w:hAnsiTheme="minorHAnsi" w:cstheme="minorHAnsi"/>
          <w:b/>
          <w:sz w:val="22"/>
        </w:rPr>
        <w:t>va fi asigurat un număr de 200 de cartele de acces</w:t>
      </w:r>
      <w:r w:rsidRPr="00CD50AD">
        <w:rPr>
          <w:rFonts w:asciiTheme="minorHAnsi" w:hAnsiTheme="minorHAnsi" w:cstheme="minorHAnsi"/>
          <w:sz w:val="22"/>
        </w:rPr>
        <w:t xml:space="preserve">. </w:t>
      </w:r>
    </w:p>
    <w:p w14:paraId="3BB490F6" w14:textId="7C12D18B" w:rsidR="00067A13" w:rsidRPr="00CD50AD" w:rsidRDefault="00067A13" w:rsidP="00CD50AD">
      <w:pPr>
        <w:spacing w:after="0"/>
        <w:rPr>
          <w:rFonts w:asciiTheme="minorHAnsi" w:hAnsiTheme="minorHAnsi" w:cstheme="minorHAnsi"/>
          <w:sz w:val="22"/>
        </w:rPr>
      </w:pPr>
      <w:r w:rsidRPr="00CD50AD">
        <w:rPr>
          <w:rFonts w:asciiTheme="minorHAnsi" w:hAnsiTheme="minorHAnsi" w:cstheme="minorHAnsi"/>
          <w:sz w:val="22"/>
        </w:rPr>
        <w:t xml:space="preserve">Achiziționarea de cartele suplimentare cade în sarcina beneficiarului. </w:t>
      </w:r>
    </w:p>
    <w:p w14:paraId="7BA3F61E" w14:textId="77777777" w:rsidR="00964813" w:rsidRPr="00CD50AD" w:rsidRDefault="00964813" w:rsidP="00CD50AD">
      <w:pPr>
        <w:jc w:val="both"/>
        <w:rPr>
          <w:rFonts w:asciiTheme="minorHAnsi" w:hAnsiTheme="minorHAnsi" w:cstheme="minorHAnsi"/>
          <w:sz w:val="22"/>
        </w:rPr>
      </w:pPr>
      <w:r w:rsidRPr="00CD50AD">
        <w:rPr>
          <w:rFonts w:asciiTheme="minorHAnsi" w:hAnsiTheme="minorHAnsi" w:cstheme="minorHAnsi"/>
          <w:sz w:val="22"/>
        </w:rPr>
        <w:t xml:space="preserve">Insulele ecologice digitalizate supraterane </w:t>
      </w:r>
      <w:r w:rsidRPr="00CD50AD">
        <w:rPr>
          <w:rFonts w:asciiTheme="minorHAnsi" w:hAnsiTheme="minorHAnsi" w:cstheme="minorHAnsi"/>
          <w:b/>
          <w:sz w:val="22"/>
        </w:rPr>
        <w:t>nu necesită</w:t>
      </w:r>
      <w:r w:rsidRPr="00CD50AD">
        <w:rPr>
          <w:rFonts w:asciiTheme="minorHAnsi" w:hAnsiTheme="minorHAnsi" w:cstheme="minorHAnsi"/>
          <w:sz w:val="22"/>
        </w:rPr>
        <w:t xml:space="preserve"> </w:t>
      </w:r>
      <w:r w:rsidR="009D174A" w:rsidRPr="00CD50AD">
        <w:rPr>
          <w:rFonts w:asciiTheme="minorHAnsi" w:hAnsiTheme="minorHAnsi" w:cstheme="minorHAnsi"/>
          <w:sz w:val="22"/>
        </w:rPr>
        <w:t xml:space="preserve">lucrări de </w:t>
      </w:r>
      <w:r w:rsidRPr="00CD50AD">
        <w:rPr>
          <w:rFonts w:asciiTheme="minorHAnsi" w:hAnsiTheme="minorHAnsi" w:cstheme="minorHAnsi"/>
          <w:sz w:val="22"/>
        </w:rPr>
        <w:t>construcții</w:t>
      </w:r>
      <w:r w:rsidR="009D174A" w:rsidRPr="00CD50AD">
        <w:rPr>
          <w:rFonts w:asciiTheme="minorHAnsi" w:hAnsiTheme="minorHAnsi" w:cstheme="minorHAnsi"/>
          <w:sz w:val="22"/>
        </w:rPr>
        <w:t>-</w:t>
      </w:r>
      <w:r w:rsidRPr="00CD50AD">
        <w:rPr>
          <w:rFonts w:asciiTheme="minorHAnsi" w:hAnsiTheme="minorHAnsi" w:cstheme="minorHAnsi"/>
          <w:sz w:val="22"/>
        </w:rPr>
        <w:t xml:space="preserve">montaj. </w:t>
      </w:r>
    </w:p>
    <w:p w14:paraId="5C25D801" w14:textId="77777777" w:rsidR="00964813" w:rsidRPr="00CD50AD" w:rsidRDefault="00964813" w:rsidP="00CD50AD">
      <w:pPr>
        <w:jc w:val="both"/>
        <w:rPr>
          <w:rFonts w:asciiTheme="minorHAnsi" w:hAnsiTheme="minorHAnsi" w:cstheme="minorHAnsi"/>
          <w:sz w:val="22"/>
        </w:rPr>
      </w:pPr>
      <w:r w:rsidRPr="00CD50AD">
        <w:rPr>
          <w:rFonts w:asciiTheme="minorHAnsi" w:hAnsiTheme="minorHAnsi" w:cstheme="minorHAnsi"/>
          <w:sz w:val="22"/>
        </w:rPr>
        <w:t xml:space="preserve">Insulele ecologice digitalizate subterane </w:t>
      </w:r>
      <w:r w:rsidRPr="00CD50AD">
        <w:rPr>
          <w:rFonts w:asciiTheme="minorHAnsi" w:hAnsiTheme="minorHAnsi" w:cstheme="minorHAnsi"/>
          <w:b/>
          <w:sz w:val="22"/>
        </w:rPr>
        <w:t>necesită</w:t>
      </w:r>
      <w:r w:rsidRPr="00CD50AD">
        <w:rPr>
          <w:rFonts w:asciiTheme="minorHAnsi" w:hAnsiTheme="minorHAnsi" w:cstheme="minorHAnsi"/>
          <w:sz w:val="22"/>
        </w:rPr>
        <w:t xml:space="preserve"> </w:t>
      </w:r>
      <w:r w:rsidR="009D174A" w:rsidRPr="00CD50AD">
        <w:rPr>
          <w:rFonts w:asciiTheme="minorHAnsi" w:hAnsiTheme="minorHAnsi" w:cstheme="minorHAnsi"/>
          <w:sz w:val="22"/>
        </w:rPr>
        <w:t xml:space="preserve">lucrări de </w:t>
      </w:r>
      <w:r w:rsidRPr="00CD50AD">
        <w:rPr>
          <w:rFonts w:asciiTheme="minorHAnsi" w:hAnsiTheme="minorHAnsi" w:cstheme="minorHAnsi"/>
          <w:sz w:val="22"/>
        </w:rPr>
        <w:t>construcții</w:t>
      </w:r>
      <w:r w:rsidR="009D174A" w:rsidRPr="00CD50AD">
        <w:rPr>
          <w:rFonts w:asciiTheme="minorHAnsi" w:hAnsiTheme="minorHAnsi" w:cstheme="minorHAnsi"/>
          <w:sz w:val="22"/>
        </w:rPr>
        <w:t>-</w:t>
      </w:r>
      <w:r w:rsidRPr="00CD50AD">
        <w:rPr>
          <w:rFonts w:asciiTheme="minorHAnsi" w:hAnsiTheme="minorHAnsi" w:cstheme="minorHAnsi"/>
          <w:sz w:val="22"/>
        </w:rPr>
        <w:t>montaj</w:t>
      </w:r>
      <w:r w:rsidR="00415B84" w:rsidRPr="00CD50AD">
        <w:rPr>
          <w:rFonts w:asciiTheme="minorHAnsi" w:hAnsiTheme="minorHAnsi" w:cstheme="minorHAnsi"/>
          <w:sz w:val="22"/>
        </w:rPr>
        <w:t>, care vor fi realizate de beneficiar</w:t>
      </w:r>
      <w:r w:rsidR="009D174A" w:rsidRPr="00CD50AD">
        <w:rPr>
          <w:rFonts w:asciiTheme="minorHAnsi" w:hAnsiTheme="minorHAnsi" w:cstheme="minorHAnsi"/>
          <w:sz w:val="22"/>
        </w:rPr>
        <w:t xml:space="preserve"> din surse proprii</w:t>
      </w:r>
      <w:r w:rsidRPr="00CD50AD">
        <w:rPr>
          <w:rFonts w:asciiTheme="minorHAnsi" w:hAnsiTheme="minorHAnsi" w:cstheme="minorHAnsi"/>
          <w:sz w:val="22"/>
        </w:rPr>
        <w:t xml:space="preserve">. </w:t>
      </w:r>
    </w:p>
    <w:p w14:paraId="32DC88FD" w14:textId="77777777" w:rsidR="00E354A0" w:rsidRPr="00CD50AD" w:rsidRDefault="007B19BB" w:rsidP="00CD50AD">
      <w:pPr>
        <w:jc w:val="both"/>
        <w:rPr>
          <w:rFonts w:asciiTheme="minorHAnsi" w:hAnsiTheme="minorHAnsi" w:cstheme="minorHAnsi"/>
          <w:sz w:val="22"/>
        </w:rPr>
      </w:pPr>
      <w:r w:rsidRPr="00CD50AD">
        <w:rPr>
          <w:rFonts w:asciiTheme="minorHAnsi" w:hAnsiTheme="minorHAnsi" w:cstheme="minorHAnsi"/>
          <w:sz w:val="22"/>
        </w:rPr>
        <w:t xml:space="preserve">Activitățile sunt eligibile doar dacă sunt respectate toate criteriile de eligibilitate prevăzute în prezentul ghid. </w:t>
      </w:r>
    </w:p>
    <w:p w14:paraId="51801798" w14:textId="77777777" w:rsidR="00E354A0" w:rsidRPr="009D174A" w:rsidRDefault="007B19BB">
      <w:pPr>
        <w:pStyle w:val="Heading2"/>
        <w:rPr>
          <w:rFonts w:asciiTheme="minorHAnsi" w:hAnsiTheme="minorHAnsi" w:cstheme="minorHAnsi"/>
          <w:szCs w:val="24"/>
        </w:rPr>
      </w:pPr>
      <w:bookmarkStart w:id="13" w:name="_Toc104809819"/>
      <w:bookmarkStart w:id="14" w:name="_Toc108514549"/>
      <w:r w:rsidRPr="009D174A">
        <w:rPr>
          <w:rFonts w:asciiTheme="minorHAnsi" w:hAnsiTheme="minorHAnsi" w:cstheme="minorHAnsi"/>
          <w:szCs w:val="24"/>
        </w:rPr>
        <w:t>Tipuri de solicitanți</w:t>
      </w:r>
      <w:bookmarkEnd w:id="13"/>
      <w:bookmarkEnd w:id="14"/>
      <w:r w:rsidRPr="009D174A">
        <w:rPr>
          <w:rFonts w:asciiTheme="minorHAnsi" w:hAnsiTheme="minorHAnsi" w:cstheme="minorHAnsi"/>
          <w:szCs w:val="24"/>
        </w:rPr>
        <w:t xml:space="preserve"> </w:t>
      </w:r>
    </w:p>
    <w:p w14:paraId="3A15F936"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Tipurile de solicitanți care pot depune cereri de finanțare sunt: </w:t>
      </w:r>
    </w:p>
    <w:p w14:paraId="78066208" w14:textId="77777777" w:rsidR="00E354A0" w:rsidRPr="009D174A" w:rsidRDefault="007B19BB">
      <w:pPr>
        <w:pStyle w:val="ListParagraph"/>
        <w:numPr>
          <w:ilvl w:val="0"/>
          <w:numId w:val="6"/>
        </w:numPr>
        <w:rPr>
          <w:rFonts w:asciiTheme="minorHAnsi" w:hAnsiTheme="minorHAnsi" w:cstheme="minorHAnsi"/>
          <w:szCs w:val="24"/>
        </w:rPr>
      </w:pPr>
      <w:r w:rsidRPr="009D174A">
        <w:rPr>
          <w:rFonts w:asciiTheme="minorHAnsi" w:hAnsiTheme="minorHAnsi" w:cstheme="minorHAnsi"/>
          <w:b/>
          <w:bCs/>
          <w:szCs w:val="24"/>
        </w:rPr>
        <w:t>Unitățile Administrativ-Teritoriale (inclusiv subdiviziunile/sectoarele acestora) organizate la nivel de  municipiu și oraș</w:t>
      </w:r>
      <w:r w:rsidRPr="009D174A">
        <w:rPr>
          <w:rFonts w:asciiTheme="minorHAnsi" w:hAnsiTheme="minorHAnsi" w:cstheme="minorHAnsi"/>
          <w:szCs w:val="24"/>
        </w:rPr>
        <w:t xml:space="preserve">. </w:t>
      </w:r>
    </w:p>
    <w:p w14:paraId="27EBCFCF" w14:textId="77777777" w:rsidR="00E354A0" w:rsidRPr="009D174A" w:rsidRDefault="007B19BB">
      <w:pPr>
        <w:pStyle w:val="Heading2"/>
        <w:rPr>
          <w:rFonts w:asciiTheme="minorHAnsi" w:hAnsiTheme="minorHAnsi" w:cstheme="minorHAnsi"/>
          <w:szCs w:val="24"/>
        </w:rPr>
      </w:pPr>
      <w:bookmarkStart w:id="15" w:name="_Toc104809820"/>
      <w:bookmarkStart w:id="16" w:name="_Toc108514550"/>
      <w:r w:rsidRPr="009D174A">
        <w:rPr>
          <w:rFonts w:asciiTheme="minorHAnsi" w:hAnsiTheme="minorHAnsi" w:cstheme="minorHAnsi"/>
          <w:szCs w:val="24"/>
        </w:rPr>
        <w:t>Alocarea apelului de proiecte</w:t>
      </w:r>
      <w:bookmarkEnd w:id="15"/>
      <w:bookmarkEnd w:id="16"/>
      <w:r w:rsidRPr="009D174A">
        <w:rPr>
          <w:rFonts w:asciiTheme="minorHAnsi" w:hAnsiTheme="minorHAnsi" w:cstheme="minorHAnsi"/>
          <w:szCs w:val="24"/>
        </w:rPr>
        <w:t xml:space="preserve"> </w:t>
      </w:r>
    </w:p>
    <w:p w14:paraId="1C8FF844" w14:textId="77777777" w:rsidR="00E354A0" w:rsidRPr="009D174A" w:rsidRDefault="007B19BB">
      <w:pPr>
        <w:pStyle w:val="Heading3"/>
        <w:jc w:val="both"/>
        <w:rPr>
          <w:rFonts w:asciiTheme="minorHAnsi" w:hAnsiTheme="minorHAnsi" w:cstheme="minorHAnsi"/>
          <w:sz w:val="24"/>
          <w:szCs w:val="24"/>
        </w:rPr>
      </w:pPr>
      <w:bookmarkStart w:id="17" w:name="_Toc104809821"/>
      <w:bookmarkStart w:id="18" w:name="_Toc108514551"/>
      <w:r w:rsidRPr="009D174A">
        <w:rPr>
          <w:rFonts w:asciiTheme="minorHAnsi" w:hAnsiTheme="minorHAnsi" w:cstheme="minorHAnsi"/>
          <w:sz w:val="24"/>
          <w:szCs w:val="24"/>
        </w:rPr>
        <w:t>Alocarea financiară totală</w:t>
      </w:r>
      <w:bookmarkEnd w:id="17"/>
      <w:bookmarkEnd w:id="18"/>
      <w:r w:rsidRPr="009D174A">
        <w:rPr>
          <w:rFonts w:asciiTheme="minorHAnsi" w:hAnsiTheme="minorHAnsi" w:cstheme="minorHAnsi"/>
          <w:sz w:val="24"/>
          <w:szCs w:val="24"/>
        </w:rPr>
        <w:t xml:space="preserve"> </w:t>
      </w:r>
      <w:r w:rsidRPr="009D174A">
        <w:rPr>
          <w:rFonts w:asciiTheme="minorHAnsi" w:hAnsiTheme="minorHAnsi" w:cstheme="minorHAnsi"/>
          <w:b w:val="0"/>
          <w:bCs w:val="0"/>
          <w:sz w:val="24"/>
          <w:szCs w:val="24"/>
        </w:rPr>
        <w:t xml:space="preserve"> </w:t>
      </w:r>
    </w:p>
    <w:p w14:paraId="5A3407CB" w14:textId="77777777" w:rsidR="00E354A0" w:rsidRPr="009D174A" w:rsidRDefault="007B19BB">
      <w:pPr>
        <w:jc w:val="both"/>
        <w:rPr>
          <w:rFonts w:asciiTheme="minorHAnsi" w:eastAsia="Calibri" w:hAnsiTheme="minorHAnsi" w:cstheme="minorHAnsi"/>
          <w:sz w:val="24"/>
        </w:rPr>
      </w:pPr>
      <w:r w:rsidRPr="009D174A">
        <w:rPr>
          <w:rFonts w:asciiTheme="minorHAnsi" w:eastAsia="Calibri" w:hAnsiTheme="minorHAnsi" w:cstheme="minorHAnsi"/>
          <w:b/>
          <w:sz w:val="24"/>
        </w:rPr>
        <w:t xml:space="preserve">Alocarea financiară </w:t>
      </w:r>
      <w:r w:rsidRPr="009D174A">
        <w:rPr>
          <w:rFonts w:asciiTheme="minorHAnsi" w:eastAsia="Calibri" w:hAnsiTheme="minorHAnsi" w:cstheme="minorHAnsi"/>
          <w:sz w:val="24"/>
        </w:rPr>
        <w:t xml:space="preserve">acordată prin PNRR pentru lucrările destinate construirii și operaționalizării de insule ecologice digitalizate (ansamblu de containere digitalizate pentru colectarea separată de deșeuri menajere) este de 260.130.000 Euro, din care 60.030.000 euro </w:t>
      </w:r>
      <w:r w:rsidRPr="009D174A">
        <w:rPr>
          <w:rFonts w:asciiTheme="minorHAnsi" w:eastAsia="Calibri" w:hAnsiTheme="minorHAnsi" w:cstheme="minorHAnsi"/>
          <w:sz w:val="24"/>
        </w:rPr>
        <w:lastRenderedPageBreak/>
        <w:t>reprezintă alocare financiară suplimentară</w:t>
      </w:r>
      <w:r w:rsidRPr="009D174A">
        <w:rPr>
          <w:rFonts w:asciiTheme="minorHAnsi" w:eastAsia="Calibri" w:hAnsiTheme="minorHAnsi" w:cstheme="minorHAnsi"/>
          <w:sz w:val="24"/>
          <w:vertAlign w:val="superscript"/>
        </w:rPr>
        <w:footnoteReference w:id="1"/>
      </w:r>
      <w:r w:rsidRPr="009D174A">
        <w:rPr>
          <w:rFonts w:asciiTheme="minorHAnsi" w:eastAsia="Calibri" w:hAnsiTheme="minorHAnsi" w:cstheme="minorHAnsi"/>
          <w:sz w:val="24"/>
        </w:rPr>
        <w:t xml:space="preserve"> de 30% din sumele alocate prin PNRR investiției, distribuite astfel:</w:t>
      </w:r>
    </w:p>
    <w:p w14:paraId="191BCE57" w14:textId="77777777" w:rsidR="00E354A0" w:rsidRPr="009D174A" w:rsidRDefault="007B19BB">
      <w:pPr>
        <w:pStyle w:val="ListParagraph"/>
        <w:numPr>
          <w:ilvl w:val="0"/>
          <w:numId w:val="6"/>
        </w:numPr>
        <w:rPr>
          <w:rFonts w:asciiTheme="minorHAnsi" w:eastAsia="Calibri" w:hAnsiTheme="minorHAnsi" w:cstheme="minorHAnsi"/>
          <w:u w:val="single"/>
        </w:rPr>
      </w:pPr>
      <w:r w:rsidRPr="009D174A">
        <w:rPr>
          <w:rFonts w:asciiTheme="minorHAnsi" w:eastAsia="Calibri" w:hAnsiTheme="minorHAnsi" w:cstheme="minorHAnsi"/>
          <w:szCs w:val="24"/>
        </w:rPr>
        <w:t xml:space="preserve">Alocare financiară din PNRR: </w:t>
      </w:r>
      <w:r w:rsidRPr="009D174A">
        <w:rPr>
          <w:rFonts w:asciiTheme="minorHAnsi" w:eastAsia="Calibri" w:hAnsiTheme="minorHAnsi" w:cstheme="minorHAnsi"/>
          <w:szCs w:val="24"/>
          <w:u w:val="single"/>
        </w:rPr>
        <w:t>200.100.000 Euro</w:t>
      </w:r>
    </w:p>
    <w:p w14:paraId="5AC7A00B" w14:textId="77777777" w:rsidR="00E354A0" w:rsidRPr="009D174A" w:rsidRDefault="007B19BB">
      <w:pPr>
        <w:pStyle w:val="ListParagraph"/>
        <w:numPr>
          <w:ilvl w:val="0"/>
          <w:numId w:val="6"/>
        </w:numPr>
        <w:rPr>
          <w:rFonts w:asciiTheme="minorHAnsi" w:eastAsia="Calibri" w:hAnsiTheme="minorHAnsi" w:cstheme="minorHAnsi"/>
        </w:rPr>
      </w:pPr>
      <w:r w:rsidRPr="009D174A">
        <w:rPr>
          <w:rFonts w:asciiTheme="minorHAnsi" w:eastAsia="Calibri" w:hAnsiTheme="minorHAnsi" w:cstheme="minorHAnsi"/>
          <w:szCs w:val="24"/>
        </w:rPr>
        <w:t xml:space="preserve">Alocare financiară suplimentară, pe lângă finanțarea din PNRR, conform art. 24 alin (1) din Ordonanță de urgență nr. 124/2021: </w:t>
      </w:r>
      <w:r w:rsidRPr="009D174A">
        <w:rPr>
          <w:rFonts w:asciiTheme="minorHAnsi" w:eastAsia="Calibri" w:hAnsiTheme="minorHAnsi" w:cstheme="minorHAnsi"/>
          <w:szCs w:val="24"/>
          <w:u w:val="single"/>
        </w:rPr>
        <w:t xml:space="preserve">60.030.000 </w:t>
      </w:r>
      <w:r w:rsidRPr="009D174A">
        <w:rPr>
          <w:rFonts w:asciiTheme="minorHAnsi" w:eastAsia="Calibri" w:hAnsiTheme="minorHAnsi" w:cstheme="minorHAnsi"/>
          <w:szCs w:val="24"/>
        </w:rPr>
        <w:t>Euro.</w:t>
      </w:r>
    </w:p>
    <w:p w14:paraId="3753A7EE" w14:textId="77777777" w:rsidR="00E354A0" w:rsidRPr="009D174A" w:rsidRDefault="007B19BB">
      <w:pPr>
        <w:pStyle w:val="ListParagraph"/>
        <w:numPr>
          <w:ilvl w:val="0"/>
          <w:numId w:val="6"/>
        </w:numPr>
        <w:rPr>
          <w:rFonts w:asciiTheme="minorHAnsi" w:eastAsia="Calibri" w:hAnsiTheme="minorHAnsi" w:cstheme="minorHAnsi"/>
          <w:szCs w:val="24"/>
        </w:rPr>
      </w:pPr>
      <w:r w:rsidRPr="009D174A">
        <w:rPr>
          <w:rFonts w:asciiTheme="minorHAnsi" w:eastAsia="Calibri" w:hAnsiTheme="minorHAnsi" w:cstheme="minorHAnsi"/>
          <w:szCs w:val="24"/>
        </w:rPr>
        <w:t xml:space="preserve">Alocare financiară totală: </w:t>
      </w:r>
      <w:r w:rsidRPr="009D174A">
        <w:rPr>
          <w:rFonts w:asciiTheme="minorHAnsi" w:eastAsia="Calibri" w:hAnsiTheme="minorHAnsi" w:cstheme="minorHAnsi"/>
          <w:szCs w:val="24"/>
          <w:u w:val="single"/>
        </w:rPr>
        <w:t>260.130.000 Euro.</w:t>
      </w:r>
    </w:p>
    <w:p w14:paraId="1F5E1873" w14:textId="77777777" w:rsidR="00570B16" w:rsidRPr="002D5BFC" w:rsidRDefault="00570B16" w:rsidP="002D5BFC">
      <w:pPr>
        <w:pStyle w:val="Heading3"/>
        <w:rPr>
          <w:rFonts w:asciiTheme="minorHAnsi" w:eastAsia="Calibri" w:hAnsiTheme="minorHAnsi" w:cstheme="minorHAnsi"/>
          <w:szCs w:val="24"/>
        </w:rPr>
      </w:pPr>
      <w:bookmarkStart w:id="19" w:name="_Toc108514552"/>
      <w:r w:rsidRPr="002D5BFC">
        <w:rPr>
          <w:rFonts w:asciiTheme="minorHAnsi" w:eastAsia="Calibri" w:hAnsiTheme="minorHAnsi" w:cstheme="minorHAnsi"/>
          <w:sz w:val="24"/>
          <w:szCs w:val="24"/>
        </w:rPr>
        <w:t>Alocarea financiară în funcție de investiție</w:t>
      </w:r>
      <w:bookmarkEnd w:id="19"/>
      <w:r w:rsidRPr="002D5BFC">
        <w:rPr>
          <w:rFonts w:asciiTheme="minorHAnsi" w:eastAsia="Calibri" w:hAnsiTheme="minorHAnsi" w:cstheme="minorHAnsi"/>
          <w:sz w:val="24"/>
          <w:szCs w:val="24"/>
        </w:rPr>
        <w:t xml:space="preserve"> </w:t>
      </w:r>
    </w:p>
    <w:p w14:paraId="77DCB616" w14:textId="77777777" w:rsidR="00570B16" w:rsidRPr="002D5BFC" w:rsidRDefault="00570B16" w:rsidP="002D5BFC">
      <w:pPr>
        <w:jc w:val="both"/>
        <w:rPr>
          <w:rFonts w:asciiTheme="minorHAnsi" w:eastAsia="Calibri" w:hAnsiTheme="minorHAnsi" w:cstheme="minorHAnsi"/>
        </w:rPr>
      </w:pPr>
      <w:r w:rsidRPr="002D5BFC">
        <w:rPr>
          <w:rFonts w:asciiTheme="minorHAnsi" w:eastAsia="Calibri" w:hAnsiTheme="minorHAnsi" w:cstheme="minorHAnsi"/>
          <w:b/>
          <w:sz w:val="24"/>
        </w:rPr>
        <w:t xml:space="preserve">Bugetul alocat programului va fi divizat în funcție de tipul investiției </w:t>
      </w:r>
      <w:r w:rsidRPr="002D5BFC">
        <w:rPr>
          <w:rFonts w:asciiTheme="minorHAnsi" w:eastAsia="Calibri" w:hAnsiTheme="minorHAnsi" w:cstheme="minorHAnsi"/>
          <w:sz w:val="24"/>
        </w:rPr>
        <w:t xml:space="preserve">pentru lucrările destinate construirii și operaționalizării de insule ecologice digitalizate (ansamblu de containere digitalizate pentru colectarea separată de deșeuri menajere) aleasă de solicitant, după cum urmează: </w:t>
      </w:r>
    </w:p>
    <w:p w14:paraId="2440B39B" w14:textId="2E9D37DF" w:rsidR="00067A13" w:rsidRPr="00067A13" w:rsidRDefault="00570B16" w:rsidP="00067A13">
      <w:pPr>
        <w:pStyle w:val="ListParagraph"/>
        <w:numPr>
          <w:ilvl w:val="0"/>
          <w:numId w:val="56"/>
        </w:numPr>
        <w:spacing w:after="0"/>
        <w:rPr>
          <w:rFonts w:asciiTheme="minorHAnsi" w:eastAsia="Calibri" w:hAnsiTheme="minorHAnsi" w:cstheme="minorHAnsi"/>
          <w:b/>
          <w:bCs/>
        </w:rPr>
      </w:pPr>
      <w:r w:rsidRPr="00585F26">
        <w:rPr>
          <w:rFonts w:asciiTheme="minorHAnsi" w:hAnsiTheme="minorHAnsi" w:cstheme="minorHAnsi"/>
          <w:b/>
          <w:bCs/>
        </w:rPr>
        <w:t xml:space="preserve">Insule </w:t>
      </w:r>
      <w:r w:rsidR="00067A13" w:rsidRPr="00585F26">
        <w:rPr>
          <w:rFonts w:asciiTheme="minorHAnsi" w:hAnsiTheme="minorHAnsi" w:cstheme="minorHAnsi"/>
          <w:b/>
          <w:bCs/>
        </w:rPr>
        <w:t xml:space="preserve">supraterane încasetate cu containere de 1.1 metri cubi: alocare 48.130.000 Euro (aprox. 4.814 insule ecologice digitalizate). </w:t>
      </w:r>
    </w:p>
    <w:p w14:paraId="074FBBA3" w14:textId="60753249" w:rsidR="00067A13" w:rsidRPr="00067A13" w:rsidRDefault="00067A13" w:rsidP="00067A13">
      <w:pPr>
        <w:pStyle w:val="ListParagraph"/>
        <w:numPr>
          <w:ilvl w:val="0"/>
          <w:numId w:val="56"/>
        </w:numPr>
        <w:spacing w:after="0"/>
        <w:rPr>
          <w:rFonts w:asciiTheme="minorHAnsi" w:eastAsia="Calibri" w:hAnsiTheme="minorHAnsi" w:cstheme="minorHAnsi"/>
          <w:b/>
          <w:bCs/>
        </w:rPr>
      </w:pPr>
      <w:r w:rsidRPr="00585F26">
        <w:rPr>
          <w:rFonts w:asciiTheme="minorHAnsi" w:hAnsiTheme="minorHAnsi" w:cstheme="minorHAnsi"/>
          <w:b/>
          <w:bCs/>
        </w:rPr>
        <w:t>Insule supraterane cu containere individuale: alocare: 143.184.000 Euro (aprox. 7.563 insule ecologice digitalizate)</w:t>
      </w:r>
      <w:r>
        <w:rPr>
          <w:rFonts w:asciiTheme="minorHAnsi" w:hAnsiTheme="minorHAnsi" w:cstheme="minorHAnsi"/>
          <w:b/>
          <w:bCs/>
        </w:rPr>
        <w:t>.</w:t>
      </w:r>
    </w:p>
    <w:p w14:paraId="694260AD" w14:textId="6E5D0BB8" w:rsidR="00570B16" w:rsidRPr="00067A13" w:rsidRDefault="00067A13" w:rsidP="00067A13">
      <w:pPr>
        <w:pStyle w:val="ListParagraph"/>
        <w:numPr>
          <w:ilvl w:val="0"/>
          <w:numId w:val="56"/>
        </w:numPr>
        <w:spacing w:after="0"/>
        <w:rPr>
          <w:rFonts w:asciiTheme="minorHAnsi" w:eastAsia="Calibri" w:hAnsiTheme="minorHAnsi" w:cstheme="minorHAnsi"/>
          <w:b/>
          <w:bCs/>
        </w:rPr>
      </w:pPr>
      <w:r w:rsidRPr="00585F26">
        <w:rPr>
          <w:rFonts w:asciiTheme="minorHAnsi" w:hAnsiTheme="minorHAnsi" w:cstheme="minorHAnsi"/>
          <w:b/>
          <w:bCs/>
        </w:rPr>
        <w:t xml:space="preserve">Insule </w:t>
      </w:r>
      <w:r w:rsidR="00570B16" w:rsidRPr="00067A13">
        <w:rPr>
          <w:rFonts w:asciiTheme="minorHAnsi" w:hAnsiTheme="minorHAnsi" w:cstheme="minorHAnsi"/>
          <w:b/>
          <w:bCs/>
        </w:rPr>
        <w:t xml:space="preserve">subterane cu containere individuale: </w:t>
      </w:r>
      <w:r w:rsidR="00585F26" w:rsidRPr="00067A13">
        <w:rPr>
          <w:rFonts w:asciiTheme="minorHAnsi" w:hAnsiTheme="minorHAnsi" w:cstheme="minorHAnsi"/>
          <w:b/>
          <w:bCs/>
        </w:rPr>
        <w:t>alocare: 68.750.000</w:t>
      </w:r>
      <w:r w:rsidR="00570B16" w:rsidRPr="00067A13">
        <w:rPr>
          <w:rFonts w:asciiTheme="minorHAnsi" w:hAnsiTheme="minorHAnsi" w:cstheme="minorHAnsi"/>
          <w:b/>
          <w:bCs/>
        </w:rPr>
        <w:t xml:space="preserve"> Euro</w:t>
      </w:r>
      <w:r w:rsidR="00585F26" w:rsidRPr="00067A13">
        <w:rPr>
          <w:rFonts w:asciiTheme="minorHAnsi" w:hAnsiTheme="minorHAnsi" w:cstheme="minorHAnsi"/>
          <w:b/>
          <w:bCs/>
        </w:rPr>
        <w:t xml:space="preserve"> (aprox. 1.375 insule ecologice digitalizate)</w:t>
      </w:r>
      <w:r w:rsidR="00570B16" w:rsidRPr="00067A13">
        <w:rPr>
          <w:rFonts w:asciiTheme="minorHAnsi" w:hAnsiTheme="minorHAnsi" w:cstheme="minorHAnsi"/>
          <w:b/>
          <w:bCs/>
        </w:rPr>
        <w:t xml:space="preserve">. </w:t>
      </w:r>
    </w:p>
    <w:p w14:paraId="03CA94D4" w14:textId="77777777" w:rsidR="00E354A0" w:rsidRPr="009D174A" w:rsidRDefault="00FD4AD7" w:rsidP="002D5BFC">
      <w:pPr>
        <w:jc w:val="both"/>
        <w:rPr>
          <w:rFonts w:asciiTheme="minorHAnsi" w:hAnsiTheme="minorHAnsi" w:cstheme="minorHAnsi"/>
          <w:bCs/>
        </w:rPr>
      </w:pPr>
      <w:r w:rsidRPr="009D174A">
        <w:rPr>
          <w:rFonts w:asciiTheme="minorHAnsi" w:eastAsia="Calibri" w:hAnsiTheme="minorHAnsi" w:cstheme="minorHAnsi"/>
          <w:sz w:val="24"/>
        </w:rPr>
        <w:t xml:space="preserve">Cursul valutar utilizat este cursul </w:t>
      </w:r>
      <w:proofErr w:type="spellStart"/>
      <w:r w:rsidRPr="009D174A">
        <w:rPr>
          <w:rFonts w:asciiTheme="minorHAnsi" w:eastAsia="Calibri" w:hAnsiTheme="minorHAnsi" w:cstheme="minorHAnsi"/>
          <w:sz w:val="24"/>
        </w:rPr>
        <w:t>InforEuro</w:t>
      </w:r>
      <w:proofErr w:type="spellEnd"/>
      <w:r w:rsidRPr="009D174A">
        <w:rPr>
          <w:rFonts w:asciiTheme="minorHAnsi" w:eastAsia="Calibri" w:hAnsiTheme="minorHAnsi" w:cstheme="minorHAnsi"/>
          <w:sz w:val="24"/>
        </w:rPr>
        <w:t xml:space="preserve"> aferent lunii mai 2021 de 1 euro = 4.9195 lei, valabil la data de 31.05.2021.</w:t>
      </w:r>
    </w:p>
    <w:p w14:paraId="0DBC47A9" w14:textId="77777777" w:rsidR="00E354A0" w:rsidRPr="009D174A" w:rsidRDefault="007B19BB">
      <w:pPr>
        <w:pStyle w:val="Heading3"/>
        <w:rPr>
          <w:rFonts w:asciiTheme="minorHAnsi" w:hAnsiTheme="minorHAnsi" w:cstheme="minorHAnsi"/>
          <w:sz w:val="24"/>
          <w:szCs w:val="24"/>
        </w:rPr>
      </w:pPr>
      <w:bookmarkStart w:id="20" w:name="_Toc104809822"/>
      <w:bookmarkStart w:id="21" w:name="_Toc108514553"/>
      <w:r w:rsidRPr="009D174A">
        <w:rPr>
          <w:rFonts w:asciiTheme="minorHAnsi" w:hAnsiTheme="minorHAnsi" w:cstheme="minorHAnsi"/>
          <w:sz w:val="24"/>
          <w:szCs w:val="24"/>
        </w:rPr>
        <w:t>Alocarea financiară la nivel de proiect</w:t>
      </w:r>
      <w:bookmarkEnd w:id="20"/>
      <w:bookmarkEnd w:id="21"/>
      <w:r w:rsidRPr="009D174A">
        <w:rPr>
          <w:rFonts w:asciiTheme="minorHAnsi" w:hAnsiTheme="minorHAnsi" w:cstheme="minorHAnsi"/>
          <w:sz w:val="24"/>
          <w:szCs w:val="24"/>
        </w:rPr>
        <w:t xml:space="preserve"> </w:t>
      </w:r>
    </w:p>
    <w:p w14:paraId="0B15CC2E" w14:textId="77777777" w:rsidR="00EE7EB8" w:rsidRPr="002D5BFC" w:rsidRDefault="007B19BB" w:rsidP="002D5BFC">
      <w:pPr>
        <w:jc w:val="both"/>
        <w:rPr>
          <w:rFonts w:asciiTheme="minorHAnsi" w:eastAsia="Trebuchet MS" w:hAnsiTheme="minorHAnsi" w:cstheme="minorHAnsi"/>
          <w:sz w:val="24"/>
        </w:rPr>
      </w:pPr>
      <w:r w:rsidRPr="009D174A">
        <w:rPr>
          <w:rFonts w:asciiTheme="minorHAnsi" w:eastAsia="Calibri" w:hAnsiTheme="minorHAnsi" w:cstheme="minorHAnsi"/>
          <w:b/>
          <w:sz w:val="24"/>
        </w:rPr>
        <w:t>Valoarea maximă eligibilă a proiectului corespunde unui</w:t>
      </w:r>
      <w:r w:rsidR="00FD4AD7">
        <w:rPr>
          <w:rFonts w:asciiTheme="minorHAnsi" w:eastAsia="Calibri" w:hAnsiTheme="minorHAnsi" w:cstheme="minorHAnsi"/>
          <w:color w:val="000000"/>
          <w:sz w:val="24"/>
        </w:rPr>
        <w:t xml:space="preserve"> c</w:t>
      </w:r>
      <w:r w:rsidRPr="009D174A">
        <w:rPr>
          <w:rFonts w:asciiTheme="minorHAnsi" w:eastAsia="Calibri" w:hAnsiTheme="minorHAnsi" w:cstheme="minorHAnsi"/>
          <w:color w:val="000000"/>
          <w:sz w:val="24"/>
        </w:rPr>
        <w:t xml:space="preserve">ost unitar </w:t>
      </w:r>
      <w:r w:rsidR="006D53F3" w:rsidRPr="009D174A">
        <w:rPr>
          <w:rFonts w:asciiTheme="minorHAnsi" w:eastAsia="Calibri" w:hAnsiTheme="minorHAnsi" w:cstheme="minorHAnsi"/>
          <w:color w:val="000000"/>
          <w:sz w:val="24"/>
        </w:rPr>
        <w:t>eligibil</w:t>
      </w:r>
      <w:r w:rsidRPr="009D174A">
        <w:rPr>
          <w:rFonts w:asciiTheme="minorHAnsi" w:eastAsia="Calibri" w:hAnsiTheme="minorHAnsi" w:cstheme="minorHAnsi"/>
          <w:color w:val="000000"/>
          <w:sz w:val="24"/>
        </w:rPr>
        <w:t xml:space="preserve">, </w:t>
      </w:r>
      <w:r w:rsidR="00EE7EB8" w:rsidRPr="009D174A">
        <w:rPr>
          <w:rFonts w:asciiTheme="minorHAnsi" w:eastAsia="Calibri" w:hAnsiTheme="minorHAnsi" w:cstheme="minorHAnsi"/>
          <w:color w:val="000000"/>
          <w:sz w:val="24"/>
        </w:rPr>
        <w:t xml:space="preserve"> după cum urmează:</w:t>
      </w:r>
    </w:p>
    <w:p w14:paraId="59618846" w14:textId="77777777" w:rsidR="00EE7EB8" w:rsidRPr="00585F26" w:rsidRDefault="00EE7EB8" w:rsidP="002D5BFC">
      <w:pPr>
        <w:numPr>
          <w:ilvl w:val="1"/>
          <w:numId w:val="35"/>
        </w:numPr>
        <w:pBdr>
          <w:top w:val="nil"/>
          <w:left w:val="nil"/>
          <w:bottom w:val="nil"/>
          <w:right w:val="nil"/>
          <w:between w:val="nil"/>
        </w:pBdr>
        <w:spacing w:before="0" w:after="0"/>
        <w:ind w:left="1134"/>
        <w:jc w:val="both"/>
        <w:rPr>
          <w:rFonts w:asciiTheme="minorHAnsi" w:eastAsia="Trebuchet MS" w:hAnsiTheme="minorHAnsi" w:cstheme="minorHAnsi"/>
          <w:sz w:val="24"/>
        </w:rPr>
      </w:pPr>
      <w:r w:rsidRPr="00585F26">
        <w:rPr>
          <w:rFonts w:asciiTheme="minorHAnsi" w:eastAsia="Calibri" w:hAnsiTheme="minorHAnsi" w:cstheme="minorHAnsi"/>
          <w:color w:val="000000"/>
          <w:sz w:val="24"/>
        </w:rPr>
        <w:t>Insule supraterane încasetate cu containere de 1.1 metri cubi – 10.000 Euro</w:t>
      </w:r>
      <w:r w:rsidR="00FD4AD7" w:rsidRPr="00585F26">
        <w:rPr>
          <w:rFonts w:asciiTheme="minorHAnsi" w:eastAsia="Calibri" w:hAnsiTheme="minorHAnsi" w:cstheme="minorHAnsi"/>
          <w:color w:val="000000"/>
          <w:sz w:val="24"/>
        </w:rPr>
        <w:t>/ insulă</w:t>
      </w:r>
      <w:r w:rsidRPr="00585F26">
        <w:rPr>
          <w:rFonts w:asciiTheme="minorHAnsi" w:eastAsia="Calibri" w:hAnsiTheme="minorHAnsi" w:cstheme="minorHAnsi"/>
          <w:color w:val="000000"/>
          <w:sz w:val="24"/>
        </w:rPr>
        <w:t>, fără TVA;</w:t>
      </w:r>
    </w:p>
    <w:p w14:paraId="39BD8894" w14:textId="77777777" w:rsidR="00067A13" w:rsidRPr="00067A13" w:rsidRDefault="00EE7EB8" w:rsidP="002D5BFC">
      <w:pPr>
        <w:numPr>
          <w:ilvl w:val="1"/>
          <w:numId w:val="35"/>
        </w:numPr>
        <w:pBdr>
          <w:top w:val="nil"/>
          <w:left w:val="nil"/>
          <w:bottom w:val="nil"/>
          <w:right w:val="nil"/>
          <w:between w:val="nil"/>
        </w:pBdr>
        <w:spacing w:before="0" w:after="0"/>
        <w:ind w:left="1134"/>
        <w:jc w:val="both"/>
        <w:rPr>
          <w:rFonts w:asciiTheme="minorHAnsi" w:eastAsia="Trebuchet MS" w:hAnsiTheme="minorHAnsi" w:cstheme="minorHAnsi"/>
          <w:sz w:val="24"/>
        </w:rPr>
      </w:pPr>
      <w:r w:rsidRPr="00585F26">
        <w:rPr>
          <w:rFonts w:asciiTheme="minorHAnsi" w:eastAsia="Calibri" w:hAnsiTheme="minorHAnsi" w:cstheme="minorHAnsi"/>
          <w:color w:val="000000"/>
          <w:sz w:val="24"/>
        </w:rPr>
        <w:t>Insule supraterane cu containere individuale – 19.000 Euro</w:t>
      </w:r>
      <w:r w:rsidR="00FD4AD7" w:rsidRPr="00585F26">
        <w:rPr>
          <w:rFonts w:asciiTheme="minorHAnsi" w:eastAsia="Calibri" w:hAnsiTheme="minorHAnsi" w:cstheme="minorHAnsi"/>
          <w:color w:val="000000"/>
          <w:sz w:val="24"/>
        </w:rPr>
        <w:t>/ insulă</w:t>
      </w:r>
      <w:r w:rsidR="00067A13">
        <w:rPr>
          <w:rFonts w:asciiTheme="minorHAnsi" w:eastAsia="Calibri" w:hAnsiTheme="minorHAnsi" w:cstheme="minorHAnsi"/>
          <w:color w:val="000000"/>
          <w:sz w:val="24"/>
        </w:rPr>
        <w:t>, fără TVA;</w:t>
      </w:r>
    </w:p>
    <w:p w14:paraId="0DB5BD8C" w14:textId="24A58CA9" w:rsidR="00E354A0" w:rsidRPr="00067A13" w:rsidRDefault="00067A13" w:rsidP="00067A13">
      <w:pPr>
        <w:numPr>
          <w:ilvl w:val="1"/>
          <w:numId w:val="35"/>
        </w:numPr>
        <w:pBdr>
          <w:top w:val="nil"/>
          <w:left w:val="nil"/>
          <w:bottom w:val="nil"/>
          <w:right w:val="nil"/>
          <w:between w:val="nil"/>
        </w:pBdr>
        <w:spacing w:before="0" w:after="0"/>
        <w:ind w:left="1134"/>
        <w:jc w:val="both"/>
        <w:rPr>
          <w:rFonts w:asciiTheme="minorHAnsi" w:eastAsia="Trebuchet MS" w:hAnsiTheme="minorHAnsi" w:cstheme="minorHAnsi"/>
          <w:sz w:val="24"/>
        </w:rPr>
      </w:pPr>
      <w:r w:rsidRPr="00585F26">
        <w:rPr>
          <w:rFonts w:asciiTheme="minorHAnsi" w:eastAsia="Calibri" w:hAnsiTheme="minorHAnsi" w:cstheme="minorHAnsi"/>
          <w:color w:val="000000"/>
          <w:sz w:val="24"/>
        </w:rPr>
        <w:t xml:space="preserve">Insule subterane cu containere individuale – 50.000 Euro/ insulă, fără TVA; </w:t>
      </w:r>
      <w:r w:rsidR="00EE7EB8" w:rsidRPr="00067A13">
        <w:rPr>
          <w:rFonts w:asciiTheme="minorHAnsi" w:eastAsia="Calibri" w:hAnsiTheme="minorHAnsi" w:cstheme="minorHAnsi"/>
          <w:color w:val="000000"/>
          <w:sz w:val="24"/>
        </w:rPr>
        <w:t xml:space="preserve"> </w:t>
      </w:r>
    </w:p>
    <w:p w14:paraId="10356EB7" w14:textId="77777777" w:rsidR="00E354A0" w:rsidRPr="009D174A" w:rsidRDefault="007B19BB">
      <w:pPr>
        <w:pBdr>
          <w:top w:val="nil"/>
          <w:left w:val="nil"/>
          <w:bottom w:val="nil"/>
          <w:right w:val="nil"/>
          <w:between w:val="nil"/>
        </w:pBdr>
        <w:jc w:val="both"/>
        <w:rPr>
          <w:rFonts w:asciiTheme="minorHAnsi" w:eastAsia="Trebuchet MS" w:hAnsiTheme="minorHAnsi" w:cstheme="minorHAnsi"/>
          <w:b/>
          <w:sz w:val="24"/>
        </w:rPr>
      </w:pPr>
      <w:r w:rsidRPr="009D174A">
        <w:rPr>
          <w:rFonts w:asciiTheme="minorHAnsi" w:hAnsiTheme="minorHAnsi" w:cstheme="minorHAnsi"/>
          <w:b/>
          <w:sz w:val="24"/>
        </w:rPr>
        <w:t xml:space="preserve"> Un beneficiar poate să depună mai multe cereri de finanțare, dar cuantumul total cumulat al finanțării acordat în cadrul Investiției 1, </w:t>
      </w:r>
      <w:proofErr w:type="spellStart"/>
      <w:r w:rsidRPr="009D174A">
        <w:rPr>
          <w:rFonts w:asciiTheme="minorHAnsi" w:hAnsiTheme="minorHAnsi" w:cstheme="minorHAnsi"/>
          <w:b/>
          <w:sz w:val="24"/>
        </w:rPr>
        <w:t>Subinvestițiile</w:t>
      </w:r>
      <w:proofErr w:type="spellEnd"/>
      <w:r w:rsidRPr="009D174A">
        <w:rPr>
          <w:rFonts w:asciiTheme="minorHAnsi" w:hAnsiTheme="minorHAnsi" w:cstheme="minorHAnsi"/>
          <w:b/>
          <w:sz w:val="24"/>
        </w:rPr>
        <w:t xml:space="preserve"> 1.a, 1</w:t>
      </w:r>
      <w:r w:rsidR="004A7B3B">
        <w:rPr>
          <w:rFonts w:asciiTheme="minorHAnsi" w:hAnsiTheme="minorHAnsi" w:cstheme="minorHAnsi"/>
          <w:b/>
          <w:sz w:val="24"/>
        </w:rPr>
        <w:t>.</w:t>
      </w:r>
      <w:r w:rsidRPr="009D174A">
        <w:rPr>
          <w:rFonts w:asciiTheme="minorHAnsi" w:hAnsiTheme="minorHAnsi" w:cstheme="minorHAnsi"/>
          <w:b/>
          <w:sz w:val="24"/>
        </w:rPr>
        <w:t>b, 1</w:t>
      </w:r>
      <w:r w:rsidR="004A7B3B">
        <w:rPr>
          <w:rFonts w:asciiTheme="minorHAnsi" w:hAnsiTheme="minorHAnsi" w:cstheme="minorHAnsi"/>
          <w:b/>
          <w:sz w:val="24"/>
        </w:rPr>
        <w:t>.</w:t>
      </w:r>
      <w:r w:rsidRPr="009D174A">
        <w:rPr>
          <w:rFonts w:asciiTheme="minorHAnsi" w:hAnsiTheme="minorHAnsi" w:cstheme="minorHAnsi"/>
          <w:b/>
          <w:sz w:val="24"/>
        </w:rPr>
        <w:t>c nu poate depăși pragul maxim de 15 milioane de euro per beneficiar.</w:t>
      </w:r>
      <w:r w:rsidRPr="009D174A">
        <w:rPr>
          <w:rFonts w:asciiTheme="minorHAnsi" w:eastAsia="Calibri" w:hAnsiTheme="minorHAnsi" w:cstheme="minorHAnsi"/>
          <w:sz w:val="24"/>
          <w:u w:val="single"/>
        </w:rPr>
        <w:t xml:space="preserve"> </w:t>
      </w:r>
    </w:p>
    <w:p w14:paraId="6CE52790" w14:textId="77777777" w:rsidR="00415B84" w:rsidRPr="009D174A" w:rsidRDefault="00415B84">
      <w:pPr>
        <w:jc w:val="both"/>
        <w:rPr>
          <w:rFonts w:asciiTheme="minorHAnsi" w:eastAsia="Calibri" w:hAnsiTheme="minorHAnsi" w:cstheme="minorHAnsi"/>
          <w:sz w:val="24"/>
        </w:rPr>
      </w:pPr>
      <w:r w:rsidRPr="009D174A">
        <w:rPr>
          <w:rFonts w:asciiTheme="minorHAnsi" w:eastAsia="Calibri" w:hAnsiTheme="minorHAnsi" w:cstheme="minorHAnsi"/>
          <w:sz w:val="24"/>
        </w:rPr>
        <w:t xml:space="preserve">Cursul valutar utilizat este cursul </w:t>
      </w:r>
      <w:proofErr w:type="spellStart"/>
      <w:r w:rsidRPr="009D174A">
        <w:rPr>
          <w:rFonts w:asciiTheme="minorHAnsi" w:eastAsia="Calibri" w:hAnsiTheme="minorHAnsi" w:cstheme="minorHAnsi"/>
          <w:sz w:val="24"/>
        </w:rPr>
        <w:t>InforEuro</w:t>
      </w:r>
      <w:proofErr w:type="spellEnd"/>
      <w:r w:rsidRPr="009D174A">
        <w:rPr>
          <w:rFonts w:asciiTheme="minorHAnsi" w:eastAsia="Calibri" w:hAnsiTheme="minorHAnsi" w:cstheme="minorHAnsi"/>
          <w:sz w:val="24"/>
        </w:rPr>
        <w:t xml:space="preserve"> aferent lunii mai 2021 de 1 euro = 4.9195 lei, valabil la data de 31.05.2021.</w:t>
      </w:r>
    </w:p>
    <w:p w14:paraId="2E2BAB49" w14:textId="77777777" w:rsidR="00E354A0" w:rsidRPr="009D174A" w:rsidRDefault="007B19BB">
      <w:pPr>
        <w:jc w:val="both"/>
        <w:rPr>
          <w:rFonts w:asciiTheme="minorHAnsi" w:hAnsiTheme="minorHAnsi" w:cstheme="minorHAnsi"/>
          <w:bCs/>
          <w:sz w:val="24"/>
        </w:rPr>
      </w:pPr>
      <w:r w:rsidRPr="009D174A">
        <w:rPr>
          <w:rFonts w:asciiTheme="minorHAnsi" w:hAnsiTheme="minorHAnsi" w:cstheme="minorHAnsi"/>
          <w:bCs/>
          <w:sz w:val="24"/>
        </w:rPr>
        <w:lastRenderedPageBreak/>
        <w:t xml:space="preserve">O cerere de finanțare poate include un număr maxim de insule ecologice digitalizate corelat cu numărul de locuitori ai UAT-ului beneficiar, conform următorului tabel: </w:t>
      </w:r>
    </w:p>
    <w:tbl>
      <w:tblPr>
        <w:tblStyle w:val="TableGrid"/>
        <w:tblW w:w="0" w:type="auto"/>
        <w:tblLook w:val="04A0" w:firstRow="1" w:lastRow="0" w:firstColumn="1" w:lastColumn="0" w:noHBand="0" w:noVBand="1"/>
      </w:tblPr>
      <w:tblGrid>
        <w:gridCol w:w="4529"/>
        <w:gridCol w:w="4533"/>
      </w:tblGrid>
      <w:tr w:rsidR="00E354A0" w:rsidRPr="009D174A" w14:paraId="683CEC52" w14:textId="77777777">
        <w:tc>
          <w:tcPr>
            <w:tcW w:w="4672" w:type="dxa"/>
            <w:tcBorders>
              <w:top w:val="single" w:sz="4" w:space="0" w:color="auto"/>
              <w:left w:val="single" w:sz="4" w:space="0" w:color="auto"/>
              <w:bottom w:val="single" w:sz="4" w:space="0" w:color="auto"/>
              <w:right w:val="single" w:sz="4" w:space="0" w:color="auto"/>
            </w:tcBorders>
            <w:shd w:val="clear" w:color="auto" w:fill="0070C0"/>
            <w:hideMark/>
          </w:tcPr>
          <w:p w14:paraId="5C56DF9E" w14:textId="77777777" w:rsidR="00E354A0" w:rsidRPr="009D174A" w:rsidRDefault="007B19BB">
            <w:pPr>
              <w:spacing w:before="0" w:after="0"/>
              <w:jc w:val="both"/>
              <w:rPr>
                <w:rFonts w:asciiTheme="minorHAnsi" w:hAnsiTheme="minorHAnsi" w:cstheme="minorHAnsi"/>
                <w:b/>
                <w:color w:val="FFFFFF" w:themeColor="background1"/>
                <w:sz w:val="24"/>
              </w:rPr>
            </w:pPr>
            <w:r w:rsidRPr="009D174A">
              <w:rPr>
                <w:rFonts w:asciiTheme="minorHAnsi" w:hAnsiTheme="minorHAnsi" w:cstheme="minorHAnsi"/>
                <w:b/>
                <w:color w:val="FFFFFF" w:themeColor="background1"/>
                <w:sz w:val="24"/>
              </w:rPr>
              <w:t>Număr de locuitori ai UAT-ului Beneficiar</w:t>
            </w:r>
          </w:p>
        </w:tc>
        <w:tc>
          <w:tcPr>
            <w:tcW w:w="4672" w:type="dxa"/>
            <w:tcBorders>
              <w:top w:val="single" w:sz="4" w:space="0" w:color="auto"/>
              <w:left w:val="single" w:sz="4" w:space="0" w:color="auto"/>
              <w:bottom w:val="single" w:sz="4" w:space="0" w:color="auto"/>
              <w:right w:val="single" w:sz="4" w:space="0" w:color="auto"/>
            </w:tcBorders>
            <w:shd w:val="clear" w:color="auto" w:fill="0070C0"/>
            <w:hideMark/>
          </w:tcPr>
          <w:p w14:paraId="0BCD90E9" w14:textId="77777777" w:rsidR="00E354A0" w:rsidRPr="009D174A" w:rsidRDefault="007B19BB">
            <w:pPr>
              <w:spacing w:before="0" w:after="0"/>
              <w:jc w:val="both"/>
              <w:rPr>
                <w:rFonts w:asciiTheme="minorHAnsi" w:hAnsiTheme="minorHAnsi" w:cstheme="minorHAnsi"/>
                <w:b/>
                <w:color w:val="FFFFFF" w:themeColor="background1"/>
                <w:sz w:val="24"/>
              </w:rPr>
            </w:pPr>
            <w:r w:rsidRPr="009D174A">
              <w:rPr>
                <w:rFonts w:asciiTheme="minorHAnsi" w:hAnsiTheme="minorHAnsi" w:cstheme="minorHAnsi"/>
                <w:b/>
                <w:color w:val="FFFFFF" w:themeColor="background1"/>
                <w:sz w:val="24"/>
              </w:rPr>
              <w:t>Număr maxim de Insule ecologice digitalizate care poate fi solicitat spre finanțare</w:t>
            </w:r>
          </w:p>
        </w:tc>
      </w:tr>
      <w:tr w:rsidR="00E354A0" w:rsidRPr="009D174A" w14:paraId="61CB9556" w14:textId="77777777">
        <w:tc>
          <w:tcPr>
            <w:tcW w:w="4672" w:type="dxa"/>
            <w:tcBorders>
              <w:top w:val="single" w:sz="4" w:space="0" w:color="auto"/>
              <w:left w:val="single" w:sz="4" w:space="0" w:color="auto"/>
              <w:bottom w:val="single" w:sz="4" w:space="0" w:color="auto"/>
              <w:right w:val="single" w:sz="4" w:space="0" w:color="auto"/>
            </w:tcBorders>
            <w:hideMark/>
          </w:tcPr>
          <w:p w14:paraId="0442F00B" w14:textId="77777777" w:rsidR="00E354A0" w:rsidRPr="009D174A" w:rsidRDefault="007B19BB">
            <w:pPr>
              <w:spacing w:before="0" w:after="0"/>
              <w:jc w:val="both"/>
              <w:rPr>
                <w:rFonts w:asciiTheme="minorHAnsi" w:hAnsiTheme="minorHAnsi" w:cstheme="minorHAnsi"/>
                <w:sz w:val="24"/>
              </w:rPr>
            </w:pPr>
            <w:r w:rsidRPr="009D174A">
              <w:rPr>
                <w:rFonts w:asciiTheme="minorHAnsi" w:hAnsiTheme="minorHAnsi" w:cstheme="minorHAnsi"/>
                <w:sz w:val="24"/>
              </w:rPr>
              <w:t>Sub 20.000 locuitori</w:t>
            </w:r>
          </w:p>
        </w:tc>
        <w:tc>
          <w:tcPr>
            <w:tcW w:w="4672" w:type="dxa"/>
            <w:tcBorders>
              <w:top w:val="single" w:sz="4" w:space="0" w:color="auto"/>
              <w:left w:val="single" w:sz="4" w:space="0" w:color="auto"/>
              <w:bottom w:val="single" w:sz="4" w:space="0" w:color="auto"/>
              <w:right w:val="single" w:sz="4" w:space="0" w:color="auto"/>
            </w:tcBorders>
            <w:hideMark/>
          </w:tcPr>
          <w:p w14:paraId="16FF78D7" w14:textId="77777777" w:rsidR="00E354A0" w:rsidRPr="009D174A" w:rsidRDefault="007B19BB">
            <w:pPr>
              <w:spacing w:before="0" w:after="0"/>
              <w:jc w:val="both"/>
              <w:rPr>
                <w:rFonts w:asciiTheme="minorHAnsi" w:hAnsiTheme="minorHAnsi" w:cstheme="minorHAnsi"/>
                <w:sz w:val="24"/>
              </w:rPr>
            </w:pPr>
            <w:r w:rsidRPr="009D174A">
              <w:rPr>
                <w:rFonts w:asciiTheme="minorHAnsi" w:hAnsiTheme="minorHAnsi" w:cstheme="minorHAnsi"/>
                <w:sz w:val="24"/>
              </w:rPr>
              <w:t xml:space="preserve"> 25  insule ecologice digitalizate</w:t>
            </w:r>
          </w:p>
        </w:tc>
      </w:tr>
      <w:tr w:rsidR="00E354A0" w:rsidRPr="009D174A" w14:paraId="3B687591" w14:textId="77777777">
        <w:tc>
          <w:tcPr>
            <w:tcW w:w="4672" w:type="dxa"/>
            <w:tcBorders>
              <w:top w:val="single" w:sz="4" w:space="0" w:color="auto"/>
              <w:left w:val="single" w:sz="4" w:space="0" w:color="auto"/>
              <w:bottom w:val="single" w:sz="4" w:space="0" w:color="auto"/>
              <w:right w:val="single" w:sz="4" w:space="0" w:color="auto"/>
            </w:tcBorders>
            <w:hideMark/>
          </w:tcPr>
          <w:p w14:paraId="5A2CFE26" w14:textId="77777777" w:rsidR="00E354A0" w:rsidRPr="009D174A" w:rsidRDefault="007B19BB">
            <w:pPr>
              <w:spacing w:before="0" w:after="0"/>
              <w:jc w:val="both"/>
              <w:rPr>
                <w:rFonts w:asciiTheme="minorHAnsi" w:hAnsiTheme="minorHAnsi" w:cstheme="minorHAnsi"/>
                <w:sz w:val="24"/>
              </w:rPr>
            </w:pPr>
            <w:r w:rsidRPr="009D174A">
              <w:rPr>
                <w:rFonts w:asciiTheme="minorHAnsi" w:hAnsiTheme="minorHAnsi" w:cstheme="minorHAnsi"/>
                <w:sz w:val="24"/>
              </w:rPr>
              <w:t>Între 20.001 și 50.000 locuitori</w:t>
            </w:r>
          </w:p>
        </w:tc>
        <w:tc>
          <w:tcPr>
            <w:tcW w:w="4672" w:type="dxa"/>
            <w:tcBorders>
              <w:top w:val="single" w:sz="4" w:space="0" w:color="auto"/>
              <w:left w:val="single" w:sz="4" w:space="0" w:color="auto"/>
              <w:bottom w:val="single" w:sz="4" w:space="0" w:color="auto"/>
              <w:right w:val="single" w:sz="4" w:space="0" w:color="auto"/>
            </w:tcBorders>
            <w:hideMark/>
          </w:tcPr>
          <w:p w14:paraId="0B1EE5F4" w14:textId="77777777" w:rsidR="00E354A0" w:rsidRPr="009D174A" w:rsidRDefault="007B19BB">
            <w:pPr>
              <w:spacing w:before="0" w:after="0"/>
              <w:jc w:val="both"/>
              <w:rPr>
                <w:rFonts w:asciiTheme="minorHAnsi" w:hAnsiTheme="minorHAnsi" w:cstheme="minorHAnsi"/>
                <w:sz w:val="24"/>
              </w:rPr>
            </w:pPr>
            <w:r w:rsidRPr="009D174A">
              <w:rPr>
                <w:rFonts w:asciiTheme="minorHAnsi" w:hAnsiTheme="minorHAnsi" w:cstheme="minorHAnsi"/>
                <w:sz w:val="24"/>
              </w:rPr>
              <w:t xml:space="preserve"> 50  insule ecologice digitalizate</w:t>
            </w:r>
          </w:p>
        </w:tc>
      </w:tr>
      <w:tr w:rsidR="00E354A0" w:rsidRPr="009D174A" w14:paraId="1E3AD668" w14:textId="77777777">
        <w:tc>
          <w:tcPr>
            <w:tcW w:w="4672" w:type="dxa"/>
            <w:tcBorders>
              <w:top w:val="single" w:sz="4" w:space="0" w:color="auto"/>
              <w:left w:val="single" w:sz="4" w:space="0" w:color="auto"/>
              <w:bottom w:val="single" w:sz="4" w:space="0" w:color="auto"/>
              <w:right w:val="single" w:sz="4" w:space="0" w:color="auto"/>
            </w:tcBorders>
            <w:hideMark/>
          </w:tcPr>
          <w:p w14:paraId="317310CC" w14:textId="77777777" w:rsidR="00E354A0" w:rsidRPr="009D174A" w:rsidRDefault="007B19BB">
            <w:pPr>
              <w:spacing w:before="0" w:after="0"/>
              <w:jc w:val="both"/>
              <w:rPr>
                <w:rFonts w:asciiTheme="minorHAnsi" w:hAnsiTheme="minorHAnsi" w:cstheme="minorHAnsi"/>
                <w:sz w:val="24"/>
              </w:rPr>
            </w:pPr>
            <w:r w:rsidRPr="009D174A">
              <w:rPr>
                <w:rFonts w:asciiTheme="minorHAnsi" w:hAnsiTheme="minorHAnsi" w:cstheme="minorHAnsi"/>
                <w:sz w:val="24"/>
              </w:rPr>
              <w:t>Între 50.001 și 100.000 locuitori</w:t>
            </w:r>
          </w:p>
        </w:tc>
        <w:tc>
          <w:tcPr>
            <w:tcW w:w="4672" w:type="dxa"/>
            <w:tcBorders>
              <w:top w:val="single" w:sz="4" w:space="0" w:color="auto"/>
              <w:left w:val="single" w:sz="4" w:space="0" w:color="auto"/>
              <w:bottom w:val="single" w:sz="4" w:space="0" w:color="auto"/>
              <w:right w:val="single" w:sz="4" w:space="0" w:color="auto"/>
            </w:tcBorders>
            <w:hideMark/>
          </w:tcPr>
          <w:p w14:paraId="265822C6" w14:textId="77777777" w:rsidR="00E354A0" w:rsidRPr="009D174A" w:rsidRDefault="007B19BB">
            <w:pPr>
              <w:spacing w:before="0" w:after="0"/>
              <w:jc w:val="both"/>
              <w:rPr>
                <w:rFonts w:asciiTheme="minorHAnsi" w:hAnsiTheme="minorHAnsi" w:cstheme="minorHAnsi"/>
                <w:sz w:val="24"/>
              </w:rPr>
            </w:pPr>
            <w:r w:rsidRPr="009D174A">
              <w:rPr>
                <w:rFonts w:asciiTheme="minorHAnsi" w:hAnsiTheme="minorHAnsi" w:cstheme="minorHAnsi"/>
                <w:sz w:val="24"/>
              </w:rPr>
              <w:t>100 insule ecologice digitalizate</w:t>
            </w:r>
          </w:p>
        </w:tc>
      </w:tr>
      <w:tr w:rsidR="00E354A0" w:rsidRPr="009D174A" w14:paraId="7B415919" w14:textId="77777777">
        <w:tc>
          <w:tcPr>
            <w:tcW w:w="4672" w:type="dxa"/>
            <w:tcBorders>
              <w:top w:val="single" w:sz="4" w:space="0" w:color="auto"/>
              <w:left w:val="single" w:sz="4" w:space="0" w:color="auto"/>
              <w:bottom w:val="single" w:sz="4" w:space="0" w:color="auto"/>
              <w:right w:val="single" w:sz="4" w:space="0" w:color="auto"/>
            </w:tcBorders>
            <w:hideMark/>
          </w:tcPr>
          <w:p w14:paraId="52400A67" w14:textId="77777777" w:rsidR="00E354A0" w:rsidRPr="009D174A" w:rsidRDefault="007B19BB">
            <w:pPr>
              <w:spacing w:before="0" w:after="0"/>
              <w:jc w:val="both"/>
              <w:rPr>
                <w:rFonts w:asciiTheme="minorHAnsi" w:hAnsiTheme="minorHAnsi" w:cstheme="minorHAnsi"/>
                <w:sz w:val="24"/>
              </w:rPr>
            </w:pPr>
            <w:r w:rsidRPr="009D174A">
              <w:rPr>
                <w:rFonts w:asciiTheme="minorHAnsi" w:hAnsiTheme="minorHAnsi" w:cstheme="minorHAnsi"/>
                <w:sz w:val="24"/>
              </w:rPr>
              <w:t>Între 100.001 și 200.000 locuitori</w:t>
            </w:r>
          </w:p>
        </w:tc>
        <w:tc>
          <w:tcPr>
            <w:tcW w:w="4672" w:type="dxa"/>
            <w:tcBorders>
              <w:top w:val="single" w:sz="4" w:space="0" w:color="auto"/>
              <w:left w:val="single" w:sz="4" w:space="0" w:color="auto"/>
              <w:bottom w:val="single" w:sz="4" w:space="0" w:color="auto"/>
              <w:right w:val="single" w:sz="4" w:space="0" w:color="auto"/>
            </w:tcBorders>
            <w:hideMark/>
          </w:tcPr>
          <w:p w14:paraId="7DDBFB37" w14:textId="77777777" w:rsidR="00E354A0" w:rsidRPr="009D174A" w:rsidRDefault="007B19BB">
            <w:pPr>
              <w:spacing w:before="0" w:after="0"/>
              <w:jc w:val="both"/>
              <w:rPr>
                <w:rFonts w:asciiTheme="minorHAnsi" w:hAnsiTheme="minorHAnsi" w:cstheme="minorHAnsi"/>
                <w:sz w:val="24"/>
              </w:rPr>
            </w:pPr>
            <w:r w:rsidRPr="009D174A">
              <w:rPr>
                <w:rFonts w:asciiTheme="minorHAnsi" w:hAnsiTheme="minorHAnsi" w:cstheme="minorHAnsi"/>
                <w:sz w:val="24"/>
              </w:rPr>
              <w:t>200 insule ecologice digitalizate</w:t>
            </w:r>
          </w:p>
        </w:tc>
      </w:tr>
      <w:tr w:rsidR="00E354A0" w:rsidRPr="009D174A" w14:paraId="07E368F1" w14:textId="77777777">
        <w:tc>
          <w:tcPr>
            <w:tcW w:w="4672" w:type="dxa"/>
            <w:tcBorders>
              <w:top w:val="single" w:sz="4" w:space="0" w:color="auto"/>
              <w:left w:val="single" w:sz="4" w:space="0" w:color="auto"/>
              <w:bottom w:val="single" w:sz="4" w:space="0" w:color="auto"/>
              <w:right w:val="single" w:sz="4" w:space="0" w:color="auto"/>
            </w:tcBorders>
            <w:hideMark/>
          </w:tcPr>
          <w:p w14:paraId="1504187C" w14:textId="77777777" w:rsidR="00E354A0" w:rsidRPr="009D174A" w:rsidRDefault="007B19BB">
            <w:pPr>
              <w:spacing w:before="0" w:after="0"/>
              <w:jc w:val="both"/>
              <w:rPr>
                <w:rFonts w:asciiTheme="minorHAnsi" w:hAnsiTheme="minorHAnsi" w:cstheme="minorHAnsi"/>
                <w:sz w:val="24"/>
              </w:rPr>
            </w:pPr>
            <w:r w:rsidRPr="009D174A">
              <w:rPr>
                <w:rFonts w:asciiTheme="minorHAnsi" w:hAnsiTheme="minorHAnsi" w:cstheme="minorHAnsi"/>
                <w:sz w:val="24"/>
              </w:rPr>
              <w:t>Peste 200.001 locuitori</w:t>
            </w:r>
          </w:p>
        </w:tc>
        <w:tc>
          <w:tcPr>
            <w:tcW w:w="4672" w:type="dxa"/>
            <w:tcBorders>
              <w:top w:val="single" w:sz="4" w:space="0" w:color="auto"/>
              <w:left w:val="single" w:sz="4" w:space="0" w:color="auto"/>
              <w:bottom w:val="single" w:sz="4" w:space="0" w:color="auto"/>
              <w:right w:val="single" w:sz="4" w:space="0" w:color="auto"/>
            </w:tcBorders>
            <w:hideMark/>
          </w:tcPr>
          <w:p w14:paraId="592BFF06" w14:textId="77777777" w:rsidR="00E354A0" w:rsidRPr="009D174A" w:rsidRDefault="00270ED1">
            <w:pPr>
              <w:spacing w:before="0" w:after="0"/>
              <w:jc w:val="both"/>
              <w:rPr>
                <w:rFonts w:asciiTheme="minorHAnsi" w:hAnsiTheme="minorHAnsi" w:cstheme="minorHAnsi"/>
                <w:sz w:val="24"/>
              </w:rPr>
            </w:pPr>
            <w:r w:rsidRPr="009D174A">
              <w:rPr>
                <w:rFonts w:asciiTheme="minorHAnsi" w:hAnsiTheme="minorHAnsi" w:cstheme="minorHAnsi"/>
                <w:sz w:val="24"/>
              </w:rPr>
              <w:t xml:space="preserve">275 </w:t>
            </w:r>
            <w:r w:rsidR="007B19BB" w:rsidRPr="009D174A">
              <w:rPr>
                <w:rFonts w:asciiTheme="minorHAnsi" w:hAnsiTheme="minorHAnsi" w:cstheme="minorHAnsi"/>
                <w:sz w:val="24"/>
              </w:rPr>
              <w:t>insule ecologice digitalizate</w:t>
            </w:r>
          </w:p>
        </w:tc>
      </w:tr>
    </w:tbl>
    <w:p w14:paraId="3A3D9E46"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Rata de finanțare acordată prin PNRR este de 100% din valoarea cheltuielilor eligibile ale proiectului, fără TVA. </w:t>
      </w:r>
    </w:p>
    <w:p w14:paraId="68EDAA29"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În cazul proiectelor depuse în cadrul PNRR, valoarea TVA aferentă cheltuielilor eligibile va fi suportată de la bugetul de stat, din bugetul coordonatorului de reforme și/sau investiții pentru Componenta 3 – Managementul Deșeurilor – Ministerul Mediului, Apelor și Pădurilor, în conformitate cu legislația în vigoare. În condițiile în care cheltuiala aferentă TVA a fost solicitată, ea este eligibilă doar dacă nu este recuperabilă, rambursabilă sau compensată prin orice alte mijloace potrivit prevederilor legale. </w:t>
      </w:r>
    </w:p>
    <w:p w14:paraId="00A5D2B8"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În afara valorii eligibile a proiectului, orice altă cheltuială constituie cheltuială neeligibilă și va fi suportată de beneficiar. </w:t>
      </w:r>
    </w:p>
    <w:p w14:paraId="74919EED" w14:textId="77777777" w:rsidR="00E354A0" w:rsidRPr="009D174A" w:rsidRDefault="007B19BB">
      <w:pPr>
        <w:pStyle w:val="Heading2"/>
        <w:rPr>
          <w:rFonts w:asciiTheme="minorHAnsi" w:hAnsiTheme="minorHAnsi" w:cstheme="minorHAnsi"/>
          <w:szCs w:val="24"/>
        </w:rPr>
      </w:pPr>
      <w:bookmarkStart w:id="22" w:name="_Toc104809823"/>
      <w:bookmarkStart w:id="23" w:name="_Toc108514554"/>
      <w:r w:rsidRPr="009D174A">
        <w:rPr>
          <w:rFonts w:asciiTheme="minorHAnsi" w:hAnsiTheme="minorHAnsi" w:cstheme="minorHAnsi"/>
          <w:szCs w:val="24"/>
        </w:rPr>
        <w:t>Indicatorii apelului de proiecte</w:t>
      </w:r>
      <w:bookmarkEnd w:id="22"/>
      <w:bookmarkEnd w:id="23"/>
      <w:r w:rsidRPr="009D174A">
        <w:rPr>
          <w:rFonts w:asciiTheme="minorHAnsi" w:hAnsiTheme="minorHAnsi" w:cstheme="minorHAnsi"/>
          <w:szCs w:val="24"/>
        </w:rPr>
        <w:t xml:space="preserve"> </w:t>
      </w:r>
    </w:p>
    <w:p w14:paraId="118AF23F" w14:textId="77777777" w:rsidR="00E354A0" w:rsidRPr="009D174A" w:rsidRDefault="007B19BB">
      <w:pPr>
        <w:pStyle w:val="ListParagraph"/>
        <w:numPr>
          <w:ilvl w:val="0"/>
          <w:numId w:val="6"/>
        </w:numPr>
        <w:spacing w:after="0"/>
        <w:rPr>
          <w:rFonts w:asciiTheme="minorHAnsi" w:hAnsiTheme="minorHAnsi" w:cstheme="minorHAnsi"/>
          <w:szCs w:val="24"/>
        </w:rPr>
      </w:pPr>
      <w:r w:rsidRPr="009D174A">
        <w:rPr>
          <w:rFonts w:asciiTheme="minorHAnsi" w:hAnsiTheme="minorHAnsi" w:cstheme="minorHAnsi"/>
          <w:szCs w:val="24"/>
        </w:rPr>
        <w:t>Nr. insulelor ecologice digitalizate înființate și operaționale;</w:t>
      </w:r>
    </w:p>
    <w:p w14:paraId="1A7C1B8D" w14:textId="77777777" w:rsidR="00E354A0" w:rsidRPr="009D174A" w:rsidRDefault="007B19BB">
      <w:pPr>
        <w:pStyle w:val="ListParagraph"/>
        <w:numPr>
          <w:ilvl w:val="0"/>
          <w:numId w:val="6"/>
        </w:numPr>
        <w:spacing w:after="0"/>
        <w:rPr>
          <w:rFonts w:asciiTheme="minorHAnsi" w:hAnsiTheme="minorHAnsi" w:cstheme="minorHAnsi"/>
          <w:szCs w:val="24"/>
        </w:rPr>
      </w:pPr>
      <w:r w:rsidRPr="009D174A">
        <w:rPr>
          <w:rFonts w:asciiTheme="minorHAnsi" w:hAnsiTheme="minorHAnsi" w:cstheme="minorHAnsi"/>
          <w:szCs w:val="24"/>
        </w:rPr>
        <w:t xml:space="preserve">Cantitatea de deșeuri reciclabile colectate separat și reciclate; </w:t>
      </w:r>
    </w:p>
    <w:p w14:paraId="2639C0B3" w14:textId="77777777" w:rsidR="00E354A0" w:rsidRPr="009D174A" w:rsidRDefault="007B19BB">
      <w:pPr>
        <w:pStyle w:val="ListParagraph"/>
        <w:numPr>
          <w:ilvl w:val="0"/>
          <w:numId w:val="6"/>
        </w:numPr>
        <w:spacing w:after="0"/>
        <w:rPr>
          <w:rFonts w:asciiTheme="minorHAnsi" w:hAnsiTheme="minorHAnsi" w:cstheme="minorHAnsi"/>
          <w:szCs w:val="24"/>
        </w:rPr>
      </w:pPr>
      <w:r w:rsidRPr="009D174A">
        <w:rPr>
          <w:rFonts w:asciiTheme="minorHAnsi" w:hAnsiTheme="minorHAnsi" w:cstheme="minorHAnsi"/>
          <w:szCs w:val="24"/>
        </w:rPr>
        <w:t xml:space="preserve">Cantitatea de deșeuri biodegradabile colectate separat și reciclate; </w:t>
      </w:r>
    </w:p>
    <w:p w14:paraId="10A249A7" w14:textId="77777777" w:rsidR="00E354A0" w:rsidRPr="009D174A" w:rsidRDefault="00E354A0">
      <w:pPr>
        <w:spacing w:after="0"/>
        <w:rPr>
          <w:rFonts w:asciiTheme="minorHAnsi" w:hAnsiTheme="minorHAnsi" w:cstheme="minorHAnsi"/>
          <w:sz w:val="24"/>
        </w:rPr>
      </w:pPr>
    </w:p>
    <w:tbl>
      <w:tblPr>
        <w:tblW w:w="5188" w:type="pct"/>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000" w:firstRow="0" w:lastRow="0" w:firstColumn="0" w:lastColumn="0" w:noHBand="0" w:noVBand="0"/>
      </w:tblPr>
      <w:tblGrid>
        <w:gridCol w:w="4272"/>
        <w:gridCol w:w="2002"/>
        <w:gridCol w:w="1822"/>
        <w:gridCol w:w="1307"/>
      </w:tblGrid>
      <w:tr w:rsidR="00E354A0" w:rsidRPr="009D174A" w14:paraId="7CD2F07F" w14:textId="77777777">
        <w:trPr>
          <w:trHeight w:val="270"/>
        </w:trPr>
        <w:tc>
          <w:tcPr>
            <w:tcW w:w="2271" w:type="pct"/>
            <w:shd w:val="clear" w:color="auto" w:fill="0070C0"/>
            <w:noWrap/>
            <w:vAlign w:val="center"/>
          </w:tcPr>
          <w:p w14:paraId="3CF04F1B" w14:textId="77777777" w:rsidR="00E354A0" w:rsidRPr="009D174A" w:rsidRDefault="007B19BB">
            <w:pPr>
              <w:spacing w:before="0" w:after="0"/>
              <w:jc w:val="center"/>
              <w:rPr>
                <w:rFonts w:asciiTheme="minorHAnsi" w:hAnsiTheme="minorHAnsi" w:cstheme="minorHAnsi"/>
                <w:b/>
                <w:bCs/>
                <w:color w:val="FFFFFF" w:themeColor="background1"/>
                <w:sz w:val="24"/>
              </w:rPr>
            </w:pPr>
            <w:r w:rsidRPr="009D174A">
              <w:rPr>
                <w:rFonts w:asciiTheme="minorHAnsi" w:hAnsiTheme="minorHAnsi" w:cstheme="minorHAnsi"/>
                <w:b/>
                <w:bCs/>
                <w:color w:val="FFFFFF" w:themeColor="background1"/>
                <w:sz w:val="24"/>
                <w:lang w:eastAsia="ro-RO"/>
              </w:rPr>
              <w:t>Rezultate</w:t>
            </w:r>
          </w:p>
        </w:tc>
        <w:tc>
          <w:tcPr>
            <w:tcW w:w="1064" w:type="pct"/>
            <w:shd w:val="clear" w:color="auto" w:fill="0070C0"/>
            <w:vAlign w:val="center"/>
          </w:tcPr>
          <w:p w14:paraId="6A178491" w14:textId="77777777" w:rsidR="00E354A0" w:rsidRPr="009D174A" w:rsidRDefault="007B19BB">
            <w:pPr>
              <w:spacing w:before="0" w:after="0"/>
              <w:jc w:val="center"/>
              <w:rPr>
                <w:rFonts w:asciiTheme="minorHAnsi" w:hAnsiTheme="minorHAnsi" w:cstheme="minorHAnsi"/>
                <w:b/>
                <w:bCs/>
                <w:color w:val="FFFFFF" w:themeColor="background1"/>
                <w:sz w:val="24"/>
                <w:lang w:eastAsia="ro-RO"/>
              </w:rPr>
            </w:pPr>
            <w:r w:rsidRPr="009D174A">
              <w:rPr>
                <w:rFonts w:asciiTheme="minorHAnsi" w:hAnsiTheme="minorHAnsi" w:cstheme="minorHAnsi"/>
                <w:b/>
                <w:bCs/>
                <w:color w:val="FFFFFF" w:themeColor="background1"/>
                <w:sz w:val="24"/>
                <w:lang w:eastAsia="ro-RO"/>
              </w:rPr>
              <w:t>Număr la  începutul implementării proiectului</w:t>
            </w:r>
          </w:p>
        </w:tc>
        <w:tc>
          <w:tcPr>
            <w:tcW w:w="969" w:type="pct"/>
            <w:shd w:val="clear" w:color="auto" w:fill="0070C0"/>
            <w:vAlign w:val="center"/>
          </w:tcPr>
          <w:p w14:paraId="23458CA3" w14:textId="77777777" w:rsidR="00E354A0" w:rsidRPr="009D174A" w:rsidRDefault="007B19BB">
            <w:pPr>
              <w:spacing w:before="0" w:after="0"/>
              <w:jc w:val="center"/>
              <w:rPr>
                <w:rFonts w:asciiTheme="minorHAnsi" w:hAnsiTheme="minorHAnsi" w:cstheme="minorHAnsi"/>
                <w:b/>
                <w:bCs/>
                <w:color w:val="FFFFFF" w:themeColor="background1"/>
                <w:sz w:val="24"/>
                <w:lang w:eastAsia="ro-RO"/>
              </w:rPr>
            </w:pPr>
            <w:r w:rsidRPr="009D174A">
              <w:rPr>
                <w:rFonts w:asciiTheme="minorHAnsi" w:hAnsiTheme="minorHAnsi" w:cstheme="minorHAnsi"/>
                <w:b/>
                <w:bCs/>
                <w:color w:val="FFFFFF" w:themeColor="background1"/>
                <w:sz w:val="24"/>
                <w:lang w:eastAsia="ro-RO"/>
              </w:rPr>
              <w:t>Număr la  finalul implementării proiectului</w:t>
            </w:r>
          </w:p>
        </w:tc>
        <w:tc>
          <w:tcPr>
            <w:tcW w:w="695" w:type="pct"/>
            <w:shd w:val="clear" w:color="auto" w:fill="0070C0"/>
            <w:vAlign w:val="center"/>
          </w:tcPr>
          <w:p w14:paraId="3E311A83" w14:textId="77777777" w:rsidR="00E354A0" w:rsidRPr="009D174A" w:rsidRDefault="007B19BB">
            <w:pPr>
              <w:spacing w:before="0" w:after="0"/>
              <w:jc w:val="center"/>
              <w:rPr>
                <w:rFonts w:asciiTheme="minorHAnsi" w:hAnsiTheme="minorHAnsi" w:cstheme="minorHAnsi"/>
                <w:b/>
                <w:bCs/>
                <w:color w:val="FFFFFF" w:themeColor="background1"/>
                <w:sz w:val="24"/>
                <w:lang w:eastAsia="ro-RO"/>
              </w:rPr>
            </w:pPr>
            <w:r w:rsidRPr="009D174A">
              <w:rPr>
                <w:rFonts w:asciiTheme="minorHAnsi" w:hAnsiTheme="minorHAnsi" w:cstheme="minorHAnsi"/>
                <w:b/>
                <w:bCs/>
                <w:color w:val="FFFFFF" w:themeColor="background1"/>
                <w:sz w:val="24"/>
                <w:lang w:eastAsia="ro-RO"/>
              </w:rPr>
              <w:t>Țintă</w:t>
            </w:r>
          </w:p>
        </w:tc>
      </w:tr>
      <w:tr w:rsidR="00E354A0" w:rsidRPr="009D174A" w14:paraId="3D6F9348" w14:textId="77777777">
        <w:trPr>
          <w:trHeight w:val="404"/>
        </w:trPr>
        <w:tc>
          <w:tcPr>
            <w:tcW w:w="2271" w:type="pct"/>
            <w:noWrap/>
          </w:tcPr>
          <w:p w14:paraId="43614155" w14:textId="77777777" w:rsidR="00E354A0" w:rsidRPr="009D174A" w:rsidRDefault="007B19BB">
            <w:pPr>
              <w:spacing w:before="0" w:after="0"/>
              <w:jc w:val="center"/>
              <w:rPr>
                <w:rFonts w:asciiTheme="minorHAnsi" w:hAnsiTheme="minorHAnsi" w:cstheme="minorHAnsi"/>
                <w:sz w:val="24"/>
                <w:lang w:eastAsia="ro-RO"/>
              </w:rPr>
            </w:pPr>
            <w:r w:rsidRPr="009D174A">
              <w:rPr>
                <w:rFonts w:asciiTheme="minorHAnsi" w:hAnsiTheme="minorHAnsi" w:cstheme="minorHAnsi"/>
                <w:sz w:val="24"/>
                <w:lang w:eastAsia="ro-RO"/>
              </w:rPr>
              <w:t>Insule ecologice digitalizate înființate și operaționale</w:t>
            </w:r>
          </w:p>
        </w:tc>
        <w:tc>
          <w:tcPr>
            <w:tcW w:w="1064" w:type="pct"/>
          </w:tcPr>
          <w:p w14:paraId="051423D6" w14:textId="77777777" w:rsidR="00E354A0" w:rsidRPr="009D174A" w:rsidRDefault="007B19BB">
            <w:pPr>
              <w:spacing w:before="0" w:after="0"/>
              <w:jc w:val="center"/>
              <w:rPr>
                <w:rFonts w:asciiTheme="minorHAnsi" w:hAnsiTheme="minorHAnsi" w:cstheme="minorHAnsi"/>
                <w:bCs/>
                <w:sz w:val="24"/>
              </w:rPr>
            </w:pPr>
            <w:r w:rsidRPr="009D174A">
              <w:rPr>
                <w:rFonts w:asciiTheme="minorHAnsi" w:hAnsiTheme="minorHAnsi" w:cstheme="minorHAnsi"/>
                <w:bCs/>
                <w:sz w:val="24"/>
              </w:rPr>
              <w:t>Nr.</w:t>
            </w:r>
          </w:p>
        </w:tc>
        <w:tc>
          <w:tcPr>
            <w:tcW w:w="969" w:type="pct"/>
          </w:tcPr>
          <w:p w14:paraId="70AF86EE" w14:textId="77777777" w:rsidR="00E354A0" w:rsidRPr="009D174A" w:rsidRDefault="007B19BB">
            <w:pPr>
              <w:spacing w:before="0" w:after="0"/>
              <w:jc w:val="center"/>
              <w:rPr>
                <w:rFonts w:asciiTheme="minorHAnsi" w:hAnsiTheme="minorHAnsi" w:cstheme="minorHAnsi"/>
                <w:bCs/>
                <w:sz w:val="24"/>
              </w:rPr>
            </w:pPr>
            <w:r w:rsidRPr="009D174A">
              <w:rPr>
                <w:rFonts w:asciiTheme="minorHAnsi" w:hAnsiTheme="minorHAnsi" w:cstheme="minorHAnsi"/>
                <w:bCs/>
                <w:sz w:val="24"/>
              </w:rPr>
              <w:t xml:space="preserve">Nr. </w:t>
            </w:r>
          </w:p>
        </w:tc>
        <w:tc>
          <w:tcPr>
            <w:tcW w:w="695" w:type="pct"/>
          </w:tcPr>
          <w:p w14:paraId="18D84F86" w14:textId="77777777" w:rsidR="00E354A0" w:rsidRPr="009D174A" w:rsidRDefault="007B19BB">
            <w:pPr>
              <w:spacing w:before="0" w:after="0"/>
              <w:jc w:val="center"/>
              <w:rPr>
                <w:rFonts w:asciiTheme="minorHAnsi" w:hAnsiTheme="minorHAnsi" w:cstheme="minorHAnsi"/>
                <w:b/>
                <w:bCs/>
                <w:sz w:val="24"/>
              </w:rPr>
            </w:pPr>
            <w:r w:rsidRPr="009D174A">
              <w:rPr>
                <w:rFonts w:asciiTheme="minorHAnsi" w:hAnsiTheme="minorHAnsi" w:cstheme="minorHAnsi"/>
                <w:b/>
                <w:bCs/>
                <w:sz w:val="24"/>
              </w:rPr>
              <w:t>Nr.</w:t>
            </w:r>
          </w:p>
        </w:tc>
      </w:tr>
      <w:tr w:rsidR="00E354A0" w:rsidRPr="009D174A" w14:paraId="7818EACC" w14:textId="77777777">
        <w:trPr>
          <w:trHeight w:val="404"/>
        </w:trPr>
        <w:tc>
          <w:tcPr>
            <w:tcW w:w="2271" w:type="pct"/>
            <w:noWrap/>
          </w:tcPr>
          <w:p w14:paraId="7C72158F" w14:textId="77777777" w:rsidR="00E354A0" w:rsidRPr="009D174A" w:rsidRDefault="007B19BB">
            <w:pPr>
              <w:spacing w:before="0" w:after="0"/>
              <w:jc w:val="center"/>
              <w:rPr>
                <w:rFonts w:asciiTheme="minorHAnsi" w:hAnsiTheme="minorHAnsi" w:cstheme="minorHAnsi"/>
                <w:sz w:val="24"/>
                <w:lang w:eastAsia="ro-RO"/>
              </w:rPr>
            </w:pPr>
            <w:r w:rsidRPr="009D174A">
              <w:rPr>
                <w:rFonts w:asciiTheme="minorHAnsi" w:hAnsiTheme="minorHAnsi" w:cstheme="minorHAnsi"/>
                <w:sz w:val="24"/>
              </w:rPr>
              <w:t>Cantitatea de deșeuri reciclabile colectate separat și reciclate</w:t>
            </w:r>
          </w:p>
        </w:tc>
        <w:tc>
          <w:tcPr>
            <w:tcW w:w="1064" w:type="pct"/>
          </w:tcPr>
          <w:p w14:paraId="3FB1F813" w14:textId="77777777" w:rsidR="00E354A0" w:rsidRPr="009D174A" w:rsidRDefault="007B19BB">
            <w:pPr>
              <w:spacing w:before="0" w:after="0"/>
              <w:jc w:val="center"/>
              <w:rPr>
                <w:rFonts w:asciiTheme="minorHAnsi" w:hAnsiTheme="minorHAnsi" w:cstheme="minorHAnsi"/>
                <w:bCs/>
                <w:sz w:val="24"/>
              </w:rPr>
            </w:pPr>
            <w:r w:rsidRPr="009D174A">
              <w:rPr>
                <w:rFonts w:asciiTheme="minorHAnsi" w:hAnsiTheme="minorHAnsi" w:cstheme="minorHAnsi"/>
                <w:bCs/>
                <w:sz w:val="24"/>
              </w:rPr>
              <w:t>kg</w:t>
            </w:r>
          </w:p>
        </w:tc>
        <w:tc>
          <w:tcPr>
            <w:tcW w:w="969" w:type="pct"/>
          </w:tcPr>
          <w:p w14:paraId="2986C4C0" w14:textId="77777777" w:rsidR="00E354A0" w:rsidRPr="009D174A" w:rsidRDefault="007B19BB">
            <w:pPr>
              <w:spacing w:before="0" w:after="0"/>
              <w:jc w:val="center"/>
              <w:rPr>
                <w:rFonts w:asciiTheme="minorHAnsi" w:hAnsiTheme="minorHAnsi" w:cstheme="minorHAnsi"/>
                <w:b/>
                <w:bCs/>
                <w:sz w:val="24"/>
              </w:rPr>
            </w:pPr>
            <w:r w:rsidRPr="009D174A">
              <w:rPr>
                <w:rFonts w:asciiTheme="minorHAnsi" w:hAnsiTheme="minorHAnsi" w:cstheme="minorHAnsi"/>
                <w:bCs/>
                <w:sz w:val="24"/>
              </w:rPr>
              <w:t>kg</w:t>
            </w:r>
          </w:p>
        </w:tc>
        <w:tc>
          <w:tcPr>
            <w:tcW w:w="695" w:type="pct"/>
          </w:tcPr>
          <w:p w14:paraId="3236B70B" w14:textId="77777777" w:rsidR="00E354A0" w:rsidRPr="009D174A" w:rsidRDefault="007B19BB">
            <w:pPr>
              <w:spacing w:before="0" w:after="0"/>
              <w:jc w:val="center"/>
              <w:rPr>
                <w:rFonts w:asciiTheme="minorHAnsi" w:hAnsiTheme="minorHAnsi" w:cstheme="minorHAnsi"/>
                <w:b/>
                <w:bCs/>
                <w:sz w:val="24"/>
              </w:rPr>
            </w:pPr>
            <w:r w:rsidRPr="009D174A">
              <w:rPr>
                <w:rFonts w:asciiTheme="minorHAnsi" w:hAnsiTheme="minorHAnsi" w:cstheme="minorHAnsi"/>
                <w:bCs/>
                <w:sz w:val="24"/>
              </w:rPr>
              <w:t>kg</w:t>
            </w:r>
          </w:p>
        </w:tc>
      </w:tr>
      <w:tr w:rsidR="00E354A0" w:rsidRPr="009D174A" w14:paraId="20EFD109" w14:textId="77777777">
        <w:trPr>
          <w:trHeight w:val="404"/>
        </w:trPr>
        <w:tc>
          <w:tcPr>
            <w:tcW w:w="2271" w:type="pct"/>
            <w:noWrap/>
          </w:tcPr>
          <w:p w14:paraId="6EF49116" w14:textId="77777777" w:rsidR="00E354A0" w:rsidRPr="009D174A" w:rsidRDefault="007B19BB">
            <w:pPr>
              <w:spacing w:before="0" w:after="0"/>
              <w:jc w:val="center"/>
              <w:rPr>
                <w:rFonts w:asciiTheme="minorHAnsi" w:hAnsiTheme="minorHAnsi" w:cstheme="minorHAnsi"/>
                <w:sz w:val="24"/>
                <w:lang w:eastAsia="ro-RO"/>
              </w:rPr>
            </w:pPr>
            <w:r w:rsidRPr="009D174A">
              <w:rPr>
                <w:rFonts w:asciiTheme="minorHAnsi" w:hAnsiTheme="minorHAnsi" w:cstheme="minorHAnsi"/>
                <w:sz w:val="24"/>
              </w:rPr>
              <w:t>Cantitatea de deșeuri biodegradabile colectate separat și reciclate</w:t>
            </w:r>
          </w:p>
        </w:tc>
        <w:tc>
          <w:tcPr>
            <w:tcW w:w="1064" w:type="pct"/>
          </w:tcPr>
          <w:p w14:paraId="376EF84C" w14:textId="77777777" w:rsidR="00E354A0" w:rsidRPr="009D174A" w:rsidRDefault="007B19BB">
            <w:pPr>
              <w:spacing w:before="0" w:after="0"/>
              <w:jc w:val="center"/>
              <w:rPr>
                <w:rFonts w:asciiTheme="minorHAnsi" w:hAnsiTheme="minorHAnsi" w:cstheme="minorHAnsi"/>
                <w:bCs/>
                <w:sz w:val="24"/>
              </w:rPr>
            </w:pPr>
            <w:r w:rsidRPr="009D174A">
              <w:rPr>
                <w:rFonts w:asciiTheme="minorHAnsi" w:hAnsiTheme="minorHAnsi" w:cstheme="minorHAnsi"/>
                <w:bCs/>
                <w:sz w:val="24"/>
              </w:rPr>
              <w:t>kg</w:t>
            </w:r>
          </w:p>
        </w:tc>
        <w:tc>
          <w:tcPr>
            <w:tcW w:w="969" w:type="pct"/>
          </w:tcPr>
          <w:p w14:paraId="37384677" w14:textId="77777777" w:rsidR="00E354A0" w:rsidRPr="009D174A" w:rsidRDefault="007B19BB">
            <w:pPr>
              <w:spacing w:before="0" w:after="0"/>
              <w:jc w:val="center"/>
              <w:rPr>
                <w:rFonts w:asciiTheme="minorHAnsi" w:hAnsiTheme="minorHAnsi" w:cstheme="minorHAnsi"/>
                <w:b/>
                <w:bCs/>
                <w:sz w:val="24"/>
              </w:rPr>
            </w:pPr>
            <w:r w:rsidRPr="009D174A">
              <w:rPr>
                <w:rFonts w:asciiTheme="minorHAnsi" w:hAnsiTheme="minorHAnsi" w:cstheme="minorHAnsi"/>
                <w:bCs/>
                <w:sz w:val="24"/>
              </w:rPr>
              <w:t>kg</w:t>
            </w:r>
          </w:p>
        </w:tc>
        <w:tc>
          <w:tcPr>
            <w:tcW w:w="695" w:type="pct"/>
          </w:tcPr>
          <w:p w14:paraId="04F40851" w14:textId="77777777" w:rsidR="00E354A0" w:rsidRPr="009D174A" w:rsidRDefault="007B19BB">
            <w:pPr>
              <w:spacing w:before="0" w:after="0"/>
              <w:jc w:val="center"/>
              <w:rPr>
                <w:rFonts w:asciiTheme="minorHAnsi" w:hAnsiTheme="minorHAnsi" w:cstheme="minorHAnsi"/>
                <w:b/>
                <w:bCs/>
                <w:sz w:val="24"/>
              </w:rPr>
            </w:pPr>
            <w:r w:rsidRPr="009D174A">
              <w:rPr>
                <w:rFonts w:asciiTheme="minorHAnsi" w:hAnsiTheme="minorHAnsi" w:cstheme="minorHAnsi"/>
                <w:bCs/>
                <w:sz w:val="24"/>
              </w:rPr>
              <w:t>kg</w:t>
            </w:r>
          </w:p>
        </w:tc>
      </w:tr>
    </w:tbl>
    <w:p w14:paraId="2B33164B" w14:textId="77777777" w:rsidR="00E354A0" w:rsidRPr="009D174A" w:rsidRDefault="007B19BB">
      <w:pPr>
        <w:spacing w:after="0"/>
        <w:jc w:val="both"/>
        <w:rPr>
          <w:rFonts w:asciiTheme="minorHAnsi" w:hAnsiTheme="minorHAnsi" w:cstheme="minorHAnsi"/>
          <w:b/>
          <w:sz w:val="24"/>
        </w:rPr>
      </w:pPr>
      <w:r w:rsidRPr="009D174A">
        <w:rPr>
          <w:rFonts w:asciiTheme="minorHAnsi" w:hAnsiTheme="minorHAnsi" w:cstheme="minorHAnsi"/>
          <w:b/>
          <w:sz w:val="24"/>
        </w:rPr>
        <w:t xml:space="preserve">Indicatorii vor fi preluați în cererea de finanțare, centralizat, la nivel de proiect. </w:t>
      </w:r>
    </w:p>
    <w:p w14:paraId="61EB14C9" w14:textId="77777777" w:rsidR="00E354A0" w:rsidRPr="009D174A" w:rsidRDefault="007B19BB">
      <w:pPr>
        <w:spacing w:after="0"/>
        <w:jc w:val="both"/>
        <w:rPr>
          <w:rFonts w:asciiTheme="minorHAnsi" w:hAnsiTheme="minorHAnsi" w:cstheme="minorHAnsi"/>
          <w:sz w:val="24"/>
        </w:rPr>
      </w:pPr>
      <w:r w:rsidRPr="009D174A">
        <w:rPr>
          <w:rFonts w:asciiTheme="minorHAnsi" w:hAnsiTheme="minorHAnsi" w:cstheme="minorHAnsi"/>
          <w:sz w:val="24"/>
        </w:rPr>
        <w:t xml:space="preserve">Calendarul avut în vedere este următorul: </w:t>
      </w:r>
    </w:p>
    <w:p w14:paraId="12893F2F" w14:textId="77777777" w:rsidR="00E354A0" w:rsidRPr="00C177A1" w:rsidRDefault="007B19BB">
      <w:pPr>
        <w:pStyle w:val="ListParagraph"/>
        <w:numPr>
          <w:ilvl w:val="0"/>
          <w:numId w:val="9"/>
        </w:numPr>
        <w:spacing w:after="0"/>
        <w:rPr>
          <w:rFonts w:asciiTheme="minorHAnsi" w:hAnsiTheme="minorHAnsi" w:cstheme="minorHAnsi"/>
          <w:szCs w:val="24"/>
        </w:rPr>
      </w:pPr>
      <w:r w:rsidRPr="00C177A1">
        <w:rPr>
          <w:rFonts w:asciiTheme="minorHAnsi" w:hAnsiTheme="minorHAnsi" w:cstheme="minorHAnsi"/>
          <w:szCs w:val="24"/>
        </w:rPr>
        <w:t xml:space="preserve">Construirea și operaționalizarea până în Q4 2024 a cel puțin 7.000 de insule ecologice digitalizate; </w:t>
      </w:r>
    </w:p>
    <w:p w14:paraId="3649B196" w14:textId="77777777" w:rsidR="00E354A0" w:rsidRPr="00C177A1" w:rsidRDefault="007B19BB">
      <w:pPr>
        <w:pStyle w:val="ListParagraph"/>
        <w:numPr>
          <w:ilvl w:val="0"/>
          <w:numId w:val="9"/>
        </w:numPr>
        <w:spacing w:after="0"/>
        <w:rPr>
          <w:rFonts w:asciiTheme="minorHAnsi" w:hAnsiTheme="minorHAnsi" w:cstheme="minorHAnsi"/>
          <w:szCs w:val="24"/>
        </w:rPr>
      </w:pPr>
      <w:r w:rsidRPr="00C177A1">
        <w:rPr>
          <w:rFonts w:asciiTheme="minorHAnsi" w:hAnsiTheme="minorHAnsi" w:cstheme="minorHAnsi"/>
          <w:szCs w:val="24"/>
        </w:rPr>
        <w:lastRenderedPageBreak/>
        <w:t xml:space="preserve">Construirea și operaționalizarea până în Q2 2026 a 13.752 de insule ecologice digitalizate. </w:t>
      </w:r>
    </w:p>
    <w:p w14:paraId="442E9438" w14:textId="77777777" w:rsidR="00E354A0" w:rsidRPr="009D174A" w:rsidRDefault="00E354A0">
      <w:pPr>
        <w:spacing w:after="0"/>
        <w:jc w:val="both"/>
        <w:rPr>
          <w:rFonts w:asciiTheme="minorHAnsi" w:hAnsiTheme="minorHAnsi" w:cstheme="minorHAnsi"/>
          <w:sz w:val="24"/>
        </w:rPr>
      </w:pPr>
    </w:p>
    <w:p w14:paraId="49F9022F" w14:textId="77777777" w:rsidR="00E354A0" w:rsidRPr="009D174A" w:rsidRDefault="007B19BB">
      <w:pPr>
        <w:pStyle w:val="Heading1"/>
        <w:spacing w:before="0" w:after="0"/>
        <w:rPr>
          <w:rFonts w:asciiTheme="minorHAnsi" w:hAnsiTheme="minorHAnsi" w:cstheme="minorHAnsi"/>
          <w:sz w:val="24"/>
          <w:szCs w:val="24"/>
        </w:rPr>
      </w:pPr>
      <w:bookmarkStart w:id="24" w:name="_Toc104809824"/>
      <w:bookmarkStart w:id="25" w:name="_Toc108514555"/>
      <w:r w:rsidRPr="009D174A">
        <w:rPr>
          <w:rFonts w:asciiTheme="minorHAnsi" w:hAnsiTheme="minorHAnsi" w:cstheme="minorHAnsi"/>
          <w:sz w:val="24"/>
          <w:szCs w:val="24"/>
        </w:rPr>
        <w:t>Ajutor de stat</w:t>
      </w:r>
      <w:bookmarkEnd w:id="24"/>
      <w:bookmarkEnd w:id="25"/>
    </w:p>
    <w:p w14:paraId="70D596BE"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Investițiile care dezvoltă/modernizează/completează infrastructura publică existentă de gestionare a deșeurilor la nivel de județ sau oraș pot implica ajutor de stat sub formă de compensație pentru prestarea unui Serviciu de Interes Economic General (SIEG), în baza deciziei CE 2012/21/UE privind aplicarea art. 6, alin. (2) din Tratatul privind funcționarea Uniunii Europene în cazul ajutoarelor de stat sub formă de compensații pentru obligația de serviciu public acordate anumitor întreprinderi cărora le-a fost încredințată prestarea unui SIEG. </w:t>
      </w:r>
    </w:p>
    <w:p w14:paraId="4D04F6C7" w14:textId="77777777" w:rsidR="00E354A0" w:rsidRPr="009D174A" w:rsidRDefault="007B19BB">
      <w:pPr>
        <w:spacing w:before="0" w:after="0"/>
        <w:jc w:val="both"/>
        <w:rPr>
          <w:rFonts w:asciiTheme="minorHAnsi" w:hAnsiTheme="minorHAnsi" w:cstheme="minorHAnsi"/>
          <w:sz w:val="24"/>
        </w:rPr>
      </w:pPr>
      <w:r w:rsidRPr="009D174A">
        <w:rPr>
          <w:rFonts w:asciiTheme="minorHAnsi" w:hAnsiTheme="minorHAnsi" w:cstheme="minorHAnsi"/>
          <w:sz w:val="24"/>
        </w:rPr>
        <w:t xml:space="preserve">În situațiile excepționale în care încredințarea exploatării infrastructurii se realizează în mod direct către operatori existenți, iar aceștia primesc un avantaj, măsura poate reprezenta ajutor de stat și va respecta condițiile prevăzute în Decizia CE 2012 / 21/ UE privind aplicarea art. 6, alin. 2 din Tratatul privind funcționarea Uniunii Europene </w:t>
      </w:r>
      <w:r w:rsidRPr="009D174A">
        <w:rPr>
          <w:rFonts w:asciiTheme="minorHAnsi" w:hAnsiTheme="minorHAnsi" w:cstheme="minorHAnsi"/>
          <w:b/>
          <w:sz w:val="24"/>
        </w:rPr>
        <w:t>în cazul ajutoarelor de stat sub formă de compensații pentru obligația de serviciu public acordate anumitor întreprinderi cărora le-a fost încredințată prestarea unui SIEG</w:t>
      </w:r>
      <w:r w:rsidRPr="009D174A">
        <w:rPr>
          <w:rFonts w:asciiTheme="minorHAnsi" w:hAnsiTheme="minorHAnsi" w:cstheme="minorHAnsi"/>
          <w:sz w:val="24"/>
        </w:rPr>
        <w:t>.</w:t>
      </w:r>
    </w:p>
    <w:p w14:paraId="527BFE98" w14:textId="77777777" w:rsidR="00E354A0" w:rsidRPr="009D174A" w:rsidRDefault="00E354A0">
      <w:pPr>
        <w:spacing w:before="0" w:after="0"/>
        <w:jc w:val="both"/>
        <w:rPr>
          <w:rFonts w:asciiTheme="minorHAnsi" w:hAnsiTheme="minorHAnsi" w:cstheme="minorHAnsi"/>
          <w:sz w:val="24"/>
        </w:rPr>
      </w:pPr>
    </w:p>
    <w:p w14:paraId="79E2DFF0" w14:textId="77777777" w:rsidR="00E354A0" w:rsidRPr="009D174A" w:rsidRDefault="007B19BB">
      <w:pPr>
        <w:spacing w:before="0" w:after="0"/>
        <w:jc w:val="both"/>
        <w:rPr>
          <w:rFonts w:asciiTheme="minorHAnsi" w:hAnsiTheme="minorHAnsi" w:cstheme="minorHAnsi"/>
          <w:sz w:val="24"/>
        </w:rPr>
      </w:pPr>
      <w:r w:rsidRPr="009D174A">
        <w:rPr>
          <w:rFonts w:asciiTheme="minorHAnsi" w:hAnsiTheme="minorHAnsi" w:cstheme="minorHAnsi"/>
          <w:sz w:val="24"/>
        </w:rPr>
        <w:t>Se aplică schema de ajutor de stat instituită la nivel național specifică finanțării investițiilor necesare pentru dezvoltarea, modernizarea și completarea sistemelor de management integrat al deșeurilor municipale la nivel de județ sau la nivel de orașe/ comune prin înființarea de centre de colectare prin aport voluntar, înființarea de centre integrate prin aport voluntar și construirea de insule ecologice digitalizate</w:t>
      </w:r>
      <w:r w:rsidR="00277CD3" w:rsidRPr="009D174A">
        <w:rPr>
          <w:rFonts w:asciiTheme="minorHAnsi" w:hAnsiTheme="minorHAnsi" w:cstheme="minorHAnsi"/>
          <w:sz w:val="24"/>
        </w:rPr>
        <w:t>, aprobată prin Ordinul ministrului mediului, apelor și pădurilor cu nr. 1541/2022.</w:t>
      </w:r>
    </w:p>
    <w:p w14:paraId="0FB5E869" w14:textId="77777777" w:rsidR="00E354A0" w:rsidRPr="009D174A" w:rsidRDefault="00E354A0">
      <w:pPr>
        <w:spacing w:before="0" w:after="0"/>
        <w:jc w:val="both"/>
        <w:rPr>
          <w:rFonts w:asciiTheme="minorHAnsi" w:hAnsiTheme="minorHAnsi" w:cstheme="minorHAnsi"/>
          <w:sz w:val="24"/>
        </w:rPr>
      </w:pPr>
    </w:p>
    <w:p w14:paraId="50A1BF1D" w14:textId="77777777" w:rsidR="00E354A0" w:rsidRPr="009D174A" w:rsidRDefault="007B19BB">
      <w:pPr>
        <w:spacing w:before="0" w:after="0"/>
        <w:jc w:val="both"/>
        <w:rPr>
          <w:rFonts w:asciiTheme="minorHAnsi" w:hAnsiTheme="minorHAnsi" w:cstheme="minorHAnsi"/>
          <w:sz w:val="24"/>
        </w:rPr>
      </w:pPr>
      <w:r w:rsidRPr="009D174A">
        <w:rPr>
          <w:rFonts w:asciiTheme="minorHAnsi" w:hAnsiTheme="minorHAnsi" w:cstheme="minorHAnsi"/>
          <w:sz w:val="24"/>
        </w:rPr>
        <w:t>Ajutorul de stat se acordă sub forma de alocări financiare nerambursabile asigurate prin Planul Național de Redresare și Reziliență și prevăzute în bugetul furnizorului de ajutor de stat (MMAP) și nu va depăși pragul mediu de 15 milioane de euro anual per serviciu de interes economic general, per beneficiar.</w:t>
      </w:r>
    </w:p>
    <w:p w14:paraId="682D9380" w14:textId="77777777" w:rsidR="00E354A0" w:rsidRPr="009D174A" w:rsidRDefault="00E354A0">
      <w:pPr>
        <w:spacing w:before="0" w:after="0"/>
        <w:jc w:val="both"/>
        <w:rPr>
          <w:rFonts w:asciiTheme="minorHAnsi" w:hAnsiTheme="minorHAnsi" w:cstheme="minorHAnsi"/>
          <w:sz w:val="24"/>
        </w:rPr>
      </w:pPr>
    </w:p>
    <w:p w14:paraId="378078C8" w14:textId="77777777" w:rsidR="00E354A0" w:rsidRPr="009D174A" w:rsidRDefault="00E354A0">
      <w:pPr>
        <w:spacing w:before="0" w:after="0"/>
        <w:rPr>
          <w:rFonts w:asciiTheme="minorHAnsi" w:hAnsiTheme="minorHAnsi" w:cstheme="minorHAnsi"/>
          <w:sz w:val="24"/>
        </w:rPr>
      </w:pPr>
    </w:p>
    <w:p w14:paraId="56A65DFB" w14:textId="77777777" w:rsidR="00E354A0" w:rsidRPr="009D174A" w:rsidRDefault="007B19BB">
      <w:pPr>
        <w:pStyle w:val="Heading1"/>
        <w:spacing w:before="0" w:after="0"/>
        <w:rPr>
          <w:rFonts w:asciiTheme="minorHAnsi" w:hAnsiTheme="minorHAnsi" w:cstheme="minorHAnsi"/>
          <w:sz w:val="24"/>
          <w:szCs w:val="24"/>
        </w:rPr>
      </w:pPr>
      <w:bookmarkStart w:id="26" w:name="_Toc104809825"/>
      <w:bookmarkStart w:id="27" w:name="_Toc108514556"/>
      <w:r w:rsidRPr="009D174A">
        <w:rPr>
          <w:rFonts w:asciiTheme="minorHAnsi" w:hAnsiTheme="minorHAnsi" w:cstheme="minorHAnsi"/>
          <w:sz w:val="24"/>
          <w:szCs w:val="24"/>
        </w:rPr>
        <w:t>Evaluarea, Eligibilitatea Solicitantului, Proiectului, Eligibilitatea Cheltuielilor și Selecția Proiectelor</w:t>
      </w:r>
      <w:bookmarkEnd w:id="26"/>
      <w:bookmarkEnd w:id="27"/>
      <w:r w:rsidRPr="009D174A">
        <w:rPr>
          <w:rFonts w:asciiTheme="minorHAnsi" w:hAnsiTheme="minorHAnsi" w:cstheme="minorHAnsi"/>
          <w:sz w:val="24"/>
          <w:szCs w:val="24"/>
        </w:rPr>
        <w:t xml:space="preserve"> </w:t>
      </w:r>
    </w:p>
    <w:p w14:paraId="47705168" w14:textId="77777777" w:rsidR="00E354A0" w:rsidRPr="009D174A" w:rsidRDefault="007B19BB">
      <w:pPr>
        <w:pStyle w:val="Heading2"/>
        <w:rPr>
          <w:rFonts w:asciiTheme="minorHAnsi" w:hAnsiTheme="minorHAnsi" w:cstheme="minorHAnsi"/>
          <w:szCs w:val="24"/>
        </w:rPr>
      </w:pPr>
      <w:bookmarkStart w:id="28" w:name="_Toc104809826"/>
      <w:bookmarkStart w:id="29" w:name="_Toc108514557"/>
      <w:r w:rsidRPr="009D174A">
        <w:rPr>
          <w:rFonts w:asciiTheme="minorHAnsi" w:hAnsiTheme="minorHAnsi" w:cstheme="minorHAnsi"/>
          <w:szCs w:val="24"/>
        </w:rPr>
        <w:t>Evaluarea eligibilității solicitantului și a proiectului</w:t>
      </w:r>
      <w:bookmarkEnd w:id="28"/>
      <w:bookmarkEnd w:id="29"/>
    </w:p>
    <w:p w14:paraId="3AEFD9D9"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Cererea de finanțare (inclusiv anexele/modelele la cererea de finanțare) completată de către solicitant, face obiectul verificării eligibilității solicitantului și a proiectului, pe baza criteriilor enumerate în continuare. </w:t>
      </w:r>
    </w:p>
    <w:p w14:paraId="1E853639"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Ulterior depunerii, cererile de finanțare vor intra într-un sistem competitiv de verificare, cu condiția întrunirii criteriilor de eligibilitate, respectiv, încadrării în alocarea aferentă apelului.</w:t>
      </w:r>
    </w:p>
    <w:p w14:paraId="777DDAC2"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lastRenderedPageBreak/>
        <w:t xml:space="preserve">După depunerea cererii de finanțare, se va analiza și verifica respectarea criteriilor de conformitate administrativă și de eligibilitate. Verificarea eligibilității va urmări în principal, existența informațiilor în secțiunile din cererea de finanțare și a anexelor, valabilitatea documentelor, precum și respectarea criteriilor de eligibilitate (cele ce trebuie îndeplinite obligatoriu în această etapă). </w:t>
      </w:r>
    </w:p>
    <w:p w14:paraId="323E2B34" w14:textId="77777777" w:rsidR="00E354A0" w:rsidRPr="009D174A" w:rsidRDefault="007B19BB">
      <w:pPr>
        <w:jc w:val="both"/>
        <w:rPr>
          <w:rFonts w:asciiTheme="minorHAnsi" w:hAnsiTheme="minorHAnsi" w:cstheme="minorHAnsi"/>
          <w:b/>
          <w:bCs/>
          <w:sz w:val="24"/>
        </w:rPr>
      </w:pPr>
      <w:r w:rsidRPr="009D174A">
        <w:rPr>
          <w:rFonts w:asciiTheme="minorHAnsi" w:hAnsiTheme="minorHAnsi" w:cstheme="minorHAnsi"/>
          <w:b/>
          <w:bCs/>
          <w:sz w:val="24"/>
        </w:rPr>
        <w:t xml:space="preserve">Criteriile de eligibilitate trebuie respectate de solicitant, la momentul depunerii proiectului, contractării, implementării, precum și pe perioada de durabilitate a contractului de finanțare, în condițiile stipulate de acesta. </w:t>
      </w:r>
    </w:p>
    <w:p w14:paraId="160C44EE"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Solicitantul eligibil, în sensul prezentului ghid, reprezintă entitatea care îndeplinește cumulativ criteriile enumerate și prezentate în cadrul acestei secțiuni.</w:t>
      </w:r>
    </w:p>
    <w:p w14:paraId="6FBD2C89"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MMAP poate transmite solicitări de clarificări/completări asupra cererii de finanțare și/sau a anexelor la aceasta. În cazul în care, în urma verificării documentelor transmise de către solicitanți, există necorelări în cadrul cererii de finanțare și/sau între cererea de finanțare și documentele suport, MMAP poate solicita clarificări cu scopul ca documentațiile de contractare să fie corecte și corelate. </w:t>
      </w:r>
    </w:p>
    <w:p w14:paraId="476267F3"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Termenul maxim de răspuns la solicitarea de clarificări este de 5 zile lucrătoare. Se va avea în vedere încadrarea în termenul estimat pentru finalizarea etapei de verificare, conform secțiunii 1.2.2. </w:t>
      </w:r>
    </w:p>
    <w:p w14:paraId="253AA993"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Pot fi depuse inclusiv documente care au fost emise ulterior depunerii cererii de finanțare. </w:t>
      </w:r>
    </w:p>
    <w:p w14:paraId="56882D24"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În cazul proiectelor (cererilor de finanțare) care cuprind mai multe insule, dacă în urma procesului de verificare a eligibilității una sau mai multe insule este/sunt declarată/e neeligibilă/e, proiectul (cererea de finanțare) va trece în etapa următoare, fiind acceptate la finanțare doar insulele ecologice eligibile. </w:t>
      </w:r>
    </w:p>
    <w:p w14:paraId="41389585"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După finalizarea etapei de verificare a conformității administrative și a eligibilității, solicitantul va fi notificat asupra rezultatului verificării.</w:t>
      </w:r>
    </w:p>
    <w:p w14:paraId="32CCE82F" w14:textId="77777777" w:rsidR="00E354A0" w:rsidRPr="009D174A" w:rsidRDefault="007B19BB">
      <w:pPr>
        <w:pStyle w:val="Heading3"/>
        <w:jc w:val="both"/>
        <w:rPr>
          <w:rFonts w:asciiTheme="minorHAnsi" w:hAnsiTheme="minorHAnsi" w:cstheme="minorHAnsi"/>
          <w:sz w:val="24"/>
          <w:szCs w:val="24"/>
        </w:rPr>
      </w:pPr>
      <w:bookmarkStart w:id="30" w:name="_Toc104809827"/>
      <w:bookmarkStart w:id="31" w:name="_Toc108514558"/>
      <w:r w:rsidRPr="009D174A">
        <w:rPr>
          <w:rFonts w:asciiTheme="minorHAnsi" w:hAnsiTheme="minorHAnsi" w:cstheme="minorHAnsi"/>
          <w:sz w:val="24"/>
          <w:szCs w:val="24"/>
        </w:rPr>
        <w:t>Solicitantul se încadrează în categoria solicitanților eligibili</w:t>
      </w:r>
      <w:bookmarkEnd w:id="30"/>
      <w:bookmarkEnd w:id="31"/>
      <w:r w:rsidRPr="009D174A">
        <w:rPr>
          <w:rFonts w:asciiTheme="minorHAnsi" w:hAnsiTheme="minorHAnsi" w:cstheme="minorHAnsi"/>
          <w:sz w:val="24"/>
          <w:szCs w:val="24"/>
        </w:rPr>
        <w:t xml:space="preserve"> </w:t>
      </w:r>
    </w:p>
    <w:p w14:paraId="79F416E2"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Solicitantul trebuie să se încadrează în tipurile de solicitanți eligibili de la secțiunea 1.4. din prezentul Ghid. </w:t>
      </w:r>
    </w:p>
    <w:p w14:paraId="241EC4B4"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UAT-urile organizate la nivel de  municipiu și oraș definite conform Ordonanței de urgență a Guvernului nr. 57/2019 privind Codul Administrativ, cu modificările și completările ulterioare. </w:t>
      </w:r>
    </w:p>
    <w:p w14:paraId="4B6CF6BF" w14:textId="77777777" w:rsidR="00E354A0" w:rsidRPr="009D174A" w:rsidRDefault="007B19BB">
      <w:pPr>
        <w:pStyle w:val="Heading3"/>
        <w:jc w:val="both"/>
        <w:rPr>
          <w:rFonts w:asciiTheme="minorHAnsi" w:hAnsiTheme="minorHAnsi" w:cstheme="minorHAnsi"/>
          <w:sz w:val="24"/>
          <w:szCs w:val="24"/>
        </w:rPr>
      </w:pPr>
      <w:bookmarkStart w:id="32" w:name="_Toc104809828"/>
      <w:bookmarkStart w:id="33" w:name="_Toc108514559"/>
      <w:r w:rsidRPr="009D174A">
        <w:rPr>
          <w:rFonts w:asciiTheme="minorHAnsi" w:hAnsiTheme="minorHAnsi" w:cstheme="minorHAnsi"/>
          <w:sz w:val="24"/>
          <w:szCs w:val="24"/>
        </w:rPr>
        <w:t>Solicitantul și/sau reprezentantul legal NU se încadrează în niciuna dintre situațiile de neeligibilitate prezentate în Declarația de eligibilitate (Anexa 5).</w:t>
      </w:r>
      <w:bookmarkEnd w:id="32"/>
      <w:bookmarkEnd w:id="33"/>
      <w:r w:rsidRPr="009D174A">
        <w:rPr>
          <w:rFonts w:asciiTheme="minorHAnsi" w:hAnsiTheme="minorHAnsi" w:cstheme="minorHAnsi"/>
          <w:sz w:val="24"/>
          <w:szCs w:val="24"/>
        </w:rPr>
        <w:t xml:space="preserve"> </w:t>
      </w:r>
    </w:p>
    <w:p w14:paraId="2E42D08F"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Pentru completarea cererii de finanțare se va utiliza </w:t>
      </w:r>
      <w:r w:rsidRPr="009D174A">
        <w:rPr>
          <w:rFonts w:asciiTheme="minorHAnsi" w:hAnsiTheme="minorHAnsi" w:cstheme="minorHAnsi"/>
          <w:b/>
          <w:bCs/>
          <w:sz w:val="24"/>
        </w:rPr>
        <w:t>Declarația de eligibilitate</w:t>
      </w:r>
      <w:r w:rsidRPr="009D174A">
        <w:rPr>
          <w:rFonts w:asciiTheme="minorHAnsi" w:hAnsiTheme="minorHAnsi" w:cstheme="minorHAnsi"/>
          <w:sz w:val="24"/>
        </w:rPr>
        <w:t xml:space="preserve"> în care sunt detaliate situațiile în care solicitantul și/sau reprezentantul legal NU trebuie să se regăsească pentru a fi beneficiarul finanțării din cadrul acestei investiții. </w:t>
      </w:r>
    </w:p>
    <w:p w14:paraId="5447C940"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Solicitantul nu trebuie să se afle în următoarele situații începând cu data depunerii cererii de finanțare, pe perioada de verificare și contractare: </w:t>
      </w:r>
    </w:p>
    <w:p w14:paraId="61008B24" w14:textId="77777777" w:rsidR="00E354A0" w:rsidRPr="009D174A" w:rsidRDefault="007B19BB">
      <w:pPr>
        <w:pStyle w:val="ListParagraph"/>
        <w:numPr>
          <w:ilvl w:val="0"/>
          <w:numId w:val="11"/>
        </w:numPr>
        <w:spacing w:after="0"/>
        <w:rPr>
          <w:rFonts w:asciiTheme="minorHAnsi" w:hAnsiTheme="minorHAnsi" w:cstheme="minorHAnsi"/>
          <w:szCs w:val="24"/>
          <w:lang w:eastAsia="en-US"/>
        </w:rPr>
      </w:pPr>
      <w:r w:rsidRPr="009D174A">
        <w:rPr>
          <w:rFonts w:asciiTheme="minorHAnsi" w:hAnsiTheme="minorHAnsi" w:cstheme="minorHAnsi"/>
          <w:szCs w:val="24"/>
          <w:lang w:eastAsia="en-US"/>
        </w:rPr>
        <w:lastRenderedPageBreak/>
        <w:t xml:space="preserve">În incapacitate de plată/în stare de insolvență, conform Ordonanței de Urgență a Guvernului nr. 46/2013 privind criza financiară și insolvența unităților administrativ – teritoriale, respectiv conform Legii nr. 85/2014 privind procedura insolvenței, cu modificările și completările ulterioare, după caz; </w:t>
      </w:r>
    </w:p>
    <w:p w14:paraId="6CE6DDAF" w14:textId="77777777" w:rsidR="00E354A0" w:rsidRPr="009D174A" w:rsidRDefault="007B19BB">
      <w:pPr>
        <w:pStyle w:val="ListParagraph"/>
        <w:numPr>
          <w:ilvl w:val="0"/>
          <w:numId w:val="11"/>
        </w:numPr>
        <w:spacing w:after="0"/>
        <w:rPr>
          <w:rFonts w:asciiTheme="minorHAnsi" w:hAnsiTheme="minorHAnsi" w:cstheme="minorHAnsi"/>
          <w:szCs w:val="24"/>
          <w:lang w:eastAsia="en-US"/>
        </w:rPr>
      </w:pPr>
      <w:r w:rsidRPr="009D174A">
        <w:rPr>
          <w:rFonts w:asciiTheme="minorHAnsi" w:hAnsiTheme="minorHAnsi" w:cstheme="minorHAnsi"/>
          <w:szCs w:val="24"/>
          <w:lang w:eastAsia="en-US"/>
        </w:rPr>
        <w:t xml:space="preserve">În stare de faliment/insolvență sau obiectul unei proceduri de lichidare sau de administrare judiciară, a încheiat acorduri cu creditorii, în cadrul procedurilor anterior menționate, și-a suspendat activitatea economică sau face obiectul unei proceduri în urma acestor situații sau în situații similare în urma unei proceduri de aceeași natură prevăzute de legislația sau de reglementările naționale; </w:t>
      </w:r>
    </w:p>
    <w:p w14:paraId="6FD37B35" w14:textId="77777777" w:rsidR="00E354A0" w:rsidRPr="009D174A" w:rsidRDefault="007B19BB">
      <w:pPr>
        <w:pStyle w:val="ListParagraph"/>
        <w:numPr>
          <w:ilvl w:val="0"/>
          <w:numId w:val="11"/>
        </w:numPr>
        <w:spacing w:after="0"/>
        <w:rPr>
          <w:rFonts w:asciiTheme="minorHAnsi" w:hAnsiTheme="minorHAnsi" w:cstheme="minorHAnsi"/>
          <w:szCs w:val="24"/>
          <w:lang w:eastAsia="en-US"/>
        </w:rPr>
      </w:pPr>
      <w:r w:rsidRPr="009D174A">
        <w:rPr>
          <w:rFonts w:asciiTheme="minorHAnsi" w:hAnsiTheme="minorHAnsi" w:cstheme="minorHAnsi"/>
          <w:szCs w:val="24"/>
          <w:lang w:eastAsia="en-US"/>
        </w:rPr>
        <w:t xml:space="preserve">Să facă obiectul unei proceduri legale pentru declararea sa într-una din situațiile de la punctul a); </w:t>
      </w:r>
    </w:p>
    <w:p w14:paraId="1F2A8B2E" w14:textId="77777777" w:rsidR="00E354A0" w:rsidRPr="009D174A" w:rsidRDefault="007B19BB">
      <w:pPr>
        <w:pStyle w:val="ListParagraph"/>
        <w:numPr>
          <w:ilvl w:val="0"/>
          <w:numId w:val="11"/>
        </w:numPr>
        <w:spacing w:after="0"/>
        <w:rPr>
          <w:rFonts w:asciiTheme="minorHAnsi" w:hAnsiTheme="minorHAnsi" w:cstheme="minorHAnsi"/>
          <w:szCs w:val="24"/>
          <w:lang w:eastAsia="en-US"/>
        </w:rPr>
      </w:pPr>
      <w:r w:rsidRPr="009D174A">
        <w:rPr>
          <w:rFonts w:asciiTheme="minorHAnsi" w:hAnsiTheme="minorHAnsi" w:cstheme="minorHAnsi"/>
          <w:szCs w:val="24"/>
          <w:lang w:eastAsia="en-US"/>
        </w:rPr>
        <w:t xml:space="preserve">Prezintă obligații de plată a impozitelor, taxelor și contribuțiilor de asigurări sociale către bugetele componente ale bugetului general consolidat, și a bugetului local în conformitate cu prevederile legale în vigoare în România; </w:t>
      </w:r>
    </w:p>
    <w:p w14:paraId="3E2A1EFB" w14:textId="77777777" w:rsidR="00E354A0" w:rsidRPr="009D174A" w:rsidRDefault="007B19BB">
      <w:pPr>
        <w:pStyle w:val="ListParagraph"/>
        <w:numPr>
          <w:ilvl w:val="0"/>
          <w:numId w:val="11"/>
        </w:numPr>
        <w:spacing w:after="0"/>
        <w:rPr>
          <w:rFonts w:asciiTheme="minorHAnsi" w:hAnsiTheme="minorHAnsi" w:cstheme="minorHAnsi"/>
          <w:szCs w:val="24"/>
          <w:lang w:eastAsia="en-US"/>
        </w:rPr>
      </w:pPr>
      <w:r w:rsidRPr="009D174A">
        <w:rPr>
          <w:rFonts w:asciiTheme="minorHAnsi" w:hAnsiTheme="minorHAnsi" w:cstheme="minorHAnsi"/>
          <w:szCs w:val="24"/>
          <w:lang w:eastAsia="en-US"/>
        </w:rPr>
        <w:t xml:space="preserve">Să fie găsit vinovat, printr-o hotărâre judecătorească definitivă, pentru comiterea unei fraude/infracțiuni referitoare la obținerea și utilizarea fondurilor europene și/sau a fondurilor publice naționale aferente acestora, în conformitate cu prevederile Codului Penal aprobat prin Legea nr. 286/2009, cu modificările și completările ulterioare; </w:t>
      </w:r>
    </w:p>
    <w:p w14:paraId="70F350A8" w14:textId="77777777" w:rsidR="00E354A0" w:rsidRPr="009D174A" w:rsidRDefault="007B19BB">
      <w:pPr>
        <w:pStyle w:val="BodyText"/>
        <w:numPr>
          <w:ilvl w:val="0"/>
          <w:numId w:val="11"/>
        </w:numPr>
        <w:spacing w:before="0" w:after="0"/>
        <w:jc w:val="both"/>
        <w:rPr>
          <w:rFonts w:asciiTheme="minorHAnsi" w:hAnsiTheme="minorHAnsi" w:cstheme="minorHAnsi"/>
          <w:sz w:val="24"/>
        </w:rPr>
      </w:pPr>
      <w:r w:rsidRPr="009D174A">
        <w:rPr>
          <w:rFonts w:asciiTheme="minorHAnsi" w:hAnsiTheme="minorHAnsi" w:cstheme="minorHAnsi"/>
          <w:sz w:val="24"/>
        </w:rPr>
        <w:t>Să nu dețină capacitatea de implementare tehnică și administrativă a proiectului.</w:t>
      </w:r>
    </w:p>
    <w:p w14:paraId="416A3631" w14:textId="77777777" w:rsidR="00E354A0" w:rsidRPr="009D174A" w:rsidRDefault="007B19BB">
      <w:pPr>
        <w:pStyle w:val="ListParagraph"/>
        <w:numPr>
          <w:ilvl w:val="0"/>
          <w:numId w:val="11"/>
        </w:numPr>
        <w:spacing w:after="0"/>
        <w:rPr>
          <w:rFonts w:asciiTheme="minorHAnsi" w:hAnsiTheme="minorHAnsi" w:cstheme="minorHAnsi"/>
          <w:szCs w:val="24"/>
          <w:lang w:eastAsia="en-US"/>
        </w:rPr>
      </w:pPr>
      <w:r w:rsidRPr="009D174A">
        <w:rPr>
          <w:rFonts w:asciiTheme="minorHAnsi" w:hAnsiTheme="minorHAnsi" w:cstheme="minorHAnsi"/>
          <w:szCs w:val="24"/>
        </w:rPr>
        <w:t>Să fie subiectul unui ordin de recuperare în urma unei decizii privind declararea unui ajutor ca fiind ilegal și incompatibil cu piața internă ce nu a fost executat deja și creanța nu a fost integral recuperată.</w:t>
      </w:r>
    </w:p>
    <w:p w14:paraId="22ADC4B4" w14:textId="77777777" w:rsidR="00E354A0" w:rsidRPr="009D174A" w:rsidRDefault="007B19BB">
      <w:pPr>
        <w:pStyle w:val="ListParagraph"/>
        <w:numPr>
          <w:ilvl w:val="0"/>
          <w:numId w:val="11"/>
        </w:numPr>
        <w:rPr>
          <w:rFonts w:asciiTheme="minorHAnsi" w:hAnsiTheme="minorHAnsi" w:cstheme="minorHAnsi"/>
          <w:szCs w:val="24"/>
        </w:rPr>
      </w:pPr>
      <w:r w:rsidRPr="009D174A">
        <w:rPr>
          <w:rFonts w:asciiTheme="minorHAnsi" w:hAnsiTheme="minorHAnsi" w:cstheme="minorHAnsi"/>
          <w:szCs w:val="24"/>
          <w:lang w:eastAsia="en-US"/>
        </w:rPr>
        <w:t>Să fie găsit vinovat, în activitatea desfășurată anterior începerii proiectului, printr-o hotărâre judecătorească definitivă de infracțiuni împotriva mediului.</w:t>
      </w:r>
      <w:r w:rsidRPr="009D174A">
        <w:rPr>
          <w:rFonts w:asciiTheme="minorHAnsi" w:hAnsiTheme="minorHAnsi" w:cstheme="minorHAnsi"/>
          <w:szCs w:val="24"/>
        </w:rPr>
        <w:t xml:space="preserve"> </w:t>
      </w:r>
    </w:p>
    <w:p w14:paraId="7F5FEB21"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Reprezentantul legal care își exercită atribuțiile de drept pe perioada procesului de evaluare și contractare trebuie să nu se afle într-una din situațiile de mai jos: </w:t>
      </w:r>
    </w:p>
    <w:p w14:paraId="1DCC449B" w14:textId="77777777" w:rsidR="00E354A0" w:rsidRPr="009D174A" w:rsidRDefault="007B19BB">
      <w:pPr>
        <w:pStyle w:val="ListParagraph"/>
        <w:numPr>
          <w:ilvl w:val="0"/>
          <w:numId w:val="12"/>
        </w:numPr>
        <w:spacing w:after="0"/>
        <w:rPr>
          <w:rFonts w:asciiTheme="minorHAnsi" w:hAnsiTheme="minorHAnsi" w:cstheme="minorHAnsi"/>
          <w:szCs w:val="24"/>
          <w:lang w:eastAsia="en-US"/>
        </w:rPr>
      </w:pPr>
      <w:r w:rsidRPr="009D174A">
        <w:rPr>
          <w:rFonts w:asciiTheme="minorHAnsi" w:hAnsiTheme="minorHAnsi" w:cstheme="minorHAnsi"/>
          <w:szCs w:val="24"/>
          <w:lang w:eastAsia="en-US"/>
        </w:rPr>
        <w:t xml:space="preserve">Să fie subiectul unui conflict de interese, astfel cum este definit în legislația națională/comunitară în vigoare sau să se afle într-o situație care are sau poate avea ca efect compromiterea obiectivității și imparțialității procesului de evaluare, contractare și implementare a proiectului; </w:t>
      </w:r>
    </w:p>
    <w:p w14:paraId="4070AC46" w14:textId="77777777" w:rsidR="00E354A0" w:rsidRPr="009D174A" w:rsidRDefault="007B19BB">
      <w:pPr>
        <w:pStyle w:val="ListParagraph"/>
        <w:numPr>
          <w:ilvl w:val="0"/>
          <w:numId w:val="12"/>
        </w:numPr>
        <w:spacing w:after="0"/>
        <w:rPr>
          <w:rFonts w:asciiTheme="minorHAnsi" w:hAnsiTheme="minorHAnsi" w:cstheme="minorHAnsi"/>
          <w:szCs w:val="24"/>
          <w:lang w:eastAsia="en-US"/>
        </w:rPr>
      </w:pPr>
      <w:r w:rsidRPr="009D174A">
        <w:rPr>
          <w:rFonts w:asciiTheme="minorHAnsi" w:hAnsiTheme="minorHAnsi" w:cstheme="minorHAnsi"/>
          <w:szCs w:val="24"/>
          <w:lang w:eastAsia="en-US"/>
        </w:rPr>
        <w:t xml:space="preserve">Să se afle în situația de a induce grav în eroare MMAP, prin furnizarea de informații incorecte în cadrul prezentului apel de proiecte sau a altor apeluri de proiecte derulate în cadrul PNRR. </w:t>
      </w:r>
    </w:p>
    <w:p w14:paraId="3D8DDB96" w14:textId="77777777" w:rsidR="00E354A0" w:rsidRPr="009D174A" w:rsidRDefault="007B19BB">
      <w:pPr>
        <w:pStyle w:val="ListParagraph"/>
        <w:numPr>
          <w:ilvl w:val="0"/>
          <w:numId w:val="12"/>
        </w:numPr>
        <w:spacing w:after="0"/>
        <w:rPr>
          <w:rFonts w:asciiTheme="minorHAnsi" w:hAnsiTheme="minorHAnsi" w:cstheme="minorHAnsi"/>
          <w:szCs w:val="24"/>
          <w:lang w:eastAsia="en-US"/>
        </w:rPr>
      </w:pPr>
      <w:r w:rsidRPr="009D174A">
        <w:rPr>
          <w:rFonts w:asciiTheme="minorHAnsi" w:hAnsiTheme="minorHAnsi" w:cstheme="minorHAnsi"/>
          <w:szCs w:val="24"/>
          <w:lang w:eastAsia="en-US"/>
        </w:rPr>
        <w:t xml:space="preserve">Să se afle în situația de a încerca/de a fi încercat să obțină informații confidențiale sau să influențeze comisiile de evaluare pe parcursul procesului de evaluare a prezentului apel de proiecte derulate în cadrul PNRR; </w:t>
      </w:r>
    </w:p>
    <w:p w14:paraId="062DE163" w14:textId="77777777" w:rsidR="00E354A0" w:rsidRPr="009D174A" w:rsidRDefault="007B19BB">
      <w:pPr>
        <w:pStyle w:val="ListParagraph"/>
        <w:numPr>
          <w:ilvl w:val="0"/>
          <w:numId w:val="12"/>
        </w:numPr>
        <w:spacing w:after="0"/>
        <w:rPr>
          <w:rFonts w:asciiTheme="minorHAnsi" w:hAnsiTheme="minorHAnsi" w:cstheme="minorHAnsi"/>
          <w:szCs w:val="24"/>
          <w:lang w:eastAsia="en-US"/>
        </w:rPr>
      </w:pPr>
      <w:r w:rsidRPr="009D174A">
        <w:rPr>
          <w:rFonts w:asciiTheme="minorHAnsi" w:hAnsiTheme="minorHAnsi" w:cstheme="minorHAnsi"/>
          <w:szCs w:val="24"/>
          <w:lang w:eastAsia="en-US"/>
        </w:rPr>
        <w:t xml:space="preserve">Să fi fost subiectul unei judecăți de tip </w:t>
      </w:r>
      <w:proofErr w:type="spellStart"/>
      <w:r w:rsidRPr="009D174A">
        <w:rPr>
          <w:rFonts w:asciiTheme="minorHAnsi" w:hAnsiTheme="minorHAnsi" w:cstheme="minorHAnsi"/>
          <w:szCs w:val="24"/>
          <w:lang w:eastAsia="en-US"/>
        </w:rPr>
        <w:t>res</w:t>
      </w:r>
      <w:proofErr w:type="spellEnd"/>
      <w:r w:rsidRPr="009D174A">
        <w:rPr>
          <w:rFonts w:asciiTheme="minorHAnsi" w:hAnsiTheme="minorHAnsi" w:cstheme="minorHAnsi"/>
          <w:szCs w:val="24"/>
          <w:lang w:eastAsia="en-US"/>
        </w:rPr>
        <w:t xml:space="preserve"> </w:t>
      </w:r>
      <w:proofErr w:type="spellStart"/>
      <w:r w:rsidRPr="009D174A">
        <w:rPr>
          <w:rFonts w:asciiTheme="minorHAnsi" w:hAnsiTheme="minorHAnsi" w:cstheme="minorHAnsi"/>
          <w:szCs w:val="24"/>
          <w:lang w:eastAsia="en-US"/>
        </w:rPr>
        <w:t>judicata</w:t>
      </w:r>
      <w:proofErr w:type="spellEnd"/>
      <w:r w:rsidRPr="009D174A">
        <w:rPr>
          <w:rFonts w:asciiTheme="minorHAnsi" w:hAnsiTheme="minorHAnsi" w:cstheme="minorHAnsi"/>
          <w:szCs w:val="24"/>
          <w:lang w:eastAsia="en-US"/>
        </w:rPr>
        <w:t xml:space="preserve"> pentru fraudă, corupție, implicarea în organizații criminale sau în alte activități ilegale, în detrimentul intereselor financiare ale Comunității Europene; </w:t>
      </w:r>
    </w:p>
    <w:p w14:paraId="292C48EA" w14:textId="77777777" w:rsidR="00E354A0" w:rsidRPr="009D174A" w:rsidRDefault="007B19BB">
      <w:pPr>
        <w:pStyle w:val="ListParagraph"/>
        <w:numPr>
          <w:ilvl w:val="0"/>
          <w:numId w:val="12"/>
        </w:numPr>
        <w:rPr>
          <w:rFonts w:asciiTheme="minorHAnsi" w:hAnsiTheme="minorHAnsi" w:cstheme="minorHAnsi"/>
          <w:szCs w:val="24"/>
        </w:rPr>
      </w:pPr>
      <w:r w:rsidRPr="009D174A">
        <w:rPr>
          <w:rFonts w:asciiTheme="minorHAnsi" w:hAnsiTheme="minorHAnsi" w:cstheme="minorHAnsi"/>
          <w:szCs w:val="24"/>
          <w:lang w:eastAsia="en-US"/>
        </w:rPr>
        <w:t>Să fi suferit condamnări definitive în cauze referitoare la obținerea și utilizarea fondurilor europene și/sau a fondurilor publice naționale aferente acestora.</w:t>
      </w:r>
      <w:r w:rsidRPr="009D174A">
        <w:rPr>
          <w:rFonts w:asciiTheme="minorHAnsi" w:hAnsiTheme="minorHAnsi" w:cstheme="minorHAnsi"/>
          <w:szCs w:val="24"/>
        </w:rPr>
        <w:t xml:space="preserve"> </w:t>
      </w:r>
    </w:p>
    <w:p w14:paraId="22F60A75" w14:textId="77777777" w:rsidR="00E354A0" w:rsidRPr="009D174A" w:rsidRDefault="007B19BB">
      <w:pPr>
        <w:pStyle w:val="Heading3"/>
        <w:jc w:val="both"/>
        <w:rPr>
          <w:rFonts w:asciiTheme="minorHAnsi" w:hAnsiTheme="minorHAnsi" w:cstheme="minorHAnsi"/>
          <w:sz w:val="24"/>
          <w:szCs w:val="24"/>
        </w:rPr>
      </w:pPr>
      <w:bookmarkStart w:id="34" w:name="_Toc104809829"/>
      <w:bookmarkStart w:id="35" w:name="_Toc108514560"/>
      <w:r w:rsidRPr="009D174A">
        <w:rPr>
          <w:rFonts w:asciiTheme="minorHAnsi" w:hAnsiTheme="minorHAnsi" w:cstheme="minorHAnsi"/>
          <w:sz w:val="24"/>
          <w:szCs w:val="24"/>
        </w:rPr>
        <w:lastRenderedPageBreak/>
        <w:t>Solicitantul face dovada capacității de finanțare a proiectului pentru cheltuielile neeligibile</w:t>
      </w:r>
      <w:bookmarkEnd w:id="34"/>
      <w:bookmarkEnd w:id="35"/>
      <w:r w:rsidRPr="009D174A">
        <w:rPr>
          <w:rFonts w:asciiTheme="minorHAnsi" w:hAnsiTheme="minorHAnsi" w:cstheme="minorHAnsi"/>
          <w:sz w:val="24"/>
          <w:szCs w:val="24"/>
        </w:rPr>
        <w:t xml:space="preserve"> </w:t>
      </w:r>
    </w:p>
    <w:p w14:paraId="53FBEEFD" w14:textId="77777777" w:rsidR="00E354A0" w:rsidRPr="009D174A" w:rsidRDefault="007B19BB">
      <w:pPr>
        <w:ind w:left="426"/>
        <w:jc w:val="both"/>
        <w:rPr>
          <w:rFonts w:asciiTheme="minorHAnsi" w:hAnsiTheme="minorHAnsi" w:cstheme="minorHAnsi"/>
          <w:sz w:val="24"/>
        </w:rPr>
      </w:pPr>
      <w:r w:rsidRPr="009D174A">
        <w:rPr>
          <w:rFonts w:asciiTheme="minorHAnsi" w:hAnsiTheme="minorHAnsi" w:cstheme="minorHAnsi"/>
          <w:sz w:val="24"/>
        </w:rPr>
        <w:t xml:space="preserve">Solicitantul va completa și semna </w:t>
      </w:r>
      <w:r w:rsidRPr="009D174A">
        <w:rPr>
          <w:rFonts w:asciiTheme="minorHAnsi" w:hAnsiTheme="minorHAnsi" w:cstheme="minorHAnsi"/>
          <w:b/>
          <w:bCs/>
          <w:sz w:val="24"/>
        </w:rPr>
        <w:t>Declarația de angajament</w:t>
      </w:r>
      <w:r w:rsidRPr="009D174A">
        <w:rPr>
          <w:rFonts w:asciiTheme="minorHAnsi" w:hAnsiTheme="minorHAnsi" w:cstheme="minorHAnsi"/>
          <w:sz w:val="24"/>
        </w:rPr>
        <w:t xml:space="preserve"> (Anexa 5), iar datele din Declarația de angajament vor fi corelate cu cele din Decizia/Hotărârea de aprobare a depunerii proiectului. </w:t>
      </w:r>
    </w:p>
    <w:p w14:paraId="030C3A81" w14:textId="77777777" w:rsidR="00E354A0" w:rsidRPr="009D174A" w:rsidRDefault="007B19BB">
      <w:pPr>
        <w:pStyle w:val="Heading3"/>
        <w:jc w:val="both"/>
        <w:rPr>
          <w:rFonts w:asciiTheme="minorHAnsi" w:hAnsiTheme="minorHAnsi" w:cstheme="minorHAnsi"/>
          <w:sz w:val="24"/>
          <w:szCs w:val="24"/>
        </w:rPr>
      </w:pPr>
      <w:bookmarkStart w:id="36" w:name="_Toc104809830"/>
      <w:bookmarkStart w:id="37" w:name="_Toc108514561"/>
      <w:r w:rsidRPr="009D174A">
        <w:rPr>
          <w:rFonts w:asciiTheme="minorHAnsi" w:hAnsiTheme="minorHAnsi" w:cstheme="minorHAnsi"/>
          <w:sz w:val="24"/>
          <w:szCs w:val="24"/>
        </w:rPr>
        <w:t>Solicitantul se angajează că va asigura mentenanța investiției pe o perioadă de minimum 5 ani de la data ultimei plăți</w:t>
      </w:r>
      <w:bookmarkEnd w:id="36"/>
      <w:bookmarkEnd w:id="37"/>
    </w:p>
    <w:p w14:paraId="072D0B22" w14:textId="77777777" w:rsidR="00E354A0" w:rsidRPr="009D174A" w:rsidRDefault="007B19BB">
      <w:pPr>
        <w:ind w:left="426"/>
        <w:jc w:val="both"/>
        <w:rPr>
          <w:rFonts w:asciiTheme="minorHAnsi" w:hAnsiTheme="minorHAnsi" w:cstheme="minorHAnsi"/>
          <w:sz w:val="24"/>
        </w:rPr>
      </w:pPr>
      <w:r w:rsidRPr="009D174A">
        <w:rPr>
          <w:rFonts w:asciiTheme="minorHAnsi" w:hAnsiTheme="minorHAnsi" w:cstheme="minorHAnsi"/>
          <w:sz w:val="24"/>
        </w:rPr>
        <w:t xml:space="preserve">Solicitantul, în cazul în care va primi finanțare din PNRR pentru investiții în infrastructură, trebuie ca pe perioada de durabilitate: </w:t>
      </w:r>
    </w:p>
    <w:p w14:paraId="6610C788" w14:textId="77777777" w:rsidR="00E354A0" w:rsidRPr="009D174A" w:rsidRDefault="007B19BB">
      <w:pPr>
        <w:pStyle w:val="ListParagraph"/>
        <w:numPr>
          <w:ilvl w:val="0"/>
          <w:numId w:val="13"/>
        </w:numPr>
        <w:spacing w:after="0"/>
        <w:rPr>
          <w:rFonts w:asciiTheme="minorHAnsi" w:hAnsiTheme="minorHAnsi" w:cstheme="minorHAnsi"/>
          <w:szCs w:val="24"/>
        </w:rPr>
      </w:pPr>
      <w:r w:rsidRPr="009D174A">
        <w:rPr>
          <w:rFonts w:asciiTheme="minorHAnsi" w:hAnsiTheme="minorHAnsi" w:cstheme="minorHAnsi"/>
          <w:szCs w:val="24"/>
        </w:rPr>
        <w:t xml:space="preserve">să mențină investiția realizată (asigurând mentenanța și serviciile asociate necesare); </w:t>
      </w:r>
    </w:p>
    <w:p w14:paraId="2CC3955F" w14:textId="77777777" w:rsidR="00E354A0" w:rsidRPr="009D174A" w:rsidRDefault="007B19BB">
      <w:pPr>
        <w:pStyle w:val="ListParagraph"/>
        <w:numPr>
          <w:ilvl w:val="0"/>
          <w:numId w:val="13"/>
        </w:numPr>
        <w:spacing w:after="0"/>
        <w:rPr>
          <w:rFonts w:asciiTheme="minorHAnsi" w:hAnsiTheme="minorHAnsi" w:cstheme="minorHAnsi"/>
          <w:szCs w:val="24"/>
        </w:rPr>
      </w:pPr>
      <w:r w:rsidRPr="009D174A">
        <w:rPr>
          <w:rFonts w:asciiTheme="minorHAnsi" w:hAnsiTheme="minorHAnsi" w:cstheme="minorHAnsi"/>
          <w:szCs w:val="24"/>
        </w:rPr>
        <w:t xml:space="preserve">să nu realizeze o modificare asupra calității de proprietar/administrator al infrastructurii, decât în condițiile prevăzute în contractul de finanțare; </w:t>
      </w:r>
    </w:p>
    <w:p w14:paraId="66463A6C" w14:textId="77777777" w:rsidR="00E354A0" w:rsidRPr="009D174A" w:rsidRDefault="007B19BB">
      <w:pPr>
        <w:pStyle w:val="ListParagraph"/>
        <w:numPr>
          <w:ilvl w:val="0"/>
          <w:numId w:val="13"/>
        </w:numPr>
        <w:spacing w:after="0"/>
        <w:rPr>
          <w:rFonts w:asciiTheme="minorHAnsi" w:hAnsiTheme="minorHAnsi" w:cstheme="minorHAnsi"/>
          <w:szCs w:val="24"/>
        </w:rPr>
      </w:pPr>
      <w:r w:rsidRPr="009D174A">
        <w:rPr>
          <w:rFonts w:asciiTheme="minorHAnsi" w:hAnsiTheme="minorHAnsi" w:cstheme="minorHAnsi"/>
          <w:szCs w:val="24"/>
        </w:rPr>
        <w:t xml:space="preserve">să nu realizeze o modificare substanțială care afectează natura, obiectivele sau condițiile de realizare și care ar determina subminarea obiectivelor inițiale ale investiției. </w:t>
      </w:r>
    </w:p>
    <w:p w14:paraId="2F3C2411" w14:textId="77777777" w:rsidR="00E354A0" w:rsidRPr="009D174A" w:rsidRDefault="007B19BB">
      <w:pPr>
        <w:ind w:left="705"/>
        <w:jc w:val="both"/>
        <w:rPr>
          <w:rFonts w:asciiTheme="minorHAnsi" w:hAnsiTheme="minorHAnsi" w:cstheme="minorHAnsi"/>
          <w:sz w:val="24"/>
        </w:rPr>
      </w:pPr>
      <w:r w:rsidRPr="009D174A">
        <w:rPr>
          <w:rFonts w:asciiTheme="minorHAnsi" w:hAnsiTheme="minorHAnsi" w:cstheme="minorHAnsi"/>
          <w:sz w:val="24"/>
        </w:rPr>
        <w:t xml:space="preserve">Pe perioada de durabilitate a proiectului se înțelege perioada de menținere a obligatorie a investiției după finalizarea implementării proiectului (minimum 5 (cinci) ani de la efectuarea plății finale). </w:t>
      </w:r>
    </w:p>
    <w:p w14:paraId="31406A0E" w14:textId="77777777" w:rsidR="00E354A0" w:rsidRPr="009D174A" w:rsidRDefault="007B19BB">
      <w:pPr>
        <w:pStyle w:val="Heading3"/>
        <w:jc w:val="both"/>
        <w:rPr>
          <w:rFonts w:asciiTheme="minorHAnsi" w:hAnsiTheme="minorHAnsi" w:cstheme="minorHAnsi"/>
          <w:sz w:val="24"/>
          <w:szCs w:val="24"/>
        </w:rPr>
      </w:pPr>
      <w:bookmarkStart w:id="38" w:name="_Toc104809831"/>
      <w:bookmarkStart w:id="39" w:name="_Toc108514562"/>
      <w:r w:rsidRPr="009D174A">
        <w:rPr>
          <w:rFonts w:asciiTheme="minorHAnsi" w:hAnsiTheme="minorHAnsi" w:cstheme="minorHAnsi"/>
          <w:sz w:val="24"/>
          <w:szCs w:val="24"/>
        </w:rPr>
        <w:t xml:space="preserve">Solicitantul face dovada conformității cu </w:t>
      </w:r>
      <w:r w:rsidR="00AA0460" w:rsidRPr="009D174A">
        <w:rPr>
          <w:rFonts w:asciiTheme="minorHAnsi" w:hAnsiTheme="minorHAnsi" w:cstheme="minorHAnsi"/>
          <w:sz w:val="24"/>
          <w:szCs w:val="24"/>
        </w:rPr>
        <w:t xml:space="preserve">prevederile cuprinse în </w:t>
      </w:r>
      <w:r w:rsidRPr="009D174A">
        <w:rPr>
          <w:rFonts w:asciiTheme="minorHAnsi" w:hAnsiTheme="minorHAnsi" w:cstheme="minorHAnsi"/>
          <w:sz w:val="24"/>
          <w:szCs w:val="24"/>
        </w:rPr>
        <w:t>planurile județene de gestionare a deșeurilor/Planul de gestionare a deșeurilor Municipiului București.</w:t>
      </w:r>
      <w:bookmarkEnd w:id="38"/>
      <w:bookmarkEnd w:id="39"/>
      <w:r w:rsidRPr="009D174A">
        <w:rPr>
          <w:rFonts w:asciiTheme="minorHAnsi" w:hAnsiTheme="minorHAnsi" w:cstheme="minorHAnsi"/>
          <w:sz w:val="24"/>
          <w:szCs w:val="24"/>
        </w:rPr>
        <w:t xml:space="preserve"> </w:t>
      </w:r>
    </w:p>
    <w:p w14:paraId="0F3178AD"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Investiția propusă trebuie să fie în conformitate cu </w:t>
      </w:r>
      <w:r w:rsidR="00AA0460" w:rsidRPr="009D174A">
        <w:rPr>
          <w:rFonts w:asciiTheme="minorHAnsi" w:hAnsiTheme="minorHAnsi" w:cstheme="minorHAnsi"/>
          <w:sz w:val="24"/>
        </w:rPr>
        <w:t xml:space="preserve">prevederile cuprinse în </w:t>
      </w:r>
      <w:r w:rsidRPr="009D174A">
        <w:rPr>
          <w:rFonts w:asciiTheme="minorHAnsi" w:hAnsiTheme="minorHAnsi" w:cstheme="minorHAnsi"/>
          <w:sz w:val="24"/>
        </w:rPr>
        <w:t>planurile județene de gestionare a deșeurilor/Planul Municipal de Gestionare a Deșeurilor pentru București aprobate</w:t>
      </w:r>
      <w:r w:rsidR="00AA0460" w:rsidRPr="009D174A">
        <w:rPr>
          <w:rFonts w:asciiTheme="minorHAnsi" w:hAnsiTheme="minorHAnsi" w:cstheme="minorHAnsi"/>
          <w:sz w:val="24"/>
        </w:rPr>
        <w:t xml:space="preserve">, în ceea ce privește colectarea separată a deșeurilor menajere, pentru următoarele fracții colectate separat: deșeuri de hârtie și carton, deșeuri de plastic, deșeuri de metal, deșeuri de sticlă, </w:t>
      </w:r>
      <w:proofErr w:type="spellStart"/>
      <w:r w:rsidR="00AA0460" w:rsidRPr="009D174A">
        <w:rPr>
          <w:rFonts w:asciiTheme="minorHAnsi" w:hAnsiTheme="minorHAnsi" w:cstheme="minorHAnsi"/>
          <w:sz w:val="24"/>
        </w:rPr>
        <w:t>biodeșeuri</w:t>
      </w:r>
      <w:proofErr w:type="spellEnd"/>
      <w:r w:rsidR="00AA0460" w:rsidRPr="009D174A">
        <w:rPr>
          <w:rFonts w:asciiTheme="minorHAnsi" w:hAnsiTheme="minorHAnsi" w:cstheme="minorHAnsi"/>
          <w:sz w:val="24"/>
        </w:rPr>
        <w:t>, deșeuri reziduale</w:t>
      </w:r>
      <w:r w:rsidR="00B82F5A">
        <w:rPr>
          <w:rFonts w:asciiTheme="minorHAnsi" w:hAnsiTheme="minorHAnsi" w:cstheme="minorHAnsi"/>
          <w:sz w:val="24"/>
        </w:rPr>
        <w:t>.</w:t>
      </w:r>
      <w:r w:rsidR="00AA0460" w:rsidRPr="009D174A">
        <w:rPr>
          <w:rFonts w:asciiTheme="minorHAnsi" w:hAnsiTheme="minorHAnsi" w:cstheme="minorHAnsi"/>
          <w:sz w:val="24"/>
        </w:rPr>
        <w:t xml:space="preserve"> </w:t>
      </w:r>
    </w:p>
    <w:p w14:paraId="77EF334D" w14:textId="77777777" w:rsidR="00E354A0" w:rsidRPr="009D174A" w:rsidRDefault="007B19BB">
      <w:pPr>
        <w:spacing w:after="0"/>
        <w:jc w:val="both"/>
        <w:rPr>
          <w:rFonts w:asciiTheme="minorHAnsi" w:hAnsiTheme="minorHAnsi" w:cstheme="minorHAnsi"/>
          <w:sz w:val="24"/>
        </w:rPr>
      </w:pPr>
      <w:r w:rsidRPr="009D174A">
        <w:rPr>
          <w:rFonts w:asciiTheme="minorHAnsi" w:hAnsiTheme="minorHAnsi" w:cstheme="minorHAnsi"/>
          <w:sz w:val="24"/>
        </w:rPr>
        <w:t>Fiecare insulă ecologică trebuie să deservească minimum 200 de locuitori/apartamente.</w:t>
      </w:r>
    </w:p>
    <w:p w14:paraId="2E90027E"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Îndeplinirea cerinței se va descrie în Cererea de finanțare/Documentația </w:t>
      </w:r>
      <w:proofErr w:type="spellStart"/>
      <w:r w:rsidRPr="009D174A">
        <w:rPr>
          <w:rFonts w:asciiTheme="minorHAnsi" w:hAnsiTheme="minorHAnsi" w:cstheme="minorHAnsi"/>
          <w:sz w:val="24"/>
        </w:rPr>
        <w:t>tehnico</w:t>
      </w:r>
      <w:proofErr w:type="spellEnd"/>
      <w:r w:rsidRPr="009D174A">
        <w:rPr>
          <w:rFonts w:asciiTheme="minorHAnsi" w:hAnsiTheme="minorHAnsi" w:cstheme="minorHAnsi"/>
          <w:sz w:val="24"/>
        </w:rPr>
        <w:t>-economică, după caz.</w:t>
      </w:r>
    </w:p>
    <w:p w14:paraId="65BC5671" w14:textId="77777777" w:rsidR="00E354A0" w:rsidRPr="009D174A" w:rsidRDefault="007B19BB">
      <w:pPr>
        <w:pStyle w:val="Heading3"/>
        <w:jc w:val="both"/>
        <w:rPr>
          <w:rFonts w:asciiTheme="minorHAnsi" w:hAnsiTheme="minorHAnsi" w:cstheme="minorHAnsi"/>
          <w:sz w:val="24"/>
          <w:szCs w:val="24"/>
        </w:rPr>
      </w:pPr>
      <w:bookmarkStart w:id="40" w:name="_Toc104809832"/>
      <w:bookmarkStart w:id="41" w:name="_Toc108514563"/>
      <w:r w:rsidRPr="009D174A">
        <w:rPr>
          <w:rFonts w:asciiTheme="minorHAnsi" w:hAnsiTheme="minorHAnsi" w:cstheme="minorHAnsi"/>
          <w:sz w:val="24"/>
          <w:szCs w:val="24"/>
        </w:rPr>
        <w:t>În cazul insulelor ecologice subterane, solicitantul face dovada faptului că imobilul – teren pe care urmează a se realiza investiția îndeplinește următoarele cerințe:</w:t>
      </w:r>
      <w:bookmarkEnd w:id="40"/>
      <w:bookmarkEnd w:id="41"/>
      <w:r w:rsidRPr="009D174A">
        <w:rPr>
          <w:rFonts w:asciiTheme="minorHAnsi" w:hAnsiTheme="minorHAnsi" w:cstheme="minorHAnsi"/>
          <w:sz w:val="24"/>
          <w:szCs w:val="24"/>
        </w:rPr>
        <w:t xml:space="preserve"> </w:t>
      </w:r>
    </w:p>
    <w:p w14:paraId="054D0F83"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Pentru desfășurarea lucrărilor de construcții-montaj, solicitantul demonstrează drepturile asupra imobilului, obiect al proiectului, respectiv dreptul de proprietate publică sau dreptul de administrare a imobilului aflat în proprietate publică, conform legislației în vigoare, după </w:t>
      </w:r>
      <w:r w:rsidRPr="009D174A">
        <w:rPr>
          <w:rFonts w:asciiTheme="minorHAnsi" w:hAnsiTheme="minorHAnsi" w:cstheme="minorHAnsi"/>
          <w:sz w:val="24"/>
        </w:rPr>
        <w:lastRenderedPageBreak/>
        <w:t>caz, pe o perioadă de cinci ani de la data previzionată pentru efectuarea plății finale în cadrul proiectului.</w:t>
      </w:r>
    </w:p>
    <w:p w14:paraId="7858BBA0"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Unde este cazul, se va prezenta și avizul proprietarului de drept al terenului privind posibilitatea desfășurării lucrărilor de construcție.</w:t>
      </w:r>
    </w:p>
    <w:p w14:paraId="7F22DB50" w14:textId="77777777" w:rsidR="00E354A0" w:rsidRPr="009D174A" w:rsidRDefault="007B19BB">
      <w:pPr>
        <w:jc w:val="both"/>
        <w:rPr>
          <w:rFonts w:asciiTheme="minorHAnsi" w:hAnsiTheme="minorHAnsi" w:cstheme="minorHAnsi"/>
        </w:rPr>
      </w:pPr>
      <w:r w:rsidRPr="009D174A">
        <w:rPr>
          <w:rFonts w:asciiTheme="minorHAnsi" w:hAnsiTheme="minorHAnsi" w:cstheme="minorHAnsi"/>
          <w:sz w:val="24"/>
        </w:rPr>
        <w:t>În plus, pentru completarea cererii de finanțare se va utiliza Declarația de eligibilitate (Anexa 5), în care sunt detaliate condițiile cumulative pe care trebuie să le îndeplinească imobilul/imobilele care fac obiectul proiectului propus spre finanțare, respectiv:</w:t>
      </w:r>
    </w:p>
    <w:p w14:paraId="7744855E" w14:textId="77777777" w:rsidR="00E354A0" w:rsidRPr="009D174A" w:rsidRDefault="007B19BB">
      <w:pPr>
        <w:pStyle w:val="ListParagraph"/>
        <w:numPr>
          <w:ilvl w:val="0"/>
          <w:numId w:val="14"/>
        </w:numPr>
        <w:spacing w:after="0"/>
        <w:ind w:left="720"/>
        <w:rPr>
          <w:rFonts w:asciiTheme="minorHAnsi" w:hAnsiTheme="minorHAnsi" w:cstheme="minorHAnsi"/>
          <w:szCs w:val="24"/>
        </w:rPr>
      </w:pPr>
      <w:r w:rsidRPr="009D174A">
        <w:rPr>
          <w:rFonts w:asciiTheme="minorHAnsi" w:hAnsiTheme="minorHAnsi" w:cstheme="minorHAnsi"/>
          <w:szCs w:val="24"/>
          <w:lang w:eastAsia="en-US"/>
        </w:rPr>
        <w:t>Să fie liber de sarcini sau interdicții ce afectează implementarea proiectului</w:t>
      </w:r>
      <w:r w:rsidRPr="009D174A">
        <w:rPr>
          <w:rFonts w:asciiTheme="minorHAnsi" w:hAnsiTheme="minorHAnsi" w:cstheme="minorHAnsi"/>
          <w:szCs w:val="24"/>
        </w:rPr>
        <w:t xml:space="preserve">; </w:t>
      </w:r>
    </w:p>
    <w:p w14:paraId="1ABD6A5A" w14:textId="77777777" w:rsidR="00E354A0" w:rsidRPr="009D174A" w:rsidRDefault="007B19BB">
      <w:pPr>
        <w:pStyle w:val="ListParagraph"/>
        <w:numPr>
          <w:ilvl w:val="0"/>
          <w:numId w:val="14"/>
        </w:numPr>
        <w:spacing w:after="0"/>
        <w:ind w:left="720"/>
        <w:rPr>
          <w:rFonts w:asciiTheme="minorHAnsi" w:hAnsiTheme="minorHAnsi" w:cstheme="minorHAnsi"/>
          <w:szCs w:val="24"/>
        </w:rPr>
      </w:pPr>
      <w:r w:rsidRPr="009D174A">
        <w:rPr>
          <w:rFonts w:asciiTheme="minorHAnsi" w:hAnsiTheme="minorHAnsi" w:cstheme="minorHAnsi"/>
          <w:szCs w:val="24"/>
        </w:rPr>
        <w:t xml:space="preserve">să nu facă obiectul unor litigii având ca obiect dreptul invocat de către solicitant  pentru realizarea proiectului, aflate în curs de soluționare la instanțele judecătorești; </w:t>
      </w:r>
    </w:p>
    <w:p w14:paraId="6FA5B444" w14:textId="77777777" w:rsidR="00E354A0" w:rsidRPr="009D174A" w:rsidRDefault="007B19BB">
      <w:pPr>
        <w:pStyle w:val="ListParagraph"/>
        <w:numPr>
          <w:ilvl w:val="0"/>
          <w:numId w:val="14"/>
        </w:numPr>
        <w:spacing w:after="0"/>
        <w:ind w:left="720"/>
        <w:rPr>
          <w:rFonts w:asciiTheme="minorHAnsi" w:hAnsiTheme="minorHAnsi" w:cstheme="minorHAnsi"/>
          <w:szCs w:val="24"/>
        </w:rPr>
      </w:pPr>
      <w:r w:rsidRPr="009D174A">
        <w:rPr>
          <w:rFonts w:asciiTheme="minorHAnsi" w:hAnsiTheme="minorHAnsi" w:cstheme="minorHAnsi"/>
          <w:szCs w:val="24"/>
          <w:lang w:eastAsia="en-US"/>
        </w:rPr>
        <w:t>Să nu facă obiectul revendicărilor potrivit unor legi speciale sau dreptului comun</w:t>
      </w:r>
      <w:r w:rsidRPr="009D174A">
        <w:rPr>
          <w:rFonts w:asciiTheme="minorHAnsi" w:hAnsiTheme="minorHAnsi" w:cstheme="minorHAnsi"/>
          <w:szCs w:val="24"/>
        </w:rPr>
        <w:t>;</w:t>
      </w:r>
    </w:p>
    <w:p w14:paraId="43019009" w14:textId="77777777" w:rsidR="00E354A0" w:rsidRPr="009D174A" w:rsidRDefault="007B19BB">
      <w:pPr>
        <w:pStyle w:val="ListParagraph"/>
        <w:numPr>
          <w:ilvl w:val="0"/>
          <w:numId w:val="14"/>
        </w:numPr>
        <w:spacing w:after="0"/>
        <w:ind w:left="720"/>
        <w:rPr>
          <w:rFonts w:asciiTheme="minorHAnsi" w:hAnsiTheme="minorHAnsi" w:cstheme="minorHAnsi"/>
          <w:szCs w:val="24"/>
        </w:rPr>
      </w:pPr>
      <w:r w:rsidRPr="009D174A">
        <w:rPr>
          <w:rFonts w:asciiTheme="minorHAnsi" w:hAnsiTheme="minorHAnsi" w:cstheme="minorHAnsi"/>
          <w:szCs w:val="24"/>
        </w:rPr>
        <w:t xml:space="preserve">Să se afle în proprietatea solicitantului sau acesta deține un drept real asupra imobilului – teren cel puțin până la 31.12.2035. </w:t>
      </w:r>
    </w:p>
    <w:p w14:paraId="2DFF8283"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Proiectul devine neeligibil dacă intervine o hotărâre judecătorească definitivă prin care este afectat dreptul de proprietate/administrare (privind imobilul-teren) până la finalizarea perioadei de durabilitate. </w:t>
      </w:r>
    </w:p>
    <w:p w14:paraId="3E3E9BE1" w14:textId="0763FB67" w:rsidR="00543538" w:rsidRPr="009D174A" w:rsidRDefault="00543538">
      <w:pPr>
        <w:pStyle w:val="Heading3"/>
        <w:jc w:val="both"/>
        <w:rPr>
          <w:rFonts w:asciiTheme="minorHAnsi" w:hAnsiTheme="minorHAnsi" w:cstheme="minorHAnsi"/>
          <w:sz w:val="24"/>
          <w:szCs w:val="24"/>
        </w:rPr>
      </w:pPr>
      <w:bookmarkStart w:id="42" w:name="_Toc108514564"/>
      <w:bookmarkStart w:id="43" w:name="_Toc104809833"/>
      <w:r w:rsidRPr="009D174A">
        <w:rPr>
          <w:rFonts w:asciiTheme="minorHAnsi" w:hAnsiTheme="minorHAnsi" w:cstheme="minorHAnsi"/>
          <w:sz w:val="24"/>
          <w:szCs w:val="24"/>
        </w:rPr>
        <w:t>În cazul insulelor ecologice supraterane, repreze</w:t>
      </w:r>
      <w:r w:rsidR="00D95C5C">
        <w:rPr>
          <w:rFonts w:asciiTheme="minorHAnsi" w:hAnsiTheme="minorHAnsi" w:cstheme="minorHAnsi"/>
          <w:sz w:val="24"/>
          <w:szCs w:val="24"/>
        </w:rPr>
        <w:t>ntantul legal al solicitantului</w:t>
      </w:r>
      <w:r w:rsidRPr="009D174A">
        <w:rPr>
          <w:rFonts w:asciiTheme="minorHAnsi" w:hAnsiTheme="minorHAnsi" w:cstheme="minorHAnsi"/>
          <w:sz w:val="24"/>
          <w:szCs w:val="24"/>
        </w:rPr>
        <w:t xml:space="preserve"> își asumă, prin declarație pe proprie răspundere</w:t>
      </w:r>
      <w:r w:rsidR="00D95C5C">
        <w:rPr>
          <w:rFonts w:asciiTheme="minorHAnsi" w:hAnsiTheme="minorHAnsi" w:cstheme="minorHAnsi"/>
          <w:sz w:val="24"/>
          <w:szCs w:val="24"/>
        </w:rPr>
        <w:t>,</w:t>
      </w:r>
      <w:r w:rsidRPr="009D174A">
        <w:rPr>
          <w:rFonts w:asciiTheme="minorHAnsi" w:hAnsiTheme="minorHAnsi" w:cstheme="minorHAnsi"/>
          <w:sz w:val="24"/>
          <w:szCs w:val="24"/>
        </w:rPr>
        <w:t xml:space="preserve"> că investiția va fi amplasată în zonele de blocuri situate pe raza Unității Administrativ teritoriale beneficiare.</w:t>
      </w:r>
      <w:bookmarkEnd w:id="42"/>
      <w:r w:rsidRPr="009D174A">
        <w:rPr>
          <w:rFonts w:asciiTheme="minorHAnsi" w:hAnsiTheme="minorHAnsi" w:cstheme="minorHAnsi"/>
          <w:sz w:val="24"/>
          <w:szCs w:val="24"/>
        </w:rPr>
        <w:t xml:space="preserve"> </w:t>
      </w:r>
    </w:p>
    <w:p w14:paraId="02EEDABD" w14:textId="77777777" w:rsidR="00E354A0" w:rsidRPr="009D174A" w:rsidRDefault="007B19BB">
      <w:pPr>
        <w:pStyle w:val="Heading3"/>
        <w:jc w:val="both"/>
        <w:rPr>
          <w:rFonts w:asciiTheme="minorHAnsi" w:hAnsiTheme="minorHAnsi" w:cstheme="minorHAnsi"/>
          <w:sz w:val="24"/>
          <w:szCs w:val="24"/>
        </w:rPr>
      </w:pPr>
      <w:bookmarkStart w:id="44" w:name="_Toc108514565"/>
      <w:r w:rsidRPr="009D174A">
        <w:rPr>
          <w:rFonts w:asciiTheme="minorHAnsi" w:hAnsiTheme="minorHAnsi" w:cstheme="minorHAnsi"/>
          <w:sz w:val="24"/>
          <w:szCs w:val="24"/>
        </w:rPr>
        <w:t>Solicitantul face dovada încadrării proiectului în criteriile legale privind distanța de amplasare, în conformitate cu prevederile Ordinului Ministrului sănătății nr. 119/2014 pentru aprobarea Normelor de igienă și sănătate publică privind mediul de viață al populației, cu modificările și completările ulterioare.</w:t>
      </w:r>
      <w:bookmarkEnd w:id="43"/>
      <w:bookmarkEnd w:id="44"/>
      <w:r w:rsidRPr="009D174A">
        <w:rPr>
          <w:rFonts w:asciiTheme="minorHAnsi" w:hAnsiTheme="minorHAnsi" w:cstheme="minorHAnsi"/>
          <w:sz w:val="24"/>
          <w:szCs w:val="24"/>
        </w:rPr>
        <w:t xml:space="preserve"> </w:t>
      </w:r>
    </w:p>
    <w:p w14:paraId="204A2987"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Solicitantul va completa și semna </w:t>
      </w:r>
      <w:r w:rsidRPr="009D174A">
        <w:rPr>
          <w:rFonts w:asciiTheme="minorHAnsi" w:hAnsiTheme="minorHAnsi" w:cstheme="minorHAnsi"/>
          <w:b/>
          <w:bCs/>
          <w:sz w:val="24"/>
        </w:rPr>
        <w:t>Declarația de conformitate</w:t>
      </w:r>
      <w:r w:rsidRPr="009D174A">
        <w:rPr>
          <w:rFonts w:asciiTheme="minorHAnsi" w:hAnsiTheme="minorHAnsi" w:cstheme="minorHAnsi"/>
          <w:sz w:val="24"/>
        </w:rPr>
        <w:t xml:space="preserve"> (Anexa 5)</w:t>
      </w:r>
    </w:p>
    <w:p w14:paraId="5827E19B" w14:textId="77777777" w:rsidR="00E354A0" w:rsidRPr="009D174A" w:rsidRDefault="007B19BB">
      <w:pPr>
        <w:pStyle w:val="Heading3"/>
        <w:jc w:val="both"/>
        <w:rPr>
          <w:rFonts w:asciiTheme="minorHAnsi" w:hAnsiTheme="minorHAnsi" w:cstheme="minorHAnsi"/>
          <w:sz w:val="24"/>
          <w:szCs w:val="24"/>
        </w:rPr>
      </w:pPr>
      <w:bookmarkStart w:id="45" w:name="_Toc104809834"/>
      <w:bookmarkStart w:id="46" w:name="_Toc108514566"/>
      <w:r w:rsidRPr="009D174A">
        <w:rPr>
          <w:rFonts w:asciiTheme="minorHAnsi" w:hAnsiTheme="minorHAnsi" w:cstheme="minorHAnsi"/>
          <w:sz w:val="24"/>
          <w:szCs w:val="24"/>
        </w:rPr>
        <w:t>Activitățile proiectului se încadrează în acțiunile specifice sprijinite în cadrul prezentei investiții</w:t>
      </w:r>
      <w:bookmarkEnd w:id="45"/>
      <w:bookmarkEnd w:id="46"/>
    </w:p>
    <w:p w14:paraId="0D06E5AE"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Prin intermediul acestei măsuri vor fi sprijinite activități/acțiuni specifice pentru înființarea și dotarea de insule ecologice digitalizate (ansamblu de containere) preponderent în zone de blocuri de apartamente, pentru următoarele fluxuri de deșeuri colectate separat: deșeuri de hârtie și carton, deșeuri de plastic, deșeuri metalice, deșeuri de sticlă, deșeuri biodegradabile, deșeuri reziduale.</w:t>
      </w:r>
    </w:p>
    <w:p w14:paraId="5CA60D0A"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Insula ecologică este un ansamblu de containere digitalizate destinate colectării separate a deșeurilor, iar accesul este asigurat pe bază de cartelă electronică. </w:t>
      </w:r>
    </w:p>
    <w:p w14:paraId="694F27C0"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Insulele ecologice sunt compuse dintr-un ansamblu de containere pentru colectarea separată a deșeurilor, subterane sau supraterane, protejate anti-vandalism și împotriva accesului neautorizat, dotate cu acces digitalizat pentru persoanele fizice arondate, modul GSM pentru transmisie date, bază de date privind beneficiarii serviciului și interfață de facturare pentru </w:t>
      </w:r>
      <w:r w:rsidRPr="009D174A">
        <w:rPr>
          <w:rFonts w:asciiTheme="minorHAnsi" w:hAnsiTheme="minorHAnsi" w:cstheme="minorHAnsi"/>
          <w:sz w:val="24"/>
        </w:rPr>
        <w:lastRenderedPageBreak/>
        <w:t xml:space="preserve">toate UAT-urile beneficiare. Datele sunt agregate și utilizate într-un sistem digital, instrument principal de monitorizare și raportare. </w:t>
      </w:r>
    </w:p>
    <w:p w14:paraId="1CB4D8E7"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Sunt colectate informații privind volumele și tipurile de deșeuri colectate precum și persoanele care introduc deșeurile în containere. Datele sunt agregate și utilizate într-un sistem digital, instrument principal de monitorizare și raportare.</w:t>
      </w:r>
    </w:p>
    <w:p w14:paraId="60F1DBD3"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MMAP va pune la dispoziția solicitantului, modele de insule ecologice digitalizate, subterane și supraterane. </w:t>
      </w:r>
    </w:p>
    <w:p w14:paraId="398B198D"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Prin cererea de finanțare, solicitantul poate opta pentru fiecare tip de insulă ecologică digitalizată, anume subterană sau supraterană, fie pentru o combinație între tipurile puse la dispoziție, cu încadrarea în numărul total de insule precizat în tabelul de mai jos.</w:t>
      </w:r>
    </w:p>
    <w:tbl>
      <w:tblPr>
        <w:tblStyle w:val="TableGrid"/>
        <w:tblW w:w="0" w:type="auto"/>
        <w:tblLook w:val="04A0" w:firstRow="1" w:lastRow="0" w:firstColumn="1" w:lastColumn="0" w:noHBand="0" w:noVBand="1"/>
      </w:tblPr>
      <w:tblGrid>
        <w:gridCol w:w="4529"/>
        <w:gridCol w:w="4533"/>
      </w:tblGrid>
      <w:tr w:rsidR="00E354A0" w:rsidRPr="009D174A" w14:paraId="437051EE" w14:textId="77777777">
        <w:tc>
          <w:tcPr>
            <w:tcW w:w="4672" w:type="dxa"/>
            <w:tcBorders>
              <w:top w:val="single" w:sz="4" w:space="0" w:color="auto"/>
              <w:left w:val="single" w:sz="4" w:space="0" w:color="auto"/>
              <w:bottom w:val="single" w:sz="4" w:space="0" w:color="auto"/>
              <w:right w:val="single" w:sz="4" w:space="0" w:color="auto"/>
            </w:tcBorders>
            <w:shd w:val="clear" w:color="auto" w:fill="0070C0"/>
            <w:hideMark/>
          </w:tcPr>
          <w:p w14:paraId="285FFF48" w14:textId="77777777" w:rsidR="00E354A0" w:rsidRPr="009D174A" w:rsidRDefault="007B19BB">
            <w:pPr>
              <w:spacing w:before="0" w:after="0"/>
              <w:jc w:val="both"/>
              <w:rPr>
                <w:rFonts w:asciiTheme="minorHAnsi" w:hAnsiTheme="minorHAnsi" w:cstheme="minorHAnsi"/>
                <w:b/>
                <w:color w:val="FFFFFF" w:themeColor="background1"/>
                <w:sz w:val="24"/>
              </w:rPr>
            </w:pPr>
            <w:r w:rsidRPr="009D174A">
              <w:rPr>
                <w:rFonts w:asciiTheme="minorHAnsi" w:hAnsiTheme="minorHAnsi" w:cstheme="minorHAnsi"/>
                <w:b/>
                <w:color w:val="FFFFFF" w:themeColor="background1"/>
                <w:sz w:val="24"/>
              </w:rPr>
              <w:t>Număr de locuitori ai UAT-ului Beneficiar</w:t>
            </w:r>
          </w:p>
        </w:tc>
        <w:tc>
          <w:tcPr>
            <w:tcW w:w="4672" w:type="dxa"/>
            <w:tcBorders>
              <w:top w:val="single" w:sz="4" w:space="0" w:color="auto"/>
              <w:left w:val="single" w:sz="4" w:space="0" w:color="auto"/>
              <w:bottom w:val="single" w:sz="4" w:space="0" w:color="auto"/>
              <w:right w:val="single" w:sz="4" w:space="0" w:color="auto"/>
            </w:tcBorders>
            <w:shd w:val="clear" w:color="auto" w:fill="0070C0"/>
            <w:hideMark/>
          </w:tcPr>
          <w:p w14:paraId="05D12475" w14:textId="77777777" w:rsidR="00E354A0" w:rsidRPr="009D174A" w:rsidRDefault="007B19BB">
            <w:pPr>
              <w:spacing w:before="0" w:after="0"/>
              <w:jc w:val="both"/>
              <w:rPr>
                <w:rFonts w:asciiTheme="minorHAnsi" w:hAnsiTheme="minorHAnsi" w:cstheme="minorHAnsi"/>
                <w:b/>
                <w:color w:val="FFFFFF" w:themeColor="background1"/>
                <w:sz w:val="24"/>
              </w:rPr>
            </w:pPr>
            <w:r w:rsidRPr="009D174A">
              <w:rPr>
                <w:rFonts w:asciiTheme="minorHAnsi" w:hAnsiTheme="minorHAnsi" w:cstheme="minorHAnsi"/>
                <w:b/>
                <w:color w:val="FFFFFF" w:themeColor="background1"/>
                <w:sz w:val="24"/>
              </w:rPr>
              <w:t>Număr maxim de Insule ecologice digitalizate care poate fi solicitat spre finanțare</w:t>
            </w:r>
          </w:p>
        </w:tc>
      </w:tr>
      <w:tr w:rsidR="00E354A0" w:rsidRPr="009D174A" w14:paraId="6B7C08C6" w14:textId="77777777">
        <w:tc>
          <w:tcPr>
            <w:tcW w:w="4672" w:type="dxa"/>
            <w:tcBorders>
              <w:top w:val="single" w:sz="4" w:space="0" w:color="auto"/>
              <w:left w:val="single" w:sz="4" w:space="0" w:color="auto"/>
              <w:bottom w:val="single" w:sz="4" w:space="0" w:color="auto"/>
              <w:right w:val="single" w:sz="4" w:space="0" w:color="auto"/>
            </w:tcBorders>
            <w:hideMark/>
          </w:tcPr>
          <w:p w14:paraId="4703DE7E" w14:textId="77777777" w:rsidR="00E354A0" w:rsidRPr="009D174A" w:rsidRDefault="007B19BB">
            <w:pPr>
              <w:spacing w:before="0" w:after="0"/>
              <w:jc w:val="both"/>
              <w:rPr>
                <w:rFonts w:asciiTheme="minorHAnsi" w:hAnsiTheme="minorHAnsi" w:cstheme="minorHAnsi"/>
                <w:sz w:val="24"/>
              </w:rPr>
            </w:pPr>
            <w:r w:rsidRPr="009D174A">
              <w:rPr>
                <w:rFonts w:asciiTheme="minorHAnsi" w:hAnsiTheme="minorHAnsi" w:cstheme="minorHAnsi"/>
                <w:sz w:val="24"/>
              </w:rPr>
              <w:t>Sub 20.000 locuitori</w:t>
            </w:r>
          </w:p>
        </w:tc>
        <w:tc>
          <w:tcPr>
            <w:tcW w:w="4672" w:type="dxa"/>
            <w:tcBorders>
              <w:top w:val="single" w:sz="4" w:space="0" w:color="auto"/>
              <w:left w:val="single" w:sz="4" w:space="0" w:color="auto"/>
              <w:bottom w:val="single" w:sz="4" w:space="0" w:color="auto"/>
              <w:right w:val="single" w:sz="4" w:space="0" w:color="auto"/>
            </w:tcBorders>
            <w:hideMark/>
          </w:tcPr>
          <w:p w14:paraId="7A7B691A" w14:textId="77777777" w:rsidR="00E354A0" w:rsidRPr="009D174A" w:rsidRDefault="007B19BB">
            <w:pPr>
              <w:spacing w:before="0" w:after="0"/>
              <w:jc w:val="both"/>
              <w:rPr>
                <w:rFonts w:asciiTheme="minorHAnsi" w:hAnsiTheme="minorHAnsi" w:cstheme="minorHAnsi"/>
                <w:sz w:val="24"/>
              </w:rPr>
            </w:pPr>
            <w:r w:rsidRPr="009D174A">
              <w:rPr>
                <w:rFonts w:asciiTheme="minorHAnsi" w:hAnsiTheme="minorHAnsi" w:cstheme="minorHAnsi"/>
                <w:sz w:val="24"/>
              </w:rPr>
              <w:t xml:space="preserve"> 25  insule ecologice digitalizate</w:t>
            </w:r>
          </w:p>
        </w:tc>
      </w:tr>
      <w:tr w:rsidR="00E354A0" w:rsidRPr="009D174A" w14:paraId="70D8FF6C" w14:textId="77777777">
        <w:tc>
          <w:tcPr>
            <w:tcW w:w="4672" w:type="dxa"/>
            <w:tcBorders>
              <w:top w:val="single" w:sz="4" w:space="0" w:color="auto"/>
              <w:left w:val="single" w:sz="4" w:space="0" w:color="auto"/>
              <w:bottom w:val="single" w:sz="4" w:space="0" w:color="auto"/>
              <w:right w:val="single" w:sz="4" w:space="0" w:color="auto"/>
            </w:tcBorders>
            <w:hideMark/>
          </w:tcPr>
          <w:p w14:paraId="1069775D" w14:textId="77777777" w:rsidR="00E354A0" w:rsidRPr="009D174A" w:rsidRDefault="007B19BB">
            <w:pPr>
              <w:spacing w:before="0" w:after="0"/>
              <w:jc w:val="both"/>
              <w:rPr>
                <w:rFonts w:asciiTheme="minorHAnsi" w:hAnsiTheme="minorHAnsi" w:cstheme="minorHAnsi"/>
                <w:sz w:val="24"/>
              </w:rPr>
            </w:pPr>
            <w:r w:rsidRPr="009D174A">
              <w:rPr>
                <w:rFonts w:asciiTheme="minorHAnsi" w:hAnsiTheme="minorHAnsi" w:cstheme="minorHAnsi"/>
                <w:sz w:val="24"/>
              </w:rPr>
              <w:t>Între 20.001 și 50.000 locuitori</w:t>
            </w:r>
          </w:p>
        </w:tc>
        <w:tc>
          <w:tcPr>
            <w:tcW w:w="4672" w:type="dxa"/>
            <w:tcBorders>
              <w:top w:val="single" w:sz="4" w:space="0" w:color="auto"/>
              <w:left w:val="single" w:sz="4" w:space="0" w:color="auto"/>
              <w:bottom w:val="single" w:sz="4" w:space="0" w:color="auto"/>
              <w:right w:val="single" w:sz="4" w:space="0" w:color="auto"/>
            </w:tcBorders>
            <w:hideMark/>
          </w:tcPr>
          <w:p w14:paraId="3914DFC3" w14:textId="77777777" w:rsidR="00E354A0" w:rsidRPr="009D174A" w:rsidRDefault="007B19BB">
            <w:pPr>
              <w:spacing w:before="0" w:after="0"/>
              <w:jc w:val="both"/>
              <w:rPr>
                <w:rFonts w:asciiTheme="minorHAnsi" w:hAnsiTheme="minorHAnsi" w:cstheme="minorHAnsi"/>
                <w:sz w:val="24"/>
              </w:rPr>
            </w:pPr>
            <w:r w:rsidRPr="009D174A">
              <w:rPr>
                <w:rFonts w:asciiTheme="minorHAnsi" w:hAnsiTheme="minorHAnsi" w:cstheme="minorHAnsi"/>
                <w:sz w:val="24"/>
              </w:rPr>
              <w:t xml:space="preserve"> 50  insule ecologice digitalizate</w:t>
            </w:r>
          </w:p>
        </w:tc>
      </w:tr>
      <w:tr w:rsidR="00E354A0" w:rsidRPr="009D174A" w14:paraId="563E6BA6" w14:textId="77777777">
        <w:tc>
          <w:tcPr>
            <w:tcW w:w="4672" w:type="dxa"/>
            <w:tcBorders>
              <w:top w:val="single" w:sz="4" w:space="0" w:color="auto"/>
              <w:left w:val="single" w:sz="4" w:space="0" w:color="auto"/>
              <w:bottom w:val="single" w:sz="4" w:space="0" w:color="auto"/>
              <w:right w:val="single" w:sz="4" w:space="0" w:color="auto"/>
            </w:tcBorders>
            <w:hideMark/>
          </w:tcPr>
          <w:p w14:paraId="4FCBCC4B" w14:textId="77777777" w:rsidR="00E354A0" w:rsidRPr="009D174A" w:rsidRDefault="007B19BB">
            <w:pPr>
              <w:spacing w:before="0" w:after="0"/>
              <w:jc w:val="both"/>
              <w:rPr>
                <w:rFonts w:asciiTheme="minorHAnsi" w:hAnsiTheme="minorHAnsi" w:cstheme="minorHAnsi"/>
                <w:sz w:val="24"/>
              </w:rPr>
            </w:pPr>
            <w:r w:rsidRPr="009D174A">
              <w:rPr>
                <w:rFonts w:asciiTheme="minorHAnsi" w:hAnsiTheme="minorHAnsi" w:cstheme="minorHAnsi"/>
                <w:sz w:val="24"/>
              </w:rPr>
              <w:t>Între 50.001 și 100.000 locuitori</w:t>
            </w:r>
          </w:p>
        </w:tc>
        <w:tc>
          <w:tcPr>
            <w:tcW w:w="4672" w:type="dxa"/>
            <w:tcBorders>
              <w:top w:val="single" w:sz="4" w:space="0" w:color="auto"/>
              <w:left w:val="single" w:sz="4" w:space="0" w:color="auto"/>
              <w:bottom w:val="single" w:sz="4" w:space="0" w:color="auto"/>
              <w:right w:val="single" w:sz="4" w:space="0" w:color="auto"/>
            </w:tcBorders>
            <w:hideMark/>
          </w:tcPr>
          <w:p w14:paraId="58692F0A" w14:textId="77777777" w:rsidR="00E354A0" w:rsidRPr="009D174A" w:rsidRDefault="007B19BB">
            <w:pPr>
              <w:spacing w:before="0" w:after="0"/>
              <w:jc w:val="both"/>
              <w:rPr>
                <w:rFonts w:asciiTheme="minorHAnsi" w:hAnsiTheme="minorHAnsi" w:cstheme="minorHAnsi"/>
                <w:sz w:val="24"/>
              </w:rPr>
            </w:pPr>
            <w:r w:rsidRPr="009D174A">
              <w:rPr>
                <w:rFonts w:asciiTheme="minorHAnsi" w:hAnsiTheme="minorHAnsi" w:cstheme="minorHAnsi"/>
                <w:sz w:val="24"/>
              </w:rPr>
              <w:t>100 insule ecologice digitalizate</w:t>
            </w:r>
          </w:p>
        </w:tc>
      </w:tr>
      <w:tr w:rsidR="00E354A0" w:rsidRPr="009D174A" w14:paraId="39976FBC" w14:textId="77777777">
        <w:tc>
          <w:tcPr>
            <w:tcW w:w="4672" w:type="dxa"/>
            <w:tcBorders>
              <w:top w:val="single" w:sz="4" w:space="0" w:color="auto"/>
              <w:left w:val="single" w:sz="4" w:space="0" w:color="auto"/>
              <w:bottom w:val="single" w:sz="4" w:space="0" w:color="auto"/>
              <w:right w:val="single" w:sz="4" w:space="0" w:color="auto"/>
            </w:tcBorders>
            <w:hideMark/>
          </w:tcPr>
          <w:p w14:paraId="33B4910D" w14:textId="77777777" w:rsidR="00E354A0" w:rsidRPr="009D174A" w:rsidRDefault="007B19BB">
            <w:pPr>
              <w:spacing w:before="0" w:after="0"/>
              <w:jc w:val="both"/>
              <w:rPr>
                <w:rFonts w:asciiTheme="minorHAnsi" w:hAnsiTheme="minorHAnsi" w:cstheme="minorHAnsi"/>
                <w:sz w:val="24"/>
              </w:rPr>
            </w:pPr>
            <w:r w:rsidRPr="009D174A">
              <w:rPr>
                <w:rFonts w:asciiTheme="minorHAnsi" w:hAnsiTheme="minorHAnsi" w:cstheme="minorHAnsi"/>
                <w:sz w:val="24"/>
              </w:rPr>
              <w:t>Între 100.001 și 200.000 locuitori</w:t>
            </w:r>
          </w:p>
        </w:tc>
        <w:tc>
          <w:tcPr>
            <w:tcW w:w="4672" w:type="dxa"/>
            <w:tcBorders>
              <w:top w:val="single" w:sz="4" w:space="0" w:color="auto"/>
              <w:left w:val="single" w:sz="4" w:space="0" w:color="auto"/>
              <w:bottom w:val="single" w:sz="4" w:space="0" w:color="auto"/>
              <w:right w:val="single" w:sz="4" w:space="0" w:color="auto"/>
            </w:tcBorders>
            <w:hideMark/>
          </w:tcPr>
          <w:p w14:paraId="312D8015" w14:textId="77777777" w:rsidR="00E354A0" w:rsidRPr="009D174A" w:rsidRDefault="007B19BB">
            <w:pPr>
              <w:spacing w:before="0" w:after="0"/>
              <w:jc w:val="both"/>
              <w:rPr>
                <w:rFonts w:asciiTheme="minorHAnsi" w:hAnsiTheme="minorHAnsi" w:cstheme="minorHAnsi"/>
                <w:sz w:val="24"/>
              </w:rPr>
            </w:pPr>
            <w:r w:rsidRPr="009D174A">
              <w:rPr>
                <w:rFonts w:asciiTheme="minorHAnsi" w:hAnsiTheme="minorHAnsi" w:cstheme="minorHAnsi"/>
                <w:sz w:val="24"/>
              </w:rPr>
              <w:t>200 insule ecologice digitalizate</w:t>
            </w:r>
          </w:p>
        </w:tc>
      </w:tr>
      <w:tr w:rsidR="00E354A0" w:rsidRPr="009D174A" w14:paraId="4D06AE5D" w14:textId="77777777">
        <w:tc>
          <w:tcPr>
            <w:tcW w:w="4672" w:type="dxa"/>
            <w:tcBorders>
              <w:top w:val="single" w:sz="4" w:space="0" w:color="auto"/>
              <w:left w:val="single" w:sz="4" w:space="0" w:color="auto"/>
              <w:bottom w:val="single" w:sz="4" w:space="0" w:color="auto"/>
              <w:right w:val="single" w:sz="4" w:space="0" w:color="auto"/>
            </w:tcBorders>
            <w:hideMark/>
          </w:tcPr>
          <w:p w14:paraId="01A64B6E" w14:textId="77777777" w:rsidR="00E354A0" w:rsidRPr="009D174A" w:rsidRDefault="007B19BB">
            <w:pPr>
              <w:spacing w:before="0" w:after="0"/>
              <w:jc w:val="both"/>
              <w:rPr>
                <w:rFonts w:asciiTheme="minorHAnsi" w:hAnsiTheme="minorHAnsi" w:cstheme="minorHAnsi"/>
                <w:sz w:val="24"/>
              </w:rPr>
            </w:pPr>
            <w:r w:rsidRPr="009D174A">
              <w:rPr>
                <w:rFonts w:asciiTheme="minorHAnsi" w:hAnsiTheme="minorHAnsi" w:cstheme="minorHAnsi"/>
                <w:sz w:val="24"/>
              </w:rPr>
              <w:t>Peste 200.001 locuitori</w:t>
            </w:r>
          </w:p>
        </w:tc>
        <w:tc>
          <w:tcPr>
            <w:tcW w:w="4672" w:type="dxa"/>
            <w:tcBorders>
              <w:top w:val="single" w:sz="4" w:space="0" w:color="auto"/>
              <w:left w:val="single" w:sz="4" w:space="0" w:color="auto"/>
              <w:bottom w:val="single" w:sz="4" w:space="0" w:color="auto"/>
              <w:right w:val="single" w:sz="4" w:space="0" w:color="auto"/>
            </w:tcBorders>
            <w:hideMark/>
          </w:tcPr>
          <w:p w14:paraId="63A85D0D" w14:textId="77777777" w:rsidR="00E354A0" w:rsidRPr="009D174A" w:rsidRDefault="00270584">
            <w:pPr>
              <w:spacing w:before="0" w:after="0"/>
              <w:jc w:val="both"/>
              <w:rPr>
                <w:rFonts w:asciiTheme="minorHAnsi" w:hAnsiTheme="minorHAnsi" w:cstheme="minorHAnsi"/>
                <w:sz w:val="24"/>
              </w:rPr>
            </w:pPr>
            <w:r w:rsidRPr="009D174A">
              <w:rPr>
                <w:rFonts w:asciiTheme="minorHAnsi" w:hAnsiTheme="minorHAnsi" w:cstheme="minorHAnsi"/>
                <w:sz w:val="24"/>
              </w:rPr>
              <w:t>275</w:t>
            </w:r>
            <w:r w:rsidR="007B19BB" w:rsidRPr="009D174A">
              <w:rPr>
                <w:rFonts w:asciiTheme="minorHAnsi" w:hAnsiTheme="minorHAnsi" w:cstheme="minorHAnsi"/>
                <w:sz w:val="24"/>
              </w:rPr>
              <w:t xml:space="preserve"> insule ecologice digitalizate</w:t>
            </w:r>
          </w:p>
        </w:tc>
      </w:tr>
    </w:tbl>
    <w:p w14:paraId="145C07A5"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Operarea insulelor ecologice digitalizate va fi realizată de către serviciul specific de salubritate din cadru</w:t>
      </w:r>
      <w:r w:rsidR="00FD4AD7">
        <w:rPr>
          <w:rFonts w:asciiTheme="minorHAnsi" w:hAnsiTheme="minorHAnsi" w:cstheme="minorHAnsi"/>
          <w:sz w:val="24"/>
        </w:rPr>
        <w:t>l</w:t>
      </w:r>
      <w:r w:rsidRPr="009D174A">
        <w:rPr>
          <w:rFonts w:asciiTheme="minorHAnsi" w:hAnsiTheme="minorHAnsi" w:cstheme="minorHAnsi"/>
          <w:sz w:val="24"/>
        </w:rPr>
        <w:t xml:space="preserve"> primăriei sau de către operatorul de salubritate desemnat la nivelul UAT la momentul finalizării proiectului de investiții.</w:t>
      </w:r>
    </w:p>
    <w:p w14:paraId="299E00F6" w14:textId="77777777" w:rsidR="00E354A0" w:rsidRPr="009D174A" w:rsidRDefault="007B19BB">
      <w:pPr>
        <w:spacing w:after="0"/>
        <w:jc w:val="both"/>
        <w:rPr>
          <w:rFonts w:asciiTheme="minorHAnsi" w:hAnsiTheme="minorHAnsi" w:cstheme="minorHAnsi"/>
          <w:b/>
          <w:bCs/>
          <w:sz w:val="24"/>
        </w:rPr>
      </w:pPr>
      <w:r w:rsidRPr="009D174A">
        <w:rPr>
          <w:rFonts w:asciiTheme="minorHAnsi" w:hAnsiTheme="minorHAnsi" w:cstheme="minorHAnsi"/>
          <w:b/>
          <w:bCs/>
          <w:sz w:val="24"/>
        </w:rPr>
        <w:t>Toate lucrările ce vor fi efectuate în cadrul proiectului trebuie să fie fundamentate.</w:t>
      </w:r>
    </w:p>
    <w:p w14:paraId="2D97A3CD" w14:textId="77777777" w:rsidR="00E354A0" w:rsidRPr="009D174A" w:rsidRDefault="007B19BB">
      <w:pPr>
        <w:pStyle w:val="Heading3"/>
        <w:rPr>
          <w:rFonts w:asciiTheme="minorHAnsi" w:hAnsiTheme="minorHAnsi" w:cstheme="minorHAnsi"/>
          <w:sz w:val="24"/>
          <w:szCs w:val="24"/>
        </w:rPr>
      </w:pPr>
      <w:bookmarkStart w:id="47" w:name="_Toc104746779"/>
      <w:bookmarkStart w:id="48" w:name="_Toc104809835"/>
      <w:bookmarkStart w:id="49" w:name="_Toc108514567"/>
      <w:r w:rsidRPr="009D174A">
        <w:rPr>
          <w:rFonts w:asciiTheme="minorHAnsi" w:hAnsiTheme="minorHAnsi" w:cstheme="minorHAnsi"/>
          <w:sz w:val="24"/>
          <w:szCs w:val="24"/>
        </w:rPr>
        <w:t>Proiectul propus spre finanțare se încadrează în valoarea maximă eligibilă</w:t>
      </w:r>
      <w:bookmarkEnd w:id="47"/>
      <w:bookmarkEnd w:id="48"/>
      <w:bookmarkEnd w:id="49"/>
    </w:p>
    <w:p w14:paraId="2D73BF6C"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Proiectul se încadrează în valoarea maximă eligibilă, astfel cum este menționată la secțiunea 1.5.2.</w:t>
      </w:r>
    </w:p>
    <w:p w14:paraId="4C8364CE" w14:textId="77777777" w:rsidR="00E354A0" w:rsidRPr="009D174A" w:rsidRDefault="007B19BB">
      <w:pPr>
        <w:pStyle w:val="Heading3"/>
        <w:jc w:val="both"/>
        <w:rPr>
          <w:rFonts w:asciiTheme="minorHAnsi" w:hAnsiTheme="minorHAnsi" w:cstheme="minorHAnsi"/>
          <w:sz w:val="24"/>
          <w:szCs w:val="24"/>
        </w:rPr>
      </w:pPr>
      <w:bookmarkStart w:id="50" w:name="_Toc104809836"/>
      <w:bookmarkStart w:id="51" w:name="_Toc108514568"/>
      <w:r w:rsidRPr="009D174A">
        <w:rPr>
          <w:rFonts w:asciiTheme="minorHAnsi" w:hAnsiTheme="minorHAnsi" w:cstheme="minorHAnsi"/>
          <w:sz w:val="24"/>
          <w:szCs w:val="24"/>
        </w:rPr>
        <w:t>Proiectul propus spre finanțare include doar activități desfășurate după 1 februarie 2020.</w:t>
      </w:r>
      <w:bookmarkEnd w:id="50"/>
      <w:bookmarkEnd w:id="51"/>
    </w:p>
    <w:p w14:paraId="67BF131E"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Activitățile/lucrările efectuate după 1 februarie 2020 sunt considerate cheltuieli eligibile în cadrul PNRR, cu condiția ca Solicitantul să facă dovada că acestea au fost efectuate în scopul implementării proiectului de investiții, respectiv cu condiția demonstrării, înainte de finalizarea activităților proiectului, a îndeplinirii criteriilor de eligibilitate din prezentul ghid, inclusiv privind implementarea principiului „Do No </w:t>
      </w:r>
      <w:proofErr w:type="spellStart"/>
      <w:r w:rsidRPr="009D174A">
        <w:rPr>
          <w:rFonts w:asciiTheme="minorHAnsi" w:hAnsiTheme="minorHAnsi" w:cstheme="minorHAnsi"/>
          <w:sz w:val="24"/>
        </w:rPr>
        <w:t>Significant</w:t>
      </w:r>
      <w:proofErr w:type="spellEnd"/>
      <w:r w:rsidRPr="009D174A">
        <w:rPr>
          <w:rFonts w:asciiTheme="minorHAnsi" w:hAnsiTheme="minorHAnsi" w:cstheme="minorHAnsi"/>
          <w:sz w:val="24"/>
        </w:rPr>
        <w:t xml:space="preserve"> </w:t>
      </w:r>
      <w:proofErr w:type="spellStart"/>
      <w:r w:rsidRPr="009D174A">
        <w:rPr>
          <w:rFonts w:asciiTheme="minorHAnsi" w:hAnsiTheme="minorHAnsi" w:cstheme="minorHAnsi"/>
          <w:sz w:val="24"/>
        </w:rPr>
        <w:t>Harm</w:t>
      </w:r>
      <w:proofErr w:type="spellEnd"/>
      <w:r w:rsidRPr="009D174A">
        <w:rPr>
          <w:rFonts w:asciiTheme="minorHAnsi" w:hAnsiTheme="minorHAnsi" w:cstheme="minorHAnsi"/>
          <w:sz w:val="24"/>
        </w:rPr>
        <w:t xml:space="preserve">” (DNSH), astfel cum este prevăzut la Articolul 17 din Regulamentul (UE) 2020/852 privind instituirea unui cadru care să faciliteze investițiile durabile din punct de vedere al mediului. </w:t>
      </w:r>
    </w:p>
    <w:p w14:paraId="284D4F66" w14:textId="77777777" w:rsidR="00E354A0" w:rsidRPr="009D174A" w:rsidRDefault="00E354A0">
      <w:pPr>
        <w:jc w:val="both"/>
        <w:rPr>
          <w:rFonts w:asciiTheme="minorHAnsi" w:hAnsiTheme="minorHAnsi" w:cstheme="minorHAnsi"/>
          <w:sz w:val="24"/>
        </w:rPr>
      </w:pPr>
    </w:p>
    <w:p w14:paraId="38EBCC4E" w14:textId="77777777" w:rsidR="00E354A0" w:rsidRPr="009D174A" w:rsidRDefault="007B19BB">
      <w:pPr>
        <w:pStyle w:val="Heading3"/>
        <w:jc w:val="both"/>
        <w:rPr>
          <w:rFonts w:asciiTheme="minorHAnsi" w:hAnsiTheme="minorHAnsi" w:cstheme="minorHAnsi"/>
          <w:sz w:val="24"/>
          <w:szCs w:val="24"/>
        </w:rPr>
      </w:pPr>
      <w:bookmarkStart w:id="52" w:name="_Toc104809837"/>
      <w:bookmarkStart w:id="53" w:name="_Toc108514569"/>
      <w:r w:rsidRPr="009D174A">
        <w:rPr>
          <w:rFonts w:asciiTheme="minorHAnsi" w:hAnsiTheme="minorHAnsi" w:cstheme="minorHAnsi"/>
          <w:sz w:val="24"/>
          <w:szCs w:val="24"/>
        </w:rPr>
        <w:lastRenderedPageBreak/>
        <w:t>Perioada de implementare a activităților proiectului nu poate depăși 30.09.2024</w:t>
      </w:r>
      <w:bookmarkEnd w:id="52"/>
      <w:bookmarkEnd w:id="53"/>
    </w:p>
    <w:p w14:paraId="4909946B"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Perioada de implementare a activităților proiectului se referă atât la activitățile realizate înainte de depunerea cererii de finanțare, cât și la activitățile ce urmează a fi realizate după momentul semnării contractului de finanțare a proiectului. </w:t>
      </w:r>
    </w:p>
    <w:p w14:paraId="0F8F9CAC" w14:textId="77777777" w:rsidR="00E354A0" w:rsidRPr="009D174A" w:rsidRDefault="00093D97">
      <w:pPr>
        <w:jc w:val="both"/>
        <w:rPr>
          <w:rFonts w:asciiTheme="minorHAnsi" w:hAnsiTheme="minorHAnsi" w:cstheme="minorHAnsi"/>
          <w:sz w:val="24"/>
        </w:rPr>
      </w:pPr>
      <w:r w:rsidRPr="009D174A">
        <w:rPr>
          <w:rFonts w:asciiTheme="minorHAnsi" w:hAnsiTheme="minorHAnsi" w:cstheme="minorHAnsi"/>
          <w:sz w:val="24"/>
        </w:rPr>
        <w:t>În cazul în care solicitantul optează pentru insule digitalizate subterane, pentru terenurile</w:t>
      </w:r>
      <w:r w:rsidR="007B19BB" w:rsidRPr="009D174A">
        <w:rPr>
          <w:rFonts w:asciiTheme="minorHAnsi" w:hAnsiTheme="minorHAnsi" w:cstheme="minorHAnsi"/>
          <w:sz w:val="24"/>
        </w:rPr>
        <w:t xml:space="preserve"> pe care se va desfășura proiectul de investiție, altele decât cele aflate în proprietate, Solicitantul va face dovada asigurării funcționalității pe perioada sustenabilității proiectului, adică pentru cel puțin 5 ani de la finalizarea oficială a activităților din cadrul proiectului. </w:t>
      </w:r>
    </w:p>
    <w:p w14:paraId="137A371F" w14:textId="77777777" w:rsidR="00E354A0" w:rsidRPr="009D174A" w:rsidRDefault="007B19BB">
      <w:pPr>
        <w:pStyle w:val="Heading3"/>
        <w:jc w:val="both"/>
        <w:rPr>
          <w:rFonts w:asciiTheme="minorHAnsi" w:hAnsiTheme="minorHAnsi" w:cstheme="minorHAnsi"/>
          <w:sz w:val="24"/>
          <w:szCs w:val="24"/>
        </w:rPr>
      </w:pPr>
      <w:bookmarkStart w:id="54" w:name="_Toc104809838"/>
      <w:bookmarkStart w:id="55" w:name="_Toc108514570"/>
      <w:r w:rsidRPr="009D174A">
        <w:rPr>
          <w:rFonts w:asciiTheme="minorHAnsi" w:hAnsiTheme="minorHAnsi" w:cstheme="minorHAnsi"/>
          <w:sz w:val="24"/>
          <w:szCs w:val="24"/>
        </w:rPr>
        <w:t>Proiectul respectă principiul „</w:t>
      </w:r>
      <w:r w:rsidRPr="009D174A">
        <w:rPr>
          <w:rFonts w:asciiTheme="minorHAnsi" w:hAnsiTheme="minorHAnsi" w:cstheme="minorHAnsi"/>
          <w:sz w:val="24"/>
          <w:szCs w:val="24"/>
          <w:lang w:val="en-US"/>
        </w:rPr>
        <w:t>Do No Significant Harm</w:t>
      </w:r>
      <w:r w:rsidRPr="009D174A">
        <w:rPr>
          <w:rFonts w:asciiTheme="minorHAnsi" w:hAnsiTheme="minorHAnsi" w:cstheme="minorHAnsi"/>
          <w:sz w:val="24"/>
          <w:szCs w:val="24"/>
        </w:rPr>
        <w:t>” (DNSH)</w:t>
      </w:r>
      <w:bookmarkEnd w:id="54"/>
      <w:bookmarkEnd w:id="55"/>
    </w:p>
    <w:p w14:paraId="52A1626C"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Solicitantul va declara respectarea obligațiilor prevăzute în PNRR pentru implementarea principiului „Do No </w:t>
      </w:r>
      <w:proofErr w:type="spellStart"/>
      <w:r w:rsidRPr="009D174A">
        <w:rPr>
          <w:rFonts w:asciiTheme="minorHAnsi" w:hAnsiTheme="minorHAnsi" w:cstheme="minorHAnsi"/>
          <w:sz w:val="24"/>
        </w:rPr>
        <w:t>Significant</w:t>
      </w:r>
      <w:proofErr w:type="spellEnd"/>
      <w:r w:rsidRPr="009D174A">
        <w:rPr>
          <w:rFonts w:asciiTheme="minorHAnsi" w:hAnsiTheme="minorHAnsi" w:cstheme="minorHAnsi"/>
          <w:sz w:val="24"/>
        </w:rPr>
        <w:t xml:space="preserve"> </w:t>
      </w:r>
      <w:proofErr w:type="spellStart"/>
      <w:r w:rsidRPr="009D174A">
        <w:rPr>
          <w:rFonts w:asciiTheme="minorHAnsi" w:hAnsiTheme="minorHAnsi" w:cstheme="minorHAnsi"/>
          <w:sz w:val="24"/>
        </w:rPr>
        <w:t>Harm</w:t>
      </w:r>
      <w:proofErr w:type="spellEnd"/>
      <w:r w:rsidRPr="009D174A">
        <w:rPr>
          <w:rFonts w:asciiTheme="minorHAnsi" w:hAnsiTheme="minorHAnsi" w:cstheme="minorHAnsi"/>
          <w:sz w:val="24"/>
        </w:rPr>
        <w:t>” (DNSH) („A nu prejudicia în mod semnificativ”), astfel cum este prevăzut la Articolul 17 din Regulamentul (UE) 2020/852 privind instituirea unui cadru care să faciliteze investițiile durabile, pe toată durata de implementare a proiectului.</w:t>
      </w:r>
    </w:p>
    <w:p w14:paraId="1449B1FD"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Se va vedea Declarația privind respectarea aplicării principiului DNSH în implementarea proiectului (Anexa 5) și informațiile/documentele prezentate în implementarea proiectului pentru demonstrarea modului de aplicare a principiului DNSH. </w:t>
      </w:r>
    </w:p>
    <w:p w14:paraId="6A3DE7D6"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În situația în care solicitantul nu demonstrează implementarea principiului de „a nu prejudicia în mod semnificativ” (DNSH – „Do No </w:t>
      </w:r>
      <w:proofErr w:type="spellStart"/>
      <w:r w:rsidRPr="009D174A">
        <w:rPr>
          <w:rFonts w:asciiTheme="minorHAnsi" w:hAnsiTheme="minorHAnsi" w:cstheme="minorHAnsi"/>
          <w:sz w:val="24"/>
        </w:rPr>
        <w:t>Significant</w:t>
      </w:r>
      <w:proofErr w:type="spellEnd"/>
      <w:r w:rsidRPr="009D174A">
        <w:rPr>
          <w:rFonts w:asciiTheme="minorHAnsi" w:hAnsiTheme="minorHAnsi" w:cstheme="minorHAnsi"/>
          <w:sz w:val="24"/>
        </w:rPr>
        <w:t xml:space="preserve"> </w:t>
      </w:r>
      <w:proofErr w:type="spellStart"/>
      <w:r w:rsidRPr="009D174A">
        <w:rPr>
          <w:rFonts w:asciiTheme="minorHAnsi" w:hAnsiTheme="minorHAnsi" w:cstheme="minorHAnsi"/>
          <w:sz w:val="24"/>
        </w:rPr>
        <w:t>Harm</w:t>
      </w:r>
      <w:proofErr w:type="spellEnd"/>
      <w:r w:rsidRPr="009D174A">
        <w:rPr>
          <w:rFonts w:asciiTheme="minorHAnsi" w:hAnsiTheme="minorHAnsi" w:cstheme="minorHAnsi"/>
          <w:sz w:val="24"/>
        </w:rPr>
        <w:t xml:space="preserve">”) și nu prezintă documentele justificative, MMAP va emite decizii de reziliere a contractelor de finanțare, cu recuperarea sumelor acordate necuvenit. </w:t>
      </w:r>
    </w:p>
    <w:p w14:paraId="63F3EE08" w14:textId="77777777" w:rsidR="00E354A0" w:rsidRPr="009D174A" w:rsidRDefault="007B19BB">
      <w:pPr>
        <w:pStyle w:val="Heading3"/>
        <w:jc w:val="both"/>
        <w:rPr>
          <w:rFonts w:asciiTheme="minorHAnsi" w:hAnsiTheme="minorHAnsi" w:cstheme="minorHAnsi"/>
          <w:sz w:val="24"/>
          <w:szCs w:val="24"/>
        </w:rPr>
      </w:pPr>
      <w:bookmarkStart w:id="56" w:name="_Toc104809839"/>
      <w:bookmarkStart w:id="57" w:name="_Toc108514571"/>
      <w:r w:rsidRPr="009D174A">
        <w:rPr>
          <w:rFonts w:asciiTheme="minorHAnsi" w:hAnsiTheme="minorHAnsi" w:cstheme="minorHAnsi"/>
          <w:sz w:val="24"/>
          <w:szCs w:val="24"/>
        </w:rPr>
        <w:t>Respectarea principiilor privind dezvoltarea durabilă, egalitatea de șanse, de gen, nediscriminarea, accesibilitatea</w:t>
      </w:r>
      <w:bookmarkEnd w:id="56"/>
      <w:bookmarkEnd w:id="57"/>
      <w:r w:rsidRPr="009D174A">
        <w:rPr>
          <w:rFonts w:asciiTheme="minorHAnsi" w:hAnsiTheme="minorHAnsi" w:cstheme="minorHAnsi"/>
          <w:sz w:val="24"/>
          <w:szCs w:val="24"/>
        </w:rPr>
        <w:t xml:space="preserve"> </w:t>
      </w:r>
    </w:p>
    <w:p w14:paraId="1FFF9B53"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În procesul de pregătire, verificare, implementare și durabilitate a contractului de finanțare, solicitantul respectă legislația națională și comunitară aplicabilă în domeniul egalității de șanse, de gen, nediscriminare și accesibilitate. </w:t>
      </w:r>
    </w:p>
    <w:p w14:paraId="2BF680A4"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Se va vedea </w:t>
      </w:r>
      <w:r w:rsidRPr="009D174A">
        <w:rPr>
          <w:rFonts w:asciiTheme="minorHAnsi" w:hAnsiTheme="minorHAnsi" w:cstheme="minorHAnsi"/>
          <w:b/>
          <w:bCs/>
          <w:sz w:val="24"/>
        </w:rPr>
        <w:t>Declarația de angajament</w:t>
      </w:r>
      <w:r w:rsidRPr="009D174A">
        <w:rPr>
          <w:rFonts w:asciiTheme="minorHAnsi" w:hAnsiTheme="minorHAnsi" w:cstheme="minorHAnsi"/>
          <w:sz w:val="24"/>
        </w:rPr>
        <w:t xml:space="preserve"> (Anexa 5). Aspectele se corelează cu informațiile completate în cererea de finanțare. </w:t>
      </w:r>
    </w:p>
    <w:p w14:paraId="2AB1E3FA" w14:textId="77777777" w:rsidR="00E354A0" w:rsidRPr="009D174A" w:rsidRDefault="007B19BB">
      <w:pPr>
        <w:pStyle w:val="Heading2"/>
        <w:jc w:val="both"/>
        <w:rPr>
          <w:rFonts w:asciiTheme="minorHAnsi" w:hAnsiTheme="minorHAnsi" w:cstheme="minorHAnsi"/>
          <w:szCs w:val="24"/>
        </w:rPr>
      </w:pPr>
      <w:bookmarkStart w:id="58" w:name="_Toc104809840"/>
      <w:bookmarkStart w:id="59" w:name="_Toc108514572"/>
      <w:r w:rsidRPr="009D174A">
        <w:rPr>
          <w:rFonts w:asciiTheme="minorHAnsi" w:hAnsiTheme="minorHAnsi" w:cstheme="minorHAnsi"/>
          <w:szCs w:val="24"/>
        </w:rPr>
        <w:t>Eligibilitatea cheltuielilor</w:t>
      </w:r>
      <w:bookmarkEnd w:id="58"/>
      <w:bookmarkEnd w:id="59"/>
      <w:r w:rsidRPr="009D174A">
        <w:rPr>
          <w:rFonts w:asciiTheme="minorHAnsi" w:hAnsiTheme="minorHAnsi" w:cstheme="minorHAnsi"/>
          <w:szCs w:val="24"/>
        </w:rPr>
        <w:t xml:space="preserve"> </w:t>
      </w:r>
    </w:p>
    <w:p w14:paraId="0583C3D8"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Baza legală pentru stabilirea eligibilității cheltuielilor: </w:t>
      </w:r>
    </w:p>
    <w:p w14:paraId="2AFCD6AA" w14:textId="77777777" w:rsidR="00E354A0" w:rsidRPr="009D174A" w:rsidRDefault="007B19BB">
      <w:pPr>
        <w:pStyle w:val="ListParagraph"/>
        <w:numPr>
          <w:ilvl w:val="0"/>
          <w:numId w:val="46"/>
        </w:numPr>
        <w:rPr>
          <w:rFonts w:asciiTheme="minorHAnsi" w:hAnsiTheme="minorHAnsi" w:cstheme="minorHAnsi"/>
        </w:rPr>
      </w:pPr>
      <w:r w:rsidRPr="009D174A">
        <w:rPr>
          <w:rFonts w:asciiTheme="minorHAnsi" w:hAnsiTheme="minorHAnsi" w:cstheme="minorHAnsi"/>
          <w:szCs w:val="24"/>
        </w:rPr>
        <w:t xml:space="preserve">Regulamentul (UE) 2021/241 al Parlamentului European și al Consiliului din 12 februarie 2021 de instituire a Mecanismului de Redresare și Reziliență; </w:t>
      </w:r>
    </w:p>
    <w:p w14:paraId="40C3FD24" w14:textId="77777777" w:rsidR="00E354A0" w:rsidRPr="009D174A" w:rsidRDefault="007B19BB">
      <w:pPr>
        <w:pStyle w:val="ListParagraph"/>
        <w:numPr>
          <w:ilvl w:val="0"/>
          <w:numId w:val="46"/>
        </w:numPr>
        <w:rPr>
          <w:rFonts w:asciiTheme="minorHAnsi" w:hAnsiTheme="minorHAnsi" w:cstheme="minorHAnsi"/>
        </w:rPr>
      </w:pPr>
      <w:r w:rsidRPr="009D174A">
        <w:rPr>
          <w:rFonts w:asciiTheme="minorHAnsi" w:hAnsiTheme="minorHAnsi" w:cstheme="minorHAnsi"/>
          <w:szCs w:val="24"/>
        </w:rPr>
        <w:t xml:space="preserve">Ordonanța de Urgență nr. 124 din 13 decembrie 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w:t>
      </w:r>
    </w:p>
    <w:p w14:paraId="39D32F8F"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lastRenderedPageBreak/>
        <w:t xml:space="preserve">În cadrul unui proiect cheltuielile pot fi eligibile și neeligibile. Finanțarea va fi acordată doar pentru plata cheltuielilor eligibile și a TVA. </w:t>
      </w:r>
    </w:p>
    <w:p w14:paraId="75D466D9"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Fondurile nerambursabile vor fi acordate beneficiarilor pentru investiții, după cum urmează: </w:t>
      </w:r>
    </w:p>
    <w:p w14:paraId="707A943B" w14:textId="77777777" w:rsidR="00E354A0" w:rsidRPr="009D174A" w:rsidRDefault="007B19BB">
      <w:pPr>
        <w:pStyle w:val="ListParagraph"/>
        <w:numPr>
          <w:ilvl w:val="0"/>
          <w:numId w:val="16"/>
        </w:numPr>
        <w:spacing w:after="0"/>
        <w:rPr>
          <w:rFonts w:asciiTheme="minorHAnsi" w:hAnsiTheme="minorHAnsi" w:cstheme="minorHAnsi"/>
          <w:b/>
          <w:bCs/>
          <w:szCs w:val="24"/>
        </w:rPr>
      </w:pPr>
      <w:r w:rsidRPr="009D174A">
        <w:rPr>
          <w:rFonts w:asciiTheme="minorHAnsi" w:hAnsiTheme="minorHAnsi" w:cstheme="minorHAnsi"/>
          <w:b/>
          <w:bCs/>
          <w:szCs w:val="24"/>
        </w:rPr>
        <w:t xml:space="preserve">Cheltuieli pentru realizarea insulelor ecologice digitalizate </w:t>
      </w:r>
    </w:p>
    <w:p w14:paraId="29958FF3" w14:textId="77777777" w:rsidR="00E354A0" w:rsidRPr="009D174A" w:rsidRDefault="007B19BB">
      <w:pPr>
        <w:pStyle w:val="ListParagraph"/>
        <w:numPr>
          <w:ilvl w:val="1"/>
          <w:numId w:val="16"/>
        </w:numPr>
        <w:spacing w:after="0"/>
        <w:ind w:left="1134" w:hanging="283"/>
        <w:rPr>
          <w:rFonts w:asciiTheme="minorHAnsi" w:hAnsiTheme="minorHAnsi" w:cstheme="minorHAnsi"/>
          <w:szCs w:val="24"/>
        </w:rPr>
      </w:pPr>
      <w:r w:rsidRPr="009D174A">
        <w:rPr>
          <w:rFonts w:asciiTheme="minorHAnsi" w:hAnsiTheme="minorHAnsi" w:cstheme="minorHAnsi"/>
          <w:szCs w:val="24"/>
        </w:rPr>
        <w:t xml:space="preserve"> Achiziția de containere digitalizate pentru colectarea separată a deșeurilor în conformitate cu criteriile specifice acestui ghid. </w:t>
      </w:r>
    </w:p>
    <w:p w14:paraId="69C02222" w14:textId="77777777" w:rsidR="0015253D" w:rsidRPr="009D174A" w:rsidRDefault="007B19BB">
      <w:pPr>
        <w:pStyle w:val="ListParagraph"/>
        <w:numPr>
          <w:ilvl w:val="1"/>
          <w:numId w:val="16"/>
        </w:numPr>
        <w:spacing w:after="0"/>
        <w:ind w:left="1170"/>
        <w:rPr>
          <w:rFonts w:asciiTheme="minorHAnsi" w:hAnsiTheme="minorHAnsi" w:cstheme="minorHAnsi"/>
          <w:szCs w:val="24"/>
        </w:rPr>
      </w:pPr>
      <w:r w:rsidRPr="009D174A">
        <w:rPr>
          <w:rFonts w:asciiTheme="minorHAnsi" w:hAnsiTheme="minorHAnsi" w:cstheme="minorHAnsi"/>
          <w:szCs w:val="24"/>
        </w:rPr>
        <w:t>Cheltuieli conexe necesare pentru realizarea Eco – insulelor, cheltuieli cu sisteme de protecție anti-vandalism și împotriva accesului neautorizat</w:t>
      </w:r>
      <w:r w:rsidR="0015253D" w:rsidRPr="009D174A">
        <w:rPr>
          <w:rFonts w:asciiTheme="minorHAnsi" w:hAnsiTheme="minorHAnsi" w:cstheme="minorHAnsi"/>
          <w:szCs w:val="24"/>
        </w:rPr>
        <w:t>;</w:t>
      </w:r>
    </w:p>
    <w:p w14:paraId="0AEA6FC9" w14:textId="77777777" w:rsidR="00E354A0" w:rsidRPr="009D174A" w:rsidRDefault="0015253D">
      <w:pPr>
        <w:pStyle w:val="ListParagraph"/>
        <w:numPr>
          <w:ilvl w:val="1"/>
          <w:numId w:val="16"/>
        </w:numPr>
        <w:spacing w:after="0"/>
        <w:ind w:left="1170"/>
        <w:rPr>
          <w:rFonts w:asciiTheme="minorHAnsi" w:hAnsiTheme="minorHAnsi" w:cstheme="minorHAnsi"/>
          <w:szCs w:val="24"/>
        </w:rPr>
      </w:pPr>
      <w:r w:rsidRPr="009D174A">
        <w:rPr>
          <w:rFonts w:asciiTheme="minorHAnsi" w:hAnsiTheme="minorHAnsi" w:cstheme="minorHAnsi"/>
          <w:szCs w:val="24"/>
        </w:rPr>
        <w:t xml:space="preserve">Cheltuieli cu </w:t>
      </w:r>
      <w:r w:rsidR="00EE6E22" w:rsidRPr="009D174A">
        <w:rPr>
          <w:rFonts w:asciiTheme="minorHAnsi" w:hAnsiTheme="minorHAnsi" w:cstheme="minorHAnsi"/>
          <w:szCs w:val="24"/>
        </w:rPr>
        <w:t>platforma software</w:t>
      </w:r>
      <w:r w:rsidRPr="009D174A">
        <w:rPr>
          <w:rFonts w:asciiTheme="minorHAnsi" w:hAnsiTheme="minorHAnsi" w:cstheme="minorHAnsi"/>
          <w:szCs w:val="24"/>
        </w:rPr>
        <w:t xml:space="preserve"> necesar</w:t>
      </w:r>
      <w:r w:rsidR="00EE6E22" w:rsidRPr="009D174A">
        <w:rPr>
          <w:rFonts w:asciiTheme="minorHAnsi" w:hAnsiTheme="minorHAnsi" w:cstheme="minorHAnsi"/>
          <w:szCs w:val="24"/>
        </w:rPr>
        <w:t>ă</w:t>
      </w:r>
      <w:r w:rsidRPr="009D174A">
        <w:rPr>
          <w:rFonts w:asciiTheme="minorHAnsi" w:hAnsiTheme="minorHAnsi" w:cstheme="minorHAnsi"/>
          <w:szCs w:val="24"/>
        </w:rPr>
        <w:t xml:space="preserve"> operării </w:t>
      </w:r>
      <w:proofErr w:type="spellStart"/>
      <w:r w:rsidRPr="009D174A">
        <w:rPr>
          <w:rFonts w:asciiTheme="minorHAnsi" w:hAnsiTheme="minorHAnsi" w:cstheme="minorHAnsi"/>
          <w:szCs w:val="24"/>
        </w:rPr>
        <w:t>eco</w:t>
      </w:r>
      <w:proofErr w:type="spellEnd"/>
      <w:r w:rsidRPr="009D174A">
        <w:rPr>
          <w:rFonts w:asciiTheme="minorHAnsi" w:hAnsiTheme="minorHAnsi" w:cstheme="minorHAnsi"/>
          <w:szCs w:val="24"/>
        </w:rPr>
        <w:t xml:space="preserve"> – insulelor și </w:t>
      </w:r>
      <w:r w:rsidR="00EE6E22" w:rsidRPr="009D174A">
        <w:rPr>
          <w:rFonts w:asciiTheme="minorHAnsi" w:hAnsiTheme="minorHAnsi" w:cstheme="minorHAnsi"/>
          <w:szCs w:val="24"/>
        </w:rPr>
        <w:t xml:space="preserve">administrării </w:t>
      </w:r>
      <w:r w:rsidRPr="009D174A">
        <w:rPr>
          <w:rFonts w:asciiTheme="minorHAnsi" w:hAnsiTheme="minorHAnsi" w:cstheme="minorHAnsi"/>
          <w:szCs w:val="24"/>
        </w:rPr>
        <w:t>datelor;</w:t>
      </w:r>
    </w:p>
    <w:p w14:paraId="5ECF280B" w14:textId="77777777" w:rsidR="00E354A0" w:rsidRPr="009D174A" w:rsidRDefault="007B19BB">
      <w:pPr>
        <w:pStyle w:val="ListParagraph"/>
        <w:numPr>
          <w:ilvl w:val="1"/>
          <w:numId w:val="16"/>
        </w:numPr>
        <w:spacing w:after="0"/>
        <w:ind w:left="1170"/>
        <w:rPr>
          <w:rFonts w:asciiTheme="minorHAnsi" w:hAnsiTheme="minorHAnsi" w:cstheme="minorHAnsi"/>
          <w:szCs w:val="24"/>
          <w:lang w:eastAsia="en-US"/>
        </w:rPr>
      </w:pPr>
      <w:r w:rsidRPr="009D174A">
        <w:rPr>
          <w:rFonts w:asciiTheme="minorHAnsi" w:hAnsiTheme="minorHAnsi" w:cstheme="minorHAnsi"/>
          <w:szCs w:val="24"/>
          <w:lang w:eastAsia="en-US"/>
        </w:rPr>
        <w:t xml:space="preserve">cheltuielile </w:t>
      </w:r>
      <w:r w:rsidR="00692B0C">
        <w:rPr>
          <w:rFonts w:asciiTheme="minorHAnsi" w:hAnsiTheme="minorHAnsi" w:cstheme="minorHAnsi"/>
          <w:szCs w:val="24"/>
          <w:lang w:eastAsia="en-US"/>
        </w:rPr>
        <w:t>cu</w:t>
      </w:r>
      <w:r w:rsidR="00692B0C" w:rsidRPr="009D174A">
        <w:rPr>
          <w:rFonts w:asciiTheme="minorHAnsi" w:hAnsiTheme="minorHAnsi" w:cstheme="minorHAnsi"/>
          <w:szCs w:val="24"/>
          <w:lang w:eastAsia="en-US"/>
        </w:rPr>
        <w:t xml:space="preserve"> </w:t>
      </w:r>
      <w:r w:rsidRPr="009D174A">
        <w:rPr>
          <w:rFonts w:asciiTheme="minorHAnsi" w:hAnsiTheme="minorHAnsi" w:cstheme="minorHAnsi"/>
          <w:szCs w:val="24"/>
          <w:lang w:eastAsia="en-US"/>
        </w:rPr>
        <w:t xml:space="preserve">proiectare - capitol 3 din conținutul-cadru al devizului general aprobat prin Hotărârea Guvernului nr. 907/2016, cu modificările și completările ulterioare; </w:t>
      </w:r>
    </w:p>
    <w:p w14:paraId="4C400669" w14:textId="77777777" w:rsidR="00E354A0" w:rsidRPr="009D174A" w:rsidRDefault="007B19BB">
      <w:pPr>
        <w:pStyle w:val="ListParagraph"/>
        <w:numPr>
          <w:ilvl w:val="1"/>
          <w:numId w:val="16"/>
        </w:numPr>
        <w:spacing w:after="0"/>
        <w:ind w:left="1170"/>
        <w:rPr>
          <w:rFonts w:asciiTheme="minorHAnsi" w:hAnsiTheme="minorHAnsi" w:cstheme="minorHAnsi"/>
          <w:szCs w:val="24"/>
        </w:rPr>
      </w:pPr>
      <w:r w:rsidRPr="009D174A">
        <w:rPr>
          <w:rFonts w:asciiTheme="minorHAnsi" w:hAnsiTheme="minorHAnsi" w:cstheme="minorHAnsi"/>
          <w:szCs w:val="24"/>
          <w:lang w:eastAsia="en-US"/>
        </w:rPr>
        <w:t>Probe tehnologice și teste</w:t>
      </w:r>
      <w:r w:rsidR="0015253D" w:rsidRPr="009D174A">
        <w:rPr>
          <w:rFonts w:asciiTheme="minorHAnsi" w:hAnsiTheme="minorHAnsi" w:cstheme="minorHAnsi"/>
          <w:szCs w:val="24"/>
          <w:lang w:eastAsia="en-US"/>
        </w:rPr>
        <w:t>;</w:t>
      </w:r>
    </w:p>
    <w:p w14:paraId="4F42D0DF" w14:textId="77777777" w:rsidR="00E354A0" w:rsidRPr="002D5BFC" w:rsidRDefault="007B19BB">
      <w:pPr>
        <w:pStyle w:val="ListParagraph"/>
        <w:numPr>
          <w:ilvl w:val="1"/>
          <w:numId w:val="16"/>
        </w:numPr>
        <w:spacing w:after="0"/>
        <w:ind w:left="1170"/>
        <w:rPr>
          <w:rFonts w:asciiTheme="minorHAnsi" w:hAnsiTheme="minorHAnsi" w:cstheme="minorHAnsi"/>
          <w:szCs w:val="24"/>
        </w:rPr>
      </w:pPr>
      <w:r w:rsidRPr="009D174A">
        <w:rPr>
          <w:rFonts w:asciiTheme="minorHAnsi" w:eastAsia="Calibri" w:hAnsiTheme="minorHAnsi" w:cstheme="minorHAnsi"/>
          <w:szCs w:val="24"/>
        </w:rPr>
        <w:t>Alte costuri generale necesare implementării proiectului</w:t>
      </w:r>
      <w:r w:rsidR="00EE6E22" w:rsidRPr="009D174A">
        <w:rPr>
          <w:rFonts w:asciiTheme="minorHAnsi" w:eastAsia="Calibri" w:hAnsiTheme="minorHAnsi" w:cstheme="minorHAnsi"/>
          <w:szCs w:val="24"/>
        </w:rPr>
        <w:t>.</w:t>
      </w:r>
    </w:p>
    <w:p w14:paraId="5153D5F9" w14:textId="77777777" w:rsidR="00415B84" w:rsidRPr="009D174A" w:rsidRDefault="00415B84">
      <w:pPr>
        <w:pStyle w:val="ListParagraph"/>
        <w:numPr>
          <w:ilvl w:val="1"/>
          <w:numId w:val="16"/>
        </w:numPr>
        <w:spacing w:after="0"/>
        <w:ind w:left="1170"/>
        <w:rPr>
          <w:rFonts w:asciiTheme="minorHAnsi" w:hAnsiTheme="minorHAnsi" w:cstheme="minorHAnsi"/>
          <w:szCs w:val="24"/>
        </w:rPr>
      </w:pPr>
      <w:r w:rsidRPr="008A45D1">
        <w:rPr>
          <w:rFonts w:asciiTheme="minorHAnsi" w:eastAsia="Calibri" w:hAnsiTheme="minorHAnsi" w:cstheme="minorHAnsi"/>
          <w:szCs w:val="24"/>
        </w:rPr>
        <w:t>Cheltuieli</w:t>
      </w:r>
      <w:r w:rsidR="008844E5" w:rsidRPr="002D5BFC">
        <w:rPr>
          <w:rFonts w:asciiTheme="minorHAnsi" w:eastAsia="Calibri" w:hAnsiTheme="minorHAnsi" w:cstheme="minorHAnsi"/>
          <w:szCs w:val="24"/>
        </w:rPr>
        <w:t xml:space="preserve"> efectuate de solicitanți</w:t>
      </w:r>
      <w:r w:rsidRPr="008A45D1">
        <w:rPr>
          <w:rFonts w:asciiTheme="minorHAnsi" w:eastAsia="Calibri" w:hAnsiTheme="minorHAnsi" w:cstheme="minorHAnsi"/>
          <w:szCs w:val="24"/>
        </w:rPr>
        <w:t xml:space="preserve"> pentru </w:t>
      </w:r>
      <w:r w:rsidR="00B82F5A" w:rsidRPr="002D5BFC">
        <w:rPr>
          <w:rFonts w:asciiTheme="minorHAnsi" w:eastAsia="Calibri" w:hAnsiTheme="minorHAnsi" w:cstheme="minorHAnsi"/>
          <w:szCs w:val="24"/>
        </w:rPr>
        <w:t xml:space="preserve">achiziționarea de </w:t>
      </w:r>
      <w:proofErr w:type="spellStart"/>
      <w:r w:rsidRPr="008A45D1">
        <w:rPr>
          <w:rFonts w:asciiTheme="minorHAnsi" w:eastAsia="Calibri" w:hAnsiTheme="minorHAnsi" w:cstheme="minorHAnsi"/>
          <w:szCs w:val="24"/>
        </w:rPr>
        <w:t>eco</w:t>
      </w:r>
      <w:proofErr w:type="spellEnd"/>
      <w:r w:rsidRPr="008A45D1">
        <w:rPr>
          <w:rFonts w:asciiTheme="minorHAnsi" w:eastAsia="Calibri" w:hAnsiTheme="minorHAnsi" w:cstheme="minorHAnsi"/>
          <w:szCs w:val="24"/>
        </w:rPr>
        <w:t>-insule digitalizate înainte de semnarea contractului de finanțare</w:t>
      </w:r>
      <w:r w:rsidR="008844E5" w:rsidRPr="002D5BFC">
        <w:rPr>
          <w:rFonts w:asciiTheme="minorHAnsi" w:eastAsia="Calibri" w:hAnsiTheme="minorHAnsi" w:cstheme="minorHAnsi"/>
          <w:szCs w:val="24"/>
        </w:rPr>
        <w:t>,</w:t>
      </w:r>
      <w:r w:rsidRPr="008A45D1">
        <w:rPr>
          <w:rFonts w:asciiTheme="minorHAnsi" w:eastAsia="Calibri" w:hAnsiTheme="minorHAnsi" w:cstheme="minorHAnsi"/>
          <w:szCs w:val="24"/>
        </w:rPr>
        <w:t xml:space="preserve"> dar </w:t>
      </w:r>
      <w:r w:rsidR="008844E5" w:rsidRPr="002D5BFC">
        <w:rPr>
          <w:rFonts w:asciiTheme="minorHAnsi" w:eastAsia="Calibri" w:hAnsiTheme="minorHAnsi" w:cstheme="minorHAnsi"/>
          <w:szCs w:val="24"/>
        </w:rPr>
        <w:t xml:space="preserve">nu </w:t>
      </w:r>
      <w:r w:rsidR="00B82F5A" w:rsidRPr="002D5BFC">
        <w:rPr>
          <w:rFonts w:asciiTheme="minorHAnsi" w:eastAsia="Calibri" w:hAnsiTheme="minorHAnsi" w:cstheme="minorHAnsi"/>
          <w:szCs w:val="24"/>
        </w:rPr>
        <w:t>mai devreme</w:t>
      </w:r>
      <w:r w:rsidR="008844E5" w:rsidRPr="002D5BFC">
        <w:rPr>
          <w:rFonts w:asciiTheme="minorHAnsi" w:eastAsia="Calibri" w:hAnsiTheme="minorHAnsi" w:cstheme="minorHAnsi"/>
          <w:szCs w:val="24"/>
        </w:rPr>
        <w:t xml:space="preserve"> de</w:t>
      </w:r>
      <w:r w:rsidRPr="008A45D1">
        <w:rPr>
          <w:rFonts w:asciiTheme="minorHAnsi" w:eastAsia="Calibri" w:hAnsiTheme="minorHAnsi" w:cstheme="minorHAnsi"/>
          <w:szCs w:val="24"/>
        </w:rPr>
        <w:t xml:space="preserve"> 01 februarie 202</w:t>
      </w:r>
      <w:r w:rsidR="008844E5" w:rsidRPr="002D5BFC">
        <w:rPr>
          <w:rFonts w:asciiTheme="minorHAnsi" w:eastAsia="Calibri" w:hAnsiTheme="minorHAnsi" w:cstheme="minorHAnsi"/>
          <w:szCs w:val="24"/>
        </w:rPr>
        <w:t>0</w:t>
      </w:r>
      <w:r w:rsidRPr="008A45D1">
        <w:rPr>
          <w:rFonts w:asciiTheme="minorHAnsi" w:eastAsia="Calibri" w:hAnsiTheme="minorHAnsi" w:cstheme="minorHAnsi"/>
          <w:szCs w:val="24"/>
        </w:rPr>
        <w:t>, cu condiția ca acestea să respecte cerințele minime și obligatorii prevăzute la secțiunea 1.3 din ghid</w:t>
      </w:r>
      <w:r w:rsidR="00B82F5A" w:rsidRPr="008A45D1">
        <w:rPr>
          <w:rFonts w:asciiTheme="minorHAnsi" w:eastAsia="Calibri" w:hAnsiTheme="minorHAnsi" w:cstheme="minorHAnsi"/>
          <w:szCs w:val="24"/>
        </w:rPr>
        <w:t>,</w:t>
      </w:r>
      <w:r w:rsidR="008844E5">
        <w:rPr>
          <w:rFonts w:asciiTheme="minorHAnsi" w:eastAsia="Calibri" w:hAnsiTheme="minorHAnsi" w:cstheme="minorHAnsi"/>
          <w:szCs w:val="24"/>
        </w:rPr>
        <w:t xml:space="preserve"> </w:t>
      </w:r>
      <w:r w:rsidR="00B82F5A">
        <w:rPr>
          <w:rFonts w:asciiTheme="minorHAnsi" w:eastAsia="Calibri" w:hAnsiTheme="minorHAnsi" w:cstheme="minorHAnsi"/>
          <w:szCs w:val="24"/>
        </w:rPr>
        <w:t>să îndeplinească</w:t>
      </w:r>
      <w:r w:rsidR="00B82F5A" w:rsidRPr="00B82F5A">
        <w:rPr>
          <w:rFonts w:asciiTheme="minorHAnsi" w:eastAsia="Calibri" w:hAnsiTheme="minorHAnsi" w:cstheme="minorHAnsi"/>
          <w:color w:val="000000"/>
          <w:szCs w:val="24"/>
        </w:rPr>
        <w:t xml:space="preserve"> criteriile</w:t>
      </w:r>
      <w:r w:rsidR="008844E5" w:rsidRPr="002D5BFC">
        <w:rPr>
          <w:rFonts w:asciiTheme="minorHAnsi" w:eastAsia="Calibri" w:hAnsiTheme="minorHAnsi" w:cstheme="minorHAnsi"/>
          <w:color w:val="000000"/>
          <w:szCs w:val="24"/>
        </w:rPr>
        <w:t xml:space="preserve"> de eligibilitate din prezentul ghid</w:t>
      </w:r>
      <w:r w:rsidR="008A45D1">
        <w:rPr>
          <w:rFonts w:asciiTheme="minorHAnsi" w:eastAsia="Calibri" w:hAnsiTheme="minorHAnsi" w:cstheme="minorHAnsi"/>
          <w:szCs w:val="24"/>
        </w:rPr>
        <w:t xml:space="preserve">, iar digitalizarea acestor </w:t>
      </w:r>
      <w:proofErr w:type="spellStart"/>
      <w:r w:rsidR="008A45D1">
        <w:rPr>
          <w:rFonts w:asciiTheme="minorHAnsi" w:eastAsia="Calibri" w:hAnsiTheme="minorHAnsi" w:cstheme="minorHAnsi"/>
          <w:szCs w:val="24"/>
        </w:rPr>
        <w:t>eco</w:t>
      </w:r>
      <w:proofErr w:type="spellEnd"/>
      <w:r w:rsidR="008A45D1">
        <w:rPr>
          <w:rFonts w:asciiTheme="minorHAnsi" w:eastAsia="Calibri" w:hAnsiTheme="minorHAnsi" w:cstheme="minorHAnsi"/>
          <w:szCs w:val="24"/>
        </w:rPr>
        <w:t>-insule</w:t>
      </w:r>
      <w:r w:rsidR="00B82F5A">
        <w:rPr>
          <w:rFonts w:asciiTheme="minorHAnsi" w:eastAsia="Calibri" w:hAnsiTheme="minorHAnsi" w:cstheme="minorHAnsi"/>
          <w:szCs w:val="24"/>
        </w:rPr>
        <w:t xml:space="preserve"> să se realizeze până la semnarea contractului de finanțare.</w:t>
      </w:r>
    </w:p>
    <w:p w14:paraId="18449EEE" w14:textId="77777777" w:rsidR="00E354A0" w:rsidRPr="009D174A" w:rsidRDefault="007B19BB">
      <w:pPr>
        <w:pStyle w:val="ListParagraph"/>
        <w:numPr>
          <w:ilvl w:val="0"/>
          <w:numId w:val="16"/>
        </w:numPr>
        <w:spacing w:after="0"/>
        <w:rPr>
          <w:rFonts w:asciiTheme="minorHAnsi" w:hAnsiTheme="minorHAnsi" w:cstheme="minorHAnsi"/>
          <w:b/>
          <w:bCs/>
          <w:szCs w:val="24"/>
        </w:rPr>
      </w:pPr>
      <w:r w:rsidRPr="009D174A">
        <w:rPr>
          <w:rFonts w:asciiTheme="minorHAnsi" w:hAnsiTheme="minorHAnsi" w:cstheme="minorHAnsi"/>
          <w:b/>
          <w:bCs/>
          <w:szCs w:val="24"/>
        </w:rPr>
        <w:t>Cheltuieli privind informarea și publicitatea. Vor fi respectate prevederile manualului de identitate vizuală (MIV) al PNRR</w:t>
      </w:r>
    </w:p>
    <w:p w14:paraId="1B91D266" w14:textId="77777777" w:rsidR="00E354A0" w:rsidRPr="009D174A" w:rsidRDefault="007B19BB">
      <w:pPr>
        <w:pStyle w:val="ListParagraph"/>
        <w:numPr>
          <w:ilvl w:val="1"/>
          <w:numId w:val="16"/>
        </w:numPr>
        <w:spacing w:after="0"/>
        <w:ind w:left="1134" w:hanging="283"/>
        <w:rPr>
          <w:rFonts w:asciiTheme="minorHAnsi" w:hAnsiTheme="minorHAnsi" w:cstheme="minorHAnsi"/>
          <w:szCs w:val="24"/>
        </w:rPr>
      </w:pPr>
      <w:r w:rsidRPr="009D174A">
        <w:rPr>
          <w:rFonts w:asciiTheme="minorHAnsi" w:hAnsiTheme="minorHAnsi" w:cstheme="minorHAnsi"/>
          <w:szCs w:val="24"/>
        </w:rPr>
        <w:t xml:space="preserve">Cheltuieli cu emiterea comunicatelor de presă privind începerea lucrărilor; </w:t>
      </w:r>
    </w:p>
    <w:p w14:paraId="444166E6" w14:textId="77777777" w:rsidR="00E354A0" w:rsidRPr="009D174A" w:rsidRDefault="007B19BB">
      <w:pPr>
        <w:pStyle w:val="ListParagraph"/>
        <w:numPr>
          <w:ilvl w:val="1"/>
          <w:numId w:val="16"/>
        </w:numPr>
        <w:spacing w:after="0"/>
        <w:ind w:left="1134" w:hanging="283"/>
        <w:rPr>
          <w:rFonts w:asciiTheme="minorHAnsi" w:hAnsiTheme="minorHAnsi" w:cstheme="minorHAnsi"/>
          <w:szCs w:val="24"/>
        </w:rPr>
      </w:pPr>
      <w:r w:rsidRPr="009D174A">
        <w:rPr>
          <w:rFonts w:asciiTheme="minorHAnsi" w:hAnsiTheme="minorHAnsi" w:cstheme="minorHAnsi"/>
          <w:szCs w:val="24"/>
        </w:rPr>
        <w:t xml:space="preserve">Cheltuieli cu panourile publicitare provizorii afișate la locul implementării proiectului; </w:t>
      </w:r>
    </w:p>
    <w:p w14:paraId="1C156936" w14:textId="77777777" w:rsidR="00E354A0" w:rsidRPr="009D174A" w:rsidRDefault="007B19BB">
      <w:pPr>
        <w:pStyle w:val="ListParagraph"/>
        <w:numPr>
          <w:ilvl w:val="1"/>
          <w:numId w:val="16"/>
        </w:numPr>
        <w:spacing w:after="0"/>
        <w:ind w:left="1134" w:hanging="283"/>
        <w:rPr>
          <w:rFonts w:asciiTheme="minorHAnsi" w:hAnsiTheme="minorHAnsi" w:cstheme="minorHAnsi"/>
          <w:szCs w:val="24"/>
        </w:rPr>
      </w:pPr>
      <w:r w:rsidRPr="009D174A">
        <w:rPr>
          <w:rFonts w:asciiTheme="minorHAnsi" w:hAnsiTheme="minorHAnsi" w:cstheme="minorHAnsi"/>
          <w:szCs w:val="24"/>
        </w:rPr>
        <w:t xml:space="preserve">Cheltuieli cu </w:t>
      </w:r>
      <w:r w:rsidRPr="009D174A">
        <w:rPr>
          <w:rFonts w:asciiTheme="minorHAnsi" w:hAnsiTheme="minorHAnsi" w:cstheme="minorHAnsi"/>
          <w:szCs w:val="24"/>
          <w:lang w:eastAsia="en-US"/>
        </w:rPr>
        <w:t>panouri/ autocolante</w:t>
      </w:r>
      <w:r w:rsidRPr="009D174A">
        <w:rPr>
          <w:rFonts w:asciiTheme="minorHAnsi" w:hAnsiTheme="minorHAnsi" w:cstheme="minorHAnsi"/>
          <w:szCs w:val="24"/>
        </w:rPr>
        <w:t xml:space="preserve"> publicitare permanente afișate după finalizarea proiectului; </w:t>
      </w:r>
    </w:p>
    <w:p w14:paraId="7C72066B" w14:textId="77777777" w:rsidR="00E354A0" w:rsidRPr="009D174A" w:rsidRDefault="007B19BB">
      <w:pPr>
        <w:pStyle w:val="ListParagraph"/>
        <w:numPr>
          <w:ilvl w:val="1"/>
          <w:numId w:val="16"/>
        </w:numPr>
        <w:spacing w:after="0"/>
        <w:ind w:left="1134" w:hanging="283"/>
        <w:rPr>
          <w:rFonts w:asciiTheme="minorHAnsi" w:hAnsiTheme="minorHAnsi" w:cstheme="minorHAnsi"/>
          <w:szCs w:val="24"/>
        </w:rPr>
      </w:pPr>
      <w:r w:rsidRPr="009D174A">
        <w:rPr>
          <w:rFonts w:asciiTheme="minorHAnsi" w:hAnsiTheme="minorHAnsi" w:cstheme="minorHAnsi"/>
          <w:szCs w:val="24"/>
        </w:rPr>
        <w:t xml:space="preserve">Cheltuieli ocazionate de campaniile de informare și conștientizare a populației/grupului țintă. </w:t>
      </w:r>
    </w:p>
    <w:p w14:paraId="3D6D33DA" w14:textId="77777777" w:rsidR="00E354A0" w:rsidRPr="009D174A" w:rsidRDefault="007B19BB">
      <w:pPr>
        <w:pStyle w:val="ListParagraph"/>
        <w:numPr>
          <w:ilvl w:val="0"/>
          <w:numId w:val="16"/>
        </w:numPr>
        <w:spacing w:after="0"/>
        <w:rPr>
          <w:rFonts w:asciiTheme="minorHAnsi" w:hAnsiTheme="minorHAnsi" w:cstheme="minorHAnsi"/>
          <w:b/>
          <w:bCs/>
          <w:szCs w:val="24"/>
        </w:rPr>
      </w:pPr>
      <w:r w:rsidRPr="009D174A">
        <w:rPr>
          <w:rFonts w:asciiTheme="minorHAnsi" w:hAnsiTheme="minorHAnsi" w:cstheme="minorHAnsi"/>
          <w:b/>
          <w:bCs/>
          <w:szCs w:val="24"/>
        </w:rPr>
        <w:t>Cheltuieli privind punerea in funcțiune a containerelor digitalizate.</w:t>
      </w:r>
    </w:p>
    <w:p w14:paraId="216B0B23" w14:textId="77777777" w:rsidR="00E354A0" w:rsidRPr="009D174A" w:rsidRDefault="007B19BB">
      <w:pPr>
        <w:jc w:val="both"/>
        <w:rPr>
          <w:rFonts w:asciiTheme="minorHAnsi" w:hAnsiTheme="minorHAnsi" w:cstheme="minorHAnsi"/>
          <w:sz w:val="24"/>
        </w:rPr>
      </w:pPr>
      <w:r w:rsidRPr="009D174A">
        <w:rPr>
          <w:rFonts w:asciiTheme="minorHAnsi" w:eastAsia="Calibri" w:hAnsiTheme="minorHAnsi" w:cstheme="minorHAnsi"/>
          <w:sz w:val="24"/>
        </w:rPr>
        <w:t xml:space="preserve">Costurile generale reprezentând plata </w:t>
      </w:r>
      <w:proofErr w:type="spellStart"/>
      <w:r w:rsidRPr="009D174A">
        <w:rPr>
          <w:rFonts w:asciiTheme="minorHAnsi" w:eastAsia="Calibri" w:hAnsiTheme="minorHAnsi" w:cstheme="minorHAnsi"/>
          <w:sz w:val="24"/>
        </w:rPr>
        <w:t>arhitecţilor</w:t>
      </w:r>
      <w:proofErr w:type="spellEnd"/>
      <w:r w:rsidRPr="009D174A">
        <w:rPr>
          <w:rFonts w:asciiTheme="minorHAnsi" w:eastAsia="Calibri" w:hAnsiTheme="minorHAnsi" w:cstheme="minorHAnsi"/>
          <w:sz w:val="24"/>
        </w:rPr>
        <w:t xml:space="preserve">, inginerilor </w:t>
      </w:r>
      <w:proofErr w:type="spellStart"/>
      <w:r w:rsidRPr="009D174A">
        <w:rPr>
          <w:rFonts w:asciiTheme="minorHAnsi" w:eastAsia="Calibri" w:hAnsiTheme="minorHAnsi" w:cstheme="minorHAnsi"/>
          <w:sz w:val="24"/>
        </w:rPr>
        <w:t>şi</w:t>
      </w:r>
      <w:proofErr w:type="spellEnd"/>
      <w:r w:rsidRPr="009D174A">
        <w:rPr>
          <w:rFonts w:asciiTheme="minorHAnsi" w:eastAsia="Calibri" w:hAnsiTheme="minorHAnsi" w:cstheme="minorHAnsi"/>
          <w:sz w:val="24"/>
        </w:rPr>
        <w:t xml:space="preserve"> </w:t>
      </w:r>
      <w:proofErr w:type="spellStart"/>
      <w:r w:rsidRPr="009D174A">
        <w:rPr>
          <w:rFonts w:asciiTheme="minorHAnsi" w:eastAsia="Calibri" w:hAnsiTheme="minorHAnsi" w:cstheme="minorHAnsi"/>
          <w:sz w:val="24"/>
        </w:rPr>
        <w:t>consultanţilor</w:t>
      </w:r>
      <w:proofErr w:type="spellEnd"/>
      <w:r w:rsidRPr="009D174A">
        <w:rPr>
          <w:rFonts w:asciiTheme="minorHAnsi" w:eastAsia="Calibri" w:hAnsiTheme="minorHAnsi" w:cstheme="minorHAnsi"/>
          <w:sz w:val="24"/>
        </w:rPr>
        <w:t>, taxelor legale, a studiilor de fezabilitate/</w:t>
      </w:r>
      <w:proofErr w:type="spellStart"/>
      <w:r w:rsidRPr="009D174A">
        <w:rPr>
          <w:rFonts w:asciiTheme="minorHAnsi" w:eastAsia="Calibri" w:hAnsiTheme="minorHAnsi" w:cstheme="minorHAnsi"/>
          <w:sz w:val="24"/>
        </w:rPr>
        <w:t>documentaţiilor</w:t>
      </w:r>
      <w:proofErr w:type="spellEnd"/>
      <w:r w:rsidRPr="009D174A">
        <w:rPr>
          <w:rFonts w:asciiTheme="minorHAnsi" w:eastAsia="Calibri" w:hAnsiTheme="minorHAnsi" w:cstheme="minorHAnsi"/>
          <w:sz w:val="24"/>
        </w:rPr>
        <w:t xml:space="preserve"> de avizare a lucrărilor de </w:t>
      </w:r>
      <w:proofErr w:type="spellStart"/>
      <w:r w:rsidRPr="009D174A">
        <w:rPr>
          <w:rFonts w:asciiTheme="minorHAnsi" w:eastAsia="Calibri" w:hAnsiTheme="minorHAnsi" w:cstheme="minorHAnsi"/>
          <w:sz w:val="24"/>
        </w:rPr>
        <w:t>intervenţii</w:t>
      </w:r>
      <w:proofErr w:type="spellEnd"/>
      <w:r w:rsidRPr="009D174A">
        <w:rPr>
          <w:rFonts w:asciiTheme="minorHAnsi" w:eastAsia="Calibri" w:hAnsiTheme="minorHAnsi" w:cstheme="minorHAnsi"/>
          <w:sz w:val="24"/>
        </w:rPr>
        <w:t xml:space="preserve">, a proiectului tehnic, </w:t>
      </w:r>
      <w:proofErr w:type="spellStart"/>
      <w:r w:rsidRPr="009D174A">
        <w:rPr>
          <w:rFonts w:asciiTheme="minorHAnsi" w:eastAsia="Calibri" w:hAnsiTheme="minorHAnsi" w:cstheme="minorHAnsi"/>
          <w:sz w:val="24"/>
        </w:rPr>
        <w:t>achiziţionarea</w:t>
      </w:r>
      <w:proofErr w:type="spellEnd"/>
      <w:r w:rsidRPr="009D174A">
        <w:rPr>
          <w:rFonts w:asciiTheme="minorHAnsi" w:eastAsia="Calibri" w:hAnsiTheme="minorHAnsi" w:cstheme="minorHAnsi"/>
          <w:sz w:val="24"/>
        </w:rPr>
        <w:t xml:space="preserve"> de </w:t>
      </w:r>
      <w:proofErr w:type="spellStart"/>
      <w:r w:rsidRPr="009D174A">
        <w:rPr>
          <w:rFonts w:asciiTheme="minorHAnsi" w:eastAsia="Calibri" w:hAnsiTheme="minorHAnsi" w:cstheme="minorHAnsi"/>
          <w:sz w:val="24"/>
        </w:rPr>
        <w:t>licenţe</w:t>
      </w:r>
      <w:proofErr w:type="spellEnd"/>
      <w:r w:rsidRPr="009D174A">
        <w:rPr>
          <w:rFonts w:asciiTheme="minorHAnsi" w:eastAsia="Calibri" w:hAnsiTheme="minorHAnsi" w:cstheme="minorHAnsi"/>
          <w:sz w:val="24"/>
        </w:rPr>
        <w:t xml:space="preserve"> </w:t>
      </w:r>
      <w:proofErr w:type="spellStart"/>
      <w:r w:rsidRPr="009D174A">
        <w:rPr>
          <w:rFonts w:asciiTheme="minorHAnsi" w:eastAsia="Calibri" w:hAnsiTheme="minorHAnsi" w:cstheme="minorHAnsi"/>
          <w:sz w:val="24"/>
        </w:rPr>
        <w:t>şi</w:t>
      </w:r>
      <w:proofErr w:type="spellEnd"/>
      <w:r w:rsidRPr="009D174A">
        <w:rPr>
          <w:rFonts w:asciiTheme="minorHAnsi" w:eastAsia="Calibri" w:hAnsiTheme="minorHAnsi" w:cstheme="minorHAnsi"/>
          <w:sz w:val="24"/>
        </w:rPr>
        <w:t xml:space="preserve"> patente, pentru pregătirea </w:t>
      </w:r>
      <w:proofErr w:type="spellStart"/>
      <w:r w:rsidRPr="009D174A">
        <w:rPr>
          <w:rFonts w:asciiTheme="minorHAnsi" w:eastAsia="Calibri" w:hAnsiTheme="minorHAnsi" w:cstheme="minorHAnsi"/>
          <w:sz w:val="24"/>
        </w:rPr>
        <w:t>şi</w:t>
      </w:r>
      <w:proofErr w:type="spellEnd"/>
      <w:r w:rsidRPr="009D174A">
        <w:rPr>
          <w:rFonts w:asciiTheme="minorHAnsi" w:eastAsia="Calibri" w:hAnsiTheme="minorHAnsi" w:cstheme="minorHAnsi"/>
          <w:sz w:val="24"/>
        </w:rPr>
        <w:t>/sau implementarea proiectului, direct legate de investiție, se vor încadra în maximum 10% din totalul cheltuielilor eligibile pentru proiectele care prevăd construcții – montaj, respectiv în maximum 5% din totalul cheltuielilor eligibile pentru proiectele care nu prevăd lucrări de construcții-montaj.</w:t>
      </w:r>
    </w:p>
    <w:p w14:paraId="2297087F"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Este eligibilă taxa pe valoarea adăugată aferentă cheltuielilor eligibile în condițiile în care aceasta a fost solicitată și nu este recuperabilă, rambursabilă sau compensată prin orice alte mijloace potrivit prevederilor legale. </w:t>
      </w:r>
    </w:p>
    <w:p w14:paraId="172DAE41" w14:textId="77777777" w:rsidR="00E354A0" w:rsidRPr="009D174A" w:rsidRDefault="007B19BB">
      <w:pPr>
        <w:spacing w:after="0"/>
        <w:jc w:val="both"/>
        <w:rPr>
          <w:rFonts w:asciiTheme="minorHAnsi" w:eastAsia="Calibri" w:hAnsiTheme="minorHAnsi" w:cstheme="minorHAnsi"/>
          <w:sz w:val="24"/>
        </w:rPr>
      </w:pPr>
      <w:r w:rsidRPr="009D174A">
        <w:rPr>
          <w:rFonts w:asciiTheme="minorHAnsi" w:eastAsia="Calibri" w:hAnsiTheme="minorHAnsi" w:cstheme="minorHAnsi"/>
          <w:sz w:val="24"/>
        </w:rPr>
        <w:lastRenderedPageBreak/>
        <w:t>Pot fi solicitate cereri de transfer și pentru avansurile facturate și prevăzute în contractele încheiate de beneficiar cu contractorii săi, în limita a maximum 30% din valoarea totala a fiecărui contract.</w:t>
      </w:r>
      <w:bookmarkStart w:id="60" w:name="_23ckvvd" w:colFirst="0" w:colLast="0"/>
      <w:bookmarkEnd w:id="60"/>
    </w:p>
    <w:p w14:paraId="4E82BD58" w14:textId="77777777" w:rsidR="00E354A0" w:rsidRPr="009D174A" w:rsidRDefault="007B19BB">
      <w:pPr>
        <w:spacing w:after="0"/>
        <w:jc w:val="both"/>
        <w:rPr>
          <w:rFonts w:asciiTheme="minorHAnsi" w:eastAsia="Calibri" w:hAnsiTheme="minorHAnsi" w:cstheme="minorHAnsi"/>
          <w:sz w:val="24"/>
        </w:rPr>
      </w:pPr>
      <w:r w:rsidRPr="009D174A">
        <w:rPr>
          <w:rFonts w:asciiTheme="minorHAnsi" w:eastAsia="Calibri" w:hAnsiTheme="minorHAnsi" w:cstheme="minorHAnsi"/>
          <w:sz w:val="24"/>
        </w:rPr>
        <w:t xml:space="preserve">Cheltuielile necesare pentru implementarea proiectului sunt eligibile dacă: </w:t>
      </w:r>
    </w:p>
    <w:p w14:paraId="08A6A89F" w14:textId="77777777" w:rsidR="00E354A0" w:rsidRPr="009D174A" w:rsidRDefault="007B19BB">
      <w:pPr>
        <w:numPr>
          <w:ilvl w:val="0"/>
          <w:numId w:val="44"/>
        </w:numPr>
        <w:pBdr>
          <w:top w:val="nil"/>
          <w:left w:val="nil"/>
          <w:bottom w:val="nil"/>
          <w:right w:val="nil"/>
          <w:between w:val="nil"/>
        </w:pBdr>
        <w:spacing w:before="0" w:after="0"/>
        <w:ind w:left="810" w:hanging="450"/>
        <w:jc w:val="both"/>
        <w:rPr>
          <w:rFonts w:asciiTheme="minorHAnsi" w:hAnsiTheme="minorHAnsi" w:cstheme="minorHAnsi"/>
          <w:sz w:val="24"/>
        </w:rPr>
      </w:pPr>
      <w:r w:rsidRPr="009D174A">
        <w:rPr>
          <w:rFonts w:asciiTheme="minorHAnsi" w:eastAsia="Calibri" w:hAnsiTheme="minorHAnsi" w:cstheme="minorHAnsi"/>
          <w:color w:val="000000"/>
          <w:sz w:val="24"/>
        </w:rPr>
        <w:t xml:space="preserve">sunt realizate efectiv după data de 01.02.2020 </w:t>
      </w:r>
      <w:proofErr w:type="spellStart"/>
      <w:r w:rsidRPr="009D174A">
        <w:rPr>
          <w:rFonts w:asciiTheme="minorHAnsi" w:eastAsia="Calibri" w:hAnsiTheme="minorHAnsi" w:cstheme="minorHAnsi"/>
          <w:color w:val="000000"/>
          <w:sz w:val="24"/>
        </w:rPr>
        <w:t>şi</w:t>
      </w:r>
      <w:proofErr w:type="spellEnd"/>
      <w:r w:rsidRPr="009D174A">
        <w:rPr>
          <w:rFonts w:asciiTheme="minorHAnsi" w:eastAsia="Calibri" w:hAnsiTheme="minorHAnsi" w:cstheme="minorHAnsi"/>
          <w:color w:val="000000"/>
          <w:sz w:val="24"/>
        </w:rPr>
        <w:t xml:space="preserve"> sunt în legătură cu îndeplinirea obiectivelor </w:t>
      </w:r>
      <w:proofErr w:type="spellStart"/>
      <w:r w:rsidRPr="009D174A">
        <w:rPr>
          <w:rFonts w:asciiTheme="minorHAnsi" w:eastAsia="Calibri" w:hAnsiTheme="minorHAnsi" w:cstheme="minorHAnsi"/>
          <w:color w:val="000000"/>
          <w:sz w:val="24"/>
        </w:rPr>
        <w:t>investiţiei</w:t>
      </w:r>
      <w:proofErr w:type="spellEnd"/>
      <w:r w:rsidRPr="009D174A">
        <w:rPr>
          <w:rFonts w:asciiTheme="minorHAnsi" w:eastAsia="Calibri" w:hAnsiTheme="minorHAnsi" w:cstheme="minorHAnsi"/>
          <w:color w:val="000000"/>
          <w:sz w:val="24"/>
        </w:rPr>
        <w:t>,</w:t>
      </w:r>
    </w:p>
    <w:p w14:paraId="7C9F9275" w14:textId="77777777" w:rsidR="00E354A0" w:rsidRPr="009D174A" w:rsidRDefault="007B19BB">
      <w:pPr>
        <w:numPr>
          <w:ilvl w:val="0"/>
          <w:numId w:val="44"/>
        </w:numPr>
        <w:pBdr>
          <w:top w:val="nil"/>
          <w:left w:val="nil"/>
          <w:bottom w:val="nil"/>
          <w:right w:val="nil"/>
          <w:between w:val="nil"/>
        </w:pBdr>
        <w:spacing w:before="0" w:after="0"/>
        <w:ind w:left="810" w:hanging="450"/>
        <w:jc w:val="both"/>
        <w:rPr>
          <w:rFonts w:asciiTheme="minorHAnsi" w:hAnsiTheme="minorHAnsi" w:cstheme="minorHAnsi"/>
          <w:sz w:val="24"/>
        </w:rPr>
      </w:pPr>
      <w:r w:rsidRPr="009D174A">
        <w:rPr>
          <w:rFonts w:asciiTheme="minorHAnsi" w:eastAsia="Calibri" w:hAnsiTheme="minorHAnsi" w:cstheme="minorHAnsi"/>
          <w:color w:val="000000"/>
          <w:sz w:val="24"/>
        </w:rPr>
        <w:t>sunt efectuate pentru realizarea investiţiei cu respectarea rezonabilităţii costurilor (respectarea legislației în domeniul achizițiilor publice);</w:t>
      </w:r>
    </w:p>
    <w:p w14:paraId="10C28346" w14:textId="48ECEEAD" w:rsidR="00E354A0" w:rsidRPr="009D174A" w:rsidRDefault="007B19BB">
      <w:pPr>
        <w:numPr>
          <w:ilvl w:val="0"/>
          <w:numId w:val="44"/>
        </w:numPr>
        <w:pBdr>
          <w:top w:val="nil"/>
          <w:left w:val="nil"/>
          <w:bottom w:val="nil"/>
          <w:right w:val="nil"/>
          <w:between w:val="nil"/>
        </w:pBdr>
        <w:spacing w:before="0" w:after="0"/>
        <w:ind w:left="810" w:hanging="450"/>
        <w:jc w:val="both"/>
        <w:rPr>
          <w:rFonts w:asciiTheme="minorHAnsi" w:hAnsiTheme="minorHAnsi" w:cstheme="minorHAnsi"/>
          <w:sz w:val="24"/>
        </w:rPr>
      </w:pPr>
      <w:r w:rsidRPr="009D174A">
        <w:rPr>
          <w:rFonts w:asciiTheme="minorHAnsi" w:eastAsia="Calibri" w:hAnsiTheme="minorHAnsi" w:cstheme="minorHAnsi"/>
          <w:color w:val="000000"/>
          <w:sz w:val="24"/>
        </w:rPr>
        <w:t>sunt efectuate cu respectarea prevederilor contractului de finanţare semnat</w:t>
      </w:r>
      <w:r w:rsidR="00D5292C">
        <w:rPr>
          <w:rFonts w:asciiTheme="minorHAnsi" w:eastAsia="Calibri" w:hAnsiTheme="minorHAnsi" w:cstheme="minorHAnsi"/>
          <w:color w:val="000000"/>
          <w:sz w:val="24"/>
        </w:rPr>
        <w:t>;</w:t>
      </w:r>
      <w:r w:rsidRPr="009D174A">
        <w:rPr>
          <w:rFonts w:asciiTheme="minorHAnsi" w:eastAsia="Calibri" w:hAnsiTheme="minorHAnsi" w:cstheme="minorHAnsi"/>
          <w:color w:val="000000"/>
          <w:sz w:val="24"/>
        </w:rPr>
        <w:t> </w:t>
      </w:r>
    </w:p>
    <w:p w14:paraId="1132D625" w14:textId="77777777" w:rsidR="00E354A0" w:rsidRPr="002D5BFC" w:rsidRDefault="007B19BB">
      <w:pPr>
        <w:numPr>
          <w:ilvl w:val="0"/>
          <w:numId w:val="44"/>
        </w:numPr>
        <w:pBdr>
          <w:top w:val="nil"/>
          <w:left w:val="nil"/>
          <w:bottom w:val="nil"/>
          <w:right w:val="nil"/>
          <w:between w:val="nil"/>
        </w:pBdr>
        <w:spacing w:before="0" w:after="0"/>
        <w:ind w:left="810" w:hanging="450"/>
        <w:jc w:val="both"/>
        <w:rPr>
          <w:rFonts w:asciiTheme="minorHAnsi" w:hAnsiTheme="minorHAnsi" w:cstheme="minorHAnsi"/>
          <w:sz w:val="24"/>
        </w:rPr>
      </w:pPr>
      <w:r w:rsidRPr="009D174A">
        <w:rPr>
          <w:rFonts w:asciiTheme="minorHAnsi" w:eastAsia="Calibri" w:hAnsiTheme="minorHAnsi" w:cstheme="minorHAnsi"/>
          <w:color w:val="000000"/>
          <w:sz w:val="24"/>
        </w:rPr>
        <w:t xml:space="preserve">sunt înregistrate în </w:t>
      </w:r>
      <w:proofErr w:type="spellStart"/>
      <w:r w:rsidRPr="009D174A">
        <w:rPr>
          <w:rFonts w:asciiTheme="minorHAnsi" w:eastAsia="Calibri" w:hAnsiTheme="minorHAnsi" w:cstheme="minorHAnsi"/>
          <w:color w:val="000000"/>
          <w:sz w:val="24"/>
        </w:rPr>
        <w:t>evidenţele</w:t>
      </w:r>
      <w:proofErr w:type="spellEnd"/>
      <w:r w:rsidRPr="009D174A">
        <w:rPr>
          <w:rFonts w:asciiTheme="minorHAnsi" w:eastAsia="Calibri" w:hAnsiTheme="minorHAnsi" w:cstheme="minorHAnsi"/>
          <w:color w:val="000000"/>
          <w:sz w:val="24"/>
        </w:rPr>
        <w:t xml:space="preserve"> contabile ale beneficiarului, sunt identificabile, verificabile </w:t>
      </w:r>
      <w:proofErr w:type="spellStart"/>
      <w:r w:rsidRPr="009D174A">
        <w:rPr>
          <w:rFonts w:asciiTheme="minorHAnsi" w:eastAsia="Calibri" w:hAnsiTheme="minorHAnsi" w:cstheme="minorHAnsi"/>
          <w:color w:val="000000"/>
          <w:sz w:val="24"/>
        </w:rPr>
        <w:t>şi</w:t>
      </w:r>
      <w:proofErr w:type="spellEnd"/>
      <w:r w:rsidRPr="009D174A">
        <w:rPr>
          <w:rFonts w:asciiTheme="minorHAnsi" w:eastAsia="Calibri" w:hAnsiTheme="minorHAnsi" w:cstheme="minorHAnsi"/>
          <w:color w:val="000000"/>
          <w:sz w:val="24"/>
        </w:rPr>
        <w:t xml:space="preserve"> sunt </w:t>
      </w:r>
      <w:proofErr w:type="spellStart"/>
      <w:r w:rsidRPr="009D174A">
        <w:rPr>
          <w:rFonts w:asciiTheme="minorHAnsi" w:eastAsia="Calibri" w:hAnsiTheme="minorHAnsi" w:cstheme="minorHAnsi"/>
          <w:color w:val="000000"/>
          <w:sz w:val="24"/>
        </w:rPr>
        <w:t>susţinute</w:t>
      </w:r>
      <w:proofErr w:type="spellEnd"/>
      <w:r w:rsidRPr="009D174A">
        <w:rPr>
          <w:rFonts w:asciiTheme="minorHAnsi" w:eastAsia="Calibri" w:hAnsiTheme="minorHAnsi" w:cstheme="minorHAnsi"/>
          <w:color w:val="000000"/>
          <w:sz w:val="24"/>
        </w:rPr>
        <w:t xml:space="preserve"> de originalele documentelor justificative, în </w:t>
      </w:r>
      <w:proofErr w:type="spellStart"/>
      <w:r w:rsidRPr="009D174A">
        <w:rPr>
          <w:rFonts w:asciiTheme="minorHAnsi" w:eastAsia="Calibri" w:hAnsiTheme="minorHAnsi" w:cstheme="minorHAnsi"/>
          <w:color w:val="000000"/>
          <w:sz w:val="24"/>
        </w:rPr>
        <w:t>condiţiile</w:t>
      </w:r>
      <w:proofErr w:type="spellEnd"/>
      <w:r w:rsidRPr="009D174A">
        <w:rPr>
          <w:rFonts w:asciiTheme="minorHAnsi" w:eastAsia="Calibri" w:hAnsiTheme="minorHAnsi" w:cstheme="minorHAnsi"/>
          <w:color w:val="000000"/>
          <w:sz w:val="24"/>
        </w:rPr>
        <w:t xml:space="preserve"> legale prevăzute de prezentul Ghid.</w:t>
      </w:r>
    </w:p>
    <w:p w14:paraId="664E0861" w14:textId="77777777" w:rsidR="00B82F5A" w:rsidRDefault="00B82F5A">
      <w:pPr>
        <w:pBdr>
          <w:top w:val="nil"/>
          <w:left w:val="nil"/>
          <w:bottom w:val="nil"/>
          <w:right w:val="nil"/>
          <w:between w:val="nil"/>
        </w:pBdr>
        <w:tabs>
          <w:tab w:val="left" w:pos="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after="0"/>
        <w:jc w:val="both"/>
        <w:rPr>
          <w:rFonts w:asciiTheme="minorHAnsi" w:eastAsia="Calibri" w:hAnsiTheme="minorHAnsi" w:cstheme="minorHAnsi"/>
          <w:color w:val="000000"/>
          <w:sz w:val="24"/>
          <w:highlight w:val="red"/>
        </w:rPr>
      </w:pPr>
    </w:p>
    <w:p w14:paraId="5AA46141" w14:textId="77777777" w:rsidR="00E354A0" w:rsidRPr="009D174A" w:rsidRDefault="007B19BB">
      <w:pPr>
        <w:pBdr>
          <w:top w:val="nil"/>
          <w:left w:val="nil"/>
          <w:bottom w:val="nil"/>
          <w:right w:val="nil"/>
          <w:between w:val="nil"/>
        </w:pBdr>
        <w:tabs>
          <w:tab w:val="left" w:pos="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after="0"/>
        <w:jc w:val="both"/>
        <w:rPr>
          <w:rFonts w:asciiTheme="minorHAnsi" w:eastAsia="Calibri" w:hAnsiTheme="minorHAnsi" w:cstheme="minorHAnsi"/>
          <w:color w:val="000000"/>
          <w:sz w:val="24"/>
        </w:rPr>
      </w:pPr>
      <w:r w:rsidRPr="009D174A">
        <w:rPr>
          <w:rFonts w:asciiTheme="minorHAnsi" w:eastAsia="Calibri" w:hAnsiTheme="minorHAnsi" w:cstheme="minorHAnsi"/>
          <w:color w:val="000000"/>
          <w:sz w:val="24"/>
        </w:rPr>
        <w:t xml:space="preserve">Cheltuielile privind costurile generale ale proiectului, inclusiv cele care sunt efectuate înaintea aprobării finanțării, sunt eligibile dacă </w:t>
      </w:r>
    </w:p>
    <w:p w14:paraId="6F33E9A8" w14:textId="77777777" w:rsidR="00E354A0" w:rsidRPr="009D174A" w:rsidRDefault="007B19BB">
      <w:pPr>
        <w:numPr>
          <w:ilvl w:val="0"/>
          <w:numId w:val="43"/>
        </w:numPr>
        <w:pBdr>
          <w:top w:val="nil"/>
          <w:left w:val="nil"/>
          <w:bottom w:val="nil"/>
          <w:right w:val="nil"/>
          <w:between w:val="nil"/>
        </w:pBdr>
        <w:tabs>
          <w:tab w:val="left" w:pos="81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after="0"/>
        <w:ind w:left="810" w:hanging="450"/>
        <w:jc w:val="both"/>
        <w:rPr>
          <w:rFonts w:asciiTheme="minorHAnsi" w:hAnsiTheme="minorHAnsi" w:cstheme="minorHAnsi"/>
          <w:sz w:val="24"/>
        </w:rPr>
      </w:pPr>
      <w:r w:rsidRPr="009D174A">
        <w:rPr>
          <w:rFonts w:asciiTheme="minorHAnsi" w:eastAsia="Calibri" w:hAnsiTheme="minorHAnsi" w:cstheme="minorHAnsi"/>
          <w:color w:val="000000"/>
          <w:sz w:val="24"/>
        </w:rPr>
        <w:t xml:space="preserve">sunt prevăzute sau rezultă din aplicarea legislației în vederea obținerii de avize, acorduri </w:t>
      </w:r>
      <w:proofErr w:type="spellStart"/>
      <w:r w:rsidRPr="009D174A">
        <w:rPr>
          <w:rFonts w:asciiTheme="minorHAnsi" w:eastAsia="Calibri" w:hAnsiTheme="minorHAnsi" w:cstheme="minorHAnsi"/>
          <w:color w:val="000000"/>
          <w:sz w:val="24"/>
        </w:rPr>
        <w:t>şi</w:t>
      </w:r>
      <w:proofErr w:type="spellEnd"/>
      <w:r w:rsidRPr="009D174A">
        <w:rPr>
          <w:rFonts w:asciiTheme="minorHAnsi" w:eastAsia="Calibri" w:hAnsiTheme="minorHAnsi" w:cstheme="minorHAnsi"/>
          <w:color w:val="000000"/>
          <w:sz w:val="24"/>
        </w:rPr>
        <w:t xml:space="preserve"> autorizații necesare implementării activităților eligibile ale operațiunii sau rezultă din cerințele minime impuse de PNRR; </w:t>
      </w:r>
    </w:p>
    <w:p w14:paraId="3597B337" w14:textId="77777777" w:rsidR="00E354A0" w:rsidRPr="009D174A" w:rsidRDefault="007B19BB">
      <w:pPr>
        <w:numPr>
          <w:ilvl w:val="0"/>
          <w:numId w:val="43"/>
        </w:numPr>
        <w:pBdr>
          <w:top w:val="nil"/>
          <w:left w:val="nil"/>
          <w:bottom w:val="nil"/>
          <w:right w:val="nil"/>
          <w:between w:val="nil"/>
        </w:pBdr>
        <w:tabs>
          <w:tab w:val="left" w:pos="81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after="0"/>
        <w:ind w:left="810" w:hanging="450"/>
        <w:jc w:val="both"/>
        <w:rPr>
          <w:rFonts w:asciiTheme="minorHAnsi" w:hAnsiTheme="minorHAnsi" w:cstheme="minorHAnsi"/>
          <w:sz w:val="24"/>
        </w:rPr>
      </w:pPr>
      <w:r w:rsidRPr="009D174A">
        <w:rPr>
          <w:rFonts w:asciiTheme="minorHAnsi" w:eastAsia="Calibri" w:hAnsiTheme="minorHAnsi" w:cstheme="minorHAnsi"/>
          <w:color w:val="000000"/>
          <w:sz w:val="24"/>
        </w:rPr>
        <w:t xml:space="preserve">sunt aferente, după caz: unor studii </w:t>
      </w:r>
      <w:proofErr w:type="spellStart"/>
      <w:r w:rsidRPr="009D174A">
        <w:rPr>
          <w:rFonts w:asciiTheme="minorHAnsi" w:eastAsia="Calibri" w:hAnsiTheme="minorHAnsi" w:cstheme="minorHAnsi"/>
          <w:color w:val="000000"/>
          <w:sz w:val="24"/>
        </w:rPr>
        <w:t>şi</w:t>
      </w:r>
      <w:proofErr w:type="spellEnd"/>
      <w:r w:rsidRPr="009D174A">
        <w:rPr>
          <w:rFonts w:asciiTheme="minorHAnsi" w:eastAsia="Calibri" w:hAnsiTheme="minorHAnsi" w:cstheme="minorHAnsi"/>
          <w:color w:val="000000"/>
          <w:sz w:val="24"/>
        </w:rPr>
        <w:t xml:space="preserve">/sau analize privind durabilitatea economică și de mediu, studiu de fezabilitate, proiect tehnic, document de avizare a lucrărilor de intervenție, întocmite în conformitate cu prevederile legislației în vigoare; </w:t>
      </w:r>
    </w:p>
    <w:p w14:paraId="17C30F16" w14:textId="77777777" w:rsidR="00E354A0" w:rsidRPr="009D174A" w:rsidRDefault="007B19BB">
      <w:pPr>
        <w:numPr>
          <w:ilvl w:val="0"/>
          <w:numId w:val="43"/>
        </w:numPr>
        <w:pBdr>
          <w:top w:val="nil"/>
          <w:left w:val="nil"/>
          <w:bottom w:val="nil"/>
          <w:right w:val="nil"/>
          <w:between w:val="nil"/>
        </w:pBdr>
        <w:tabs>
          <w:tab w:val="left" w:pos="81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after="0"/>
        <w:ind w:left="810" w:hanging="450"/>
        <w:jc w:val="both"/>
        <w:rPr>
          <w:rFonts w:asciiTheme="minorHAnsi" w:hAnsiTheme="minorHAnsi" w:cstheme="minorHAnsi"/>
          <w:sz w:val="24"/>
        </w:rPr>
      </w:pPr>
      <w:r w:rsidRPr="009D174A">
        <w:rPr>
          <w:rFonts w:asciiTheme="minorHAnsi" w:eastAsia="Calibri" w:hAnsiTheme="minorHAnsi" w:cstheme="minorHAnsi"/>
          <w:color w:val="000000"/>
          <w:sz w:val="24"/>
        </w:rPr>
        <w:t xml:space="preserve">sunt aferente activităților de coordonare </w:t>
      </w:r>
      <w:proofErr w:type="spellStart"/>
      <w:r w:rsidRPr="009D174A">
        <w:rPr>
          <w:rFonts w:asciiTheme="minorHAnsi" w:eastAsia="Calibri" w:hAnsiTheme="minorHAnsi" w:cstheme="minorHAnsi"/>
          <w:color w:val="000000"/>
          <w:sz w:val="24"/>
        </w:rPr>
        <w:t>şi</w:t>
      </w:r>
      <w:proofErr w:type="spellEnd"/>
      <w:r w:rsidRPr="009D174A">
        <w:rPr>
          <w:rFonts w:asciiTheme="minorHAnsi" w:eastAsia="Calibri" w:hAnsiTheme="minorHAnsi" w:cstheme="minorHAnsi"/>
          <w:color w:val="000000"/>
          <w:sz w:val="24"/>
        </w:rPr>
        <w:t xml:space="preserve"> supervizare a execuției </w:t>
      </w:r>
      <w:proofErr w:type="spellStart"/>
      <w:r w:rsidRPr="009D174A">
        <w:rPr>
          <w:rFonts w:asciiTheme="minorHAnsi" w:eastAsia="Calibri" w:hAnsiTheme="minorHAnsi" w:cstheme="minorHAnsi"/>
          <w:color w:val="000000"/>
          <w:sz w:val="24"/>
        </w:rPr>
        <w:t>şi</w:t>
      </w:r>
      <w:proofErr w:type="spellEnd"/>
      <w:r w:rsidRPr="009D174A">
        <w:rPr>
          <w:rFonts w:asciiTheme="minorHAnsi" w:eastAsia="Calibri" w:hAnsiTheme="minorHAnsi" w:cstheme="minorHAnsi"/>
          <w:color w:val="000000"/>
          <w:sz w:val="24"/>
        </w:rPr>
        <w:t xml:space="preserve"> recepției lucrărilor de construcții ‐ montaj.</w:t>
      </w:r>
    </w:p>
    <w:p w14:paraId="31268B1F" w14:textId="77777777" w:rsidR="00E354A0" w:rsidRPr="009D174A" w:rsidRDefault="007B19BB">
      <w:pPr>
        <w:spacing w:after="0"/>
        <w:jc w:val="both"/>
        <w:rPr>
          <w:rFonts w:asciiTheme="minorHAnsi" w:hAnsiTheme="minorHAnsi" w:cstheme="minorHAnsi"/>
          <w:sz w:val="24"/>
        </w:rPr>
      </w:pPr>
      <w:r w:rsidRPr="009D174A">
        <w:rPr>
          <w:rFonts w:asciiTheme="minorHAnsi" w:hAnsiTheme="minorHAnsi" w:cstheme="minorHAnsi"/>
          <w:sz w:val="24"/>
        </w:rPr>
        <w:t xml:space="preserve">Următoarele cheltuieli </w:t>
      </w:r>
      <w:r w:rsidRPr="009D174A">
        <w:rPr>
          <w:rFonts w:asciiTheme="minorHAnsi" w:hAnsiTheme="minorHAnsi" w:cstheme="minorHAnsi"/>
          <w:b/>
          <w:bCs/>
          <w:sz w:val="24"/>
        </w:rPr>
        <w:t>NU</w:t>
      </w:r>
      <w:r w:rsidRPr="009D174A">
        <w:rPr>
          <w:rFonts w:asciiTheme="minorHAnsi" w:hAnsiTheme="minorHAnsi" w:cstheme="minorHAnsi"/>
          <w:sz w:val="24"/>
        </w:rPr>
        <w:t xml:space="preserve"> vor fi considerate eligibile: </w:t>
      </w:r>
    </w:p>
    <w:p w14:paraId="2EB3ECB8" w14:textId="77777777" w:rsidR="00E354A0" w:rsidRPr="009D174A" w:rsidRDefault="007B19BB">
      <w:pPr>
        <w:pStyle w:val="ListParagraph"/>
        <w:numPr>
          <w:ilvl w:val="0"/>
          <w:numId w:val="17"/>
        </w:numPr>
        <w:spacing w:after="0"/>
        <w:rPr>
          <w:rFonts w:asciiTheme="minorHAnsi" w:hAnsiTheme="minorHAnsi" w:cstheme="minorHAnsi"/>
          <w:szCs w:val="24"/>
        </w:rPr>
      </w:pPr>
      <w:r w:rsidRPr="009D174A">
        <w:rPr>
          <w:rFonts w:asciiTheme="minorHAnsi" w:hAnsiTheme="minorHAnsi" w:cstheme="minorHAnsi"/>
          <w:szCs w:val="24"/>
        </w:rPr>
        <w:t xml:space="preserve">Sumele care vor depăși pragurile menționate la secțiunea 1.5.2. și valoarea TVA aferentă acestora; </w:t>
      </w:r>
    </w:p>
    <w:p w14:paraId="478D1B1F" w14:textId="77777777" w:rsidR="00E354A0" w:rsidRPr="009D174A" w:rsidRDefault="007B19BB">
      <w:pPr>
        <w:pStyle w:val="ListParagraph"/>
        <w:numPr>
          <w:ilvl w:val="0"/>
          <w:numId w:val="17"/>
        </w:numPr>
        <w:spacing w:after="0"/>
        <w:rPr>
          <w:rFonts w:asciiTheme="minorHAnsi" w:hAnsiTheme="minorHAnsi" w:cstheme="minorHAnsi"/>
          <w:szCs w:val="24"/>
        </w:rPr>
      </w:pPr>
      <w:r w:rsidRPr="009D174A">
        <w:rPr>
          <w:rFonts w:asciiTheme="minorHAnsi" w:hAnsiTheme="minorHAnsi" w:cstheme="minorHAnsi"/>
          <w:szCs w:val="24"/>
        </w:rPr>
        <w:t xml:space="preserve">Amenajarea platformei betonate pe/în care se va amplasa ansamblul de containere digitalizate pentru colectarea separată a deșeurilor menajere; </w:t>
      </w:r>
    </w:p>
    <w:p w14:paraId="0B564AA8" w14:textId="77777777" w:rsidR="00E354A0" w:rsidRPr="009D174A" w:rsidRDefault="007B19BB">
      <w:pPr>
        <w:pStyle w:val="ListParagraph"/>
        <w:numPr>
          <w:ilvl w:val="0"/>
          <w:numId w:val="17"/>
        </w:numPr>
        <w:spacing w:after="0"/>
        <w:rPr>
          <w:rFonts w:asciiTheme="minorHAnsi" w:hAnsiTheme="minorHAnsi" w:cstheme="minorHAnsi"/>
          <w:szCs w:val="24"/>
          <w:lang w:eastAsia="en-US"/>
        </w:rPr>
      </w:pPr>
      <w:r w:rsidRPr="009D174A">
        <w:rPr>
          <w:rFonts w:asciiTheme="minorHAnsi" w:hAnsiTheme="minorHAnsi" w:cstheme="minorHAnsi"/>
          <w:szCs w:val="24"/>
          <w:lang w:eastAsia="en-US"/>
        </w:rPr>
        <w:t>Achizițiile cu activele corporale „second-hand”;</w:t>
      </w:r>
    </w:p>
    <w:p w14:paraId="087AD312" w14:textId="77777777" w:rsidR="00E354A0" w:rsidRPr="009D174A" w:rsidRDefault="007B19BB">
      <w:pPr>
        <w:pStyle w:val="ListParagraph"/>
        <w:numPr>
          <w:ilvl w:val="0"/>
          <w:numId w:val="17"/>
        </w:numPr>
        <w:spacing w:after="0"/>
        <w:rPr>
          <w:rFonts w:asciiTheme="minorHAnsi" w:hAnsiTheme="minorHAnsi" w:cstheme="minorHAnsi"/>
          <w:szCs w:val="24"/>
          <w:lang w:eastAsia="en-US"/>
        </w:rPr>
      </w:pPr>
      <w:r w:rsidRPr="009D174A">
        <w:rPr>
          <w:rFonts w:asciiTheme="minorHAnsi" w:hAnsiTheme="minorHAnsi" w:cstheme="minorHAnsi"/>
          <w:szCs w:val="24"/>
          <w:lang w:eastAsia="en-US"/>
        </w:rPr>
        <w:t>Achiziția de mijloace de transport, inclusiv a celor pentru transportul deșeurilor.</w:t>
      </w:r>
    </w:p>
    <w:p w14:paraId="6B000A51" w14:textId="77777777" w:rsidR="00E354A0" w:rsidRPr="009D174A" w:rsidRDefault="00E354A0">
      <w:pPr>
        <w:pStyle w:val="ListParagraph"/>
        <w:spacing w:after="0"/>
        <w:rPr>
          <w:rFonts w:asciiTheme="minorHAnsi" w:hAnsiTheme="minorHAnsi" w:cstheme="minorHAnsi"/>
          <w:szCs w:val="24"/>
        </w:rPr>
      </w:pPr>
    </w:p>
    <w:p w14:paraId="7B98A8C7" w14:textId="77777777" w:rsidR="00E354A0" w:rsidRPr="009D174A" w:rsidRDefault="007B19BB">
      <w:pPr>
        <w:spacing w:after="0"/>
        <w:jc w:val="both"/>
        <w:rPr>
          <w:rFonts w:asciiTheme="minorHAnsi" w:hAnsiTheme="minorHAnsi" w:cstheme="minorHAnsi"/>
          <w:b/>
          <w:sz w:val="24"/>
        </w:rPr>
      </w:pPr>
      <w:r w:rsidRPr="009D174A">
        <w:rPr>
          <w:rFonts w:asciiTheme="minorHAnsi" w:hAnsiTheme="minorHAnsi" w:cstheme="minorHAnsi"/>
          <w:b/>
          <w:sz w:val="24"/>
        </w:rPr>
        <w:t xml:space="preserve">NU sunt eligibile cheltuielile realizate ca urmare a unor activități finanțate în cadrul Programelor Operaționale din perioada 2014 – 2020 sau a altor programe finanțate din surse de finanțare nerambursabile. </w:t>
      </w:r>
    </w:p>
    <w:p w14:paraId="2A8FD51A" w14:textId="77777777" w:rsidR="00E354A0" w:rsidRPr="009D174A" w:rsidRDefault="007B19BB">
      <w:pPr>
        <w:spacing w:after="0"/>
        <w:jc w:val="both"/>
        <w:rPr>
          <w:rFonts w:asciiTheme="minorHAnsi" w:hAnsiTheme="minorHAnsi" w:cstheme="minorHAnsi"/>
          <w:sz w:val="24"/>
        </w:rPr>
      </w:pPr>
      <w:r w:rsidRPr="009D174A">
        <w:rPr>
          <w:rFonts w:asciiTheme="minorHAnsi" w:hAnsiTheme="minorHAnsi" w:cstheme="minorHAnsi"/>
          <w:sz w:val="24"/>
        </w:rPr>
        <w:t xml:space="preserve">Solicitantul se va asigura cu privire la evitarea dublei finanțări a lucrărilor de intervenție/activităților propuse prin proiect cu cele realizate asupra aceleiași infrastructuri/aceluiași segment de infrastructură implementate prin alte Programe Operaționale, sau prin alte programe cu surse publice de finanțare. În cazul identificării unei situații de dublă finanțare, MMAP poate emite decizii de reziliere a contractelor de finanțare, cu recuperarea sumelor acordate necuvenit. </w:t>
      </w:r>
    </w:p>
    <w:p w14:paraId="6AEF1531" w14:textId="77777777" w:rsidR="00E354A0" w:rsidRPr="009D174A" w:rsidRDefault="007B19BB">
      <w:pPr>
        <w:spacing w:after="0"/>
        <w:jc w:val="both"/>
        <w:rPr>
          <w:rFonts w:asciiTheme="minorHAnsi" w:hAnsiTheme="minorHAnsi" w:cstheme="minorHAnsi"/>
          <w:sz w:val="24"/>
        </w:rPr>
      </w:pPr>
      <w:r w:rsidRPr="009D174A">
        <w:rPr>
          <w:rFonts w:asciiTheme="minorHAnsi" w:hAnsiTheme="minorHAnsi" w:cstheme="minorHAnsi"/>
          <w:sz w:val="24"/>
        </w:rPr>
        <w:lastRenderedPageBreak/>
        <w:t>Proiectul poate fi complementar cu alte proiecte implementate sau cu alte programe cu surse publice de finanțare sau componente din cadrul PNRR, care vizează sistemul de gestiune a deșeurilor.</w:t>
      </w:r>
    </w:p>
    <w:p w14:paraId="710CF554" w14:textId="77777777" w:rsidR="00E354A0" w:rsidRDefault="007B19BB">
      <w:pPr>
        <w:jc w:val="both"/>
        <w:rPr>
          <w:rFonts w:asciiTheme="minorHAnsi" w:hAnsiTheme="minorHAnsi" w:cstheme="minorHAnsi"/>
          <w:sz w:val="24"/>
        </w:rPr>
      </w:pPr>
      <w:r w:rsidRPr="009D174A">
        <w:rPr>
          <w:rFonts w:asciiTheme="minorHAnsi" w:hAnsiTheme="minorHAnsi" w:cstheme="minorHAnsi"/>
          <w:sz w:val="24"/>
        </w:rPr>
        <w:t xml:space="preserve">Cheltuielile neeligibile vor fi suportate integral de către beneficiarul finanțării. </w:t>
      </w:r>
    </w:p>
    <w:p w14:paraId="192C9386" w14:textId="77777777" w:rsidR="004A7B3B" w:rsidRPr="002D5BFC" w:rsidRDefault="004A7B3B" w:rsidP="004A7B3B">
      <w:pPr>
        <w:pBdr>
          <w:top w:val="nil"/>
          <w:left w:val="nil"/>
          <w:bottom w:val="nil"/>
          <w:right w:val="nil"/>
          <w:between w:val="nil"/>
        </w:pBdr>
        <w:tabs>
          <w:tab w:val="left" w:pos="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ind w:right="57"/>
        <w:jc w:val="both"/>
        <w:rPr>
          <w:rFonts w:asciiTheme="minorHAnsi" w:hAnsiTheme="minorHAnsi" w:cstheme="minorHAnsi"/>
          <w:sz w:val="24"/>
        </w:rPr>
      </w:pPr>
      <w:r w:rsidRPr="002D5BFC">
        <w:rPr>
          <w:rFonts w:asciiTheme="minorHAnsi" w:hAnsiTheme="minorHAnsi" w:cstheme="minorHAnsi"/>
          <w:sz w:val="24"/>
        </w:rPr>
        <w:t>Beneficiarii care au încheiat contracte de finanțare cu MMAP și care nu finalizează proiectul în perioada de eligibilitate a cheltuielilor vor suporta din bugetul propriu sumele necesare finalizării proiectelor după această perioadă (cheltuieli neeligibile).</w:t>
      </w:r>
    </w:p>
    <w:p w14:paraId="5E2446D5"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În etapa de evaluare, pentru cheltuielile neeligibile care nu respectă condițiile de eligibilitate enunțate, se poate acorda beneficiarului posibilitatea de trecere a lor pe neeligibil. În caz contrar acestea vor conduce la diminuarea de către MMAP a valorii eligibile a proiectului. </w:t>
      </w:r>
    </w:p>
    <w:p w14:paraId="30BE3A56"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Se va asigura de către solicitant evitarea dublei finanțări a lucrărilor de intervenție/activităților propuse prin proiect cu cele realizate asupra aceleiași infrastructuri/aceluiași segment de infrastructură implementate prin POIM, PODD, prin alte programe operaționale sau prin alte programe cu surse publice de finanțare. În cazul identificării unei situații de dublă finanțare, se vor emite decizii de reziliere a contractelor de finanțare și se vor recupera sumele acordate necuvenit. </w:t>
      </w:r>
    </w:p>
    <w:p w14:paraId="0CD0D0BC" w14:textId="77777777" w:rsidR="00E354A0" w:rsidRPr="009D174A" w:rsidRDefault="007B19BB">
      <w:pPr>
        <w:pStyle w:val="Heading2"/>
        <w:jc w:val="both"/>
        <w:rPr>
          <w:rFonts w:asciiTheme="minorHAnsi" w:hAnsiTheme="minorHAnsi" w:cstheme="minorHAnsi"/>
          <w:szCs w:val="24"/>
        </w:rPr>
      </w:pPr>
      <w:bookmarkStart w:id="61" w:name="_Toc104809841"/>
      <w:bookmarkStart w:id="62" w:name="_Toc108514573"/>
      <w:r w:rsidRPr="009D174A">
        <w:rPr>
          <w:rFonts w:asciiTheme="minorHAnsi" w:hAnsiTheme="minorHAnsi" w:cstheme="minorHAnsi"/>
          <w:szCs w:val="24"/>
        </w:rPr>
        <w:t>Selecția proiectelor</w:t>
      </w:r>
      <w:bookmarkEnd w:id="61"/>
      <w:bookmarkEnd w:id="62"/>
      <w:r w:rsidRPr="009D174A">
        <w:rPr>
          <w:rFonts w:asciiTheme="minorHAnsi" w:hAnsiTheme="minorHAnsi" w:cstheme="minorHAnsi"/>
          <w:szCs w:val="24"/>
        </w:rPr>
        <w:t xml:space="preserve"> </w:t>
      </w:r>
    </w:p>
    <w:p w14:paraId="41E46775"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Proiectele vor fi selectate pentru finanțare în ordinea priorităților stabilite prin PNRR pe baza criteriilor de selecție enunțate în continuare și incluse în Grila de verificare a criteriilor de selecție, Anexa 5 la prezentul ghid. </w:t>
      </w:r>
    </w:p>
    <w:p w14:paraId="7261BEF4"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Evaluarea proiectelor se va face după trei criterii majore: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15"/>
        <w:gridCol w:w="6480"/>
        <w:gridCol w:w="1265"/>
      </w:tblGrid>
      <w:tr w:rsidR="00E354A0" w:rsidRPr="009D174A" w14:paraId="56B6A87A" w14:textId="77777777">
        <w:tc>
          <w:tcPr>
            <w:tcW w:w="1615" w:type="dxa"/>
            <w:shd w:val="clear" w:color="auto" w:fill="0070C0"/>
          </w:tcPr>
          <w:p w14:paraId="2AE79379" w14:textId="77777777" w:rsidR="00E354A0" w:rsidRPr="009D174A" w:rsidRDefault="007B19BB">
            <w:pPr>
              <w:spacing w:before="0"/>
              <w:jc w:val="both"/>
              <w:rPr>
                <w:rFonts w:asciiTheme="minorHAnsi" w:eastAsia="Calibri" w:hAnsiTheme="minorHAnsi" w:cstheme="minorHAnsi"/>
                <w:color w:val="FFFFFF"/>
                <w:sz w:val="24"/>
              </w:rPr>
            </w:pPr>
            <w:r w:rsidRPr="009D174A">
              <w:rPr>
                <w:rFonts w:asciiTheme="minorHAnsi" w:eastAsia="Calibri" w:hAnsiTheme="minorHAnsi" w:cstheme="minorHAnsi"/>
                <w:color w:val="FFFFFF"/>
                <w:sz w:val="24"/>
              </w:rPr>
              <w:t>Codificare</w:t>
            </w:r>
          </w:p>
        </w:tc>
        <w:tc>
          <w:tcPr>
            <w:tcW w:w="6480" w:type="dxa"/>
            <w:shd w:val="clear" w:color="auto" w:fill="0070C0"/>
            <w:vAlign w:val="center"/>
          </w:tcPr>
          <w:p w14:paraId="1111541D" w14:textId="77777777" w:rsidR="00E354A0" w:rsidRPr="009D174A" w:rsidRDefault="007B19BB">
            <w:pPr>
              <w:spacing w:before="0"/>
              <w:rPr>
                <w:rFonts w:asciiTheme="minorHAnsi" w:eastAsia="Calibri" w:hAnsiTheme="minorHAnsi" w:cstheme="minorHAnsi"/>
                <w:color w:val="FFFFFF"/>
                <w:sz w:val="24"/>
              </w:rPr>
            </w:pPr>
            <w:r w:rsidRPr="009D174A">
              <w:rPr>
                <w:rFonts w:asciiTheme="minorHAnsi" w:eastAsia="Calibri" w:hAnsiTheme="minorHAnsi" w:cstheme="minorHAnsi"/>
                <w:color w:val="FFFFFF"/>
                <w:sz w:val="24"/>
              </w:rPr>
              <w:t>Criteriu de selecție</w:t>
            </w:r>
          </w:p>
        </w:tc>
        <w:tc>
          <w:tcPr>
            <w:tcW w:w="1265" w:type="dxa"/>
            <w:shd w:val="clear" w:color="auto" w:fill="0070C0"/>
          </w:tcPr>
          <w:p w14:paraId="60D49721" w14:textId="77777777" w:rsidR="00E354A0" w:rsidRPr="009D174A" w:rsidRDefault="007B19BB">
            <w:pPr>
              <w:spacing w:before="0"/>
              <w:jc w:val="center"/>
              <w:rPr>
                <w:rFonts w:asciiTheme="minorHAnsi" w:eastAsia="Calibri" w:hAnsiTheme="minorHAnsi" w:cstheme="minorHAnsi"/>
                <w:color w:val="FFFFFF"/>
                <w:sz w:val="24"/>
              </w:rPr>
            </w:pPr>
            <w:r w:rsidRPr="009D174A">
              <w:rPr>
                <w:rFonts w:asciiTheme="minorHAnsi" w:eastAsia="Calibri" w:hAnsiTheme="minorHAnsi" w:cstheme="minorHAnsi"/>
                <w:color w:val="FFFFFF"/>
                <w:sz w:val="24"/>
              </w:rPr>
              <w:t xml:space="preserve">Punctaj </w:t>
            </w:r>
          </w:p>
        </w:tc>
      </w:tr>
      <w:tr w:rsidR="00E354A0" w:rsidRPr="009D174A" w14:paraId="1EE44FE5" w14:textId="77777777">
        <w:tc>
          <w:tcPr>
            <w:tcW w:w="1615" w:type="dxa"/>
            <w:shd w:val="clear" w:color="auto" w:fill="0070C0"/>
          </w:tcPr>
          <w:p w14:paraId="386A21D8" w14:textId="77777777" w:rsidR="00E354A0" w:rsidRPr="009D174A" w:rsidRDefault="007B19BB">
            <w:pPr>
              <w:spacing w:before="0"/>
              <w:jc w:val="both"/>
              <w:rPr>
                <w:rFonts w:asciiTheme="minorHAnsi" w:eastAsia="Calibri" w:hAnsiTheme="minorHAnsi" w:cstheme="minorHAnsi"/>
                <w:color w:val="FFFFFF"/>
                <w:sz w:val="24"/>
              </w:rPr>
            </w:pPr>
            <w:r w:rsidRPr="009D174A">
              <w:rPr>
                <w:rFonts w:asciiTheme="minorHAnsi" w:eastAsia="Calibri" w:hAnsiTheme="minorHAnsi" w:cstheme="minorHAnsi"/>
                <w:color w:val="FFFFFF"/>
                <w:sz w:val="24"/>
              </w:rPr>
              <w:t>CS1</w:t>
            </w:r>
          </w:p>
        </w:tc>
        <w:tc>
          <w:tcPr>
            <w:tcW w:w="6480" w:type="dxa"/>
            <w:shd w:val="clear" w:color="auto" w:fill="0070C0"/>
            <w:vAlign w:val="center"/>
          </w:tcPr>
          <w:p w14:paraId="5AA126EC" w14:textId="77777777" w:rsidR="00E354A0" w:rsidRPr="009D174A" w:rsidRDefault="007B19BB">
            <w:pPr>
              <w:spacing w:before="0"/>
              <w:rPr>
                <w:rFonts w:asciiTheme="minorHAnsi" w:eastAsia="Calibri" w:hAnsiTheme="minorHAnsi" w:cstheme="minorHAnsi"/>
                <w:color w:val="FFFFFF"/>
                <w:sz w:val="24"/>
              </w:rPr>
            </w:pPr>
            <w:r w:rsidRPr="009D174A">
              <w:rPr>
                <w:rFonts w:asciiTheme="minorHAnsi" w:eastAsia="Calibri" w:hAnsiTheme="minorHAnsi" w:cstheme="minorHAnsi"/>
                <w:color w:val="FFFFFF"/>
                <w:sz w:val="24"/>
              </w:rPr>
              <w:t>Capacitatea de generare a deșeurilor în raport cu dimensiunea localității</w:t>
            </w:r>
          </w:p>
        </w:tc>
        <w:tc>
          <w:tcPr>
            <w:tcW w:w="1265" w:type="dxa"/>
            <w:shd w:val="clear" w:color="auto" w:fill="0070C0"/>
          </w:tcPr>
          <w:p w14:paraId="735F0233" w14:textId="77777777" w:rsidR="00E354A0" w:rsidRPr="009D174A" w:rsidRDefault="007B19BB">
            <w:pPr>
              <w:spacing w:before="0"/>
              <w:jc w:val="center"/>
              <w:rPr>
                <w:rFonts w:asciiTheme="minorHAnsi" w:eastAsia="Calibri" w:hAnsiTheme="minorHAnsi" w:cstheme="minorHAnsi"/>
                <w:color w:val="FFFFFF"/>
                <w:sz w:val="24"/>
              </w:rPr>
            </w:pPr>
            <w:r w:rsidRPr="009D174A">
              <w:rPr>
                <w:rFonts w:asciiTheme="minorHAnsi" w:eastAsia="Calibri" w:hAnsiTheme="minorHAnsi" w:cstheme="minorHAnsi"/>
                <w:color w:val="FFFFFF"/>
                <w:sz w:val="24"/>
              </w:rPr>
              <w:t>50</w:t>
            </w:r>
          </w:p>
        </w:tc>
      </w:tr>
      <w:tr w:rsidR="00E354A0" w:rsidRPr="009D174A" w14:paraId="5AA89F82" w14:textId="77777777">
        <w:tc>
          <w:tcPr>
            <w:tcW w:w="1615" w:type="dxa"/>
          </w:tcPr>
          <w:p w14:paraId="37D9D74A" w14:textId="77777777" w:rsidR="00E354A0" w:rsidRPr="009D174A" w:rsidRDefault="007B19BB">
            <w:pPr>
              <w:spacing w:before="0"/>
              <w:jc w:val="right"/>
              <w:rPr>
                <w:rFonts w:asciiTheme="minorHAnsi" w:eastAsia="Calibri" w:hAnsiTheme="minorHAnsi" w:cstheme="minorHAnsi"/>
                <w:sz w:val="24"/>
              </w:rPr>
            </w:pPr>
            <w:r w:rsidRPr="009D174A">
              <w:rPr>
                <w:rFonts w:asciiTheme="minorHAnsi" w:eastAsia="Calibri" w:hAnsiTheme="minorHAnsi" w:cstheme="minorHAnsi"/>
                <w:color w:val="000000"/>
                <w:sz w:val="24"/>
              </w:rPr>
              <w:t>CS1.1</w:t>
            </w:r>
          </w:p>
        </w:tc>
        <w:tc>
          <w:tcPr>
            <w:tcW w:w="6480" w:type="dxa"/>
            <w:vAlign w:val="center"/>
          </w:tcPr>
          <w:p w14:paraId="3B24F638" w14:textId="77777777" w:rsidR="00E354A0" w:rsidRPr="009D174A" w:rsidRDefault="007B19BB">
            <w:pPr>
              <w:spacing w:before="0"/>
              <w:rPr>
                <w:rFonts w:asciiTheme="minorHAnsi" w:eastAsia="Calibri" w:hAnsiTheme="minorHAnsi" w:cstheme="minorHAnsi"/>
                <w:sz w:val="24"/>
              </w:rPr>
            </w:pPr>
            <w:r w:rsidRPr="009D174A">
              <w:rPr>
                <w:rFonts w:asciiTheme="minorHAnsi" w:hAnsiTheme="minorHAnsi" w:cstheme="minorHAnsi"/>
                <w:sz w:val="24"/>
              </w:rPr>
              <w:t>Municipiul București și subdiviziuni ale acestuia</w:t>
            </w:r>
          </w:p>
        </w:tc>
        <w:tc>
          <w:tcPr>
            <w:tcW w:w="1265" w:type="dxa"/>
          </w:tcPr>
          <w:p w14:paraId="14068F00" w14:textId="77777777" w:rsidR="00E354A0" w:rsidRPr="009D174A" w:rsidRDefault="007B19BB">
            <w:pPr>
              <w:spacing w:before="0"/>
              <w:jc w:val="center"/>
              <w:rPr>
                <w:rFonts w:asciiTheme="minorHAnsi" w:eastAsia="Calibri" w:hAnsiTheme="minorHAnsi" w:cstheme="minorHAnsi"/>
                <w:color w:val="000000"/>
                <w:sz w:val="24"/>
              </w:rPr>
            </w:pPr>
            <w:r w:rsidRPr="009D174A">
              <w:rPr>
                <w:rFonts w:asciiTheme="minorHAnsi" w:eastAsia="Calibri" w:hAnsiTheme="minorHAnsi" w:cstheme="minorHAnsi"/>
                <w:color w:val="000000"/>
                <w:sz w:val="24"/>
              </w:rPr>
              <w:t>50</w:t>
            </w:r>
          </w:p>
        </w:tc>
      </w:tr>
      <w:tr w:rsidR="00E354A0" w:rsidRPr="009D174A" w14:paraId="12D110FC" w14:textId="77777777">
        <w:tc>
          <w:tcPr>
            <w:tcW w:w="1615" w:type="dxa"/>
          </w:tcPr>
          <w:p w14:paraId="11FC1406" w14:textId="77777777" w:rsidR="00E354A0" w:rsidRPr="009D174A" w:rsidRDefault="007B19BB">
            <w:pPr>
              <w:spacing w:before="0"/>
              <w:jc w:val="right"/>
              <w:rPr>
                <w:rFonts w:asciiTheme="minorHAnsi" w:eastAsia="Calibri" w:hAnsiTheme="minorHAnsi" w:cstheme="minorHAnsi"/>
                <w:sz w:val="24"/>
              </w:rPr>
            </w:pPr>
            <w:r w:rsidRPr="009D174A">
              <w:rPr>
                <w:rFonts w:asciiTheme="minorHAnsi" w:eastAsia="Calibri" w:hAnsiTheme="minorHAnsi" w:cstheme="minorHAnsi"/>
                <w:color w:val="000000"/>
                <w:sz w:val="24"/>
              </w:rPr>
              <w:t>CS1.2</w:t>
            </w:r>
          </w:p>
        </w:tc>
        <w:tc>
          <w:tcPr>
            <w:tcW w:w="6480" w:type="dxa"/>
            <w:vAlign w:val="center"/>
          </w:tcPr>
          <w:p w14:paraId="0E98DCD6" w14:textId="77777777" w:rsidR="00E354A0" w:rsidRPr="009D174A" w:rsidRDefault="007B19BB">
            <w:pPr>
              <w:spacing w:before="0"/>
              <w:rPr>
                <w:rFonts w:asciiTheme="minorHAnsi" w:eastAsia="Calibri" w:hAnsiTheme="minorHAnsi" w:cstheme="minorHAnsi"/>
                <w:sz w:val="24"/>
              </w:rPr>
            </w:pPr>
            <w:r w:rsidRPr="009D174A">
              <w:rPr>
                <w:rFonts w:asciiTheme="minorHAnsi" w:hAnsiTheme="minorHAnsi" w:cstheme="minorHAnsi"/>
                <w:sz w:val="24"/>
              </w:rPr>
              <w:t>Municipii de rang I</w:t>
            </w:r>
          </w:p>
        </w:tc>
        <w:tc>
          <w:tcPr>
            <w:tcW w:w="1265" w:type="dxa"/>
          </w:tcPr>
          <w:p w14:paraId="195CA921" w14:textId="77777777" w:rsidR="00E354A0" w:rsidRPr="009D174A" w:rsidRDefault="007B19BB">
            <w:pPr>
              <w:spacing w:before="0"/>
              <w:jc w:val="center"/>
              <w:rPr>
                <w:rFonts w:asciiTheme="minorHAnsi" w:eastAsia="Calibri" w:hAnsiTheme="minorHAnsi" w:cstheme="minorHAnsi"/>
                <w:color w:val="000000"/>
                <w:sz w:val="24"/>
              </w:rPr>
            </w:pPr>
            <w:r w:rsidRPr="009D174A">
              <w:rPr>
                <w:rFonts w:asciiTheme="minorHAnsi" w:eastAsia="Calibri" w:hAnsiTheme="minorHAnsi" w:cstheme="minorHAnsi"/>
                <w:color w:val="000000"/>
                <w:sz w:val="24"/>
              </w:rPr>
              <w:t>45</w:t>
            </w:r>
          </w:p>
        </w:tc>
      </w:tr>
      <w:tr w:rsidR="00E354A0" w:rsidRPr="009D174A" w14:paraId="0B3CEBF5" w14:textId="77777777">
        <w:tc>
          <w:tcPr>
            <w:tcW w:w="1615" w:type="dxa"/>
          </w:tcPr>
          <w:p w14:paraId="79855DA6" w14:textId="77777777" w:rsidR="00E354A0" w:rsidRPr="009D174A" w:rsidRDefault="007B19BB">
            <w:pPr>
              <w:spacing w:before="0"/>
              <w:jc w:val="right"/>
              <w:rPr>
                <w:rFonts w:asciiTheme="minorHAnsi" w:eastAsia="Calibri" w:hAnsiTheme="minorHAnsi" w:cstheme="minorHAnsi"/>
                <w:sz w:val="24"/>
              </w:rPr>
            </w:pPr>
            <w:r w:rsidRPr="009D174A">
              <w:rPr>
                <w:rFonts w:asciiTheme="minorHAnsi" w:eastAsia="Calibri" w:hAnsiTheme="minorHAnsi" w:cstheme="minorHAnsi"/>
                <w:color w:val="000000"/>
                <w:sz w:val="24"/>
              </w:rPr>
              <w:t>CS1.3</w:t>
            </w:r>
          </w:p>
        </w:tc>
        <w:tc>
          <w:tcPr>
            <w:tcW w:w="6480" w:type="dxa"/>
            <w:vAlign w:val="center"/>
          </w:tcPr>
          <w:p w14:paraId="0C669BCC" w14:textId="77777777" w:rsidR="00E354A0" w:rsidRPr="009D174A" w:rsidRDefault="007B19BB">
            <w:pPr>
              <w:spacing w:before="0"/>
              <w:rPr>
                <w:rFonts w:asciiTheme="minorHAnsi" w:eastAsia="Calibri" w:hAnsiTheme="minorHAnsi" w:cstheme="minorHAnsi"/>
                <w:sz w:val="24"/>
              </w:rPr>
            </w:pPr>
            <w:r w:rsidRPr="009D174A">
              <w:rPr>
                <w:rFonts w:asciiTheme="minorHAnsi" w:hAnsiTheme="minorHAnsi" w:cstheme="minorHAnsi"/>
                <w:sz w:val="24"/>
              </w:rPr>
              <w:t>Municipii de rang II</w:t>
            </w:r>
          </w:p>
        </w:tc>
        <w:tc>
          <w:tcPr>
            <w:tcW w:w="1265" w:type="dxa"/>
          </w:tcPr>
          <w:p w14:paraId="5773A990" w14:textId="77777777" w:rsidR="00E354A0" w:rsidRPr="009D174A" w:rsidRDefault="007B19BB">
            <w:pPr>
              <w:spacing w:before="0"/>
              <w:jc w:val="center"/>
              <w:rPr>
                <w:rFonts w:asciiTheme="minorHAnsi" w:eastAsia="Calibri" w:hAnsiTheme="minorHAnsi" w:cstheme="minorHAnsi"/>
                <w:color w:val="000000"/>
                <w:sz w:val="24"/>
              </w:rPr>
            </w:pPr>
            <w:r w:rsidRPr="009D174A">
              <w:rPr>
                <w:rFonts w:asciiTheme="minorHAnsi" w:eastAsia="Calibri" w:hAnsiTheme="minorHAnsi" w:cstheme="minorHAnsi"/>
                <w:color w:val="000000"/>
                <w:sz w:val="24"/>
              </w:rPr>
              <w:t>40</w:t>
            </w:r>
          </w:p>
        </w:tc>
      </w:tr>
      <w:tr w:rsidR="00E354A0" w:rsidRPr="009D174A" w14:paraId="7847D9BF" w14:textId="77777777">
        <w:tc>
          <w:tcPr>
            <w:tcW w:w="1615" w:type="dxa"/>
          </w:tcPr>
          <w:p w14:paraId="3B34C609" w14:textId="77777777" w:rsidR="00E354A0" w:rsidRPr="009D174A" w:rsidRDefault="007B19BB">
            <w:pPr>
              <w:spacing w:before="0"/>
              <w:jc w:val="right"/>
              <w:rPr>
                <w:rFonts w:asciiTheme="minorHAnsi" w:eastAsia="Calibri" w:hAnsiTheme="minorHAnsi" w:cstheme="minorHAnsi"/>
                <w:color w:val="000000"/>
                <w:sz w:val="24"/>
              </w:rPr>
            </w:pPr>
            <w:r w:rsidRPr="009D174A">
              <w:rPr>
                <w:rFonts w:asciiTheme="minorHAnsi" w:eastAsia="Calibri" w:hAnsiTheme="minorHAnsi" w:cstheme="minorHAnsi"/>
                <w:color w:val="000000"/>
                <w:sz w:val="24"/>
              </w:rPr>
              <w:t>CS1.4</w:t>
            </w:r>
          </w:p>
        </w:tc>
        <w:tc>
          <w:tcPr>
            <w:tcW w:w="6480" w:type="dxa"/>
            <w:vAlign w:val="center"/>
          </w:tcPr>
          <w:p w14:paraId="729E0B4D" w14:textId="77777777" w:rsidR="00E354A0" w:rsidRPr="009D174A" w:rsidRDefault="007B19BB">
            <w:pPr>
              <w:spacing w:before="0"/>
              <w:rPr>
                <w:rFonts w:asciiTheme="minorHAnsi" w:hAnsiTheme="minorHAnsi" w:cstheme="minorHAnsi"/>
                <w:sz w:val="24"/>
              </w:rPr>
            </w:pPr>
            <w:r w:rsidRPr="009D174A">
              <w:rPr>
                <w:rFonts w:asciiTheme="minorHAnsi" w:hAnsiTheme="minorHAnsi" w:cstheme="minorHAnsi"/>
                <w:sz w:val="24"/>
              </w:rPr>
              <w:t>Orașe</w:t>
            </w:r>
          </w:p>
        </w:tc>
        <w:tc>
          <w:tcPr>
            <w:tcW w:w="1265" w:type="dxa"/>
          </w:tcPr>
          <w:p w14:paraId="3424867B" w14:textId="77777777" w:rsidR="00E354A0" w:rsidRPr="009D174A" w:rsidRDefault="007B19BB">
            <w:pPr>
              <w:spacing w:before="0"/>
              <w:jc w:val="center"/>
              <w:rPr>
                <w:rFonts w:asciiTheme="minorHAnsi" w:eastAsia="Calibri" w:hAnsiTheme="minorHAnsi" w:cstheme="minorHAnsi"/>
                <w:color w:val="000000"/>
                <w:sz w:val="24"/>
              </w:rPr>
            </w:pPr>
            <w:r w:rsidRPr="009D174A">
              <w:rPr>
                <w:rFonts w:asciiTheme="minorHAnsi" w:eastAsia="Calibri" w:hAnsiTheme="minorHAnsi" w:cstheme="minorHAnsi"/>
                <w:color w:val="000000"/>
                <w:sz w:val="24"/>
              </w:rPr>
              <w:t>35</w:t>
            </w:r>
          </w:p>
        </w:tc>
      </w:tr>
      <w:tr w:rsidR="00E354A0" w:rsidRPr="009D174A" w14:paraId="5651220E" w14:textId="77777777">
        <w:tc>
          <w:tcPr>
            <w:tcW w:w="1615" w:type="dxa"/>
            <w:shd w:val="clear" w:color="auto" w:fill="0070C0"/>
          </w:tcPr>
          <w:p w14:paraId="77797602" w14:textId="77777777" w:rsidR="00E354A0" w:rsidRPr="009D174A" w:rsidRDefault="007B19BB">
            <w:pPr>
              <w:spacing w:before="0"/>
              <w:jc w:val="both"/>
              <w:rPr>
                <w:rFonts w:asciiTheme="minorHAnsi" w:eastAsia="Calibri" w:hAnsiTheme="minorHAnsi" w:cstheme="minorHAnsi"/>
                <w:color w:val="FFFFFF"/>
                <w:sz w:val="24"/>
              </w:rPr>
            </w:pPr>
            <w:r w:rsidRPr="009D174A">
              <w:rPr>
                <w:rFonts w:asciiTheme="minorHAnsi" w:eastAsia="Calibri" w:hAnsiTheme="minorHAnsi" w:cstheme="minorHAnsi"/>
                <w:color w:val="FFFFFF"/>
                <w:sz w:val="24"/>
              </w:rPr>
              <w:t>CS2</w:t>
            </w:r>
          </w:p>
        </w:tc>
        <w:tc>
          <w:tcPr>
            <w:tcW w:w="6480" w:type="dxa"/>
            <w:shd w:val="clear" w:color="auto" w:fill="0070C0"/>
            <w:vAlign w:val="center"/>
          </w:tcPr>
          <w:p w14:paraId="09B13439" w14:textId="77777777" w:rsidR="00E354A0" w:rsidRPr="009D174A" w:rsidRDefault="007B19BB">
            <w:pPr>
              <w:spacing w:before="0"/>
              <w:rPr>
                <w:rFonts w:asciiTheme="minorHAnsi" w:eastAsia="Calibri" w:hAnsiTheme="minorHAnsi" w:cstheme="minorHAnsi"/>
                <w:color w:val="FFFFFF"/>
                <w:sz w:val="24"/>
              </w:rPr>
            </w:pPr>
            <w:r w:rsidRPr="009D174A">
              <w:rPr>
                <w:rFonts w:asciiTheme="minorHAnsi" w:eastAsia="Calibri" w:hAnsiTheme="minorHAnsi" w:cstheme="minorHAnsi"/>
                <w:color w:val="FFFFFF"/>
                <w:sz w:val="24"/>
              </w:rPr>
              <w:t>Gradul actual scăzut de colectare separată a deșeurilor</w:t>
            </w:r>
          </w:p>
        </w:tc>
        <w:tc>
          <w:tcPr>
            <w:tcW w:w="1265" w:type="dxa"/>
            <w:shd w:val="clear" w:color="auto" w:fill="0070C0"/>
          </w:tcPr>
          <w:p w14:paraId="6E2D2E2B" w14:textId="77777777" w:rsidR="00E354A0" w:rsidRPr="009D174A" w:rsidRDefault="007B19BB">
            <w:pPr>
              <w:spacing w:before="0"/>
              <w:jc w:val="center"/>
              <w:rPr>
                <w:rFonts w:asciiTheme="minorHAnsi" w:eastAsia="Calibri" w:hAnsiTheme="minorHAnsi" w:cstheme="minorHAnsi"/>
                <w:color w:val="FFFFFF"/>
                <w:sz w:val="24"/>
              </w:rPr>
            </w:pPr>
            <w:r w:rsidRPr="009D174A">
              <w:rPr>
                <w:rFonts w:asciiTheme="minorHAnsi" w:eastAsia="Calibri" w:hAnsiTheme="minorHAnsi" w:cstheme="minorHAnsi"/>
                <w:color w:val="FFFFFF"/>
                <w:sz w:val="24"/>
              </w:rPr>
              <w:t>40</w:t>
            </w:r>
          </w:p>
        </w:tc>
      </w:tr>
      <w:tr w:rsidR="00E354A0" w:rsidRPr="009D174A" w14:paraId="73B39B73" w14:textId="77777777">
        <w:trPr>
          <w:trHeight w:val="458"/>
        </w:trPr>
        <w:tc>
          <w:tcPr>
            <w:tcW w:w="1615" w:type="dxa"/>
          </w:tcPr>
          <w:p w14:paraId="01944570" w14:textId="77777777" w:rsidR="00E354A0" w:rsidRPr="009D174A" w:rsidRDefault="007B19BB">
            <w:pPr>
              <w:spacing w:before="0"/>
              <w:jc w:val="right"/>
              <w:rPr>
                <w:rFonts w:asciiTheme="minorHAnsi" w:eastAsia="Calibri" w:hAnsiTheme="minorHAnsi" w:cstheme="minorHAnsi"/>
                <w:sz w:val="24"/>
              </w:rPr>
            </w:pPr>
            <w:r w:rsidRPr="009D174A">
              <w:rPr>
                <w:rFonts w:asciiTheme="minorHAnsi" w:eastAsia="Calibri" w:hAnsiTheme="minorHAnsi" w:cstheme="minorHAnsi"/>
                <w:sz w:val="24"/>
              </w:rPr>
              <w:t>CS2.1</w:t>
            </w:r>
          </w:p>
        </w:tc>
        <w:tc>
          <w:tcPr>
            <w:tcW w:w="6480" w:type="dxa"/>
            <w:vAlign w:val="center"/>
          </w:tcPr>
          <w:p w14:paraId="30387EB4" w14:textId="77777777" w:rsidR="00E354A0" w:rsidRPr="009D174A" w:rsidRDefault="007B19BB" w:rsidP="0043474F">
            <w:pPr>
              <w:spacing w:before="0"/>
              <w:rPr>
                <w:rFonts w:asciiTheme="minorHAnsi" w:eastAsia="Calibri" w:hAnsiTheme="minorHAnsi" w:cstheme="minorHAnsi"/>
                <w:sz w:val="24"/>
              </w:rPr>
            </w:pPr>
            <w:r w:rsidRPr="009D174A">
              <w:rPr>
                <w:rFonts w:asciiTheme="minorHAnsi" w:hAnsiTheme="minorHAnsi" w:cstheme="minorHAnsi"/>
                <w:sz w:val="24"/>
              </w:rPr>
              <w:t>Sub 15% grad de colectare se</w:t>
            </w:r>
            <w:r w:rsidR="0043474F" w:rsidRPr="009D174A">
              <w:rPr>
                <w:rFonts w:asciiTheme="minorHAnsi" w:hAnsiTheme="minorHAnsi" w:cstheme="minorHAnsi"/>
                <w:sz w:val="24"/>
              </w:rPr>
              <w:t>parată</w:t>
            </w:r>
          </w:p>
        </w:tc>
        <w:tc>
          <w:tcPr>
            <w:tcW w:w="1265" w:type="dxa"/>
          </w:tcPr>
          <w:p w14:paraId="02618EE5" w14:textId="77777777" w:rsidR="00E354A0" w:rsidRPr="009D174A" w:rsidRDefault="007B19BB">
            <w:pPr>
              <w:spacing w:before="0"/>
              <w:jc w:val="center"/>
              <w:rPr>
                <w:rFonts w:asciiTheme="minorHAnsi" w:eastAsia="Calibri" w:hAnsiTheme="minorHAnsi" w:cstheme="minorHAnsi"/>
                <w:color w:val="000000"/>
                <w:sz w:val="24"/>
              </w:rPr>
            </w:pPr>
            <w:r w:rsidRPr="009D174A">
              <w:rPr>
                <w:rFonts w:asciiTheme="minorHAnsi" w:eastAsia="Calibri" w:hAnsiTheme="minorHAnsi" w:cstheme="minorHAnsi"/>
                <w:color w:val="000000"/>
                <w:sz w:val="24"/>
              </w:rPr>
              <w:t>40</w:t>
            </w:r>
          </w:p>
        </w:tc>
      </w:tr>
      <w:tr w:rsidR="00E354A0" w:rsidRPr="009D174A" w14:paraId="473D680E" w14:textId="77777777">
        <w:trPr>
          <w:trHeight w:val="530"/>
        </w:trPr>
        <w:tc>
          <w:tcPr>
            <w:tcW w:w="1615" w:type="dxa"/>
          </w:tcPr>
          <w:p w14:paraId="4C5F9270" w14:textId="77777777" w:rsidR="00E354A0" w:rsidRPr="009D174A" w:rsidRDefault="007B19BB">
            <w:pPr>
              <w:widowControl w:val="0"/>
              <w:pBdr>
                <w:top w:val="nil"/>
                <w:left w:val="nil"/>
                <w:bottom w:val="nil"/>
                <w:right w:val="nil"/>
                <w:between w:val="nil"/>
              </w:pBdr>
              <w:spacing w:before="0" w:line="276" w:lineRule="auto"/>
              <w:jc w:val="right"/>
              <w:rPr>
                <w:rFonts w:asciiTheme="minorHAnsi" w:eastAsia="Calibri" w:hAnsiTheme="minorHAnsi" w:cstheme="minorHAnsi"/>
                <w:color w:val="000000"/>
                <w:sz w:val="24"/>
              </w:rPr>
            </w:pPr>
            <w:r w:rsidRPr="009D174A">
              <w:rPr>
                <w:rFonts w:asciiTheme="minorHAnsi" w:eastAsia="Calibri" w:hAnsiTheme="minorHAnsi" w:cstheme="minorHAnsi"/>
                <w:sz w:val="24"/>
              </w:rPr>
              <w:t>CS2.2</w:t>
            </w:r>
          </w:p>
        </w:tc>
        <w:tc>
          <w:tcPr>
            <w:tcW w:w="6480" w:type="dxa"/>
            <w:vAlign w:val="center"/>
          </w:tcPr>
          <w:p w14:paraId="0981AB08" w14:textId="77777777" w:rsidR="00E354A0" w:rsidRPr="009D174A" w:rsidRDefault="007B19BB">
            <w:pPr>
              <w:spacing w:before="0"/>
              <w:rPr>
                <w:rFonts w:asciiTheme="minorHAnsi" w:hAnsiTheme="minorHAnsi" w:cstheme="minorHAnsi"/>
                <w:sz w:val="24"/>
              </w:rPr>
            </w:pPr>
            <w:r w:rsidRPr="009D174A">
              <w:rPr>
                <w:rFonts w:asciiTheme="minorHAnsi" w:hAnsiTheme="minorHAnsi" w:cstheme="minorHAnsi"/>
                <w:sz w:val="24"/>
              </w:rPr>
              <w:t xml:space="preserve">Între 15% și 50% grad de colectare </w:t>
            </w:r>
            <w:r w:rsidR="0043474F" w:rsidRPr="009D174A">
              <w:rPr>
                <w:rFonts w:asciiTheme="minorHAnsi" w:hAnsiTheme="minorHAnsi" w:cstheme="minorHAnsi"/>
                <w:sz w:val="24"/>
              </w:rPr>
              <w:t>separată</w:t>
            </w:r>
          </w:p>
        </w:tc>
        <w:tc>
          <w:tcPr>
            <w:tcW w:w="1265" w:type="dxa"/>
          </w:tcPr>
          <w:p w14:paraId="4E8B0B4D" w14:textId="77777777" w:rsidR="00E354A0" w:rsidRPr="009D174A" w:rsidRDefault="007B19BB">
            <w:pPr>
              <w:spacing w:before="0"/>
              <w:jc w:val="center"/>
              <w:rPr>
                <w:rFonts w:asciiTheme="minorHAnsi" w:eastAsia="Calibri" w:hAnsiTheme="minorHAnsi" w:cstheme="minorHAnsi"/>
                <w:color w:val="000000"/>
                <w:sz w:val="24"/>
              </w:rPr>
            </w:pPr>
            <w:r w:rsidRPr="009D174A">
              <w:rPr>
                <w:rFonts w:asciiTheme="minorHAnsi" w:eastAsia="Calibri" w:hAnsiTheme="minorHAnsi" w:cstheme="minorHAnsi"/>
                <w:color w:val="000000"/>
                <w:sz w:val="24"/>
              </w:rPr>
              <w:t>30</w:t>
            </w:r>
          </w:p>
        </w:tc>
      </w:tr>
      <w:tr w:rsidR="00E354A0" w:rsidRPr="009D174A" w14:paraId="0E2E8E58" w14:textId="77777777">
        <w:tc>
          <w:tcPr>
            <w:tcW w:w="1615" w:type="dxa"/>
            <w:shd w:val="clear" w:color="auto" w:fill="0070C0"/>
          </w:tcPr>
          <w:p w14:paraId="19CDCE2F" w14:textId="77777777" w:rsidR="00E354A0" w:rsidRPr="009D174A" w:rsidRDefault="007B19BB">
            <w:pPr>
              <w:spacing w:before="0"/>
              <w:jc w:val="both"/>
              <w:rPr>
                <w:rFonts w:asciiTheme="minorHAnsi" w:eastAsia="Calibri" w:hAnsiTheme="minorHAnsi" w:cstheme="minorHAnsi"/>
                <w:color w:val="FFFFFF"/>
                <w:sz w:val="24"/>
              </w:rPr>
            </w:pPr>
            <w:r w:rsidRPr="009D174A">
              <w:rPr>
                <w:rFonts w:asciiTheme="minorHAnsi" w:eastAsia="Calibri" w:hAnsiTheme="minorHAnsi" w:cstheme="minorHAnsi"/>
                <w:color w:val="FFFFFF"/>
                <w:sz w:val="24"/>
              </w:rPr>
              <w:t>CS3</w:t>
            </w:r>
          </w:p>
        </w:tc>
        <w:tc>
          <w:tcPr>
            <w:tcW w:w="6480" w:type="dxa"/>
            <w:shd w:val="clear" w:color="auto" w:fill="0070C0"/>
            <w:vAlign w:val="center"/>
          </w:tcPr>
          <w:p w14:paraId="076BA689" w14:textId="77777777" w:rsidR="00E354A0" w:rsidRPr="009D174A" w:rsidRDefault="007B19BB">
            <w:pPr>
              <w:spacing w:before="0"/>
              <w:rPr>
                <w:rFonts w:asciiTheme="minorHAnsi" w:eastAsia="Calibri" w:hAnsiTheme="minorHAnsi" w:cstheme="minorHAnsi"/>
                <w:color w:val="FFFFFF"/>
                <w:sz w:val="24"/>
              </w:rPr>
            </w:pPr>
            <w:r w:rsidRPr="009D174A">
              <w:rPr>
                <w:rFonts w:asciiTheme="minorHAnsi" w:eastAsia="Calibri" w:hAnsiTheme="minorHAnsi" w:cstheme="minorHAnsi"/>
                <w:color w:val="FFFFFF"/>
                <w:sz w:val="24"/>
              </w:rPr>
              <w:t>Disponibilitatea instalațiilor existente de tratare a deșeurilor</w:t>
            </w:r>
          </w:p>
        </w:tc>
        <w:tc>
          <w:tcPr>
            <w:tcW w:w="1265" w:type="dxa"/>
            <w:shd w:val="clear" w:color="auto" w:fill="0070C0"/>
          </w:tcPr>
          <w:p w14:paraId="47E097DB" w14:textId="77777777" w:rsidR="00E354A0" w:rsidRPr="009D174A" w:rsidRDefault="007B19BB">
            <w:pPr>
              <w:spacing w:before="0"/>
              <w:jc w:val="center"/>
              <w:rPr>
                <w:rFonts w:asciiTheme="minorHAnsi" w:eastAsia="Calibri" w:hAnsiTheme="minorHAnsi" w:cstheme="minorHAnsi"/>
                <w:color w:val="FFFFFF"/>
                <w:sz w:val="24"/>
              </w:rPr>
            </w:pPr>
            <w:r w:rsidRPr="009D174A">
              <w:rPr>
                <w:rFonts w:asciiTheme="minorHAnsi" w:eastAsia="Calibri" w:hAnsiTheme="minorHAnsi" w:cstheme="minorHAnsi"/>
                <w:color w:val="FFFFFF"/>
                <w:sz w:val="24"/>
              </w:rPr>
              <w:t>10</w:t>
            </w:r>
          </w:p>
        </w:tc>
      </w:tr>
      <w:tr w:rsidR="0084771B" w:rsidRPr="009D174A" w14:paraId="3ABC3F16" w14:textId="77777777" w:rsidTr="002D5BFC">
        <w:tc>
          <w:tcPr>
            <w:tcW w:w="1615" w:type="dxa"/>
            <w:shd w:val="clear" w:color="auto" w:fill="FFFFFF" w:themeFill="background1"/>
          </w:tcPr>
          <w:p w14:paraId="2B177B05" w14:textId="77777777" w:rsidR="0084771B" w:rsidRPr="009D174A" w:rsidRDefault="0084771B" w:rsidP="0084771B">
            <w:pPr>
              <w:widowControl w:val="0"/>
              <w:spacing w:before="0" w:line="276" w:lineRule="auto"/>
              <w:jc w:val="right"/>
              <w:rPr>
                <w:rFonts w:asciiTheme="minorHAnsi" w:eastAsia="Calibri" w:hAnsiTheme="minorHAnsi" w:cstheme="minorHAnsi"/>
                <w:sz w:val="24"/>
              </w:rPr>
            </w:pPr>
            <w:r w:rsidRPr="009D174A">
              <w:rPr>
                <w:rFonts w:asciiTheme="minorHAnsi" w:eastAsia="Calibri" w:hAnsiTheme="minorHAnsi" w:cstheme="minorHAnsi"/>
                <w:sz w:val="24"/>
              </w:rPr>
              <w:t>CS3.1</w:t>
            </w:r>
          </w:p>
        </w:tc>
        <w:tc>
          <w:tcPr>
            <w:tcW w:w="6480" w:type="dxa"/>
            <w:shd w:val="clear" w:color="auto" w:fill="FFFFFF" w:themeFill="background1"/>
            <w:vAlign w:val="center"/>
          </w:tcPr>
          <w:p w14:paraId="3ED7395F" w14:textId="77777777" w:rsidR="0084771B" w:rsidRPr="009D174A" w:rsidRDefault="0084771B" w:rsidP="0084771B">
            <w:pPr>
              <w:widowControl w:val="0"/>
              <w:spacing w:before="0" w:line="276" w:lineRule="auto"/>
              <w:rPr>
                <w:rFonts w:asciiTheme="minorHAnsi" w:eastAsia="Calibri" w:hAnsiTheme="minorHAnsi" w:cstheme="minorHAnsi"/>
                <w:sz w:val="24"/>
              </w:rPr>
            </w:pPr>
            <w:r w:rsidRPr="009D174A">
              <w:rPr>
                <w:rFonts w:asciiTheme="minorHAnsi" w:eastAsia="Calibri" w:hAnsiTheme="minorHAnsi" w:cstheme="minorHAnsi"/>
                <w:sz w:val="24"/>
              </w:rPr>
              <w:t>Există instalați</w:t>
            </w:r>
            <w:r w:rsidR="004D50BC" w:rsidRPr="009D174A">
              <w:rPr>
                <w:rFonts w:asciiTheme="minorHAnsi" w:eastAsia="Calibri" w:hAnsiTheme="minorHAnsi" w:cstheme="minorHAnsi"/>
                <w:sz w:val="24"/>
              </w:rPr>
              <w:t>i</w:t>
            </w:r>
            <w:r w:rsidRPr="009D174A">
              <w:rPr>
                <w:rFonts w:asciiTheme="minorHAnsi" w:eastAsia="Calibri" w:hAnsiTheme="minorHAnsi" w:cstheme="minorHAnsi"/>
                <w:sz w:val="24"/>
              </w:rPr>
              <w:t xml:space="preserve"> de tratare a deșeurilor </w:t>
            </w:r>
          </w:p>
        </w:tc>
        <w:tc>
          <w:tcPr>
            <w:tcW w:w="1265" w:type="dxa"/>
            <w:shd w:val="clear" w:color="auto" w:fill="FFFFFF" w:themeFill="background1"/>
          </w:tcPr>
          <w:p w14:paraId="61C0C115" w14:textId="77777777" w:rsidR="0084771B" w:rsidRPr="009D174A" w:rsidRDefault="0084771B" w:rsidP="0084771B">
            <w:pPr>
              <w:widowControl w:val="0"/>
              <w:spacing w:before="0" w:line="276" w:lineRule="auto"/>
              <w:jc w:val="center"/>
              <w:rPr>
                <w:rFonts w:asciiTheme="minorHAnsi" w:eastAsia="Calibri" w:hAnsiTheme="minorHAnsi" w:cstheme="minorHAnsi"/>
                <w:sz w:val="24"/>
              </w:rPr>
            </w:pPr>
            <w:r w:rsidRPr="009D174A">
              <w:rPr>
                <w:rFonts w:asciiTheme="minorHAnsi" w:eastAsia="Calibri" w:hAnsiTheme="minorHAnsi" w:cstheme="minorHAnsi"/>
                <w:sz w:val="24"/>
              </w:rPr>
              <w:t>10</w:t>
            </w:r>
          </w:p>
        </w:tc>
      </w:tr>
      <w:tr w:rsidR="0084771B" w:rsidRPr="009D174A" w14:paraId="44A0814B" w14:textId="77777777" w:rsidTr="002D5BFC">
        <w:tc>
          <w:tcPr>
            <w:tcW w:w="1615" w:type="dxa"/>
            <w:shd w:val="clear" w:color="auto" w:fill="FFFFFF" w:themeFill="background1"/>
          </w:tcPr>
          <w:p w14:paraId="62CCFD84" w14:textId="77777777" w:rsidR="0084771B" w:rsidRPr="009D174A" w:rsidRDefault="0084771B" w:rsidP="0084771B">
            <w:pPr>
              <w:widowControl w:val="0"/>
              <w:spacing w:before="0" w:line="276" w:lineRule="auto"/>
              <w:jc w:val="right"/>
              <w:rPr>
                <w:rFonts w:asciiTheme="minorHAnsi" w:eastAsia="Calibri" w:hAnsiTheme="minorHAnsi" w:cstheme="minorHAnsi"/>
                <w:sz w:val="24"/>
              </w:rPr>
            </w:pPr>
            <w:r w:rsidRPr="009D174A">
              <w:rPr>
                <w:rFonts w:asciiTheme="minorHAnsi" w:eastAsia="Calibri" w:hAnsiTheme="minorHAnsi" w:cstheme="minorHAnsi"/>
                <w:sz w:val="24"/>
              </w:rPr>
              <w:lastRenderedPageBreak/>
              <w:t>CS3.2</w:t>
            </w:r>
          </w:p>
        </w:tc>
        <w:tc>
          <w:tcPr>
            <w:tcW w:w="6480" w:type="dxa"/>
            <w:shd w:val="clear" w:color="auto" w:fill="FFFFFF" w:themeFill="background1"/>
            <w:vAlign w:val="center"/>
          </w:tcPr>
          <w:p w14:paraId="6D269894" w14:textId="77777777" w:rsidR="0084771B" w:rsidRPr="009D174A" w:rsidRDefault="004D50BC" w:rsidP="0084771B">
            <w:pPr>
              <w:widowControl w:val="0"/>
              <w:spacing w:before="0" w:line="276" w:lineRule="auto"/>
              <w:rPr>
                <w:rFonts w:asciiTheme="minorHAnsi" w:eastAsia="Calibri" w:hAnsiTheme="minorHAnsi" w:cstheme="minorHAnsi"/>
                <w:sz w:val="24"/>
              </w:rPr>
            </w:pPr>
            <w:r w:rsidRPr="009D174A">
              <w:rPr>
                <w:rFonts w:asciiTheme="minorHAnsi" w:eastAsia="Calibri" w:hAnsiTheme="minorHAnsi" w:cstheme="minorHAnsi"/>
                <w:sz w:val="24"/>
              </w:rPr>
              <w:t>Nu există instalații</w:t>
            </w:r>
            <w:r w:rsidR="0084771B" w:rsidRPr="009D174A">
              <w:rPr>
                <w:rFonts w:asciiTheme="minorHAnsi" w:eastAsia="Calibri" w:hAnsiTheme="minorHAnsi" w:cstheme="minorHAnsi"/>
                <w:sz w:val="24"/>
              </w:rPr>
              <w:t xml:space="preserve"> de tratare a deșeurilor </w:t>
            </w:r>
          </w:p>
        </w:tc>
        <w:tc>
          <w:tcPr>
            <w:tcW w:w="1265" w:type="dxa"/>
            <w:shd w:val="clear" w:color="auto" w:fill="FFFFFF" w:themeFill="background1"/>
          </w:tcPr>
          <w:p w14:paraId="7CB8479E" w14:textId="77777777" w:rsidR="0084771B" w:rsidRPr="009D174A" w:rsidRDefault="0084771B" w:rsidP="0084771B">
            <w:pPr>
              <w:widowControl w:val="0"/>
              <w:spacing w:before="0" w:line="276" w:lineRule="auto"/>
              <w:jc w:val="center"/>
              <w:rPr>
                <w:rFonts w:asciiTheme="minorHAnsi" w:eastAsia="Calibri" w:hAnsiTheme="minorHAnsi" w:cstheme="minorHAnsi"/>
                <w:sz w:val="24"/>
              </w:rPr>
            </w:pPr>
            <w:r w:rsidRPr="009D174A">
              <w:rPr>
                <w:rFonts w:asciiTheme="minorHAnsi" w:eastAsia="Calibri" w:hAnsiTheme="minorHAnsi" w:cstheme="minorHAnsi"/>
                <w:sz w:val="24"/>
              </w:rPr>
              <w:t>0</w:t>
            </w:r>
          </w:p>
        </w:tc>
      </w:tr>
    </w:tbl>
    <w:p w14:paraId="5C8CEEB0"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Punctajul total acordat proiectului reprezintă suma notelor acordate celor 3 criterii, respectiv între 0 și 100 de puncte. </w:t>
      </w:r>
    </w:p>
    <w:p w14:paraId="25ADCAFA" w14:textId="77777777" w:rsidR="00E354A0" w:rsidRPr="009D174A" w:rsidRDefault="007B19BB">
      <w:pPr>
        <w:jc w:val="both"/>
        <w:rPr>
          <w:rFonts w:asciiTheme="minorHAnsi" w:hAnsiTheme="minorHAnsi" w:cstheme="minorHAnsi"/>
          <w:sz w:val="24"/>
        </w:rPr>
      </w:pPr>
      <w:r w:rsidRPr="009D174A">
        <w:rPr>
          <w:rFonts w:asciiTheme="minorHAnsi" w:eastAsia="Calibri" w:hAnsiTheme="minorHAnsi" w:cstheme="minorHAnsi"/>
          <w:b/>
          <w:sz w:val="24"/>
        </w:rPr>
        <w:t xml:space="preserve">Criterii de departajare: </w:t>
      </w:r>
      <w:r w:rsidRPr="009D174A">
        <w:rPr>
          <w:rFonts w:asciiTheme="minorHAnsi" w:eastAsia="Calibri" w:hAnsiTheme="minorHAnsi" w:cstheme="minorHAnsi"/>
          <w:sz w:val="24"/>
        </w:rPr>
        <w:t xml:space="preserve">Pentru proiectele care însumează același punctaj, vor fi </w:t>
      </w:r>
      <w:proofErr w:type="spellStart"/>
      <w:r w:rsidRPr="009D174A">
        <w:rPr>
          <w:rFonts w:asciiTheme="minorHAnsi" w:eastAsia="Calibri" w:hAnsiTheme="minorHAnsi" w:cstheme="minorHAnsi"/>
          <w:sz w:val="24"/>
        </w:rPr>
        <w:t>prioritizate</w:t>
      </w:r>
      <w:proofErr w:type="spellEnd"/>
      <w:r w:rsidRPr="009D174A">
        <w:rPr>
          <w:rFonts w:asciiTheme="minorHAnsi" w:eastAsia="Calibri" w:hAnsiTheme="minorHAnsi" w:cstheme="minorHAnsi"/>
          <w:sz w:val="24"/>
        </w:rPr>
        <w:t xml:space="preserve"> proiectele pentru care există </w:t>
      </w:r>
      <w:r w:rsidRPr="009D174A">
        <w:rPr>
          <w:rFonts w:asciiTheme="minorHAnsi" w:hAnsiTheme="minorHAnsi" w:cstheme="minorHAnsi"/>
          <w:sz w:val="24"/>
        </w:rPr>
        <w:t>spațiu amenajat de amplasare a insulelor ecologice digitalizate</w:t>
      </w:r>
      <w:r w:rsidRPr="009D174A">
        <w:rPr>
          <w:rFonts w:asciiTheme="minorHAnsi" w:eastAsia="Calibri" w:hAnsiTheme="minorHAnsi" w:cstheme="minorHAnsi"/>
          <w:sz w:val="24"/>
        </w:rPr>
        <w:t>. Dacă este cazul, se va utiliza ca ultim criteriu de departajare gradul actual scăzut de colectare separată a deșeurilor.</w:t>
      </w:r>
    </w:p>
    <w:p w14:paraId="1750A806"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Proiectele a căror </w:t>
      </w:r>
      <w:proofErr w:type="spellStart"/>
      <w:r w:rsidRPr="009D174A">
        <w:rPr>
          <w:rFonts w:asciiTheme="minorHAnsi" w:hAnsiTheme="minorHAnsi" w:cstheme="minorHAnsi"/>
          <w:sz w:val="24"/>
        </w:rPr>
        <w:t>prescorare</w:t>
      </w:r>
      <w:proofErr w:type="spellEnd"/>
      <w:r w:rsidRPr="009D174A">
        <w:rPr>
          <w:rFonts w:asciiTheme="minorHAnsi" w:hAnsiTheme="minorHAnsi" w:cstheme="minorHAnsi"/>
          <w:sz w:val="24"/>
        </w:rPr>
        <w:t xml:space="preserve"> (realizată de solicitant în Cererea de finanțate) însumează 80 de puncte (pragul se poate modifica în urma consultării) sau mai mult, vor fi preluate automat pentru verificarea eligibilității și a selecției, inclusiv înainte de închiderea perioadei de depunere. Pentru proiectele eligibile care au obținut un punctaj mai mare sau egal cu 80 de puncte în urma verificărilor, respectiv înainte de finalizarea perioadei de verificare precum și în limita alocării, MMAP va proceda la notificarea Solicitanților cu privire la selectare/neselectarea proiectului pentru finanțare. Pentru aceste proiecte, MMAP va publica pe site o Listă INTERMEDIARĂ a proiectelor selectate pentru finanțare din PNRR.</w:t>
      </w:r>
    </w:p>
    <w:p w14:paraId="0C4AA16F"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În limita alocării neconsumate în urma Listei intermediare a proiectelor selectate, restul proiectelor depuse vor fi preluate pentru verificare și selecție în ordinea descrescătoare a punctajului primit în urma </w:t>
      </w:r>
      <w:proofErr w:type="spellStart"/>
      <w:r w:rsidRPr="009D174A">
        <w:rPr>
          <w:rFonts w:asciiTheme="minorHAnsi" w:hAnsiTheme="minorHAnsi" w:cstheme="minorHAnsi"/>
          <w:sz w:val="24"/>
        </w:rPr>
        <w:t>prescorării</w:t>
      </w:r>
      <w:proofErr w:type="spellEnd"/>
      <w:r w:rsidRPr="009D174A">
        <w:rPr>
          <w:rFonts w:asciiTheme="minorHAnsi" w:hAnsiTheme="minorHAnsi" w:cstheme="minorHAnsi"/>
          <w:sz w:val="24"/>
        </w:rPr>
        <w:t xml:space="preserve">, respectiv până la epuizarea alocării. </w:t>
      </w:r>
    </w:p>
    <w:p w14:paraId="261FDC18"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După finalizarea etapei de evaluare pentru toate proiectele eligibile, MMAP va proceda la întocmirea Raportului proiectelor selectare pentru finanțare din PNRR, respectiv publicarea acesteia pe site-ul </w:t>
      </w:r>
      <w:hyperlink r:id="rId8" w:history="1">
        <w:r w:rsidRPr="009D174A">
          <w:rPr>
            <w:rStyle w:val="Hyperlink"/>
            <w:rFonts w:asciiTheme="minorHAnsi" w:hAnsiTheme="minorHAnsi" w:cstheme="minorHAnsi"/>
            <w:sz w:val="24"/>
          </w:rPr>
          <w:t>http://pnrr.mmap.ro/</w:t>
        </w:r>
      </w:hyperlink>
      <w:r w:rsidRPr="009D174A">
        <w:rPr>
          <w:rFonts w:asciiTheme="minorHAnsi" w:hAnsiTheme="minorHAnsi" w:cstheme="minorHAnsi"/>
          <w:sz w:val="24"/>
        </w:rPr>
        <w:t xml:space="preserve"> și notificare Solicitanților cu privire la selectarea/neselectarea proiectului pentru finanțare. </w:t>
      </w:r>
    </w:p>
    <w:p w14:paraId="2F4B441C" w14:textId="77777777" w:rsidR="00E354A0" w:rsidRPr="009D174A" w:rsidRDefault="007B19BB">
      <w:pPr>
        <w:pStyle w:val="Heading2"/>
        <w:jc w:val="both"/>
        <w:rPr>
          <w:rFonts w:asciiTheme="minorHAnsi" w:hAnsiTheme="minorHAnsi" w:cstheme="minorHAnsi"/>
          <w:szCs w:val="24"/>
        </w:rPr>
      </w:pPr>
      <w:bookmarkStart w:id="63" w:name="_Toc104809842"/>
      <w:bookmarkStart w:id="64" w:name="_Toc108514574"/>
      <w:r w:rsidRPr="009D174A">
        <w:rPr>
          <w:rFonts w:asciiTheme="minorHAnsi" w:hAnsiTheme="minorHAnsi" w:cstheme="minorHAnsi"/>
          <w:szCs w:val="24"/>
        </w:rPr>
        <w:t>Depunerea și soluționarea contestațiilor</w:t>
      </w:r>
      <w:bookmarkEnd w:id="63"/>
      <w:bookmarkEnd w:id="64"/>
    </w:p>
    <w:p w14:paraId="7580B345"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În cazul în care solicitanții se consideră nemulțumiți de rezultatul verificării conformității administrative și a eligibilității, respectiv de rezultatul verificării criteriilor de selecție și a punctajului acordat, aceștia pot depune o singură contestație, în termen de 5 zile lucrătoare de la data înștiințării de către MMAP a rezultatului asupra procesului de verificare. Contestațiile depuse după termenul anterior de 5 zile lucrătoare vor fi respinse, rezultatul inițial fiind menținut. </w:t>
      </w:r>
    </w:p>
    <w:p w14:paraId="656A5ABF"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Decizia MMAP privind soluționarea contestațiilor este finală, iar contestatarul nu mai poate înainte MMAP o nouă contestație având același obiect. </w:t>
      </w:r>
    </w:p>
    <w:p w14:paraId="3C2834D1" w14:textId="77777777" w:rsidR="00E354A0" w:rsidRPr="009D174A" w:rsidRDefault="007B19BB">
      <w:pPr>
        <w:pStyle w:val="Heading2"/>
        <w:jc w:val="both"/>
        <w:rPr>
          <w:rFonts w:asciiTheme="minorHAnsi" w:hAnsiTheme="minorHAnsi" w:cstheme="minorHAnsi"/>
          <w:szCs w:val="24"/>
        </w:rPr>
      </w:pPr>
      <w:bookmarkStart w:id="65" w:name="_Toc104809843"/>
      <w:bookmarkStart w:id="66" w:name="_Toc108514575"/>
      <w:r w:rsidRPr="009D174A">
        <w:rPr>
          <w:rFonts w:asciiTheme="minorHAnsi" w:hAnsiTheme="minorHAnsi" w:cstheme="minorHAnsi"/>
          <w:szCs w:val="24"/>
        </w:rPr>
        <w:t>Renunțarea la cererea de finanțare</w:t>
      </w:r>
      <w:bookmarkEnd w:id="65"/>
      <w:bookmarkEnd w:id="66"/>
      <w:r w:rsidRPr="009D174A">
        <w:rPr>
          <w:rFonts w:asciiTheme="minorHAnsi" w:hAnsiTheme="minorHAnsi" w:cstheme="minorHAnsi"/>
          <w:szCs w:val="24"/>
        </w:rPr>
        <w:t xml:space="preserve"> </w:t>
      </w:r>
    </w:p>
    <w:p w14:paraId="6D7F1130"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Retragerea cererii de finanțare se va face numai de către reprezentantul legal sau de către persoana împuternicită prin mandat/</w:t>
      </w:r>
      <w:r w:rsidR="008A45D1">
        <w:rPr>
          <w:rFonts w:asciiTheme="minorHAnsi" w:hAnsiTheme="minorHAnsi" w:cstheme="minorHAnsi"/>
          <w:sz w:val="24"/>
        </w:rPr>
        <w:t xml:space="preserve"> </w:t>
      </w:r>
      <w:r w:rsidRPr="009D174A">
        <w:rPr>
          <w:rFonts w:asciiTheme="minorHAnsi" w:hAnsiTheme="minorHAnsi" w:cstheme="minorHAnsi"/>
          <w:sz w:val="24"/>
        </w:rPr>
        <w:t>împuternicire specială, în baza Ordinului/</w:t>
      </w:r>
      <w:r w:rsidR="008A45D1">
        <w:rPr>
          <w:rFonts w:asciiTheme="minorHAnsi" w:hAnsiTheme="minorHAnsi" w:cstheme="minorHAnsi"/>
          <w:sz w:val="24"/>
        </w:rPr>
        <w:t xml:space="preserve"> </w:t>
      </w:r>
      <w:r w:rsidRPr="009D174A">
        <w:rPr>
          <w:rFonts w:asciiTheme="minorHAnsi" w:hAnsiTheme="minorHAnsi" w:cstheme="minorHAnsi"/>
          <w:sz w:val="24"/>
        </w:rPr>
        <w:t>Deciziei/</w:t>
      </w:r>
      <w:r w:rsidR="008A45D1">
        <w:rPr>
          <w:rFonts w:asciiTheme="minorHAnsi" w:hAnsiTheme="minorHAnsi" w:cstheme="minorHAnsi"/>
          <w:sz w:val="24"/>
        </w:rPr>
        <w:t xml:space="preserve"> </w:t>
      </w:r>
      <w:r w:rsidRPr="009D174A">
        <w:rPr>
          <w:rFonts w:asciiTheme="minorHAnsi" w:hAnsiTheme="minorHAnsi" w:cstheme="minorHAnsi"/>
          <w:sz w:val="24"/>
        </w:rPr>
        <w:t>Hotărârii de retragere a proiectului (cererii de finanțare).</w:t>
      </w:r>
    </w:p>
    <w:p w14:paraId="3EC3416B"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Retragerea solicitării de finanțare se va realiza prin sistemul informatic, până la momentul semnării contractului de finanțare. </w:t>
      </w:r>
    </w:p>
    <w:p w14:paraId="63B17DC3" w14:textId="77777777" w:rsidR="00E354A0" w:rsidRPr="009D174A" w:rsidRDefault="00E354A0">
      <w:pPr>
        <w:rPr>
          <w:rFonts w:asciiTheme="minorHAnsi" w:hAnsiTheme="minorHAnsi" w:cstheme="minorHAnsi"/>
          <w:sz w:val="24"/>
        </w:rPr>
      </w:pPr>
    </w:p>
    <w:p w14:paraId="2B327E27" w14:textId="77777777" w:rsidR="00E354A0" w:rsidRPr="009D174A" w:rsidRDefault="007B19BB">
      <w:pPr>
        <w:pStyle w:val="Heading1"/>
        <w:spacing w:before="0" w:after="0"/>
        <w:rPr>
          <w:rFonts w:asciiTheme="minorHAnsi" w:hAnsiTheme="minorHAnsi" w:cstheme="minorHAnsi"/>
          <w:sz w:val="24"/>
          <w:szCs w:val="24"/>
        </w:rPr>
      </w:pPr>
      <w:bookmarkStart w:id="67" w:name="_Toc104809844"/>
      <w:bookmarkStart w:id="68" w:name="_Toc108514576"/>
      <w:r w:rsidRPr="009D174A">
        <w:rPr>
          <w:rFonts w:asciiTheme="minorHAnsi" w:hAnsiTheme="minorHAnsi" w:cstheme="minorHAnsi"/>
          <w:sz w:val="24"/>
          <w:szCs w:val="24"/>
        </w:rPr>
        <w:t>Depunerea cererilor de finanțare</w:t>
      </w:r>
      <w:bookmarkEnd w:id="67"/>
      <w:bookmarkEnd w:id="68"/>
    </w:p>
    <w:p w14:paraId="4B1E6F9D" w14:textId="77777777" w:rsidR="00E354A0" w:rsidRPr="009D174A" w:rsidRDefault="007B19BB">
      <w:pPr>
        <w:pStyle w:val="Heading2"/>
        <w:jc w:val="both"/>
        <w:rPr>
          <w:rFonts w:asciiTheme="minorHAnsi" w:hAnsiTheme="minorHAnsi" w:cstheme="minorHAnsi"/>
          <w:szCs w:val="24"/>
        </w:rPr>
      </w:pPr>
      <w:bookmarkStart w:id="69" w:name="_Toc104809845"/>
      <w:bookmarkStart w:id="70" w:name="_Toc108514577"/>
      <w:r w:rsidRPr="009D174A">
        <w:rPr>
          <w:rFonts w:asciiTheme="minorHAnsi" w:hAnsiTheme="minorHAnsi" w:cstheme="minorHAnsi"/>
          <w:szCs w:val="24"/>
        </w:rPr>
        <w:t>Modalitatea de depunere a cererilor de finanțare</w:t>
      </w:r>
      <w:bookmarkEnd w:id="69"/>
      <w:bookmarkEnd w:id="70"/>
      <w:r w:rsidRPr="009D174A">
        <w:rPr>
          <w:rFonts w:asciiTheme="minorHAnsi" w:hAnsiTheme="minorHAnsi" w:cstheme="minorHAnsi"/>
          <w:szCs w:val="24"/>
        </w:rPr>
        <w:t xml:space="preserve"> </w:t>
      </w:r>
    </w:p>
    <w:p w14:paraId="69ACC4E1"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Cererile de finanțare, precum și răspunsurile la solicitările de clarificări se vor depune prin aplicația electronică de pe site-ul </w:t>
      </w:r>
      <w:hyperlink r:id="rId9" w:history="1">
        <w:r w:rsidRPr="009D174A">
          <w:rPr>
            <w:rStyle w:val="Hyperlink"/>
            <w:rFonts w:asciiTheme="minorHAnsi" w:hAnsiTheme="minorHAnsi" w:cstheme="minorHAnsi"/>
            <w:sz w:val="24"/>
          </w:rPr>
          <w:t>http://pnrr.mmap.ro/</w:t>
        </w:r>
      </w:hyperlink>
      <w:r w:rsidRPr="009D174A">
        <w:rPr>
          <w:rFonts w:asciiTheme="minorHAnsi" w:hAnsiTheme="minorHAnsi" w:cstheme="minorHAnsi"/>
          <w:sz w:val="24"/>
        </w:rPr>
        <w:t xml:space="preserve">, doar în intervalele de depunere menționate la secțiunea 1.2.2. Nu se pot transmite cereri de finanțare în afara perioadei de depunere, aplicația blocând înregistrarea acestora. </w:t>
      </w:r>
    </w:p>
    <w:p w14:paraId="2409ECB1"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Data depunerii Cererii de finanțare este considerată data transmiterii solicitării prin aplicația informatică, preluată din registratură. </w:t>
      </w:r>
    </w:p>
    <w:p w14:paraId="2BCA0CEE"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Cererile de finanțare depuse prin intermediu aplicației informatice, precum și toate documentele care le însoțesc, se vor transmite sub semnătură electronică extinsă a reprezentantului legal al beneficiarului, certificată în conformitate cu prevederile legale în vigoare. </w:t>
      </w:r>
    </w:p>
    <w:p w14:paraId="015EDD02" w14:textId="77777777" w:rsidR="00E354A0" w:rsidRDefault="007B19BB">
      <w:pPr>
        <w:jc w:val="both"/>
        <w:rPr>
          <w:rFonts w:asciiTheme="minorHAnsi" w:hAnsiTheme="minorHAnsi" w:cstheme="minorHAnsi"/>
          <w:sz w:val="24"/>
        </w:rPr>
      </w:pPr>
      <w:r w:rsidRPr="009D174A">
        <w:rPr>
          <w:rFonts w:asciiTheme="minorHAnsi" w:hAnsiTheme="minorHAnsi" w:cstheme="minorHAnsi"/>
          <w:sz w:val="24"/>
        </w:rPr>
        <w:t xml:space="preserve">Cererile de finanțare se vor completa cu valorile eligibile ale proiectelor generate de către aplicația de investiții PNRR, exprimate în lei, fără TVA, luând în considerare cursul </w:t>
      </w:r>
      <w:proofErr w:type="spellStart"/>
      <w:r w:rsidR="00FD4AD7" w:rsidRPr="009D174A">
        <w:rPr>
          <w:rFonts w:asciiTheme="minorHAnsi" w:eastAsia="Calibri" w:hAnsiTheme="minorHAnsi" w:cstheme="minorHAnsi"/>
          <w:sz w:val="24"/>
        </w:rPr>
        <w:t>InforEuro</w:t>
      </w:r>
      <w:proofErr w:type="spellEnd"/>
      <w:r w:rsidR="00FD4AD7" w:rsidRPr="009D174A">
        <w:rPr>
          <w:rFonts w:asciiTheme="minorHAnsi" w:eastAsia="Calibri" w:hAnsiTheme="minorHAnsi" w:cstheme="minorHAnsi"/>
          <w:sz w:val="24"/>
        </w:rPr>
        <w:t xml:space="preserve"> aferent lunii mai 2021 de 1 euro = 4.9195 lei</w:t>
      </w:r>
      <w:r w:rsidRPr="009D174A">
        <w:rPr>
          <w:rFonts w:asciiTheme="minorHAnsi" w:hAnsiTheme="minorHAnsi" w:cstheme="minorHAnsi"/>
          <w:sz w:val="24"/>
        </w:rPr>
        <w:t>.</w:t>
      </w:r>
    </w:p>
    <w:p w14:paraId="2F514156"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La transmitere, fiecare cerere de finanțare va primi un număr de înregistrare, conținând data și ora înregistrării, acesta fiind comunicat solicitantului în mod automat, prin aplicația informatică. Orice corespondență ulterioară va face referire, în mod obligatoriu, la numărul de înregistrare a cererii de finanțare. </w:t>
      </w:r>
    </w:p>
    <w:p w14:paraId="5B444F24"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Solicitanții vor putea retrage/modifica o cerere de finanțare în termen de 3 zile de la data și ora înregistrării. În acest caz, solicitanții vor avea posibilitatea de a modifica și retransmite cererea de finanțare, urmând aceleași reguli și în limita bugetului disponibil sesiunii de depunere. </w:t>
      </w:r>
    </w:p>
    <w:p w14:paraId="669D07AF"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Detalii cu privire la procedura de depunere și modul de completare a cererilor de finanțare sunt prezentate în secțiunea 4 din prezentul ghid. </w:t>
      </w:r>
    </w:p>
    <w:p w14:paraId="313CA070" w14:textId="77777777" w:rsidR="00E354A0" w:rsidRPr="009D174A" w:rsidRDefault="007B19BB">
      <w:pPr>
        <w:pStyle w:val="Heading2"/>
        <w:jc w:val="both"/>
        <w:rPr>
          <w:rFonts w:asciiTheme="minorHAnsi" w:hAnsiTheme="minorHAnsi" w:cstheme="minorHAnsi"/>
          <w:szCs w:val="24"/>
        </w:rPr>
      </w:pPr>
      <w:bookmarkStart w:id="71" w:name="_Toc104809846"/>
      <w:bookmarkStart w:id="72" w:name="_Toc108514578"/>
      <w:r w:rsidRPr="009D174A">
        <w:rPr>
          <w:rFonts w:asciiTheme="minorHAnsi" w:hAnsiTheme="minorHAnsi" w:cstheme="minorHAnsi"/>
          <w:szCs w:val="24"/>
        </w:rPr>
        <w:t>Limba utilizată la completarea cererii de finanțare</w:t>
      </w:r>
      <w:bookmarkEnd w:id="71"/>
      <w:bookmarkEnd w:id="72"/>
      <w:r w:rsidRPr="009D174A">
        <w:rPr>
          <w:rFonts w:asciiTheme="minorHAnsi" w:hAnsiTheme="minorHAnsi" w:cstheme="minorHAnsi"/>
          <w:szCs w:val="24"/>
        </w:rPr>
        <w:t xml:space="preserve"> </w:t>
      </w:r>
    </w:p>
    <w:p w14:paraId="7DE3B6AF"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Limba utilizată la completarea cererii de finanțare este limba română.</w:t>
      </w:r>
    </w:p>
    <w:p w14:paraId="23E45B26"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Pentru toate documentele anexate, redactate în alte limbi, dacă este cazul, se va atașa o traducere în limba română realizată de un traducător autorizat, fie de beneficiar (caz în care pe traducere acesta va face mențiunea „îmi asum răspunderea privind corectitudinea traducerii” și va semna). </w:t>
      </w:r>
    </w:p>
    <w:p w14:paraId="0A899926" w14:textId="77777777" w:rsidR="00E354A0" w:rsidRPr="009D174A" w:rsidRDefault="007B19BB">
      <w:pPr>
        <w:pStyle w:val="Heading2"/>
        <w:jc w:val="both"/>
        <w:rPr>
          <w:rFonts w:asciiTheme="minorHAnsi" w:hAnsiTheme="minorHAnsi" w:cstheme="minorHAnsi"/>
          <w:szCs w:val="24"/>
        </w:rPr>
      </w:pPr>
      <w:bookmarkStart w:id="73" w:name="_Toc104809847"/>
      <w:bookmarkStart w:id="74" w:name="_Toc108514579"/>
      <w:r w:rsidRPr="009D174A">
        <w:rPr>
          <w:rFonts w:asciiTheme="minorHAnsi" w:hAnsiTheme="minorHAnsi" w:cstheme="minorHAnsi"/>
          <w:szCs w:val="24"/>
        </w:rPr>
        <w:t>Cererea de finanțare și Anexe</w:t>
      </w:r>
      <w:bookmarkEnd w:id="73"/>
      <w:bookmarkEnd w:id="74"/>
    </w:p>
    <w:p w14:paraId="5BC50033"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Cererea de finanțare este compusă din: </w:t>
      </w:r>
    </w:p>
    <w:p w14:paraId="2FA5839D" w14:textId="77777777" w:rsidR="00E354A0" w:rsidRPr="009D174A" w:rsidRDefault="007B19BB">
      <w:pPr>
        <w:pStyle w:val="ListParagraph"/>
        <w:numPr>
          <w:ilvl w:val="0"/>
          <w:numId w:val="20"/>
        </w:numPr>
        <w:rPr>
          <w:rFonts w:asciiTheme="minorHAnsi" w:hAnsiTheme="minorHAnsi" w:cstheme="minorHAnsi"/>
          <w:szCs w:val="24"/>
        </w:rPr>
      </w:pPr>
      <w:r w:rsidRPr="009D174A">
        <w:rPr>
          <w:rFonts w:asciiTheme="minorHAnsi" w:hAnsiTheme="minorHAnsi" w:cstheme="minorHAnsi"/>
          <w:szCs w:val="24"/>
        </w:rPr>
        <w:t xml:space="preserve">Cererea de finanțare; </w:t>
      </w:r>
    </w:p>
    <w:p w14:paraId="7BB6E4C4" w14:textId="77777777" w:rsidR="00E354A0" w:rsidRPr="009D174A" w:rsidRDefault="007B19BB">
      <w:pPr>
        <w:pStyle w:val="ListParagraph"/>
        <w:numPr>
          <w:ilvl w:val="0"/>
          <w:numId w:val="20"/>
        </w:numPr>
        <w:rPr>
          <w:rFonts w:asciiTheme="minorHAnsi" w:hAnsiTheme="minorHAnsi" w:cstheme="minorHAnsi"/>
          <w:szCs w:val="24"/>
        </w:rPr>
      </w:pPr>
      <w:r w:rsidRPr="009D174A">
        <w:rPr>
          <w:rFonts w:asciiTheme="minorHAnsi" w:hAnsiTheme="minorHAnsi" w:cstheme="minorHAnsi"/>
          <w:szCs w:val="24"/>
        </w:rPr>
        <w:lastRenderedPageBreak/>
        <w:t xml:space="preserve">Anexele la cererea de finanțare – documentele completate de solicitant sau, după caz, scanate, salvate în format </w:t>
      </w:r>
      <w:proofErr w:type="spellStart"/>
      <w:r w:rsidRPr="009D174A">
        <w:rPr>
          <w:rFonts w:asciiTheme="minorHAnsi" w:hAnsiTheme="minorHAnsi" w:cstheme="minorHAnsi"/>
          <w:szCs w:val="24"/>
        </w:rPr>
        <w:t>pdf</w:t>
      </w:r>
      <w:proofErr w:type="spellEnd"/>
      <w:r w:rsidRPr="009D174A">
        <w:rPr>
          <w:rFonts w:asciiTheme="minorHAnsi" w:hAnsiTheme="minorHAnsi" w:cstheme="minorHAnsi"/>
          <w:szCs w:val="24"/>
        </w:rPr>
        <w:t xml:space="preserve">, semnate digital și încărcate în aplicația informatică. </w:t>
      </w:r>
    </w:p>
    <w:p w14:paraId="32731F07"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Documentele încărcate în aplicația informatică, ca parte din cererea de finanțare, trebuie să fie lizibile și complete.</w:t>
      </w:r>
    </w:p>
    <w:p w14:paraId="057A11B5"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Documentele enumerate mai jos se vor încărca obligatoriu în platforma online.</w:t>
      </w:r>
    </w:p>
    <w:p w14:paraId="37060F24" w14:textId="77777777" w:rsidR="00E354A0" w:rsidRPr="009D174A" w:rsidRDefault="007B19BB">
      <w:pPr>
        <w:pStyle w:val="Heading3"/>
        <w:jc w:val="both"/>
        <w:rPr>
          <w:rFonts w:asciiTheme="minorHAnsi" w:hAnsiTheme="minorHAnsi" w:cstheme="minorHAnsi"/>
          <w:sz w:val="24"/>
          <w:szCs w:val="24"/>
        </w:rPr>
      </w:pPr>
      <w:bookmarkStart w:id="75" w:name="_Toc104809848"/>
      <w:bookmarkStart w:id="76" w:name="_Toc108514580"/>
      <w:r w:rsidRPr="009D174A">
        <w:rPr>
          <w:rFonts w:asciiTheme="minorHAnsi" w:hAnsiTheme="minorHAnsi" w:cstheme="minorHAnsi"/>
          <w:sz w:val="24"/>
          <w:szCs w:val="24"/>
        </w:rPr>
        <w:t>Documentele statutare ale solicitantului (la depunerea cererii de finanțare)</w:t>
      </w:r>
      <w:bookmarkEnd w:id="75"/>
      <w:bookmarkEnd w:id="76"/>
    </w:p>
    <w:p w14:paraId="7E7FAF5E" w14:textId="77777777" w:rsidR="00E354A0" w:rsidRPr="009D174A" w:rsidRDefault="007B19BB">
      <w:pPr>
        <w:pStyle w:val="ListParagraph"/>
        <w:numPr>
          <w:ilvl w:val="0"/>
          <w:numId w:val="21"/>
        </w:numPr>
        <w:rPr>
          <w:rFonts w:asciiTheme="minorHAnsi" w:hAnsiTheme="minorHAnsi" w:cstheme="minorHAnsi"/>
          <w:szCs w:val="24"/>
        </w:rPr>
      </w:pPr>
      <w:r w:rsidRPr="009D174A">
        <w:rPr>
          <w:rFonts w:asciiTheme="minorHAnsi" w:hAnsiTheme="minorHAnsi" w:cstheme="minorHAnsi"/>
          <w:szCs w:val="24"/>
        </w:rPr>
        <w:t>Certificatul de înregistrare fiscală</w:t>
      </w:r>
    </w:p>
    <w:p w14:paraId="03779A72" w14:textId="77777777" w:rsidR="00E354A0" w:rsidRPr="009D174A" w:rsidRDefault="007B19BB" w:rsidP="002D5BFC">
      <w:pPr>
        <w:pStyle w:val="Heading3"/>
        <w:jc w:val="both"/>
        <w:rPr>
          <w:rFonts w:asciiTheme="minorHAnsi" w:hAnsiTheme="minorHAnsi" w:cstheme="minorHAnsi"/>
          <w:sz w:val="24"/>
          <w:szCs w:val="24"/>
        </w:rPr>
      </w:pPr>
      <w:bookmarkStart w:id="77" w:name="_Toc108514581"/>
      <w:r w:rsidRPr="009D174A">
        <w:rPr>
          <w:rFonts w:asciiTheme="minorHAnsi" w:hAnsiTheme="minorHAnsi" w:cstheme="minorHAnsi"/>
          <w:sz w:val="24"/>
          <w:szCs w:val="24"/>
        </w:rPr>
        <w:t>Documentele privind identificarea reprezentantului legal al solicitantului (la depunerea cererii de finanțare)</w:t>
      </w:r>
      <w:bookmarkEnd w:id="77"/>
    </w:p>
    <w:p w14:paraId="1E6CAD1B" w14:textId="77777777" w:rsidR="00E354A0" w:rsidRPr="009D174A" w:rsidRDefault="007B19BB">
      <w:pPr>
        <w:pStyle w:val="ListParagraph"/>
        <w:numPr>
          <w:ilvl w:val="0"/>
          <w:numId w:val="21"/>
        </w:numPr>
        <w:rPr>
          <w:rFonts w:asciiTheme="minorHAnsi" w:hAnsiTheme="minorHAnsi" w:cstheme="minorHAnsi"/>
        </w:rPr>
      </w:pPr>
      <w:r w:rsidRPr="009D174A">
        <w:rPr>
          <w:rFonts w:asciiTheme="minorHAnsi" w:hAnsiTheme="minorHAnsi" w:cstheme="minorHAnsi"/>
        </w:rPr>
        <w:t>Hotărârea judecătorească de validare a mandatului primarului (sau orice alte documente din care să rezulte calitatea de reprezentant legal, pentru situații particulare),</w:t>
      </w:r>
    </w:p>
    <w:p w14:paraId="4A39A64C" w14:textId="77777777" w:rsidR="00E354A0" w:rsidRPr="009D174A" w:rsidRDefault="007B19BB">
      <w:pPr>
        <w:pStyle w:val="ListParagraph"/>
        <w:numPr>
          <w:ilvl w:val="0"/>
          <w:numId w:val="21"/>
        </w:numPr>
        <w:rPr>
          <w:rFonts w:asciiTheme="minorHAnsi" w:hAnsiTheme="minorHAnsi" w:cstheme="minorHAnsi"/>
        </w:rPr>
      </w:pPr>
      <w:r w:rsidRPr="009D174A">
        <w:rPr>
          <w:rFonts w:asciiTheme="minorHAnsi" w:hAnsiTheme="minorHAnsi" w:cstheme="minorHAnsi"/>
        </w:rPr>
        <w:t>copie a cărții de identitate a reprezentantului legal.</w:t>
      </w:r>
    </w:p>
    <w:p w14:paraId="20AD8202" w14:textId="77777777" w:rsidR="00E354A0" w:rsidRPr="009D174A" w:rsidRDefault="007B19BB">
      <w:pPr>
        <w:pStyle w:val="Heading3"/>
        <w:jc w:val="both"/>
        <w:rPr>
          <w:rFonts w:asciiTheme="minorHAnsi" w:hAnsiTheme="minorHAnsi" w:cstheme="minorHAnsi"/>
          <w:sz w:val="24"/>
          <w:szCs w:val="24"/>
        </w:rPr>
      </w:pPr>
      <w:bookmarkStart w:id="78" w:name="_Toc104809849"/>
      <w:bookmarkStart w:id="79" w:name="_Toc108514582"/>
      <w:r w:rsidRPr="009D174A">
        <w:rPr>
          <w:rFonts w:asciiTheme="minorHAnsi" w:hAnsiTheme="minorHAnsi" w:cstheme="minorHAnsi"/>
          <w:sz w:val="24"/>
          <w:szCs w:val="24"/>
        </w:rPr>
        <w:t>Hotărârea Consiliului Local</w:t>
      </w:r>
      <w:bookmarkEnd w:id="78"/>
      <w:r w:rsidRPr="009D174A">
        <w:rPr>
          <w:rFonts w:asciiTheme="minorHAnsi" w:hAnsiTheme="minorHAnsi" w:cstheme="minorHAnsi"/>
          <w:sz w:val="24"/>
          <w:szCs w:val="24"/>
        </w:rPr>
        <w:t xml:space="preserve"> pentru implementarea proiectului</w:t>
      </w:r>
      <w:bookmarkEnd w:id="79"/>
    </w:p>
    <w:p w14:paraId="3B615CBF" w14:textId="77777777" w:rsidR="00E354A0" w:rsidRPr="009D174A" w:rsidRDefault="007B19BB">
      <w:pPr>
        <w:ind w:left="708"/>
        <w:jc w:val="both"/>
        <w:rPr>
          <w:rFonts w:asciiTheme="minorHAnsi" w:hAnsiTheme="minorHAnsi" w:cstheme="minorHAnsi"/>
          <w:sz w:val="24"/>
        </w:rPr>
      </w:pPr>
      <w:r w:rsidRPr="009D174A">
        <w:rPr>
          <w:rFonts w:asciiTheme="minorHAnsi" w:hAnsiTheme="minorHAnsi" w:cstheme="minorHAnsi"/>
          <w:sz w:val="24"/>
        </w:rPr>
        <w:t>Hotărârea Consiliului Local pentru implementarea proiectului, cu referire la următoarele puncte (obligatorii):</w:t>
      </w:r>
    </w:p>
    <w:p w14:paraId="212FD2F2" w14:textId="77777777" w:rsidR="00E354A0" w:rsidRPr="009D174A" w:rsidRDefault="007B19BB">
      <w:pPr>
        <w:pStyle w:val="ListParagraph"/>
        <w:numPr>
          <w:ilvl w:val="0"/>
          <w:numId w:val="22"/>
        </w:numPr>
        <w:spacing w:after="0"/>
        <w:rPr>
          <w:rFonts w:asciiTheme="minorHAnsi" w:hAnsiTheme="minorHAnsi" w:cstheme="minorHAnsi"/>
          <w:szCs w:val="24"/>
        </w:rPr>
      </w:pPr>
      <w:r w:rsidRPr="009D174A">
        <w:rPr>
          <w:rFonts w:asciiTheme="minorHAnsi" w:hAnsiTheme="minorHAnsi" w:cstheme="minorHAnsi"/>
          <w:szCs w:val="24"/>
        </w:rPr>
        <w:t xml:space="preserve">Necesitatea, oportunitatea și potențialul economic al investiției; </w:t>
      </w:r>
    </w:p>
    <w:p w14:paraId="42BC534C" w14:textId="77777777" w:rsidR="00E354A0" w:rsidRPr="009D174A" w:rsidRDefault="007B19BB">
      <w:pPr>
        <w:pStyle w:val="ListParagraph"/>
        <w:numPr>
          <w:ilvl w:val="0"/>
          <w:numId w:val="22"/>
        </w:numPr>
        <w:spacing w:after="0"/>
        <w:rPr>
          <w:rFonts w:asciiTheme="minorHAnsi" w:hAnsiTheme="minorHAnsi" w:cstheme="minorHAnsi"/>
          <w:szCs w:val="24"/>
        </w:rPr>
      </w:pPr>
      <w:r w:rsidRPr="009D174A">
        <w:rPr>
          <w:rFonts w:asciiTheme="minorHAnsi" w:hAnsiTheme="minorHAnsi" w:cstheme="minorHAnsi"/>
          <w:szCs w:val="24"/>
        </w:rPr>
        <w:t xml:space="preserve">Lucrările vor fi prevăzute în bugetul solicitantului pentru perioada de realizare a investiției, în cazul obținerii finanțării; </w:t>
      </w:r>
    </w:p>
    <w:p w14:paraId="4DD46C17" w14:textId="77777777" w:rsidR="00E354A0" w:rsidRPr="009D174A" w:rsidRDefault="007B19BB">
      <w:pPr>
        <w:pStyle w:val="ListParagraph"/>
        <w:numPr>
          <w:ilvl w:val="0"/>
          <w:numId w:val="22"/>
        </w:numPr>
        <w:spacing w:after="0"/>
        <w:rPr>
          <w:rFonts w:asciiTheme="minorHAnsi" w:hAnsiTheme="minorHAnsi" w:cstheme="minorHAnsi"/>
          <w:szCs w:val="24"/>
        </w:rPr>
      </w:pPr>
      <w:r w:rsidRPr="009D174A">
        <w:rPr>
          <w:rFonts w:asciiTheme="minorHAnsi" w:hAnsiTheme="minorHAnsi" w:cstheme="minorHAnsi"/>
          <w:szCs w:val="24"/>
        </w:rPr>
        <w:t xml:space="preserve">Angajamentul de a suporta cheltuielile de mentenanță a investiției pe o perioadă de minimum 5 ani de la data efectuării ultimei plăți; </w:t>
      </w:r>
    </w:p>
    <w:p w14:paraId="69439441" w14:textId="77777777" w:rsidR="00E354A0" w:rsidRPr="009D174A" w:rsidRDefault="007B19BB">
      <w:pPr>
        <w:pStyle w:val="ListParagraph"/>
        <w:numPr>
          <w:ilvl w:val="0"/>
          <w:numId w:val="22"/>
        </w:numPr>
        <w:spacing w:after="0"/>
        <w:rPr>
          <w:rFonts w:asciiTheme="minorHAnsi" w:hAnsiTheme="minorHAnsi" w:cstheme="minorHAnsi"/>
          <w:szCs w:val="24"/>
        </w:rPr>
      </w:pPr>
      <w:r w:rsidRPr="009D174A">
        <w:rPr>
          <w:rFonts w:asciiTheme="minorHAnsi" w:hAnsiTheme="minorHAnsi" w:cstheme="minorHAnsi"/>
          <w:szCs w:val="24"/>
        </w:rPr>
        <w:t xml:space="preserve">Angajamentul că va asigura cofinanțarea proiectului, respectiv finanțarea cheltuielilor neeligibile care asigură implementarea proiectului, astfel cum acestea vor rezulta din documentațiile </w:t>
      </w:r>
      <w:proofErr w:type="spellStart"/>
      <w:r w:rsidRPr="009D174A">
        <w:rPr>
          <w:rFonts w:asciiTheme="minorHAnsi" w:hAnsiTheme="minorHAnsi" w:cstheme="minorHAnsi"/>
          <w:szCs w:val="24"/>
        </w:rPr>
        <w:t>tehnico</w:t>
      </w:r>
      <w:proofErr w:type="spellEnd"/>
      <w:r w:rsidRPr="009D174A">
        <w:rPr>
          <w:rFonts w:asciiTheme="minorHAnsi" w:hAnsiTheme="minorHAnsi" w:cstheme="minorHAnsi"/>
          <w:szCs w:val="24"/>
        </w:rPr>
        <w:t xml:space="preserve"> – economice/contractul de lucrări, dacă este cazul; </w:t>
      </w:r>
    </w:p>
    <w:p w14:paraId="609B8303" w14:textId="77777777" w:rsidR="00E354A0" w:rsidRPr="009D174A" w:rsidRDefault="007B19BB">
      <w:pPr>
        <w:pStyle w:val="ListParagraph"/>
        <w:numPr>
          <w:ilvl w:val="0"/>
          <w:numId w:val="22"/>
        </w:numPr>
        <w:spacing w:after="0"/>
        <w:rPr>
          <w:rFonts w:asciiTheme="minorHAnsi" w:hAnsiTheme="minorHAnsi" w:cstheme="minorHAnsi"/>
          <w:szCs w:val="24"/>
        </w:rPr>
      </w:pPr>
      <w:r w:rsidRPr="009D174A">
        <w:rPr>
          <w:rFonts w:asciiTheme="minorHAnsi" w:hAnsiTheme="minorHAnsi" w:cstheme="minorHAnsi"/>
          <w:szCs w:val="24"/>
        </w:rPr>
        <w:t>Nominalizarea reprezentantului legal al solicitantului pentru relația cu MMAP în derularea proiectului.</w:t>
      </w:r>
    </w:p>
    <w:p w14:paraId="48FDFE87" w14:textId="77777777" w:rsidR="00E354A0" w:rsidRPr="009D174A" w:rsidRDefault="007B19BB">
      <w:pPr>
        <w:pStyle w:val="Heading3"/>
        <w:jc w:val="both"/>
        <w:rPr>
          <w:rFonts w:asciiTheme="minorHAnsi" w:hAnsiTheme="minorHAnsi" w:cstheme="minorHAnsi"/>
          <w:sz w:val="24"/>
          <w:szCs w:val="24"/>
        </w:rPr>
      </w:pPr>
      <w:bookmarkStart w:id="80" w:name="_Toc104809850"/>
      <w:bookmarkStart w:id="81" w:name="_Toc108514583"/>
      <w:r w:rsidRPr="009D174A">
        <w:rPr>
          <w:rFonts w:asciiTheme="minorHAnsi" w:hAnsiTheme="minorHAnsi" w:cstheme="minorHAnsi"/>
          <w:sz w:val="24"/>
          <w:szCs w:val="24"/>
        </w:rPr>
        <w:t>Declarația de consimțământ privind prelucrarea datelor cu caracter personal – Anexa 5 (la depunerea cererii de finanțare)</w:t>
      </w:r>
      <w:bookmarkEnd w:id="80"/>
      <w:bookmarkEnd w:id="81"/>
    </w:p>
    <w:p w14:paraId="531A6539" w14:textId="77777777" w:rsidR="00E354A0" w:rsidRPr="009D174A" w:rsidRDefault="00E354A0">
      <w:pPr>
        <w:spacing w:before="0" w:after="0"/>
        <w:rPr>
          <w:rFonts w:asciiTheme="minorHAnsi" w:hAnsiTheme="minorHAnsi" w:cstheme="minorHAnsi"/>
        </w:rPr>
      </w:pPr>
    </w:p>
    <w:p w14:paraId="36AA0FED" w14:textId="77777777" w:rsidR="00E354A0" w:rsidRPr="009D174A" w:rsidRDefault="007B19BB">
      <w:pPr>
        <w:pStyle w:val="Heading3"/>
        <w:spacing w:before="0"/>
        <w:jc w:val="both"/>
        <w:rPr>
          <w:rFonts w:asciiTheme="minorHAnsi" w:hAnsiTheme="minorHAnsi" w:cstheme="minorHAnsi"/>
          <w:sz w:val="24"/>
          <w:szCs w:val="24"/>
        </w:rPr>
      </w:pPr>
      <w:bookmarkStart w:id="82" w:name="_Toc104809851"/>
      <w:bookmarkStart w:id="83" w:name="_Toc108514584"/>
      <w:r w:rsidRPr="009D174A">
        <w:rPr>
          <w:rFonts w:asciiTheme="minorHAnsi" w:hAnsiTheme="minorHAnsi" w:cstheme="minorHAnsi"/>
          <w:sz w:val="24"/>
          <w:szCs w:val="24"/>
        </w:rPr>
        <w:t>Declarația de eligibilitate a solicitantului – Anexa 5 (la depunerea cererii de finanțare)</w:t>
      </w:r>
      <w:bookmarkEnd w:id="82"/>
      <w:bookmarkEnd w:id="83"/>
      <w:r w:rsidRPr="009D174A">
        <w:rPr>
          <w:rFonts w:asciiTheme="minorHAnsi" w:hAnsiTheme="minorHAnsi" w:cstheme="minorHAnsi"/>
          <w:sz w:val="24"/>
          <w:szCs w:val="24"/>
        </w:rPr>
        <w:t xml:space="preserve"> </w:t>
      </w:r>
    </w:p>
    <w:p w14:paraId="3531D73B" w14:textId="77777777" w:rsidR="00E354A0" w:rsidRPr="009D174A" w:rsidRDefault="00E354A0">
      <w:pPr>
        <w:spacing w:before="0" w:after="0"/>
        <w:rPr>
          <w:rFonts w:asciiTheme="minorHAnsi" w:hAnsiTheme="minorHAnsi" w:cstheme="minorHAnsi"/>
        </w:rPr>
      </w:pPr>
    </w:p>
    <w:p w14:paraId="541ACDFF" w14:textId="77777777" w:rsidR="00E354A0" w:rsidRPr="009D174A" w:rsidRDefault="007B19BB">
      <w:pPr>
        <w:pStyle w:val="Heading3"/>
        <w:spacing w:before="0"/>
        <w:jc w:val="both"/>
        <w:rPr>
          <w:rFonts w:asciiTheme="minorHAnsi" w:hAnsiTheme="minorHAnsi" w:cstheme="minorHAnsi"/>
          <w:sz w:val="24"/>
          <w:szCs w:val="24"/>
        </w:rPr>
      </w:pPr>
      <w:bookmarkStart w:id="84" w:name="_Toc104809852"/>
      <w:bookmarkStart w:id="85" w:name="_Toc108514585"/>
      <w:r w:rsidRPr="009D174A">
        <w:rPr>
          <w:rFonts w:asciiTheme="minorHAnsi" w:hAnsiTheme="minorHAnsi" w:cstheme="minorHAnsi"/>
          <w:sz w:val="24"/>
          <w:szCs w:val="24"/>
        </w:rPr>
        <w:t>Declarația de angajament a solicitantului – Anexa 5 (la depunerea cererii de finanțare)</w:t>
      </w:r>
      <w:bookmarkEnd w:id="84"/>
      <w:bookmarkEnd w:id="85"/>
      <w:r w:rsidRPr="009D174A">
        <w:rPr>
          <w:rFonts w:asciiTheme="minorHAnsi" w:hAnsiTheme="minorHAnsi" w:cstheme="minorHAnsi"/>
          <w:sz w:val="24"/>
          <w:szCs w:val="24"/>
        </w:rPr>
        <w:t xml:space="preserve"> </w:t>
      </w:r>
    </w:p>
    <w:p w14:paraId="235D8821" w14:textId="77777777" w:rsidR="00E354A0" w:rsidRPr="009D174A" w:rsidRDefault="00E354A0">
      <w:pPr>
        <w:rPr>
          <w:rFonts w:asciiTheme="minorHAnsi" w:hAnsiTheme="minorHAnsi" w:cstheme="minorHAnsi"/>
        </w:rPr>
      </w:pPr>
    </w:p>
    <w:p w14:paraId="563C2152" w14:textId="77777777" w:rsidR="00E354A0" w:rsidRPr="009D174A" w:rsidRDefault="007B19BB">
      <w:pPr>
        <w:pStyle w:val="Heading3"/>
        <w:jc w:val="both"/>
        <w:rPr>
          <w:rFonts w:asciiTheme="minorHAnsi" w:hAnsiTheme="minorHAnsi" w:cstheme="minorHAnsi"/>
          <w:sz w:val="24"/>
          <w:szCs w:val="24"/>
        </w:rPr>
      </w:pPr>
      <w:bookmarkStart w:id="86" w:name="_Toc104809853"/>
      <w:bookmarkStart w:id="87" w:name="_Toc108514586"/>
      <w:r w:rsidRPr="009D174A">
        <w:rPr>
          <w:rFonts w:asciiTheme="minorHAnsi" w:hAnsiTheme="minorHAnsi" w:cstheme="minorHAnsi"/>
          <w:sz w:val="24"/>
          <w:szCs w:val="24"/>
        </w:rPr>
        <w:lastRenderedPageBreak/>
        <w:t>Declarația pe proprie răspundere a reprezentantului legal al beneficiarului privind respectarea legislației specifice privind construcțiile în ceea ce privește amplasarea insulelor ecologice digitalizate.</w:t>
      </w:r>
      <w:bookmarkEnd w:id="86"/>
      <w:bookmarkEnd w:id="87"/>
      <w:r w:rsidRPr="009D174A">
        <w:rPr>
          <w:rFonts w:asciiTheme="minorHAnsi" w:hAnsiTheme="minorHAnsi" w:cstheme="minorHAnsi"/>
          <w:sz w:val="24"/>
          <w:szCs w:val="24"/>
        </w:rPr>
        <w:t xml:space="preserve"> </w:t>
      </w:r>
    </w:p>
    <w:p w14:paraId="5BD71DA1" w14:textId="77777777" w:rsidR="00E354A0" w:rsidRPr="009D174A" w:rsidRDefault="007B19BB">
      <w:pPr>
        <w:pStyle w:val="Heading3"/>
        <w:jc w:val="both"/>
        <w:rPr>
          <w:rFonts w:asciiTheme="minorHAnsi" w:hAnsiTheme="minorHAnsi" w:cstheme="minorHAnsi"/>
          <w:sz w:val="24"/>
          <w:szCs w:val="24"/>
        </w:rPr>
      </w:pPr>
      <w:bookmarkStart w:id="88" w:name="_Toc104809854"/>
      <w:bookmarkStart w:id="89" w:name="_Toc108514587"/>
      <w:r w:rsidRPr="009D174A">
        <w:rPr>
          <w:rFonts w:asciiTheme="minorHAnsi" w:hAnsiTheme="minorHAnsi" w:cstheme="minorHAnsi"/>
          <w:sz w:val="24"/>
          <w:szCs w:val="24"/>
        </w:rPr>
        <w:t>Declarația privind eligibilitatea TVA aferentă cheltuielilor ce vor fi efectuate în cadrul proiectului propus spre finanțare – Anexa 5 (la depunerea cererii de finanțare)</w:t>
      </w:r>
      <w:bookmarkEnd w:id="88"/>
      <w:bookmarkEnd w:id="89"/>
    </w:p>
    <w:p w14:paraId="66989755" w14:textId="77777777" w:rsidR="00E354A0" w:rsidRPr="009D174A" w:rsidRDefault="007B19BB">
      <w:pPr>
        <w:pStyle w:val="Heading3"/>
        <w:jc w:val="both"/>
        <w:rPr>
          <w:rFonts w:asciiTheme="minorHAnsi" w:hAnsiTheme="minorHAnsi" w:cstheme="minorHAnsi"/>
          <w:sz w:val="24"/>
          <w:szCs w:val="24"/>
        </w:rPr>
      </w:pPr>
      <w:bookmarkStart w:id="90" w:name="_Toc104809855"/>
      <w:bookmarkStart w:id="91" w:name="_Toc108514588"/>
      <w:r w:rsidRPr="009D174A">
        <w:rPr>
          <w:rFonts w:asciiTheme="minorHAnsi" w:hAnsiTheme="minorHAnsi" w:cstheme="minorHAnsi"/>
          <w:sz w:val="24"/>
          <w:szCs w:val="24"/>
        </w:rPr>
        <w:t>Declarația privind respectarea principiului DNSH în implementarea proiectului – Anexa 5 (la depunerea cererii de finanțare)</w:t>
      </w:r>
      <w:bookmarkEnd w:id="90"/>
      <w:bookmarkEnd w:id="91"/>
    </w:p>
    <w:p w14:paraId="06F27CA9" w14:textId="77777777" w:rsidR="00E354A0" w:rsidRPr="009D174A" w:rsidRDefault="007B19BB">
      <w:pPr>
        <w:pStyle w:val="Heading3"/>
        <w:jc w:val="both"/>
        <w:rPr>
          <w:rFonts w:asciiTheme="minorHAnsi" w:hAnsiTheme="minorHAnsi" w:cstheme="minorHAnsi"/>
          <w:sz w:val="24"/>
          <w:szCs w:val="24"/>
        </w:rPr>
      </w:pPr>
      <w:bookmarkStart w:id="92" w:name="_Toc104809856"/>
      <w:bookmarkStart w:id="93" w:name="_Toc108514589"/>
      <w:r w:rsidRPr="009D174A">
        <w:rPr>
          <w:rFonts w:asciiTheme="minorHAnsi" w:hAnsiTheme="minorHAnsi" w:cstheme="minorHAnsi"/>
          <w:sz w:val="24"/>
          <w:szCs w:val="24"/>
        </w:rPr>
        <w:t>Declarația de conformitate a investiției cu prevederile Ordinului ministrului sănătății nr. 119/2014 pentru aprobarea Normelor de igienă și sănătate publică privind mediul de viață al populației (Anexa 5)</w:t>
      </w:r>
      <w:bookmarkEnd w:id="92"/>
      <w:bookmarkEnd w:id="93"/>
    </w:p>
    <w:p w14:paraId="1FA51EA3" w14:textId="77777777" w:rsidR="00E354A0" w:rsidRPr="009D174A" w:rsidRDefault="007B19BB">
      <w:pPr>
        <w:pStyle w:val="Heading3"/>
        <w:jc w:val="both"/>
        <w:rPr>
          <w:rFonts w:asciiTheme="minorHAnsi" w:hAnsiTheme="minorHAnsi" w:cstheme="minorHAnsi"/>
          <w:sz w:val="24"/>
          <w:szCs w:val="24"/>
        </w:rPr>
      </w:pPr>
      <w:bookmarkStart w:id="94" w:name="_Toc104809857"/>
      <w:bookmarkStart w:id="95" w:name="_Toc108514590"/>
      <w:r w:rsidRPr="009D174A">
        <w:rPr>
          <w:rFonts w:asciiTheme="minorHAnsi" w:hAnsiTheme="minorHAnsi" w:cstheme="minorHAnsi"/>
          <w:sz w:val="24"/>
          <w:szCs w:val="24"/>
        </w:rPr>
        <w:t>Documente emise de APM local pentru demararea investiției, în conformitate cu prevederile legislației în domeniu (</w:t>
      </w:r>
      <w:r w:rsidR="000043BB">
        <w:rPr>
          <w:rFonts w:asciiTheme="minorHAnsi" w:hAnsiTheme="minorHAnsi" w:cstheme="minorHAnsi"/>
          <w:sz w:val="24"/>
          <w:szCs w:val="24"/>
        </w:rPr>
        <w:t xml:space="preserve">în maximum 3 luni de la </w:t>
      </w:r>
      <w:r w:rsidRPr="009D174A">
        <w:rPr>
          <w:rFonts w:asciiTheme="minorHAnsi" w:hAnsiTheme="minorHAnsi" w:cstheme="minorHAnsi"/>
          <w:sz w:val="24"/>
          <w:szCs w:val="24"/>
        </w:rPr>
        <w:t>contractare), aplicabil doar în cazul insulelor ecologice digitalizate subterane.</w:t>
      </w:r>
      <w:bookmarkEnd w:id="94"/>
      <w:bookmarkEnd w:id="95"/>
      <w:r w:rsidRPr="009D174A">
        <w:rPr>
          <w:rFonts w:asciiTheme="minorHAnsi" w:hAnsiTheme="minorHAnsi" w:cstheme="minorHAnsi"/>
          <w:sz w:val="24"/>
          <w:szCs w:val="24"/>
        </w:rPr>
        <w:t xml:space="preserve"> </w:t>
      </w:r>
    </w:p>
    <w:p w14:paraId="1C951262" w14:textId="77777777" w:rsidR="00E354A0" w:rsidRPr="009D174A" w:rsidRDefault="007B19BB">
      <w:pPr>
        <w:pStyle w:val="ListParagraph"/>
        <w:numPr>
          <w:ilvl w:val="0"/>
          <w:numId w:val="23"/>
        </w:numPr>
        <w:ind w:left="1170"/>
        <w:rPr>
          <w:rFonts w:asciiTheme="minorHAnsi" w:hAnsiTheme="minorHAnsi" w:cstheme="minorHAnsi"/>
          <w:szCs w:val="24"/>
        </w:rPr>
      </w:pPr>
      <w:r w:rsidRPr="009D174A">
        <w:rPr>
          <w:rFonts w:asciiTheme="minorHAnsi" w:hAnsiTheme="minorHAnsi" w:cstheme="minorHAnsi"/>
          <w:szCs w:val="24"/>
        </w:rPr>
        <w:t xml:space="preserve">Decizia etapei de încadrare/Acord de mediu, după caz. </w:t>
      </w:r>
    </w:p>
    <w:p w14:paraId="1DEEF1CD" w14:textId="77777777" w:rsidR="00E354A0" w:rsidRPr="009D174A" w:rsidRDefault="007B19BB">
      <w:pPr>
        <w:pStyle w:val="Heading3"/>
        <w:jc w:val="both"/>
        <w:rPr>
          <w:rFonts w:asciiTheme="minorHAnsi" w:hAnsiTheme="minorHAnsi" w:cstheme="minorHAnsi"/>
          <w:sz w:val="24"/>
          <w:szCs w:val="24"/>
        </w:rPr>
      </w:pPr>
      <w:bookmarkStart w:id="96" w:name="_Toc104809858"/>
      <w:bookmarkStart w:id="97" w:name="_Toc108514591"/>
      <w:r w:rsidRPr="009D174A">
        <w:rPr>
          <w:rFonts w:asciiTheme="minorHAnsi" w:hAnsiTheme="minorHAnsi" w:cstheme="minorHAnsi"/>
          <w:sz w:val="24"/>
          <w:szCs w:val="24"/>
        </w:rPr>
        <w:t>Document emis de AFM pentru certificarea gradului de colectare separată a deșeurilor pe raza solicitantului.</w:t>
      </w:r>
      <w:bookmarkEnd w:id="96"/>
      <w:bookmarkEnd w:id="97"/>
      <w:r w:rsidRPr="009D174A">
        <w:rPr>
          <w:rFonts w:asciiTheme="minorHAnsi" w:hAnsiTheme="minorHAnsi" w:cstheme="minorHAnsi"/>
          <w:sz w:val="24"/>
          <w:szCs w:val="24"/>
        </w:rPr>
        <w:t xml:space="preserve">  </w:t>
      </w:r>
    </w:p>
    <w:p w14:paraId="72BF01CA" w14:textId="77777777" w:rsidR="00E354A0" w:rsidRPr="009D174A" w:rsidRDefault="007B19BB">
      <w:pPr>
        <w:pStyle w:val="Heading3"/>
        <w:jc w:val="both"/>
        <w:rPr>
          <w:rFonts w:asciiTheme="minorHAnsi" w:hAnsiTheme="minorHAnsi" w:cstheme="minorHAnsi"/>
          <w:sz w:val="24"/>
          <w:szCs w:val="24"/>
        </w:rPr>
      </w:pPr>
      <w:bookmarkStart w:id="98" w:name="_Toc104809859"/>
      <w:bookmarkStart w:id="99" w:name="_Toc108514592"/>
      <w:r w:rsidRPr="009D174A">
        <w:rPr>
          <w:rFonts w:asciiTheme="minorHAnsi" w:hAnsiTheme="minorHAnsi" w:cstheme="minorHAnsi"/>
          <w:sz w:val="24"/>
          <w:szCs w:val="24"/>
        </w:rPr>
        <w:t>Documente privind imobilul teren pe care se propune a se realiza investiția (pentru proiectele care presupun construcții-montaj)</w:t>
      </w:r>
      <w:bookmarkEnd w:id="98"/>
      <w:bookmarkEnd w:id="99"/>
    </w:p>
    <w:p w14:paraId="24B484B1" w14:textId="77777777" w:rsidR="00E354A0" w:rsidRPr="009D174A" w:rsidRDefault="007B19BB">
      <w:pPr>
        <w:pStyle w:val="ListParagraph"/>
        <w:numPr>
          <w:ilvl w:val="0"/>
          <w:numId w:val="23"/>
        </w:numPr>
        <w:spacing w:after="0"/>
        <w:ind w:left="1170" w:hanging="450"/>
        <w:rPr>
          <w:rFonts w:asciiTheme="minorHAnsi" w:hAnsiTheme="minorHAnsi" w:cstheme="minorHAnsi"/>
          <w:szCs w:val="24"/>
        </w:rPr>
      </w:pPr>
      <w:r w:rsidRPr="009D174A">
        <w:rPr>
          <w:rFonts w:asciiTheme="minorHAnsi" w:hAnsiTheme="minorHAnsi" w:cstheme="minorHAnsi"/>
          <w:szCs w:val="24"/>
        </w:rPr>
        <w:t>Declarația de eligibilitate – secțiunea C din Anexa 5 (la depunerea cererii de finanțare)</w:t>
      </w:r>
    </w:p>
    <w:p w14:paraId="3C5339C4" w14:textId="77777777" w:rsidR="00E354A0" w:rsidRPr="009D174A" w:rsidRDefault="007B19BB">
      <w:pPr>
        <w:pStyle w:val="Heading3"/>
        <w:jc w:val="both"/>
        <w:rPr>
          <w:rFonts w:asciiTheme="minorHAnsi" w:hAnsiTheme="minorHAnsi" w:cstheme="minorHAnsi"/>
          <w:sz w:val="24"/>
          <w:szCs w:val="24"/>
        </w:rPr>
      </w:pPr>
      <w:bookmarkStart w:id="100" w:name="_Toc104809860"/>
      <w:bookmarkStart w:id="101" w:name="_Toc108514593"/>
      <w:r w:rsidRPr="009D174A">
        <w:rPr>
          <w:rFonts w:asciiTheme="minorHAnsi" w:hAnsiTheme="minorHAnsi" w:cstheme="minorHAnsi"/>
          <w:sz w:val="24"/>
          <w:szCs w:val="24"/>
        </w:rPr>
        <w:t xml:space="preserve">Documentația </w:t>
      </w:r>
      <w:proofErr w:type="spellStart"/>
      <w:r w:rsidRPr="009D174A">
        <w:rPr>
          <w:rFonts w:asciiTheme="minorHAnsi" w:hAnsiTheme="minorHAnsi" w:cstheme="minorHAnsi"/>
          <w:sz w:val="24"/>
          <w:szCs w:val="24"/>
        </w:rPr>
        <w:t>tehnico</w:t>
      </w:r>
      <w:proofErr w:type="spellEnd"/>
      <w:r w:rsidRPr="009D174A">
        <w:rPr>
          <w:rFonts w:asciiTheme="minorHAnsi" w:hAnsiTheme="minorHAnsi" w:cstheme="minorHAnsi"/>
          <w:sz w:val="24"/>
          <w:szCs w:val="24"/>
        </w:rPr>
        <w:t xml:space="preserve"> – economică și devizul general (pentru proiectele care presupun construcții-montaj)</w:t>
      </w:r>
      <w:bookmarkEnd w:id="100"/>
      <w:bookmarkEnd w:id="101"/>
    </w:p>
    <w:p w14:paraId="5FDBE845" w14:textId="77777777" w:rsidR="00E354A0" w:rsidRPr="009D174A" w:rsidRDefault="007B19BB">
      <w:pPr>
        <w:spacing w:after="0"/>
        <w:rPr>
          <w:rFonts w:asciiTheme="minorHAnsi" w:hAnsiTheme="minorHAnsi" w:cstheme="minorHAnsi"/>
        </w:rPr>
      </w:pPr>
      <w:r w:rsidRPr="009D174A">
        <w:rPr>
          <w:rFonts w:asciiTheme="minorHAnsi" w:hAnsiTheme="minorHAnsi" w:cstheme="minorHAnsi"/>
          <w:sz w:val="24"/>
        </w:rPr>
        <w:t xml:space="preserve">Se va prezenta în funcție de gradul de </w:t>
      </w:r>
      <w:r w:rsidRPr="009D174A">
        <w:rPr>
          <w:rFonts w:asciiTheme="minorHAnsi" w:hAnsiTheme="minorHAnsi" w:cstheme="minorHAnsi"/>
          <w:b/>
          <w:sz w:val="24"/>
        </w:rPr>
        <w:t>maturitate a proiectului, la cererea de finanțare, la contractare sau în etapa de implementare</w:t>
      </w:r>
      <w:r w:rsidRPr="009D174A">
        <w:rPr>
          <w:rFonts w:asciiTheme="minorHAnsi" w:hAnsiTheme="minorHAnsi" w:cstheme="minorHAnsi"/>
          <w:sz w:val="24"/>
        </w:rPr>
        <w:t>:</w:t>
      </w:r>
    </w:p>
    <w:p w14:paraId="126A97A1" w14:textId="77777777" w:rsidR="00E354A0" w:rsidRPr="009D174A" w:rsidRDefault="007B19BB">
      <w:pPr>
        <w:pStyle w:val="ListParagraph"/>
        <w:numPr>
          <w:ilvl w:val="0"/>
          <w:numId w:val="32"/>
        </w:numPr>
        <w:spacing w:after="0"/>
        <w:ind w:left="720"/>
        <w:rPr>
          <w:rFonts w:asciiTheme="minorHAnsi" w:hAnsiTheme="minorHAnsi" w:cstheme="minorHAnsi"/>
          <w:szCs w:val="24"/>
          <w:lang w:eastAsia="en-US"/>
        </w:rPr>
      </w:pPr>
      <w:r w:rsidRPr="009D174A">
        <w:rPr>
          <w:rFonts w:asciiTheme="minorHAnsi" w:hAnsiTheme="minorHAnsi" w:cstheme="minorHAnsi"/>
          <w:szCs w:val="24"/>
          <w:lang w:eastAsia="en-US"/>
        </w:rPr>
        <w:t>Certificat de Urbanism, completat și eliberat conform reglementărilor legale în vigoare și aflate în termenul de valabilitate (la contractare obligatoriu)</w:t>
      </w:r>
    </w:p>
    <w:p w14:paraId="1E47B8EF" w14:textId="77777777" w:rsidR="00E354A0" w:rsidRPr="009D174A" w:rsidRDefault="007B19BB">
      <w:pPr>
        <w:pStyle w:val="ListParagraph"/>
        <w:numPr>
          <w:ilvl w:val="0"/>
          <w:numId w:val="32"/>
        </w:numPr>
        <w:spacing w:after="0"/>
        <w:ind w:left="720"/>
        <w:rPr>
          <w:rFonts w:asciiTheme="minorHAnsi" w:hAnsiTheme="minorHAnsi" w:cstheme="minorHAnsi"/>
          <w:szCs w:val="24"/>
          <w:lang w:eastAsia="en-US"/>
        </w:rPr>
      </w:pPr>
      <w:r w:rsidRPr="009D174A">
        <w:rPr>
          <w:rFonts w:asciiTheme="minorHAnsi" w:hAnsiTheme="minorHAnsi" w:cstheme="minorHAnsi"/>
          <w:szCs w:val="24"/>
          <w:lang w:eastAsia="en-US"/>
        </w:rPr>
        <w:t>Studiu de Fezabilitate/Documentație de Avizare pentru Lucrări de Intervenții, întocmite, avizate și verificate în condițiile legii și însoțite de toate studiile, expertizele, avizele și acordurile specifice fiecărui tip de investiție, conform reglementărilor legale în vigoare (</w:t>
      </w:r>
      <w:r w:rsidR="004D50BC" w:rsidRPr="009D174A">
        <w:rPr>
          <w:rFonts w:asciiTheme="minorHAnsi" w:hAnsiTheme="minorHAnsi" w:cstheme="minorHAnsi"/>
          <w:szCs w:val="24"/>
          <w:lang w:eastAsia="en-US"/>
        </w:rPr>
        <w:t xml:space="preserve">în maximum 3 luni de la </w:t>
      </w:r>
      <w:r w:rsidRPr="009D174A">
        <w:rPr>
          <w:rFonts w:asciiTheme="minorHAnsi" w:hAnsiTheme="minorHAnsi" w:cstheme="minorHAnsi"/>
          <w:szCs w:val="24"/>
          <w:lang w:eastAsia="en-US"/>
        </w:rPr>
        <w:t>contractare)*;</w:t>
      </w:r>
    </w:p>
    <w:p w14:paraId="408E5A34" w14:textId="77777777" w:rsidR="00E354A0" w:rsidRPr="009D174A" w:rsidRDefault="007B19BB">
      <w:pPr>
        <w:pStyle w:val="ListParagraph"/>
        <w:numPr>
          <w:ilvl w:val="0"/>
          <w:numId w:val="32"/>
        </w:numPr>
        <w:spacing w:after="0"/>
        <w:ind w:left="720"/>
        <w:rPr>
          <w:rFonts w:asciiTheme="minorHAnsi" w:hAnsiTheme="minorHAnsi" w:cstheme="minorHAnsi"/>
          <w:szCs w:val="24"/>
          <w:lang w:eastAsia="en-US"/>
        </w:rPr>
      </w:pPr>
      <w:r w:rsidRPr="009D174A">
        <w:rPr>
          <w:rFonts w:asciiTheme="minorHAnsi" w:hAnsiTheme="minorHAnsi" w:cstheme="minorHAnsi"/>
          <w:szCs w:val="24"/>
          <w:lang w:eastAsia="en-US"/>
        </w:rPr>
        <w:t xml:space="preserve">Proiectul tehnic (în </w:t>
      </w:r>
      <w:r w:rsidR="004D50BC" w:rsidRPr="009D174A">
        <w:rPr>
          <w:rFonts w:asciiTheme="minorHAnsi" w:hAnsiTheme="minorHAnsi" w:cstheme="minorHAnsi"/>
          <w:szCs w:val="24"/>
          <w:lang w:eastAsia="en-US"/>
        </w:rPr>
        <w:t xml:space="preserve">maximum 6 </w:t>
      </w:r>
      <w:r w:rsidRPr="009D174A">
        <w:rPr>
          <w:rFonts w:asciiTheme="minorHAnsi" w:hAnsiTheme="minorHAnsi" w:cstheme="minorHAnsi"/>
          <w:szCs w:val="24"/>
          <w:lang w:eastAsia="en-US"/>
        </w:rPr>
        <w:t>luni de la semnarea contractului de finanțare);</w:t>
      </w:r>
    </w:p>
    <w:p w14:paraId="30274B44" w14:textId="77777777" w:rsidR="00E354A0" w:rsidRPr="009D174A" w:rsidRDefault="007B19BB">
      <w:pPr>
        <w:pStyle w:val="ListParagraph"/>
        <w:numPr>
          <w:ilvl w:val="0"/>
          <w:numId w:val="32"/>
        </w:numPr>
        <w:spacing w:after="0"/>
        <w:ind w:left="720"/>
        <w:rPr>
          <w:rFonts w:asciiTheme="minorHAnsi" w:hAnsiTheme="minorHAnsi" w:cstheme="minorHAnsi"/>
          <w:szCs w:val="24"/>
        </w:rPr>
      </w:pPr>
      <w:r w:rsidRPr="009D174A">
        <w:rPr>
          <w:rFonts w:asciiTheme="minorHAnsi" w:hAnsiTheme="minorHAnsi" w:cstheme="minorHAnsi"/>
          <w:szCs w:val="24"/>
          <w:lang w:eastAsia="en-US"/>
        </w:rPr>
        <w:t xml:space="preserve">Devizul general </w:t>
      </w:r>
      <w:r w:rsidRPr="009D174A">
        <w:rPr>
          <w:rFonts w:asciiTheme="minorHAnsi" w:hAnsiTheme="minorHAnsi" w:cstheme="minorHAnsi"/>
          <w:szCs w:val="24"/>
        </w:rPr>
        <w:t>cu defalcarea valorii aferente cheltuielilor eligibile din PNRR pe capitole și subcapitole de cheltuieli conform HG nr. 907/2016 și a valorii TVA aferentă acestor tipuri de cheltuieli, inclusiv a cheltuielilor neeligibile și TVA aferentă acestora</w:t>
      </w:r>
      <w:r w:rsidRPr="009D174A">
        <w:rPr>
          <w:rFonts w:asciiTheme="minorHAnsi" w:hAnsiTheme="minorHAnsi" w:cstheme="minorHAnsi"/>
          <w:szCs w:val="24"/>
          <w:lang w:eastAsia="en-US"/>
        </w:rPr>
        <w:t>.</w:t>
      </w:r>
      <w:r w:rsidRPr="009D174A">
        <w:rPr>
          <w:rFonts w:asciiTheme="minorHAnsi" w:hAnsiTheme="minorHAnsi" w:cstheme="minorHAnsi"/>
          <w:szCs w:val="24"/>
        </w:rPr>
        <w:t xml:space="preserve"> </w:t>
      </w:r>
    </w:p>
    <w:p w14:paraId="6E7F4964"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lastRenderedPageBreak/>
        <w:t xml:space="preserve">Se va transmite documentația </w:t>
      </w:r>
      <w:proofErr w:type="spellStart"/>
      <w:r w:rsidRPr="009D174A">
        <w:rPr>
          <w:rFonts w:asciiTheme="minorHAnsi" w:hAnsiTheme="minorHAnsi" w:cstheme="minorHAnsi"/>
          <w:sz w:val="24"/>
        </w:rPr>
        <w:t>tehnico</w:t>
      </w:r>
      <w:proofErr w:type="spellEnd"/>
      <w:r w:rsidRPr="009D174A">
        <w:rPr>
          <w:rFonts w:asciiTheme="minorHAnsi" w:hAnsiTheme="minorHAnsi" w:cstheme="minorHAnsi"/>
          <w:sz w:val="24"/>
        </w:rPr>
        <w:t xml:space="preserve">-economică – SF/DALI/PT (după caz), împreună cu devizul general, în conformitate cu legislația în vigoare aplicabilă: H.G. nr. 907/2016, cu modificările </w:t>
      </w:r>
      <w:proofErr w:type="spellStart"/>
      <w:r w:rsidRPr="009D174A">
        <w:rPr>
          <w:rFonts w:asciiTheme="minorHAnsi" w:hAnsiTheme="minorHAnsi" w:cstheme="minorHAnsi"/>
          <w:sz w:val="24"/>
        </w:rPr>
        <w:t>şi</w:t>
      </w:r>
      <w:proofErr w:type="spellEnd"/>
      <w:r w:rsidRPr="009D174A">
        <w:rPr>
          <w:rFonts w:asciiTheme="minorHAnsi" w:hAnsiTheme="minorHAnsi" w:cstheme="minorHAnsi"/>
          <w:sz w:val="24"/>
        </w:rPr>
        <w:t xml:space="preserve"> completările ulterioare.</w:t>
      </w:r>
    </w:p>
    <w:p w14:paraId="242F6B6E"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Solicitantul se va asigura de menționarea în cerințele documentațiilor de atribuire a contractelor de achiziție (caietul de sarcini pentru elaborare SF/DALI/PT), a măsurilor privind respectarea obligațiilor prevăzute în PNRR pentru implementarea principiului „Do No </w:t>
      </w:r>
      <w:proofErr w:type="spellStart"/>
      <w:r w:rsidRPr="009D174A">
        <w:rPr>
          <w:rFonts w:asciiTheme="minorHAnsi" w:hAnsiTheme="minorHAnsi" w:cstheme="minorHAnsi"/>
          <w:sz w:val="24"/>
        </w:rPr>
        <w:t>Significant</w:t>
      </w:r>
      <w:proofErr w:type="spellEnd"/>
      <w:r w:rsidRPr="009D174A">
        <w:rPr>
          <w:rFonts w:asciiTheme="minorHAnsi" w:hAnsiTheme="minorHAnsi" w:cstheme="minorHAnsi"/>
          <w:sz w:val="24"/>
        </w:rPr>
        <w:t xml:space="preserve"> </w:t>
      </w:r>
      <w:proofErr w:type="spellStart"/>
      <w:r w:rsidRPr="009D174A">
        <w:rPr>
          <w:rFonts w:asciiTheme="minorHAnsi" w:hAnsiTheme="minorHAnsi" w:cstheme="minorHAnsi"/>
          <w:sz w:val="24"/>
        </w:rPr>
        <w:t>Harm</w:t>
      </w:r>
      <w:proofErr w:type="spellEnd"/>
      <w:r w:rsidRPr="009D174A">
        <w:rPr>
          <w:rFonts w:asciiTheme="minorHAnsi" w:hAnsiTheme="minorHAnsi" w:cstheme="minorHAnsi"/>
          <w:sz w:val="24"/>
        </w:rPr>
        <w:t xml:space="preserve">” (DNSH) și va prezenta documentele justificative aferente. </w:t>
      </w:r>
    </w:p>
    <w:p w14:paraId="4A39163B"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În această situație, este obligatorie depunerea până la momentul contractării a tuturor celorlalte documente obligatorii aferente etapelor de depunere a cererii de finanțare, respectiv etapei de contractare, de la secțiunea 4.3. </w:t>
      </w:r>
    </w:p>
    <w:p w14:paraId="0B16A2EA"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De asemenea, se va atașa o anexă cu bugetul proiectului, având următoarea structură: </w:t>
      </w:r>
    </w:p>
    <w:p w14:paraId="7E749770" w14:textId="77777777" w:rsidR="00E354A0" w:rsidRPr="009D174A" w:rsidRDefault="007B19BB">
      <w:pPr>
        <w:pStyle w:val="ListParagraph"/>
        <w:numPr>
          <w:ilvl w:val="0"/>
          <w:numId w:val="50"/>
        </w:numPr>
        <w:spacing w:after="0"/>
        <w:ind w:left="540"/>
        <w:rPr>
          <w:rFonts w:asciiTheme="minorHAnsi" w:hAnsiTheme="minorHAnsi" w:cstheme="minorHAnsi"/>
          <w:szCs w:val="24"/>
          <w:lang w:eastAsia="en-US"/>
        </w:rPr>
      </w:pPr>
      <w:r w:rsidRPr="009D174A">
        <w:rPr>
          <w:rFonts w:asciiTheme="minorHAnsi" w:hAnsiTheme="minorHAnsi" w:cstheme="minorHAnsi"/>
          <w:b/>
          <w:szCs w:val="24"/>
          <w:lang w:eastAsia="en-US"/>
        </w:rPr>
        <w:t>Cheltuieli cu investiția de bază</w:t>
      </w:r>
      <w:r w:rsidRPr="009D174A">
        <w:rPr>
          <w:rFonts w:asciiTheme="minorHAnsi" w:hAnsiTheme="minorHAnsi" w:cstheme="minorHAnsi"/>
          <w:szCs w:val="24"/>
          <w:lang w:eastAsia="en-US"/>
        </w:rPr>
        <w:t xml:space="preserve"> (cuprinzând cheltuielile aferente subcapitolelor 1</w:t>
      </w:r>
      <w:r w:rsidRPr="009D174A">
        <w:rPr>
          <w:rFonts w:asciiTheme="minorHAnsi" w:eastAsia="Calibri" w:hAnsiTheme="minorHAnsi" w:cstheme="minorHAnsi"/>
          <w:color w:val="000000"/>
          <w:szCs w:val="24"/>
        </w:rPr>
        <w:t>, 2, 4 și 5.1 și 5.3</w:t>
      </w:r>
      <w:r w:rsidRPr="009D174A">
        <w:rPr>
          <w:rFonts w:asciiTheme="minorHAnsi" w:hAnsiTheme="minorHAnsi" w:cstheme="minorHAnsi"/>
          <w:szCs w:val="24"/>
          <w:lang w:eastAsia="en-US"/>
        </w:rPr>
        <w:t xml:space="preserve"> din devizul general)</w:t>
      </w:r>
    </w:p>
    <w:p w14:paraId="59E298E0" w14:textId="77777777" w:rsidR="00E354A0" w:rsidRPr="009D174A" w:rsidRDefault="007B19BB">
      <w:pPr>
        <w:pStyle w:val="ListParagraph"/>
        <w:numPr>
          <w:ilvl w:val="0"/>
          <w:numId w:val="50"/>
        </w:numPr>
        <w:spacing w:after="0"/>
        <w:ind w:left="540"/>
        <w:rPr>
          <w:rFonts w:asciiTheme="minorHAnsi" w:hAnsiTheme="minorHAnsi" w:cstheme="minorHAnsi"/>
          <w:szCs w:val="24"/>
          <w:lang w:eastAsia="en-US"/>
        </w:rPr>
      </w:pPr>
      <w:r w:rsidRPr="009D174A">
        <w:rPr>
          <w:rFonts w:asciiTheme="minorHAnsi" w:hAnsiTheme="minorHAnsi" w:cstheme="minorHAnsi"/>
          <w:b/>
          <w:szCs w:val="24"/>
          <w:lang w:eastAsia="en-US"/>
        </w:rPr>
        <w:t>Cheltuieli suport pentru realizarea investiției de bază</w:t>
      </w:r>
      <w:r w:rsidRPr="009D174A">
        <w:rPr>
          <w:rFonts w:asciiTheme="minorHAnsi" w:hAnsiTheme="minorHAnsi" w:cstheme="minorHAnsi"/>
          <w:szCs w:val="24"/>
          <w:lang w:eastAsia="en-US"/>
        </w:rPr>
        <w:t xml:space="preserve"> (cuprinzând celelalte cheltuieli din devizul general necesare implementării investiției de bază)</w:t>
      </w:r>
    </w:p>
    <w:p w14:paraId="650FA682" w14:textId="77777777" w:rsidR="00E354A0" w:rsidRPr="009D174A" w:rsidRDefault="007B19BB">
      <w:pPr>
        <w:rPr>
          <w:rFonts w:asciiTheme="minorHAnsi" w:hAnsiTheme="minorHAnsi" w:cstheme="minorHAnsi"/>
          <w:sz w:val="24"/>
        </w:rPr>
      </w:pPr>
      <w:r w:rsidRPr="009D174A">
        <w:rPr>
          <w:rFonts w:asciiTheme="minorHAnsi" w:hAnsiTheme="minorHAnsi" w:cstheme="minorHAnsi"/>
          <w:sz w:val="24"/>
        </w:rPr>
        <w:t xml:space="preserve">Se va avea în vedere detalierea separată a cheltuielilor pe categorii: eligibile și neeligibile. </w:t>
      </w:r>
    </w:p>
    <w:p w14:paraId="2473C0F7" w14:textId="77777777" w:rsidR="00E354A0" w:rsidRPr="009D174A" w:rsidRDefault="007B19BB">
      <w:pPr>
        <w:pStyle w:val="Heading3"/>
        <w:jc w:val="both"/>
        <w:rPr>
          <w:rFonts w:asciiTheme="minorHAnsi" w:hAnsiTheme="minorHAnsi" w:cstheme="minorHAnsi"/>
          <w:sz w:val="24"/>
          <w:szCs w:val="24"/>
        </w:rPr>
      </w:pPr>
      <w:bookmarkStart w:id="102" w:name="_Toc104809861"/>
      <w:bookmarkStart w:id="103" w:name="_Toc108514594"/>
      <w:r w:rsidRPr="009D174A">
        <w:rPr>
          <w:rFonts w:asciiTheme="minorHAnsi" w:hAnsiTheme="minorHAnsi" w:cstheme="minorHAnsi"/>
          <w:sz w:val="24"/>
          <w:szCs w:val="24"/>
        </w:rPr>
        <w:t xml:space="preserve">Hotărârea de aprobare a documentației </w:t>
      </w:r>
      <w:proofErr w:type="spellStart"/>
      <w:r w:rsidRPr="009D174A">
        <w:rPr>
          <w:rFonts w:asciiTheme="minorHAnsi" w:hAnsiTheme="minorHAnsi" w:cstheme="minorHAnsi"/>
          <w:sz w:val="24"/>
          <w:szCs w:val="24"/>
        </w:rPr>
        <w:t>tehnico</w:t>
      </w:r>
      <w:proofErr w:type="spellEnd"/>
      <w:r w:rsidRPr="009D174A">
        <w:rPr>
          <w:rFonts w:asciiTheme="minorHAnsi" w:hAnsiTheme="minorHAnsi" w:cstheme="minorHAnsi"/>
          <w:sz w:val="24"/>
          <w:szCs w:val="24"/>
        </w:rPr>
        <w:t xml:space="preserve"> – economice și a indicatorilor </w:t>
      </w:r>
      <w:proofErr w:type="spellStart"/>
      <w:r w:rsidRPr="009D174A">
        <w:rPr>
          <w:rFonts w:asciiTheme="minorHAnsi" w:hAnsiTheme="minorHAnsi" w:cstheme="minorHAnsi"/>
          <w:sz w:val="24"/>
          <w:szCs w:val="24"/>
        </w:rPr>
        <w:t>tehnico</w:t>
      </w:r>
      <w:proofErr w:type="spellEnd"/>
      <w:r w:rsidRPr="009D174A">
        <w:rPr>
          <w:rFonts w:asciiTheme="minorHAnsi" w:hAnsiTheme="minorHAnsi" w:cstheme="minorHAnsi"/>
          <w:sz w:val="24"/>
          <w:szCs w:val="24"/>
        </w:rPr>
        <w:t xml:space="preserve"> – economici (pentru proiectele care presupun construcții-montaj)</w:t>
      </w:r>
      <w:bookmarkEnd w:id="102"/>
      <w:bookmarkEnd w:id="103"/>
    </w:p>
    <w:p w14:paraId="07BE8140"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Hotărârea de aprobare a indicatorilor </w:t>
      </w:r>
      <w:proofErr w:type="spellStart"/>
      <w:r w:rsidRPr="009D174A">
        <w:rPr>
          <w:rFonts w:asciiTheme="minorHAnsi" w:hAnsiTheme="minorHAnsi" w:cstheme="minorHAnsi"/>
          <w:sz w:val="24"/>
        </w:rPr>
        <w:t>tehnico</w:t>
      </w:r>
      <w:proofErr w:type="spellEnd"/>
      <w:r w:rsidRPr="009D174A">
        <w:rPr>
          <w:rFonts w:asciiTheme="minorHAnsi" w:hAnsiTheme="minorHAnsi" w:cstheme="minorHAnsi"/>
          <w:sz w:val="24"/>
        </w:rPr>
        <w:t xml:space="preserve"> – economici întocmită conform legislației în vigoare, în funcție de gradul de maturitate a proiectului, la cererea de finanțare, la contractare sau cel târziu</w:t>
      </w:r>
      <w:r w:rsidRPr="009D174A">
        <w:rPr>
          <w:rFonts w:asciiTheme="minorHAnsi" w:hAnsiTheme="minorHAnsi" w:cstheme="minorHAnsi"/>
          <w:b/>
          <w:sz w:val="24"/>
        </w:rPr>
        <w:t xml:space="preserve"> </w:t>
      </w:r>
      <w:r w:rsidRPr="009D174A">
        <w:rPr>
          <w:rFonts w:asciiTheme="minorHAnsi" w:hAnsiTheme="minorHAnsi" w:cstheme="minorHAnsi"/>
          <w:sz w:val="24"/>
        </w:rPr>
        <w:t>în etapa de implementare.</w:t>
      </w:r>
    </w:p>
    <w:p w14:paraId="32712C99"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Hotărârea de aprobare/Anexa la aceasta trebuie să conțină detalierea indicatorilor </w:t>
      </w:r>
      <w:proofErr w:type="spellStart"/>
      <w:r w:rsidRPr="009D174A">
        <w:rPr>
          <w:rFonts w:asciiTheme="minorHAnsi" w:hAnsiTheme="minorHAnsi" w:cstheme="minorHAnsi"/>
          <w:sz w:val="24"/>
        </w:rPr>
        <w:t>tehnico</w:t>
      </w:r>
      <w:proofErr w:type="spellEnd"/>
      <w:r w:rsidRPr="009D174A">
        <w:rPr>
          <w:rFonts w:asciiTheme="minorHAnsi" w:hAnsiTheme="minorHAnsi" w:cstheme="minorHAnsi"/>
          <w:sz w:val="24"/>
        </w:rPr>
        <w:t xml:space="preserve"> – economici și a valorilor acestora în conformitate cu documentația </w:t>
      </w:r>
      <w:proofErr w:type="spellStart"/>
      <w:r w:rsidRPr="009D174A">
        <w:rPr>
          <w:rFonts w:asciiTheme="minorHAnsi" w:hAnsiTheme="minorHAnsi" w:cstheme="minorHAnsi"/>
          <w:sz w:val="24"/>
        </w:rPr>
        <w:t>tehnico</w:t>
      </w:r>
      <w:proofErr w:type="spellEnd"/>
      <w:r w:rsidRPr="009D174A">
        <w:rPr>
          <w:rFonts w:asciiTheme="minorHAnsi" w:hAnsiTheme="minorHAnsi" w:cstheme="minorHAnsi"/>
          <w:sz w:val="24"/>
        </w:rPr>
        <w:t xml:space="preserve"> – economică, fiind asumată de proiectant. </w:t>
      </w:r>
    </w:p>
    <w:p w14:paraId="3AC8B3D6"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În cazul în care proiectul are la baza o documentație </w:t>
      </w:r>
      <w:proofErr w:type="spellStart"/>
      <w:r w:rsidRPr="009D174A">
        <w:rPr>
          <w:rFonts w:asciiTheme="minorHAnsi" w:hAnsiTheme="minorHAnsi" w:cstheme="minorHAnsi"/>
          <w:sz w:val="24"/>
        </w:rPr>
        <w:t>tehnico</w:t>
      </w:r>
      <w:proofErr w:type="spellEnd"/>
      <w:r w:rsidRPr="009D174A">
        <w:rPr>
          <w:rFonts w:asciiTheme="minorHAnsi" w:hAnsiTheme="minorHAnsi" w:cstheme="minorHAnsi"/>
          <w:sz w:val="24"/>
        </w:rPr>
        <w:t xml:space="preserve"> – economică actualizată (SF/DALI actualizat), hotărârea anterior menționată va fi anexată pentru documentația actualizată (iar dacă se menționează doar modificarea unei hotărâri anterioare, atunci se va anexa și documentul inițial care a fost modificat). </w:t>
      </w:r>
    </w:p>
    <w:p w14:paraId="40A7F2CE"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Hotărârea de aprobare a indicatorilor </w:t>
      </w:r>
      <w:proofErr w:type="spellStart"/>
      <w:r w:rsidRPr="009D174A">
        <w:rPr>
          <w:rFonts w:asciiTheme="minorHAnsi" w:hAnsiTheme="minorHAnsi" w:cstheme="minorHAnsi"/>
          <w:sz w:val="24"/>
        </w:rPr>
        <w:t>tehnico</w:t>
      </w:r>
      <w:proofErr w:type="spellEnd"/>
      <w:r w:rsidRPr="009D174A">
        <w:rPr>
          <w:rFonts w:asciiTheme="minorHAnsi" w:hAnsiTheme="minorHAnsi" w:cstheme="minorHAnsi"/>
          <w:sz w:val="24"/>
        </w:rPr>
        <w:t xml:space="preserve"> – economici se va corela cu cea mai recentă documentație.</w:t>
      </w:r>
    </w:p>
    <w:p w14:paraId="061AAF6B" w14:textId="77777777" w:rsidR="00E354A0" w:rsidRPr="009D174A" w:rsidRDefault="007B19BB">
      <w:pPr>
        <w:pStyle w:val="Heading2"/>
        <w:jc w:val="both"/>
        <w:rPr>
          <w:rFonts w:asciiTheme="minorHAnsi" w:hAnsiTheme="minorHAnsi" w:cstheme="minorHAnsi"/>
          <w:szCs w:val="24"/>
        </w:rPr>
      </w:pPr>
      <w:bookmarkStart w:id="104" w:name="_Toc104809862"/>
      <w:bookmarkStart w:id="105" w:name="_Toc108514595"/>
      <w:r w:rsidRPr="009D174A">
        <w:rPr>
          <w:rFonts w:asciiTheme="minorHAnsi" w:hAnsiTheme="minorHAnsi" w:cstheme="minorHAnsi"/>
          <w:szCs w:val="24"/>
        </w:rPr>
        <w:t>Semnarea cererii de finanțare și a documentelor anexate</w:t>
      </w:r>
      <w:bookmarkEnd w:id="104"/>
      <w:bookmarkEnd w:id="105"/>
    </w:p>
    <w:p w14:paraId="48C84289"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Pentru transmiterea cererilor de finanțare prin aplicația informatică, semnătura electronică extinsă a reprezentantului legal al solicitantului trebuie să fie certificată în conformitate cu prevederile legale în vigoare. </w:t>
      </w:r>
    </w:p>
    <w:p w14:paraId="45AD511E"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Declarațiile în nume propriu ale reprezentantului legal al solicitantului pot fi semnate astfel: </w:t>
      </w:r>
    </w:p>
    <w:p w14:paraId="250DD374" w14:textId="77777777" w:rsidR="00E354A0" w:rsidRPr="009D174A" w:rsidRDefault="007B19BB">
      <w:pPr>
        <w:pStyle w:val="ListParagraph"/>
        <w:numPr>
          <w:ilvl w:val="0"/>
          <w:numId w:val="26"/>
        </w:numPr>
        <w:spacing w:after="0"/>
        <w:ind w:left="540"/>
        <w:rPr>
          <w:rFonts w:asciiTheme="minorHAnsi" w:hAnsiTheme="minorHAnsi" w:cstheme="minorHAnsi"/>
          <w:szCs w:val="24"/>
        </w:rPr>
      </w:pPr>
      <w:r w:rsidRPr="009D174A">
        <w:rPr>
          <w:rFonts w:asciiTheme="minorHAnsi" w:hAnsiTheme="minorHAnsi" w:cstheme="minorHAnsi"/>
          <w:szCs w:val="24"/>
        </w:rPr>
        <w:lastRenderedPageBreak/>
        <w:t>Olograf de către reprezentantul legal al solicitantului și electronic (cu semnătură electronică extinsă, certificată în conformitate cu prevederile legale în vigoare) de către persoana împuternicită. Dacă este cazul, se va depune un document emis de reprezentantul legal, cu respectarea prevederilor legale în vigoare</w:t>
      </w:r>
    </w:p>
    <w:p w14:paraId="1E75BDAB" w14:textId="77777777" w:rsidR="00E354A0" w:rsidRPr="009D174A" w:rsidRDefault="007B19BB">
      <w:pPr>
        <w:pStyle w:val="ListParagraph"/>
        <w:spacing w:after="0"/>
        <w:ind w:left="540"/>
        <w:rPr>
          <w:rFonts w:asciiTheme="minorHAnsi" w:hAnsiTheme="minorHAnsi" w:cstheme="minorHAnsi"/>
          <w:szCs w:val="24"/>
        </w:rPr>
      </w:pPr>
      <w:r w:rsidRPr="009D174A">
        <w:rPr>
          <w:rFonts w:asciiTheme="minorHAnsi" w:hAnsiTheme="minorHAnsi" w:cstheme="minorHAnsi"/>
          <w:szCs w:val="24"/>
        </w:rPr>
        <w:t>Sau</w:t>
      </w:r>
    </w:p>
    <w:p w14:paraId="25FA0943" w14:textId="77777777" w:rsidR="00E354A0" w:rsidRPr="009D174A" w:rsidRDefault="007B19BB">
      <w:pPr>
        <w:pStyle w:val="ListParagraph"/>
        <w:numPr>
          <w:ilvl w:val="0"/>
          <w:numId w:val="26"/>
        </w:numPr>
        <w:spacing w:after="0"/>
        <w:ind w:left="540"/>
        <w:rPr>
          <w:rFonts w:asciiTheme="minorHAnsi" w:hAnsiTheme="minorHAnsi" w:cstheme="minorHAnsi"/>
          <w:szCs w:val="24"/>
        </w:rPr>
      </w:pPr>
      <w:r w:rsidRPr="009D174A">
        <w:rPr>
          <w:rFonts w:asciiTheme="minorHAnsi" w:hAnsiTheme="minorHAnsi" w:cstheme="minorHAnsi"/>
          <w:szCs w:val="24"/>
        </w:rPr>
        <w:t xml:space="preserve">Electronic, cu semnătură electronică extinsă, certificată în conformitate cu prevederile legale în vigoare, de către reprezentantul legal al solicitantului; </w:t>
      </w:r>
    </w:p>
    <w:p w14:paraId="04421567" w14:textId="77777777" w:rsidR="00E354A0" w:rsidRPr="009D174A" w:rsidRDefault="00E354A0">
      <w:pPr>
        <w:ind w:left="708"/>
        <w:jc w:val="both"/>
        <w:rPr>
          <w:rFonts w:asciiTheme="minorHAnsi" w:hAnsiTheme="minorHAnsi" w:cstheme="minorHAnsi"/>
          <w:sz w:val="24"/>
        </w:rPr>
      </w:pPr>
    </w:p>
    <w:p w14:paraId="763BBD86"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Astfel, documentele anexate la cererea de finanțare vor fi încărcate în copie format .</w:t>
      </w:r>
      <w:proofErr w:type="spellStart"/>
      <w:r w:rsidRPr="009D174A">
        <w:rPr>
          <w:rFonts w:asciiTheme="minorHAnsi" w:hAnsiTheme="minorHAnsi" w:cstheme="minorHAnsi"/>
          <w:sz w:val="24"/>
        </w:rPr>
        <w:t>pdf</w:t>
      </w:r>
      <w:proofErr w:type="spellEnd"/>
      <w:r w:rsidRPr="009D174A">
        <w:rPr>
          <w:rFonts w:asciiTheme="minorHAnsi" w:hAnsiTheme="minorHAnsi" w:cstheme="minorHAnsi"/>
          <w:sz w:val="24"/>
        </w:rPr>
        <w:t>, sub semnătură electronică extinsă calificată a reprezentantului legal al solicitantului/persoanei împuternicite, după caz.</w:t>
      </w:r>
    </w:p>
    <w:p w14:paraId="6CE2A4DB"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Documentele încărcate vor fi scanate integral, vor fi denumite corespunzător, ușor de identificat și lizibile. </w:t>
      </w:r>
    </w:p>
    <w:p w14:paraId="4DDB440B" w14:textId="77777777" w:rsidR="00E354A0" w:rsidRPr="009D174A" w:rsidRDefault="00E354A0">
      <w:pPr>
        <w:ind w:left="708"/>
        <w:rPr>
          <w:rFonts w:asciiTheme="minorHAnsi" w:hAnsiTheme="minorHAnsi" w:cstheme="minorHAnsi"/>
          <w:sz w:val="24"/>
        </w:rPr>
      </w:pPr>
    </w:p>
    <w:p w14:paraId="6FCE35C8" w14:textId="77777777" w:rsidR="00E354A0" w:rsidRPr="009D174A" w:rsidRDefault="007B19BB">
      <w:pPr>
        <w:pStyle w:val="Heading1"/>
        <w:spacing w:before="0" w:after="0"/>
        <w:rPr>
          <w:rFonts w:asciiTheme="minorHAnsi" w:hAnsiTheme="minorHAnsi" w:cstheme="minorHAnsi"/>
          <w:sz w:val="24"/>
          <w:szCs w:val="24"/>
        </w:rPr>
      </w:pPr>
      <w:bookmarkStart w:id="106" w:name="_Toc104809863"/>
      <w:bookmarkStart w:id="107" w:name="_Toc108514596"/>
      <w:r w:rsidRPr="009D174A">
        <w:rPr>
          <w:rFonts w:asciiTheme="minorHAnsi" w:hAnsiTheme="minorHAnsi" w:cstheme="minorHAnsi"/>
          <w:sz w:val="24"/>
          <w:szCs w:val="24"/>
        </w:rPr>
        <w:t>Contractarea și implementarea proiectelor</w:t>
      </w:r>
      <w:bookmarkEnd w:id="106"/>
      <w:bookmarkEnd w:id="107"/>
      <w:r w:rsidRPr="009D174A">
        <w:rPr>
          <w:rFonts w:asciiTheme="minorHAnsi" w:hAnsiTheme="minorHAnsi" w:cstheme="minorHAnsi"/>
          <w:sz w:val="24"/>
          <w:szCs w:val="24"/>
        </w:rPr>
        <w:t xml:space="preserve"> </w:t>
      </w:r>
    </w:p>
    <w:p w14:paraId="54F2270D" w14:textId="77777777" w:rsidR="00E354A0" w:rsidRPr="009D174A" w:rsidRDefault="007B19BB">
      <w:pPr>
        <w:pStyle w:val="Heading2"/>
        <w:jc w:val="both"/>
        <w:rPr>
          <w:rFonts w:asciiTheme="minorHAnsi" w:hAnsiTheme="minorHAnsi" w:cstheme="minorHAnsi"/>
          <w:szCs w:val="24"/>
        </w:rPr>
      </w:pPr>
      <w:bookmarkStart w:id="108" w:name="_Toc104809864"/>
      <w:bookmarkStart w:id="109" w:name="_Toc108514597"/>
      <w:r w:rsidRPr="009D174A">
        <w:rPr>
          <w:rFonts w:asciiTheme="minorHAnsi" w:hAnsiTheme="minorHAnsi" w:cstheme="minorHAnsi"/>
          <w:szCs w:val="24"/>
        </w:rPr>
        <w:t>Contractarea proiectelor</w:t>
      </w:r>
      <w:bookmarkEnd w:id="108"/>
      <w:bookmarkEnd w:id="109"/>
    </w:p>
    <w:p w14:paraId="68D0FF0D"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MMAP va întocmi documentațiile de contractare pentru proiectele care au fost acceptate în urma verificării, precum și în urma finalizării contestațiilor depuse, cu respectarea condiției de încadrare în alocarea apelului de proiecte. </w:t>
      </w:r>
    </w:p>
    <w:p w14:paraId="34D5940E"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Încheierea contractului este condiționată de prezentarea de către beneficiar a documentelor corespunzătoare momentului contractării, în funcție de gradul de maturitate al proiectului, respectiv: </w:t>
      </w:r>
    </w:p>
    <w:p w14:paraId="009D9A02" w14:textId="77777777" w:rsidR="00E354A0" w:rsidRPr="009D174A" w:rsidRDefault="007B19BB">
      <w:pPr>
        <w:pStyle w:val="Heading3"/>
        <w:jc w:val="both"/>
        <w:rPr>
          <w:rFonts w:asciiTheme="minorHAnsi" w:hAnsiTheme="minorHAnsi" w:cstheme="minorHAnsi"/>
          <w:sz w:val="24"/>
          <w:szCs w:val="24"/>
        </w:rPr>
      </w:pPr>
      <w:bookmarkStart w:id="110" w:name="_Toc104809865"/>
      <w:bookmarkStart w:id="111" w:name="_Toc108514598"/>
      <w:r w:rsidRPr="009D174A">
        <w:rPr>
          <w:rFonts w:asciiTheme="minorHAnsi" w:hAnsiTheme="minorHAnsi" w:cstheme="minorHAnsi"/>
          <w:sz w:val="24"/>
          <w:szCs w:val="24"/>
        </w:rPr>
        <w:t>Documente emise de APM pentru demararea investiției, în conformitate cu prevederile legislației în domeniu doar în cazul insulelor ecologice digitalizate subterane (dacă nu a fost prezentat la depunerea cererii de finanțare)</w:t>
      </w:r>
      <w:bookmarkEnd w:id="110"/>
      <w:bookmarkEnd w:id="111"/>
      <w:r w:rsidRPr="009D174A">
        <w:rPr>
          <w:rFonts w:asciiTheme="minorHAnsi" w:hAnsiTheme="minorHAnsi" w:cstheme="minorHAnsi"/>
          <w:sz w:val="24"/>
          <w:szCs w:val="24"/>
        </w:rPr>
        <w:t xml:space="preserve"> </w:t>
      </w:r>
    </w:p>
    <w:p w14:paraId="3929E5B1" w14:textId="77777777" w:rsidR="00E354A0" w:rsidRPr="009D174A" w:rsidRDefault="007B19BB">
      <w:pPr>
        <w:pStyle w:val="ListParagraph"/>
        <w:numPr>
          <w:ilvl w:val="1"/>
          <w:numId w:val="26"/>
        </w:numPr>
        <w:rPr>
          <w:rFonts w:asciiTheme="minorHAnsi" w:hAnsiTheme="minorHAnsi" w:cstheme="minorHAnsi"/>
          <w:szCs w:val="24"/>
        </w:rPr>
      </w:pPr>
      <w:r w:rsidRPr="009D174A">
        <w:rPr>
          <w:rFonts w:asciiTheme="minorHAnsi" w:hAnsiTheme="minorHAnsi" w:cstheme="minorHAnsi"/>
          <w:szCs w:val="24"/>
        </w:rPr>
        <w:t xml:space="preserve">Decizia etapei de încadrare/Acord de mediu, după caz. </w:t>
      </w:r>
    </w:p>
    <w:p w14:paraId="175D7C2A" w14:textId="77777777" w:rsidR="00E354A0" w:rsidRPr="009D174A" w:rsidRDefault="007B19BB">
      <w:pPr>
        <w:pStyle w:val="Heading3"/>
        <w:jc w:val="both"/>
        <w:rPr>
          <w:rFonts w:asciiTheme="minorHAnsi" w:hAnsiTheme="minorHAnsi" w:cstheme="minorHAnsi"/>
          <w:sz w:val="24"/>
          <w:szCs w:val="24"/>
        </w:rPr>
      </w:pPr>
      <w:bookmarkStart w:id="112" w:name="_Toc104809866"/>
      <w:bookmarkStart w:id="113" w:name="_Toc108514599"/>
      <w:r w:rsidRPr="009D174A">
        <w:rPr>
          <w:rFonts w:asciiTheme="minorHAnsi" w:hAnsiTheme="minorHAnsi" w:cstheme="minorHAnsi"/>
          <w:sz w:val="24"/>
          <w:szCs w:val="24"/>
        </w:rPr>
        <w:t>Documente privind terenurile pe care se propune a se realiza investiția (</w:t>
      </w:r>
      <w:r w:rsidR="00F3341A" w:rsidRPr="009D174A">
        <w:rPr>
          <w:rFonts w:asciiTheme="minorHAnsi" w:hAnsiTheme="minorHAnsi" w:cstheme="minorHAnsi"/>
          <w:sz w:val="24"/>
          <w:szCs w:val="24"/>
        </w:rPr>
        <w:t>în cazul insulelor subterane</w:t>
      </w:r>
      <w:r w:rsidRPr="009D174A">
        <w:rPr>
          <w:rFonts w:asciiTheme="minorHAnsi" w:hAnsiTheme="minorHAnsi" w:cstheme="minorHAnsi"/>
          <w:sz w:val="24"/>
          <w:szCs w:val="24"/>
        </w:rPr>
        <w:t>)</w:t>
      </w:r>
      <w:bookmarkEnd w:id="112"/>
      <w:bookmarkEnd w:id="113"/>
      <w:r w:rsidRPr="009D174A">
        <w:rPr>
          <w:rFonts w:asciiTheme="minorHAnsi" w:hAnsiTheme="minorHAnsi" w:cstheme="minorHAnsi"/>
          <w:sz w:val="24"/>
          <w:szCs w:val="24"/>
        </w:rPr>
        <w:t xml:space="preserve"> </w:t>
      </w:r>
    </w:p>
    <w:p w14:paraId="7871136C" w14:textId="77777777" w:rsidR="00E354A0" w:rsidRPr="009D174A" w:rsidRDefault="007B19BB">
      <w:pPr>
        <w:pStyle w:val="ListParagraph"/>
        <w:numPr>
          <w:ilvl w:val="1"/>
          <w:numId w:val="26"/>
        </w:numPr>
        <w:spacing w:after="0"/>
        <w:ind w:left="1170"/>
        <w:rPr>
          <w:rFonts w:asciiTheme="minorHAnsi" w:hAnsiTheme="minorHAnsi" w:cstheme="minorHAnsi"/>
          <w:szCs w:val="24"/>
        </w:rPr>
      </w:pPr>
      <w:r w:rsidRPr="009D174A">
        <w:rPr>
          <w:rFonts w:asciiTheme="minorHAnsi" w:hAnsiTheme="minorHAnsi" w:cstheme="minorHAnsi"/>
          <w:szCs w:val="24"/>
        </w:rPr>
        <w:t>Hotărâri de Consiliu Local privind disponibilitatea terenurilor (la contractare).</w:t>
      </w:r>
    </w:p>
    <w:p w14:paraId="250310F8" w14:textId="77777777" w:rsidR="00E354A0" w:rsidRPr="009D174A" w:rsidRDefault="007B19BB">
      <w:pPr>
        <w:pStyle w:val="ListParagraph"/>
        <w:numPr>
          <w:ilvl w:val="0"/>
          <w:numId w:val="26"/>
        </w:numPr>
        <w:spacing w:after="0"/>
        <w:ind w:left="1170"/>
        <w:rPr>
          <w:rFonts w:asciiTheme="minorHAnsi" w:hAnsiTheme="minorHAnsi" w:cstheme="minorHAnsi"/>
          <w:szCs w:val="24"/>
        </w:rPr>
      </w:pPr>
      <w:r w:rsidRPr="009D174A">
        <w:rPr>
          <w:rFonts w:asciiTheme="minorHAnsi" w:hAnsiTheme="minorHAnsi" w:cstheme="minorHAnsi"/>
          <w:szCs w:val="24"/>
        </w:rPr>
        <w:t>Extras de carte funciară.</w:t>
      </w:r>
    </w:p>
    <w:p w14:paraId="01AEC1F4" w14:textId="77777777" w:rsidR="00E354A0" w:rsidRPr="009D174A" w:rsidRDefault="007B19BB">
      <w:pPr>
        <w:pStyle w:val="Heading3"/>
        <w:jc w:val="both"/>
        <w:rPr>
          <w:rFonts w:asciiTheme="minorHAnsi" w:hAnsiTheme="minorHAnsi" w:cstheme="minorHAnsi"/>
          <w:sz w:val="24"/>
          <w:szCs w:val="24"/>
        </w:rPr>
      </w:pPr>
      <w:bookmarkStart w:id="114" w:name="_Toc104809867"/>
      <w:bookmarkStart w:id="115" w:name="_Toc108514600"/>
      <w:r w:rsidRPr="009D174A">
        <w:rPr>
          <w:rFonts w:asciiTheme="minorHAnsi" w:hAnsiTheme="minorHAnsi" w:cstheme="minorHAnsi"/>
          <w:sz w:val="24"/>
          <w:szCs w:val="24"/>
        </w:rPr>
        <w:t xml:space="preserve">Documentația </w:t>
      </w:r>
      <w:proofErr w:type="spellStart"/>
      <w:r w:rsidRPr="009D174A">
        <w:rPr>
          <w:rFonts w:asciiTheme="minorHAnsi" w:hAnsiTheme="minorHAnsi" w:cstheme="minorHAnsi"/>
          <w:sz w:val="24"/>
          <w:szCs w:val="24"/>
        </w:rPr>
        <w:t>tehnico</w:t>
      </w:r>
      <w:proofErr w:type="spellEnd"/>
      <w:r w:rsidRPr="009D174A">
        <w:rPr>
          <w:rFonts w:asciiTheme="minorHAnsi" w:hAnsiTheme="minorHAnsi" w:cstheme="minorHAnsi"/>
          <w:sz w:val="24"/>
          <w:szCs w:val="24"/>
        </w:rPr>
        <w:t xml:space="preserve"> – economică și devizul general (pentru proiectele care presupun construcții-montaj)</w:t>
      </w:r>
      <w:bookmarkEnd w:id="114"/>
      <w:bookmarkEnd w:id="115"/>
    </w:p>
    <w:p w14:paraId="28536889" w14:textId="77777777" w:rsidR="00E354A0" w:rsidRPr="009D174A" w:rsidRDefault="007B19BB">
      <w:pPr>
        <w:pStyle w:val="ListParagraph"/>
        <w:numPr>
          <w:ilvl w:val="1"/>
          <w:numId w:val="26"/>
        </w:numPr>
        <w:spacing w:after="0"/>
        <w:ind w:left="1170"/>
        <w:rPr>
          <w:rFonts w:asciiTheme="minorHAnsi" w:hAnsiTheme="minorHAnsi" w:cstheme="minorHAnsi"/>
          <w:szCs w:val="24"/>
        </w:rPr>
      </w:pPr>
      <w:r w:rsidRPr="009D174A">
        <w:rPr>
          <w:rFonts w:asciiTheme="minorHAnsi" w:hAnsiTheme="minorHAnsi" w:cstheme="minorHAnsi"/>
          <w:szCs w:val="24"/>
        </w:rPr>
        <w:t xml:space="preserve">Certificat de urbanism, completat și eliberat conform reglementărilor legale în vigoare și aflate în termenul de valabilitate, după caz; </w:t>
      </w:r>
    </w:p>
    <w:p w14:paraId="22DE20C5" w14:textId="77777777" w:rsidR="00E354A0" w:rsidRPr="009D174A" w:rsidRDefault="007B19BB">
      <w:pPr>
        <w:pStyle w:val="ListParagraph"/>
        <w:numPr>
          <w:ilvl w:val="1"/>
          <w:numId w:val="26"/>
        </w:numPr>
        <w:spacing w:after="0"/>
        <w:ind w:left="1170"/>
        <w:rPr>
          <w:rFonts w:asciiTheme="minorHAnsi" w:hAnsiTheme="minorHAnsi" w:cstheme="minorHAnsi"/>
          <w:szCs w:val="24"/>
        </w:rPr>
      </w:pPr>
      <w:r w:rsidRPr="009D174A">
        <w:rPr>
          <w:rFonts w:asciiTheme="minorHAnsi" w:hAnsiTheme="minorHAnsi" w:cstheme="minorHAnsi"/>
          <w:szCs w:val="24"/>
        </w:rPr>
        <w:t xml:space="preserve">Studiu de fezabilitate/Documentație de Avizare pentru Lucrări de Intervenții, după caz, întocmite, avizate și verificate în condițiile legii și însoțite de toate </w:t>
      </w:r>
      <w:r w:rsidRPr="009D174A">
        <w:rPr>
          <w:rFonts w:asciiTheme="minorHAnsi" w:hAnsiTheme="minorHAnsi" w:cstheme="minorHAnsi"/>
          <w:szCs w:val="24"/>
        </w:rPr>
        <w:lastRenderedPageBreak/>
        <w:t>studiile, expertizele, avizele și acordurile specifice fiecărui tip de investiție, conform reglementărilor legale în vigoare, în cazul insulelor subterane;</w:t>
      </w:r>
    </w:p>
    <w:p w14:paraId="3E9BFD9C" w14:textId="77777777" w:rsidR="00E354A0" w:rsidRPr="009D174A" w:rsidRDefault="007B19BB">
      <w:pPr>
        <w:pStyle w:val="ListParagraph"/>
        <w:numPr>
          <w:ilvl w:val="1"/>
          <w:numId w:val="26"/>
        </w:numPr>
        <w:spacing w:after="0"/>
        <w:ind w:left="1170"/>
        <w:rPr>
          <w:rFonts w:asciiTheme="minorHAnsi" w:hAnsiTheme="minorHAnsi" w:cstheme="minorHAnsi"/>
          <w:szCs w:val="24"/>
        </w:rPr>
      </w:pPr>
      <w:r w:rsidRPr="009D174A">
        <w:rPr>
          <w:rFonts w:asciiTheme="minorHAnsi" w:hAnsiTheme="minorHAnsi" w:cstheme="minorHAnsi"/>
          <w:szCs w:val="24"/>
        </w:rPr>
        <w:t xml:space="preserve">Devizul general, după caz. </w:t>
      </w:r>
    </w:p>
    <w:p w14:paraId="015D0D90" w14:textId="77777777" w:rsidR="00E354A0" w:rsidRPr="009D174A" w:rsidRDefault="00E354A0">
      <w:pPr>
        <w:pStyle w:val="ListParagraph"/>
        <w:ind w:left="90"/>
        <w:rPr>
          <w:rFonts w:asciiTheme="minorHAnsi" w:hAnsiTheme="minorHAnsi" w:cstheme="minorHAnsi"/>
          <w:szCs w:val="24"/>
        </w:rPr>
      </w:pPr>
    </w:p>
    <w:p w14:paraId="69DDF027" w14:textId="77777777" w:rsidR="00E354A0" w:rsidRPr="009D174A" w:rsidRDefault="007B19BB">
      <w:pPr>
        <w:pStyle w:val="ListParagraph"/>
        <w:ind w:left="90"/>
        <w:rPr>
          <w:rFonts w:asciiTheme="minorHAnsi" w:hAnsiTheme="minorHAnsi" w:cstheme="minorHAnsi"/>
          <w:szCs w:val="24"/>
        </w:rPr>
      </w:pPr>
      <w:r w:rsidRPr="009D174A">
        <w:rPr>
          <w:rFonts w:asciiTheme="minorHAnsi" w:hAnsiTheme="minorHAnsi" w:cstheme="minorHAnsi"/>
          <w:szCs w:val="24"/>
        </w:rPr>
        <w:t xml:space="preserve">Se va transmite documentația </w:t>
      </w:r>
      <w:proofErr w:type="spellStart"/>
      <w:r w:rsidRPr="009D174A">
        <w:rPr>
          <w:rFonts w:asciiTheme="minorHAnsi" w:hAnsiTheme="minorHAnsi" w:cstheme="minorHAnsi"/>
          <w:szCs w:val="24"/>
        </w:rPr>
        <w:t>tehnico</w:t>
      </w:r>
      <w:proofErr w:type="spellEnd"/>
      <w:r w:rsidRPr="009D174A">
        <w:rPr>
          <w:rFonts w:asciiTheme="minorHAnsi" w:hAnsiTheme="minorHAnsi" w:cstheme="minorHAnsi"/>
          <w:szCs w:val="24"/>
        </w:rPr>
        <w:t xml:space="preserve"> – economică SF/DALI/PT (după caz), împreună cu devizul general, în conformitate cu legislația în vigoare aplicabilă: H.G. nr. 907/2016, cu modificările și completările ulterioare. </w:t>
      </w:r>
    </w:p>
    <w:p w14:paraId="0252F3C5" w14:textId="77777777" w:rsidR="00E354A0" w:rsidRPr="009D174A" w:rsidRDefault="007B19BB">
      <w:pPr>
        <w:pStyle w:val="ListParagraph"/>
        <w:ind w:left="90"/>
        <w:rPr>
          <w:rFonts w:asciiTheme="minorHAnsi" w:hAnsiTheme="minorHAnsi" w:cstheme="minorHAnsi"/>
          <w:szCs w:val="24"/>
        </w:rPr>
      </w:pPr>
      <w:r w:rsidRPr="009D174A">
        <w:rPr>
          <w:rFonts w:asciiTheme="minorHAnsi" w:hAnsiTheme="minorHAnsi" w:cstheme="minorHAnsi"/>
          <w:szCs w:val="24"/>
        </w:rPr>
        <w:t xml:space="preserve">Solicitantul se va asigura de menționarea în cerințele documentațiilor de atribuire a contractelor de achiziție (caietul de sarcini pentru elaborare SF/DALI/PT), a măsurilor privind respectarea obligațiilor prevăzute în PNRR pentru implementarea principiului „Do No </w:t>
      </w:r>
      <w:r w:rsidRPr="009D174A">
        <w:rPr>
          <w:rFonts w:asciiTheme="minorHAnsi" w:hAnsiTheme="minorHAnsi" w:cstheme="minorHAnsi"/>
          <w:szCs w:val="24"/>
          <w:lang w:val="it-IT"/>
        </w:rPr>
        <w:t>Significant Harm</w:t>
      </w:r>
      <w:r w:rsidRPr="009D174A">
        <w:rPr>
          <w:rFonts w:asciiTheme="minorHAnsi" w:hAnsiTheme="minorHAnsi" w:cstheme="minorHAnsi"/>
          <w:szCs w:val="24"/>
        </w:rPr>
        <w:t xml:space="preserve">” (DNSH) și va prezenta documentele justificative aferente. </w:t>
      </w:r>
    </w:p>
    <w:p w14:paraId="435E8536" w14:textId="77777777" w:rsidR="00E354A0" w:rsidRPr="009D174A" w:rsidRDefault="007B19BB">
      <w:pPr>
        <w:pStyle w:val="Heading3"/>
        <w:jc w:val="both"/>
        <w:rPr>
          <w:rFonts w:asciiTheme="minorHAnsi" w:hAnsiTheme="minorHAnsi" w:cstheme="minorHAnsi"/>
          <w:sz w:val="24"/>
          <w:szCs w:val="24"/>
        </w:rPr>
      </w:pPr>
      <w:bookmarkStart w:id="116" w:name="_Toc104809868"/>
      <w:bookmarkStart w:id="117" w:name="_Toc108514601"/>
      <w:r w:rsidRPr="009D174A">
        <w:rPr>
          <w:rFonts w:asciiTheme="minorHAnsi" w:hAnsiTheme="minorHAnsi" w:cstheme="minorHAnsi"/>
          <w:sz w:val="24"/>
          <w:szCs w:val="24"/>
        </w:rPr>
        <w:t xml:space="preserve">Hotărârea de aprobare a documentației </w:t>
      </w:r>
      <w:proofErr w:type="spellStart"/>
      <w:r w:rsidRPr="009D174A">
        <w:rPr>
          <w:rFonts w:asciiTheme="minorHAnsi" w:hAnsiTheme="minorHAnsi" w:cstheme="minorHAnsi"/>
          <w:sz w:val="24"/>
          <w:szCs w:val="24"/>
        </w:rPr>
        <w:t>tehnico</w:t>
      </w:r>
      <w:proofErr w:type="spellEnd"/>
      <w:r w:rsidRPr="009D174A">
        <w:rPr>
          <w:rFonts w:asciiTheme="minorHAnsi" w:hAnsiTheme="minorHAnsi" w:cstheme="minorHAnsi"/>
          <w:sz w:val="24"/>
          <w:szCs w:val="24"/>
        </w:rPr>
        <w:t xml:space="preserve"> – economice și a indicatorilor </w:t>
      </w:r>
      <w:proofErr w:type="spellStart"/>
      <w:r w:rsidRPr="009D174A">
        <w:rPr>
          <w:rFonts w:asciiTheme="minorHAnsi" w:hAnsiTheme="minorHAnsi" w:cstheme="minorHAnsi"/>
          <w:sz w:val="24"/>
          <w:szCs w:val="24"/>
        </w:rPr>
        <w:t>tehnico</w:t>
      </w:r>
      <w:proofErr w:type="spellEnd"/>
      <w:r w:rsidRPr="009D174A">
        <w:rPr>
          <w:rFonts w:asciiTheme="minorHAnsi" w:hAnsiTheme="minorHAnsi" w:cstheme="minorHAnsi"/>
          <w:sz w:val="24"/>
          <w:szCs w:val="24"/>
        </w:rPr>
        <w:t xml:space="preserve"> – economici (pentru proiectele care presupun construcții-montaj)</w:t>
      </w:r>
      <w:bookmarkEnd w:id="116"/>
      <w:bookmarkEnd w:id="117"/>
    </w:p>
    <w:p w14:paraId="1C294EC0"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Hotărârea de aprobare a indicatorilor </w:t>
      </w:r>
      <w:proofErr w:type="spellStart"/>
      <w:r w:rsidRPr="009D174A">
        <w:rPr>
          <w:rFonts w:asciiTheme="minorHAnsi" w:hAnsiTheme="minorHAnsi" w:cstheme="minorHAnsi"/>
          <w:sz w:val="24"/>
        </w:rPr>
        <w:t>tehnico</w:t>
      </w:r>
      <w:proofErr w:type="spellEnd"/>
      <w:r w:rsidRPr="009D174A">
        <w:rPr>
          <w:rFonts w:asciiTheme="minorHAnsi" w:hAnsiTheme="minorHAnsi" w:cstheme="minorHAnsi"/>
          <w:sz w:val="24"/>
        </w:rPr>
        <w:t>-economici întocmită și aprobată conform legislației în vigoare/ conform actelor de constituire ale Solicitantului, în funcție de gradul de maturitate a proiectului, la cererea de finanțare, la contractare sau cel târziu în etapa de implementare.</w:t>
      </w:r>
    </w:p>
    <w:p w14:paraId="77BED5F7"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Hotărârea de aprobare/ Anexă la aceasta trebuie să conțină detalierea indicatorilor </w:t>
      </w:r>
      <w:proofErr w:type="spellStart"/>
      <w:r w:rsidRPr="009D174A">
        <w:rPr>
          <w:rFonts w:asciiTheme="minorHAnsi" w:hAnsiTheme="minorHAnsi" w:cstheme="minorHAnsi"/>
          <w:sz w:val="24"/>
        </w:rPr>
        <w:t>tehnico</w:t>
      </w:r>
      <w:proofErr w:type="spellEnd"/>
      <w:r w:rsidRPr="009D174A">
        <w:rPr>
          <w:rFonts w:asciiTheme="minorHAnsi" w:hAnsiTheme="minorHAnsi" w:cstheme="minorHAnsi"/>
          <w:sz w:val="24"/>
        </w:rPr>
        <w:t xml:space="preserve">-economici și a valorilor acestora în conformitate cu </w:t>
      </w:r>
      <w:r w:rsidR="00121F02" w:rsidRPr="009D174A">
        <w:rPr>
          <w:rFonts w:asciiTheme="minorHAnsi" w:hAnsiTheme="minorHAnsi" w:cstheme="minorHAnsi"/>
          <w:sz w:val="24"/>
        </w:rPr>
        <w:t>documentația</w:t>
      </w:r>
      <w:r w:rsidRPr="009D174A">
        <w:rPr>
          <w:rFonts w:asciiTheme="minorHAnsi" w:hAnsiTheme="minorHAnsi" w:cstheme="minorHAnsi"/>
          <w:sz w:val="24"/>
        </w:rPr>
        <w:t xml:space="preserve"> </w:t>
      </w:r>
      <w:proofErr w:type="spellStart"/>
      <w:r w:rsidRPr="009D174A">
        <w:rPr>
          <w:rFonts w:asciiTheme="minorHAnsi" w:hAnsiTheme="minorHAnsi" w:cstheme="minorHAnsi"/>
          <w:sz w:val="24"/>
        </w:rPr>
        <w:t>tehnico</w:t>
      </w:r>
      <w:proofErr w:type="spellEnd"/>
      <w:r w:rsidRPr="009D174A">
        <w:rPr>
          <w:rFonts w:asciiTheme="minorHAnsi" w:hAnsiTheme="minorHAnsi" w:cstheme="minorHAnsi"/>
          <w:sz w:val="24"/>
        </w:rPr>
        <w:t>-economică și este asumată de proiectant.</w:t>
      </w:r>
    </w:p>
    <w:p w14:paraId="6F236A1A"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În cazul în care proiectul are la bază o documentație </w:t>
      </w:r>
      <w:proofErr w:type="spellStart"/>
      <w:r w:rsidRPr="009D174A">
        <w:rPr>
          <w:rFonts w:asciiTheme="minorHAnsi" w:hAnsiTheme="minorHAnsi" w:cstheme="minorHAnsi"/>
          <w:sz w:val="24"/>
        </w:rPr>
        <w:t>tehnico</w:t>
      </w:r>
      <w:proofErr w:type="spellEnd"/>
      <w:r w:rsidRPr="009D174A">
        <w:rPr>
          <w:rFonts w:asciiTheme="minorHAnsi" w:hAnsiTheme="minorHAnsi" w:cstheme="minorHAnsi"/>
          <w:sz w:val="24"/>
        </w:rPr>
        <w:t xml:space="preserve">-economică actualizată (SF/DALI actualizat), după caz, hotărârea anterior menționată va fi anexată pentru documentația actualizată (iar dacă se menționează doar modificarea unei </w:t>
      </w:r>
      <w:r w:rsidR="00121F02" w:rsidRPr="009D174A">
        <w:rPr>
          <w:rFonts w:asciiTheme="minorHAnsi" w:hAnsiTheme="minorHAnsi" w:cstheme="minorHAnsi"/>
          <w:sz w:val="24"/>
        </w:rPr>
        <w:t>hotărâri</w:t>
      </w:r>
      <w:r w:rsidRPr="009D174A">
        <w:rPr>
          <w:rFonts w:asciiTheme="minorHAnsi" w:hAnsiTheme="minorHAnsi" w:cstheme="minorHAnsi"/>
          <w:sz w:val="24"/>
        </w:rPr>
        <w:t xml:space="preserve"> anterioare, atunci se va anexa și documentul inițial care a fost modificat).</w:t>
      </w:r>
    </w:p>
    <w:p w14:paraId="3CAA4D93"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Hotărârea de aprobare a indicatorilor </w:t>
      </w:r>
      <w:proofErr w:type="spellStart"/>
      <w:r w:rsidRPr="009D174A">
        <w:rPr>
          <w:rFonts w:asciiTheme="minorHAnsi" w:hAnsiTheme="minorHAnsi" w:cstheme="minorHAnsi"/>
          <w:sz w:val="24"/>
        </w:rPr>
        <w:t>tehnico</w:t>
      </w:r>
      <w:proofErr w:type="spellEnd"/>
      <w:r w:rsidRPr="009D174A">
        <w:rPr>
          <w:rFonts w:asciiTheme="minorHAnsi" w:hAnsiTheme="minorHAnsi" w:cstheme="minorHAnsi"/>
          <w:sz w:val="24"/>
        </w:rPr>
        <w:t>-economici se va corela cu cea mai recentă documentație.</w:t>
      </w:r>
    </w:p>
    <w:p w14:paraId="6C6ECA0E" w14:textId="77777777" w:rsidR="00E354A0" w:rsidRPr="009D174A" w:rsidRDefault="007B19BB">
      <w:pPr>
        <w:pStyle w:val="Heading3"/>
        <w:jc w:val="both"/>
        <w:rPr>
          <w:rFonts w:asciiTheme="minorHAnsi" w:hAnsiTheme="minorHAnsi" w:cstheme="minorHAnsi"/>
          <w:sz w:val="24"/>
          <w:szCs w:val="24"/>
        </w:rPr>
      </w:pPr>
      <w:bookmarkStart w:id="118" w:name="_Toc104809869"/>
      <w:bookmarkStart w:id="119" w:name="_Toc108514602"/>
      <w:r w:rsidRPr="009D174A">
        <w:rPr>
          <w:rFonts w:asciiTheme="minorHAnsi" w:hAnsiTheme="minorHAnsi" w:cstheme="minorHAnsi"/>
          <w:sz w:val="24"/>
          <w:szCs w:val="24"/>
        </w:rPr>
        <w:t xml:space="preserve">Certificate care să ateste lipsa datoriilor fiscale restante și graficul de reeșalonare a datoriilor către bugetul consolidat, daca este cazul, (la contractare) – </w:t>
      </w:r>
      <w:r w:rsidRPr="009D174A">
        <w:rPr>
          <w:rFonts w:asciiTheme="minorHAnsi" w:hAnsiTheme="minorHAnsi" w:cstheme="minorHAnsi"/>
          <w:b w:val="0"/>
          <w:bCs w:val="0"/>
          <w:sz w:val="24"/>
          <w:szCs w:val="24"/>
        </w:rPr>
        <w:t>documentul trebuie să se afle în perioada de valabilitate la data depunerii.</w:t>
      </w:r>
      <w:bookmarkEnd w:id="118"/>
      <w:bookmarkEnd w:id="119"/>
    </w:p>
    <w:p w14:paraId="714A6A21" w14:textId="77777777" w:rsidR="00E354A0" w:rsidRPr="009D174A" w:rsidRDefault="007B19BB">
      <w:pPr>
        <w:pStyle w:val="Heading3"/>
        <w:jc w:val="both"/>
        <w:rPr>
          <w:rFonts w:asciiTheme="minorHAnsi" w:hAnsiTheme="minorHAnsi" w:cstheme="minorHAnsi"/>
          <w:sz w:val="24"/>
          <w:szCs w:val="24"/>
        </w:rPr>
      </w:pPr>
      <w:bookmarkStart w:id="120" w:name="_Toc104809870"/>
      <w:bookmarkStart w:id="121" w:name="_Toc108514603"/>
      <w:r w:rsidRPr="009D174A">
        <w:rPr>
          <w:rFonts w:asciiTheme="minorHAnsi" w:hAnsiTheme="minorHAnsi" w:cstheme="minorHAnsi"/>
          <w:sz w:val="24"/>
          <w:szCs w:val="24"/>
        </w:rPr>
        <w:t xml:space="preserve">Certificatul de cazier judiciar (la contractare) – </w:t>
      </w:r>
      <w:r w:rsidRPr="009D174A">
        <w:rPr>
          <w:rFonts w:asciiTheme="minorHAnsi" w:hAnsiTheme="minorHAnsi" w:cstheme="minorHAnsi"/>
          <w:b w:val="0"/>
          <w:bCs w:val="0"/>
          <w:sz w:val="24"/>
          <w:szCs w:val="24"/>
        </w:rPr>
        <w:t>documentul trebuie să se afle în perioada de valabilitate la data depunerii.</w:t>
      </w:r>
      <w:bookmarkEnd w:id="120"/>
      <w:bookmarkEnd w:id="121"/>
    </w:p>
    <w:p w14:paraId="4ED65552" w14:textId="77777777" w:rsidR="00E354A0" w:rsidRPr="009D174A" w:rsidRDefault="007B19BB">
      <w:pPr>
        <w:pStyle w:val="Heading3"/>
        <w:jc w:val="both"/>
        <w:rPr>
          <w:rFonts w:asciiTheme="minorHAnsi" w:hAnsiTheme="minorHAnsi" w:cstheme="minorHAnsi"/>
          <w:sz w:val="24"/>
          <w:szCs w:val="24"/>
        </w:rPr>
      </w:pPr>
      <w:bookmarkStart w:id="122" w:name="_Toc104809871"/>
      <w:bookmarkStart w:id="123" w:name="_Toc108514604"/>
      <w:r w:rsidRPr="009D174A">
        <w:rPr>
          <w:rFonts w:asciiTheme="minorHAnsi" w:hAnsiTheme="minorHAnsi" w:cstheme="minorHAnsi"/>
          <w:sz w:val="24"/>
          <w:szCs w:val="24"/>
        </w:rPr>
        <w:t xml:space="preserve">Document emis de bancă/trezorerie care să conțină datele de identificare ale băncii/trezoreriei și ale contului aferent proiectului pentru care se solicită </w:t>
      </w:r>
      <w:r w:rsidRPr="009D174A">
        <w:rPr>
          <w:rFonts w:asciiTheme="minorHAnsi" w:hAnsiTheme="minorHAnsi" w:cstheme="minorHAnsi"/>
          <w:sz w:val="24"/>
          <w:szCs w:val="24"/>
        </w:rPr>
        <w:lastRenderedPageBreak/>
        <w:t>finanțare din PNRR (denumirea, adresa băncii/ trezoreriei, codul IBAN al contului în care se derulează operațiunile cu MMAP)</w:t>
      </w:r>
      <w:bookmarkEnd w:id="122"/>
      <w:bookmarkEnd w:id="123"/>
      <w:r w:rsidRPr="009D174A">
        <w:rPr>
          <w:rFonts w:asciiTheme="minorHAnsi" w:hAnsiTheme="minorHAnsi" w:cstheme="minorHAnsi"/>
          <w:sz w:val="24"/>
          <w:szCs w:val="24"/>
        </w:rPr>
        <w:t xml:space="preserve"> </w:t>
      </w:r>
    </w:p>
    <w:p w14:paraId="0F9402D5" w14:textId="77777777" w:rsidR="00E354A0" w:rsidRPr="009D174A" w:rsidRDefault="00E354A0">
      <w:pPr>
        <w:rPr>
          <w:rFonts w:asciiTheme="minorHAnsi" w:hAnsiTheme="minorHAnsi" w:cstheme="minorHAnsi"/>
        </w:rPr>
      </w:pPr>
    </w:p>
    <w:p w14:paraId="3C3D6944" w14:textId="77777777" w:rsidR="00E354A0" w:rsidRPr="009D174A" w:rsidRDefault="007B19BB">
      <w:pPr>
        <w:rPr>
          <w:rFonts w:asciiTheme="minorHAnsi" w:eastAsia="Trebuchet MS" w:hAnsiTheme="minorHAnsi" w:cstheme="minorHAnsi"/>
        </w:rPr>
      </w:pPr>
      <w:r w:rsidRPr="009D174A">
        <w:rPr>
          <w:rFonts w:asciiTheme="minorHAnsi" w:hAnsiTheme="minorHAnsi" w:cstheme="minorHAnsi"/>
          <w:b/>
          <w:noProof/>
          <w:lang w:eastAsia="ro-RO"/>
        </w:rPr>
        <mc:AlternateContent>
          <mc:Choice Requires="wps">
            <w:drawing>
              <wp:inline distT="0" distB="0" distL="0" distR="0" wp14:anchorId="384510B7" wp14:editId="0E90262A">
                <wp:extent cx="5716988" cy="4183811"/>
                <wp:effectExtent l="19050" t="19050" r="17145"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88" cy="4183811"/>
                        </a:xfrm>
                        <a:prstGeom prst="rect">
                          <a:avLst/>
                        </a:prstGeom>
                        <a:ln w="38100">
                          <a:solidFill>
                            <a:srgbClr val="0070C0"/>
                          </a:solidFill>
                          <a:headEnd/>
                          <a:tailEnd/>
                        </a:ln>
                      </wps:spPr>
                      <wps:style>
                        <a:lnRef idx="2">
                          <a:schemeClr val="accent1"/>
                        </a:lnRef>
                        <a:fillRef idx="1">
                          <a:schemeClr val="lt1"/>
                        </a:fillRef>
                        <a:effectRef idx="0">
                          <a:schemeClr val="accent1"/>
                        </a:effectRef>
                        <a:fontRef idx="minor">
                          <a:schemeClr val="dk1"/>
                        </a:fontRef>
                      </wps:style>
                      <wps:txbx>
                        <w:txbxContent>
                          <w:p w14:paraId="490C1ECF" w14:textId="77777777" w:rsidR="00CD50AD" w:rsidRDefault="00CD50AD">
                            <w:pPr>
                              <w:rPr>
                                <w:rFonts w:asciiTheme="minorHAnsi" w:hAnsiTheme="minorHAnsi" w:cstheme="minorHAnsi"/>
                                <w:color w:val="FF0000"/>
                                <w:sz w:val="24"/>
                              </w:rPr>
                            </w:pPr>
                            <w:r>
                              <w:rPr>
                                <w:rFonts w:asciiTheme="minorHAnsi" w:hAnsiTheme="minorHAnsi" w:cstheme="minorHAnsi"/>
                                <w:b/>
                                <w:color w:val="FF0000"/>
                                <w:sz w:val="24"/>
                              </w:rPr>
                              <w:t>ATENȚIE!</w:t>
                            </w:r>
                          </w:p>
                          <w:p w14:paraId="7106BCF1" w14:textId="77777777" w:rsidR="00CD50AD" w:rsidRDefault="00CD50AD">
                            <w:pPr>
                              <w:jc w:val="both"/>
                              <w:rPr>
                                <w:rFonts w:asciiTheme="minorHAnsi" w:hAnsiTheme="minorHAnsi" w:cstheme="minorHAnsi"/>
                                <w:sz w:val="24"/>
                              </w:rPr>
                            </w:pPr>
                            <w:r>
                              <w:rPr>
                                <w:rFonts w:asciiTheme="minorHAnsi" w:hAnsiTheme="minorHAnsi" w:cstheme="minorHAnsi"/>
                                <w:b/>
                                <w:sz w:val="24"/>
                              </w:rPr>
                              <w:t>Pentru realizarea unor insule ecologice digitalizate cu funcționalități similare, la un nivel calitativ corespunzător, achiziția de bunuri se va realiza centralizat de către MMAP. În acest sens, la momentul semnării contractului de finanțare, MMAP împreună cu beneficiarii vor semna un Acord de Asociere de Autorități Contractante, în conformitate cu legislația națională în domeniu achizițiilor publice, prin care se vor stabili următoarele:</w:t>
                            </w:r>
                          </w:p>
                          <w:p w14:paraId="2A8B7046" w14:textId="77777777" w:rsidR="00CD50AD" w:rsidRDefault="00CD50AD">
                            <w:pPr>
                              <w:pStyle w:val="ListParagraph"/>
                              <w:numPr>
                                <w:ilvl w:val="0"/>
                                <w:numId w:val="53"/>
                              </w:numPr>
                              <w:rPr>
                                <w:rFonts w:asciiTheme="minorHAnsi" w:eastAsia="Trebuchet MS" w:hAnsiTheme="minorHAnsi" w:cstheme="minorHAnsi"/>
                                <w:szCs w:val="24"/>
                              </w:rPr>
                            </w:pPr>
                            <w:r>
                              <w:rPr>
                                <w:rFonts w:asciiTheme="minorHAnsi" w:eastAsia="Trebuchet MS" w:hAnsiTheme="minorHAnsi" w:cstheme="minorHAnsi"/>
                                <w:b/>
                                <w:szCs w:val="24"/>
                              </w:rPr>
                              <w:t>MMAP va realiza achiziția bunurilor (insulele ecologice digitalizate) în numele beneficiarilor;</w:t>
                            </w:r>
                          </w:p>
                          <w:p w14:paraId="425EF7AF" w14:textId="77777777" w:rsidR="00CD50AD" w:rsidRDefault="00CD50AD">
                            <w:pPr>
                              <w:pStyle w:val="ListParagraph"/>
                              <w:numPr>
                                <w:ilvl w:val="0"/>
                                <w:numId w:val="53"/>
                              </w:numPr>
                              <w:rPr>
                                <w:rFonts w:asciiTheme="minorHAnsi" w:eastAsia="Trebuchet MS" w:hAnsiTheme="minorHAnsi" w:cstheme="minorHAnsi"/>
                                <w:szCs w:val="24"/>
                              </w:rPr>
                            </w:pPr>
                            <w:r>
                              <w:rPr>
                                <w:rFonts w:asciiTheme="minorHAnsi" w:eastAsia="Trebuchet MS" w:hAnsiTheme="minorHAnsi" w:cstheme="minorHAnsi"/>
                                <w:b/>
                                <w:szCs w:val="24"/>
                              </w:rPr>
                              <w:t>Beneficiarii vor recepționa bunurile, montajul și punerea în funcțiune, vor solicita sumele de plată către MMAP, vor efectua plata către furnizor și vor înregistra bunurile în inventar și contabilitate;</w:t>
                            </w:r>
                          </w:p>
                          <w:p w14:paraId="7D265AA6" w14:textId="77777777" w:rsidR="00CD50AD" w:rsidRPr="00881103" w:rsidRDefault="00CD50AD" w:rsidP="00881103">
                            <w:pPr>
                              <w:pStyle w:val="ListParagraph"/>
                              <w:numPr>
                                <w:ilvl w:val="0"/>
                                <w:numId w:val="53"/>
                              </w:numPr>
                              <w:rPr>
                                <w:rFonts w:asciiTheme="minorHAnsi" w:eastAsia="Trebuchet MS" w:hAnsiTheme="minorHAnsi" w:cstheme="minorHAnsi"/>
                                <w:szCs w:val="24"/>
                              </w:rPr>
                            </w:pPr>
                            <w:r>
                              <w:rPr>
                                <w:rFonts w:asciiTheme="minorHAnsi" w:eastAsia="Trebuchet MS" w:hAnsiTheme="minorHAnsi" w:cstheme="minorHAnsi"/>
                                <w:b/>
                                <w:szCs w:val="24"/>
                              </w:rPr>
                              <w:t>Beneficiarii vor realiza procedurile de achiziție publică pentru lucrările necesare realizării insulei ecologice digitalizate, precum și a serviciilor aferente.</w:t>
                            </w:r>
                          </w:p>
                          <w:p w14:paraId="488FC858" w14:textId="67397321" w:rsidR="00CD50AD" w:rsidRPr="00881103" w:rsidRDefault="00CD50AD">
                            <w:pPr>
                              <w:pStyle w:val="ListParagraph"/>
                              <w:numPr>
                                <w:ilvl w:val="0"/>
                                <w:numId w:val="53"/>
                              </w:numPr>
                              <w:rPr>
                                <w:rFonts w:asciiTheme="minorHAnsi" w:eastAsia="Trebuchet MS" w:hAnsiTheme="minorHAnsi" w:cstheme="minorHAnsi"/>
                                <w:szCs w:val="24"/>
                              </w:rPr>
                            </w:pPr>
                            <w:r>
                              <w:rPr>
                                <w:rFonts w:asciiTheme="minorHAnsi" w:eastAsia="Trebuchet MS" w:hAnsiTheme="minorHAnsi" w:cstheme="minorHAnsi"/>
                                <w:b/>
                                <w:szCs w:val="24"/>
                              </w:rPr>
                              <w:t xml:space="preserve">La cererea de transfer finală beneficiarul va depune un raport efectuat de către un inginer independent cu privire la faptul că fluxurile de deșeuri sunt colectate separat: deșeuri de hârtie și carton, deșeuri de plastic și metal, deșeuri de sticlă, </w:t>
                            </w:r>
                            <w:proofErr w:type="spellStart"/>
                            <w:r>
                              <w:rPr>
                                <w:rFonts w:asciiTheme="minorHAnsi" w:eastAsia="Trebuchet MS" w:hAnsiTheme="minorHAnsi" w:cstheme="minorHAnsi"/>
                                <w:b/>
                                <w:szCs w:val="24"/>
                              </w:rPr>
                              <w:t>biodeșeuri</w:t>
                            </w:r>
                            <w:proofErr w:type="spellEnd"/>
                            <w:r>
                              <w:rPr>
                                <w:rFonts w:asciiTheme="minorHAnsi" w:eastAsia="Trebuchet MS" w:hAnsiTheme="minorHAnsi" w:cstheme="minorHAnsi"/>
                                <w:b/>
                                <w:szCs w:val="24"/>
                              </w:rPr>
                              <w:t xml:space="preserve">, deșeuri reziduale. </w:t>
                            </w:r>
                          </w:p>
                          <w:p w14:paraId="246B6F0B" w14:textId="77777777" w:rsidR="00CD50AD" w:rsidRPr="00881103" w:rsidRDefault="00CD50AD" w:rsidP="00881103">
                            <w:pPr>
                              <w:ind w:left="360"/>
                              <w:rPr>
                                <w:rFonts w:asciiTheme="minorHAnsi" w:eastAsia="Trebuchet MS" w:hAnsiTheme="minorHAnsi" w:cstheme="minorHAnsi"/>
                              </w:rPr>
                            </w:pPr>
                          </w:p>
                          <w:p w14:paraId="5AF281D3" w14:textId="77777777" w:rsidR="00CD50AD" w:rsidRPr="00881103" w:rsidRDefault="00CD50AD" w:rsidP="00881103">
                            <w:pPr>
                              <w:rPr>
                                <w:rFonts w:asciiTheme="minorHAnsi" w:eastAsia="Trebuchet MS" w:hAnsiTheme="minorHAnsi" w:cstheme="minorHAnsi"/>
                              </w:rPr>
                            </w:pPr>
                          </w:p>
                        </w:txbxContent>
                      </wps:txbx>
                      <wps:bodyPr rot="0" vert="horz" wrap="square" lIns="91440" tIns="45720" rIns="91440" bIns="45720" anchor="t" anchorCtr="0">
                        <a:noAutofit/>
                      </wps:bodyPr>
                    </wps:wsp>
                  </a:graphicData>
                </a:graphic>
              </wp:inline>
            </w:drawing>
          </mc:Choice>
          <mc:Fallback>
            <w:pict>
              <v:shapetype w14:anchorId="384510B7" id="_x0000_t202" coordsize="21600,21600" o:spt="202" path="m,l,21600r21600,l21600,xe">
                <v:stroke joinstyle="miter"/>
                <v:path gradientshapeok="t" o:connecttype="rect"/>
              </v:shapetype>
              <v:shape id="Text Box 2" o:spid="_x0000_s1026" type="#_x0000_t202" style="width:450.15pt;height:32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" fillcolor="white [3201]" strokecolor="#0070c0" strokeweight="3pt">
                <v:textbox>
                  <w:txbxContent>
                    <w:p w14:paraId="490C1ECF" w14:textId="77777777" w:rsidR="00CD50AD" w:rsidRDefault="00CD50AD">
                      <w:pPr>
                        <w:rPr>
                          <w:rFonts w:asciiTheme="minorHAnsi" w:hAnsiTheme="minorHAnsi" w:cstheme="minorHAnsi"/>
                          <w:color w:val="FF0000"/>
                          <w:sz w:val="24"/>
                        </w:rPr>
                      </w:pPr>
                      <w:r>
                        <w:rPr>
                          <w:rFonts w:asciiTheme="minorHAnsi" w:hAnsiTheme="minorHAnsi" w:cstheme="minorHAnsi"/>
                          <w:b/>
                          <w:color w:val="FF0000"/>
                          <w:sz w:val="24"/>
                        </w:rPr>
                        <w:t>ATENȚIE!</w:t>
                      </w:r>
                    </w:p>
                    <w:p w14:paraId="7106BCF1" w14:textId="77777777" w:rsidR="00CD50AD" w:rsidRDefault="00CD50AD">
                      <w:pPr>
                        <w:jc w:val="both"/>
                        <w:rPr>
                          <w:rFonts w:asciiTheme="minorHAnsi" w:hAnsiTheme="minorHAnsi" w:cstheme="minorHAnsi"/>
                          <w:sz w:val="24"/>
                        </w:rPr>
                      </w:pPr>
                      <w:r>
                        <w:rPr>
                          <w:rFonts w:asciiTheme="minorHAnsi" w:hAnsiTheme="minorHAnsi" w:cstheme="minorHAnsi"/>
                          <w:b/>
                          <w:sz w:val="24"/>
                        </w:rPr>
                        <w:t>Pentru realizarea unor insule ecologice digitalizate cu funcționalități similare, la un nivel calitativ corespunzător, achiziția de bunuri se va realiza centralizat de către MMAP. În acest sens, la momentul semnării contractului de finanțare, MMAP împreună cu beneficiarii vor semna un Acord de Asociere de Autorități Contractante, în conformitate cu legislația națională în domeniu achizițiilor publice, prin care se vor stabili următoarele:</w:t>
                      </w:r>
                    </w:p>
                    <w:p w14:paraId="2A8B7046" w14:textId="77777777" w:rsidR="00CD50AD" w:rsidRDefault="00CD50AD">
                      <w:pPr>
                        <w:pStyle w:val="ListParagraph"/>
                        <w:numPr>
                          <w:ilvl w:val="0"/>
                          <w:numId w:val="53"/>
                        </w:numPr>
                        <w:rPr>
                          <w:rFonts w:asciiTheme="minorHAnsi" w:eastAsia="Trebuchet MS" w:hAnsiTheme="minorHAnsi" w:cstheme="minorHAnsi"/>
                          <w:szCs w:val="24"/>
                        </w:rPr>
                      </w:pPr>
                      <w:r>
                        <w:rPr>
                          <w:rFonts w:asciiTheme="minorHAnsi" w:eastAsia="Trebuchet MS" w:hAnsiTheme="minorHAnsi" w:cstheme="minorHAnsi"/>
                          <w:b/>
                          <w:szCs w:val="24"/>
                        </w:rPr>
                        <w:t>MMAP va realiza achiziția bunurilor (insulele ecologice digitalizate) în numele beneficiarilor;</w:t>
                      </w:r>
                    </w:p>
                    <w:p w14:paraId="425EF7AF" w14:textId="77777777" w:rsidR="00CD50AD" w:rsidRDefault="00CD50AD">
                      <w:pPr>
                        <w:pStyle w:val="ListParagraph"/>
                        <w:numPr>
                          <w:ilvl w:val="0"/>
                          <w:numId w:val="53"/>
                        </w:numPr>
                        <w:rPr>
                          <w:rFonts w:asciiTheme="minorHAnsi" w:eastAsia="Trebuchet MS" w:hAnsiTheme="minorHAnsi" w:cstheme="minorHAnsi"/>
                          <w:szCs w:val="24"/>
                        </w:rPr>
                      </w:pPr>
                      <w:r>
                        <w:rPr>
                          <w:rFonts w:asciiTheme="minorHAnsi" w:eastAsia="Trebuchet MS" w:hAnsiTheme="minorHAnsi" w:cstheme="minorHAnsi"/>
                          <w:b/>
                          <w:szCs w:val="24"/>
                        </w:rPr>
                        <w:t>Beneficiarii vor recepționa bunurile, montajul și punerea în funcțiune, vor solicita sumele de plată către MMAP, vor efectua plata către furnizor și vor înregistra bunurile în inventar și contabilitate;</w:t>
                      </w:r>
                    </w:p>
                    <w:p w14:paraId="7D265AA6" w14:textId="77777777" w:rsidR="00CD50AD" w:rsidRPr="00881103" w:rsidRDefault="00CD50AD" w:rsidP="00881103">
                      <w:pPr>
                        <w:pStyle w:val="ListParagraph"/>
                        <w:numPr>
                          <w:ilvl w:val="0"/>
                          <w:numId w:val="53"/>
                        </w:numPr>
                        <w:rPr>
                          <w:rFonts w:asciiTheme="minorHAnsi" w:eastAsia="Trebuchet MS" w:hAnsiTheme="minorHAnsi" w:cstheme="minorHAnsi"/>
                          <w:szCs w:val="24"/>
                        </w:rPr>
                      </w:pPr>
                      <w:r>
                        <w:rPr>
                          <w:rFonts w:asciiTheme="minorHAnsi" w:eastAsia="Trebuchet MS" w:hAnsiTheme="minorHAnsi" w:cstheme="minorHAnsi"/>
                          <w:b/>
                          <w:szCs w:val="24"/>
                        </w:rPr>
                        <w:t>Beneficiarii vor realiza procedurile de achiziție publică pentru lucrările necesare realizării insulei ecologice digitalizate, precum și a serviciilor aferente.</w:t>
                      </w:r>
                    </w:p>
                    <w:p w14:paraId="488FC858" w14:textId="67397321" w:rsidR="00CD50AD" w:rsidRPr="00881103" w:rsidRDefault="00CD50AD">
                      <w:pPr>
                        <w:pStyle w:val="ListParagraph"/>
                        <w:numPr>
                          <w:ilvl w:val="0"/>
                          <w:numId w:val="53"/>
                        </w:numPr>
                        <w:rPr>
                          <w:rFonts w:asciiTheme="minorHAnsi" w:eastAsia="Trebuchet MS" w:hAnsiTheme="minorHAnsi" w:cstheme="minorHAnsi"/>
                          <w:szCs w:val="24"/>
                        </w:rPr>
                      </w:pPr>
                      <w:r>
                        <w:rPr>
                          <w:rFonts w:asciiTheme="minorHAnsi" w:eastAsia="Trebuchet MS" w:hAnsiTheme="minorHAnsi" w:cstheme="minorHAnsi"/>
                          <w:b/>
                          <w:szCs w:val="24"/>
                        </w:rPr>
                        <w:t xml:space="preserve">La cererea de transfer finală beneficiarul va depune un raport efectuat de către un inginer independent cu privire la faptul că fluxurile de deșeuri sunt colectate separat: deșeuri de hârtie și carton, deșeuri de plastic și metal, deșeuri de sticlă, </w:t>
                      </w:r>
                      <w:proofErr w:type="spellStart"/>
                      <w:r>
                        <w:rPr>
                          <w:rFonts w:asciiTheme="minorHAnsi" w:eastAsia="Trebuchet MS" w:hAnsiTheme="minorHAnsi" w:cstheme="minorHAnsi"/>
                          <w:b/>
                          <w:szCs w:val="24"/>
                        </w:rPr>
                        <w:t>biodeșeuri</w:t>
                      </w:r>
                      <w:proofErr w:type="spellEnd"/>
                      <w:r>
                        <w:rPr>
                          <w:rFonts w:asciiTheme="minorHAnsi" w:eastAsia="Trebuchet MS" w:hAnsiTheme="minorHAnsi" w:cstheme="minorHAnsi"/>
                          <w:b/>
                          <w:szCs w:val="24"/>
                        </w:rPr>
                        <w:t xml:space="preserve">, deșeuri reziduale. </w:t>
                      </w:r>
                    </w:p>
                    <w:p w14:paraId="246B6F0B" w14:textId="77777777" w:rsidR="00CD50AD" w:rsidRPr="00881103" w:rsidRDefault="00CD50AD" w:rsidP="00881103">
                      <w:pPr>
                        <w:ind w:left="360"/>
                        <w:rPr>
                          <w:rFonts w:asciiTheme="minorHAnsi" w:eastAsia="Trebuchet MS" w:hAnsiTheme="minorHAnsi" w:cstheme="minorHAnsi"/>
                        </w:rPr>
                      </w:pPr>
                    </w:p>
                    <w:p w14:paraId="5AF281D3" w14:textId="77777777" w:rsidR="00CD50AD" w:rsidRPr="00881103" w:rsidRDefault="00CD50AD" w:rsidP="00881103">
                      <w:pPr>
                        <w:rPr>
                          <w:rFonts w:asciiTheme="minorHAnsi" w:eastAsia="Trebuchet MS" w:hAnsiTheme="minorHAnsi" w:cstheme="minorHAnsi"/>
                        </w:rPr>
                      </w:pPr>
                    </w:p>
                  </w:txbxContent>
                </v:textbox>
                <w10:anchorlock/>
              </v:shape>
            </w:pict>
          </mc:Fallback>
        </mc:AlternateContent>
      </w:r>
    </w:p>
    <w:p w14:paraId="1AFC1EE9" w14:textId="77777777" w:rsidR="00E354A0" w:rsidRPr="009D174A" w:rsidRDefault="007B19BB">
      <w:pPr>
        <w:pStyle w:val="Heading2"/>
        <w:jc w:val="both"/>
        <w:rPr>
          <w:rFonts w:asciiTheme="minorHAnsi" w:hAnsiTheme="minorHAnsi" w:cstheme="minorHAnsi"/>
          <w:szCs w:val="24"/>
        </w:rPr>
      </w:pPr>
      <w:bookmarkStart w:id="124" w:name="_Toc104809872"/>
      <w:bookmarkStart w:id="125" w:name="_Toc108514605"/>
      <w:r w:rsidRPr="009D174A">
        <w:rPr>
          <w:rFonts w:asciiTheme="minorHAnsi" w:hAnsiTheme="minorHAnsi" w:cstheme="minorHAnsi"/>
          <w:szCs w:val="24"/>
        </w:rPr>
        <w:t>Implementarea și monitorizarea proiectelor</w:t>
      </w:r>
      <w:bookmarkEnd w:id="124"/>
      <w:bookmarkEnd w:id="125"/>
      <w:r w:rsidRPr="009D174A">
        <w:rPr>
          <w:rFonts w:asciiTheme="minorHAnsi" w:hAnsiTheme="minorHAnsi" w:cstheme="minorHAnsi"/>
          <w:szCs w:val="24"/>
        </w:rPr>
        <w:t xml:space="preserve"> </w:t>
      </w:r>
    </w:p>
    <w:p w14:paraId="553A95E1"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Monitorizarea implementării contractelor de finanțare din punct de vedere tehnic și financiar se va realiza de către MMAP. </w:t>
      </w:r>
    </w:p>
    <w:p w14:paraId="4394AC49"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Pe toată perioada de implementare a proiectului, beneficiarul: </w:t>
      </w:r>
    </w:p>
    <w:p w14:paraId="39A2344D" w14:textId="77777777" w:rsidR="00E354A0" w:rsidRPr="009D174A" w:rsidRDefault="007B19BB">
      <w:pPr>
        <w:pStyle w:val="ListParagraph"/>
        <w:numPr>
          <w:ilvl w:val="1"/>
          <w:numId w:val="26"/>
        </w:numPr>
        <w:spacing w:after="0"/>
        <w:ind w:left="851" w:hanging="284"/>
        <w:rPr>
          <w:rFonts w:asciiTheme="minorHAnsi" w:hAnsiTheme="minorHAnsi" w:cstheme="minorHAnsi"/>
          <w:szCs w:val="24"/>
        </w:rPr>
      </w:pPr>
      <w:r w:rsidRPr="009D174A">
        <w:rPr>
          <w:rFonts w:asciiTheme="minorHAnsi" w:hAnsiTheme="minorHAnsi" w:cstheme="minorHAnsi"/>
          <w:szCs w:val="24"/>
        </w:rPr>
        <w:t xml:space="preserve">Trebuie să respecte obligațiile prevăzute în PNRR pentru implementarea principiului „Do No </w:t>
      </w:r>
      <w:proofErr w:type="spellStart"/>
      <w:r w:rsidRPr="009D174A">
        <w:rPr>
          <w:rFonts w:asciiTheme="minorHAnsi" w:hAnsiTheme="minorHAnsi" w:cstheme="minorHAnsi"/>
          <w:szCs w:val="24"/>
        </w:rPr>
        <w:t>Significant</w:t>
      </w:r>
      <w:proofErr w:type="spellEnd"/>
      <w:r w:rsidRPr="009D174A">
        <w:rPr>
          <w:rFonts w:asciiTheme="minorHAnsi" w:hAnsiTheme="minorHAnsi" w:cstheme="minorHAnsi"/>
          <w:szCs w:val="24"/>
        </w:rPr>
        <w:t xml:space="preserve"> </w:t>
      </w:r>
      <w:proofErr w:type="spellStart"/>
      <w:r w:rsidRPr="009D174A">
        <w:rPr>
          <w:rFonts w:asciiTheme="minorHAnsi" w:hAnsiTheme="minorHAnsi" w:cstheme="minorHAnsi"/>
          <w:szCs w:val="24"/>
        </w:rPr>
        <w:t>Harm</w:t>
      </w:r>
      <w:proofErr w:type="spellEnd"/>
      <w:r w:rsidRPr="009D174A">
        <w:rPr>
          <w:rFonts w:asciiTheme="minorHAnsi" w:hAnsiTheme="minorHAnsi" w:cstheme="minorHAnsi"/>
          <w:szCs w:val="24"/>
        </w:rPr>
        <w:t xml:space="preserve">” (DNSH) („A nu prejudicia în mod semnificativ”), astfel cum este prevăzut la Articolul 17 din Regulamentul (UE) 2020/852 privind instituirea unui cadru care să faciliteze investițiile durabile. </w:t>
      </w:r>
    </w:p>
    <w:p w14:paraId="1EBD4843" w14:textId="77777777" w:rsidR="00E354A0" w:rsidRPr="009D174A" w:rsidRDefault="007B19BB">
      <w:pPr>
        <w:pStyle w:val="ListParagraph"/>
        <w:numPr>
          <w:ilvl w:val="1"/>
          <w:numId w:val="26"/>
        </w:numPr>
        <w:spacing w:after="0"/>
        <w:ind w:left="851" w:hanging="284"/>
        <w:rPr>
          <w:rFonts w:asciiTheme="minorHAnsi" w:hAnsiTheme="minorHAnsi" w:cstheme="minorHAnsi"/>
          <w:szCs w:val="24"/>
        </w:rPr>
      </w:pPr>
      <w:r w:rsidRPr="009D174A">
        <w:rPr>
          <w:rFonts w:asciiTheme="minorHAnsi" w:hAnsiTheme="minorHAnsi" w:cstheme="minorHAnsi"/>
          <w:szCs w:val="24"/>
        </w:rPr>
        <w:t>Trebuie să notifice MMAP asupra oricărei situații, eveniment ori modificare care afectează sau ar putea afecta respectarea condițiilor de eligibilitate/criteriilor de selecție aplicabile menționate în Ghidul specific în termen de cel mult 5 zile lucrătoare de la luarea la cunoștință a situației respective.</w:t>
      </w:r>
    </w:p>
    <w:p w14:paraId="5E8A0775" w14:textId="77777777" w:rsidR="00E354A0" w:rsidRPr="009D174A" w:rsidRDefault="007B19BB">
      <w:pPr>
        <w:pStyle w:val="ListParagraph"/>
        <w:numPr>
          <w:ilvl w:val="1"/>
          <w:numId w:val="26"/>
        </w:numPr>
        <w:spacing w:after="0"/>
        <w:ind w:left="851" w:hanging="284"/>
        <w:rPr>
          <w:rFonts w:asciiTheme="minorHAnsi" w:hAnsiTheme="minorHAnsi" w:cstheme="minorHAnsi"/>
          <w:szCs w:val="24"/>
        </w:rPr>
      </w:pPr>
      <w:r w:rsidRPr="009D174A">
        <w:rPr>
          <w:rFonts w:asciiTheme="minorHAnsi" w:hAnsiTheme="minorHAnsi" w:cstheme="minorHAnsi"/>
          <w:szCs w:val="24"/>
        </w:rPr>
        <w:t xml:space="preserve">Trebuie să respecte prevederile legislației comunitare </w:t>
      </w:r>
      <w:proofErr w:type="spellStart"/>
      <w:r w:rsidRPr="009D174A">
        <w:rPr>
          <w:rFonts w:asciiTheme="minorHAnsi" w:hAnsiTheme="minorHAnsi" w:cstheme="minorHAnsi"/>
          <w:szCs w:val="24"/>
        </w:rPr>
        <w:t>şi</w:t>
      </w:r>
      <w:proofErr w:type="spellEnd"/>
      <w:r w:rsidRPr="009D174A">
        <w:rPr>
          <w:rFonts w:asciiTheme="minorHAnsi" w:hAnsiTheme="minorHAnsi" w:cstheme="minorHAnsi"/>
          <w:szCs w:val="24"/>
        </w:rPr>
        <w:t xml:space="preserve"> naționale în domeniul dezvoltării durabile, egalității de șanse, egalității de gen și nediscriminării.</w:t>
      </w:r>
    </w:p>
    <w:p w14:paraId="704CFA87" w14:textId="77777777" w:rsidR="00E354A0" w:rsidRPr="009D174A" w:rsidRDefault="007B19BB">
      <w:pPr>
        <w:pStyle w:val="ListParagraph"/>
        <w:numPr>
          <w:ilvl w:val="1"/>
          <w:numId w:val="26"/>
        </w:numPr>
        <w:spacing w:after="0"/>
        <w:ind w:left="851" w:hanging="284"/>
        <w:rPr>
          <w:rFonts w:asciiTheme="minorHAnsi" w:hAnsiTheme="minorHAnsi" w:cstheme="minorHAnsi"/>
          <w:szCs w:val="24"/>
        </w:rPr>
      </w:pPr>
      <w:r w:rsidRPr="009D174A">
        <w:rPr>
          <w:rFonts w:asciiTheme="minorHAnsi" w:hAnsiTheme="minorHAnsi" w:cstheme="minorHAnsi"/>
          <w:szCs w:val="24"/>
        </w:rPr>
        <w:lastRenderedPageBreak/>
        <w:t>Este obligat să furnizeze orice informații de natură tehnică sau financiară legate de proiect, solicitate de către MMAP, Autoritatea de Certificare, Autoritatea de Audit sau orice alt organism abilitat să verifice sau să realizeze auditul asupra modului de implementare a proiectelor finanțate din PNRR.</w:t>
      </w:r>
    </w:p>
    <w:p w14:paraId="543403E1" w14:textId="77777777" w:rsidR="00E354A0" w:rsidRPr="009D174A" w:rsidRDefault="007B19BB">
      <w:pPr>
        <w:pStyle w:val="ListParagraph"/>
        <w:numPr>
          <w:ilvl w:val="1"/>
          <w:numId w:val="26"/>
        </w:numPr>
        <w:spacing w:after="0"/>
        <w:ind w:left="851" w:hanging="284"/>
        <w:rPr>
          <w:rFonts w:asciiTheme="minorHAnsi" w:hAnsiTheme="minorHAnsi" w:cstheme="minorHAnsi"/>
          <w:szCs w:val="24"/>
        </w:rPr>
      </w:pPr>
      <w:r w:rsidRPr="009D174A">
        <w:rPr>
          <w:rFonts w:asciiTheme="minorHAnsi" w:hAnsiTheme="minorHAnsi" w:cstheme="minorHAnsi"/>
          <w:szCs w:val="24"/>
        </w:rPr>
        <w:t xml:space="preserve">Este obligat să asigure accesul la documente și informații </w:t>
      </w:r>
      <w:proofErr w:type="spellStart"/>
      <w:r w:rsidRPr="009D174A">
        <w:rPr>
          <w:rFonts w:asciiTheme="minorHAnsi" w:hAnsiTheme="minorHAnsi" w:cstheme="minorHAnsi"/>
          <w:szCs w:val="24"/>
        </w:rPr>
        <w:t>şi</w:t>
      </w:r>
      <w:proofErr w:type="spellEnd"/>
      <w:r w:rsidRPr="009D174A">
        <w:rPr>
          <w:rFonts w:asciiTheme="minorHAnsi" w:hAnsiTheme="minorHAnsi" w:cstheme="minorHAnsi"/>
          <w:szCs w:val="24"/>
        </w:rPr>
        <w:t xml:space="preserve"> accesul la fața locului al reprezentanților CE, ECA, AA, EPPO, OLAF, DLAF </w:t>
      </w:r>
      <w:proofErr w:type="spellStart"/>
      <w:r w:rsidRPr="009D174A">
        <w:rPr>
          <w:rFonts w:asciiTheme="minorHAnsi" w:hAnsiTheme="minorHAnsi" w:cstheme="minorHAnsi"/>
          <w:szCs w:val="24"/>
        </w:rPr>
        <w:t>şi</w:t>
      </w:r>
      <w:proofErr w:type="spellEnd"/>
      <w:r w:rsidRPr="009D174A">
        <w:rPr>
          <w:rFonts w:asciiTheme="minorHAnsi" w:hAnsiTheme="minorHAnsi" w:cstheme="minorHAnsi"/>
          <w:szCs w:val="24"/>
        </w:rPr>
        <w:t xml:space="preserve"> DNA, ca urmare a unei adrese de notificare a auditului/controlului.</w:t>
      </w:r>
    </w:p>
    <w:p w14:paraId="6A85ABDF" w14:textId="77777777" w:rsidR="00E354A0" w:rsidRPr="009D174A" w:rsidRDefault="007B19BB">
      <w:pPr>
        <w:pStyle w:val="ListParagraph"/>
        <w:numPr>
          <w:ilvl w:val="1"/>
          <w:numId w:val="26"/>
        </w:numPr>
        <w:spacing w:after="0"/>
        <w:ind w:left="851" w:hanging="284"/>
        <w:rPr>
          <w:rFonts w:asciiTheme="minorHAnsi" w:hAnsiTheme="minorHAnsi" w:cstheme="minorHAnsi"/>
          <w:szCs w:val="24"/>
        </w:rPr>
      </w:pPr>
      <w:r w:rsidRPr="009D174A">
        <w:rPr>
          <w:rFonts w:asciiTheme="minorHAnsi" w:hAnsiTheme="minorHAnsi" w:cstheme="minorHAnsi"/>
          <w:szCs w:val="24"/>
        </w:rPr>
        <w:t>Are obligația arhivării și păstrării în bune condiții a tuturor documentelor aferente acestora, în conformitate cu prevederile art. 132 din Regulamentul financiar, respectiv timp de 5 ani de la data plății soldului sau, în absența unei astfel de plăți, de la data efectuării ultimei raportări. Această perioadă este de 3 ani în cazul în care valoarea finanțării este mai mică sau egală cu 60.000 euro sau stabilită potrivit prevederilor normelor privind ajutorul de stat, după caz, oricare este mai lungă.</w:t>
      </w:r>
    </w:p>
    <w:p w14:paraId="251F81C0" w14:textId="77777777" w:rsidR="00E354A0" w:rsidRPr="009D174A" w:rsidRDefault="007B19BB">
      <w:pPr>
        <w:pStyle w:val="ListParagraph"/>
        <w:numPr>
          <w:ilvl w:val="1"/>
          <w:numId w:val="26"/>
        </w:numPr>
        <w:spacing w:after="0"/>
        <w:ind w:left="851" w:hanging="284"/>
        <w:rPr>
          <w:rFonts w:asciiTheme="minorHAnsi" w:hAnsiTheme="minorHAnsi" w:cstheme="minorHAnsi"/>
          <w:szCs w:val="24"/>
        </w:rPr>
      </w:pPr>
      <w:r w:rsidRPr="009D174A">
        <w:rPr>
          <w:rFonts w:asciiTheme="minorHAnsi" w:hAnsiTheme="minorHAnsi" w:cstheme="minorHAnsi"/>
          <w:szCs w:val="24"/>
        </w:rPr>
        <w:t>Are obligația păstrării evidenței informațiilor despre fondurile obținute pentru o perioadă de minimum 10 ani de la data la care au fost acordate ultimele fonduri.</w:t>
      </w:r>
    </w:p>
    <w:p w14:paraId="44C16044" w14:textId="77777777" w:rsidR="00E354A0" w:rsidRPr="009D174A" w:rsidRDefault="007B19BB">
      <w:pPr>
        <w:pStyle w:val="ListParagraph"/>
        <w:numPr>
          <w:ilvl w:val="1"/>
          <w:numId w:val="26"/>
        </w:numPr>
        <w:spacing w:after="0"/>
        <w:ind w:left="851" w:hanging="284"/>
        <w:rPr>
          <w:rFonts w:asciiTheme="minorHAnsi" w:hAnsiTheme="minorHAnsi" w:cstheme="minorHAnsi"/>
          <w:szCs w:val="24"/>
        </w:rPr>
      </w:pPr>
      <w:r w:rsidRPr="009D174A">
        <w:rPr>
          <w:rFonts w:asciiTheme="minorHAnsi" w:hAnsiTheme="minorHAnsi" w:cstheme="minorHAnsi"/>
          <w:szCs w:val="24"/>
        </w:rPr>
        <w:t xml:space="preserve">Trebuie să îndeplinească măsurile legate de vizibilitatea fondurilor din partea Uniunii Europene, inclusiv, atunci când este cazul, afișând emblema Uniunii Europene </w:t>
      </w:r>
      <w:proofErr w:type="spellStart"/>
      <w:r w:rsidRPr="009D174A">
        <w:rPr>
          <w:rFonts w:asciiTheme="minorHAnsi" w:hAnsiTheme="minorHAnsi" w:cstheme="minorHAnsi"/>
          <w:szCs w:val="24"/>
        </w:rPr>
        <w:t>şi</w:t>
      </w:r>
      <w:proofErr w:type="spellEnd"/>
      <w:r w:rsidRPr="009D174A">
        <w:rPr>
          <w:rFonts w:asciiTheme="minorHAnsi" w:hAnsiTheme="minorHAnsi" w:cstheme="minorHAnsi"/>
          <w:szCs w:val="24"/>
        </w:rPr>
        <w:t xml:space="preserve"> o declarație de finanțare corespunzătoare cu următorul conținut: "finanțat de Uniunea Europeană - </w:t>
      </w:r>
      <w:r w:rsidRPr="009D174A">
        <w:rPr>
          <w:rFonts w:asciiTheme="minorHAnsi" w:hAnsiTheme="minorHAnsi" w:cstheme="minorHAnsi"/>
          <w:szCs w:val="24"/>
          <w:lang w:val="it-IT"/>
        </w:rPr>
        <w:t>NextGenerationEU</w:t>
      </w:r>
      <w:r w:rsidRPr="009D174A">
        <w:rPr>
          <w:rFonts w:asciiTheme="minorHAnsi" w:hAnsiTheme="minorHAnsi" w:cstheme="minorHAnsi"/>
          <w:szCs w:val="24"/>
        </w:rPr>
        <w:t>", precum și prin oferirea de informații specifice coerente, concrete și proporționale unor categorii de public diverse, care includ mass-media și publicul larg, cu respectarea prevederilor Manualului de identitate vizuală a PNRR elaborat de către MIPE și aprobat prin ordin al ministrului.</w:t>
      </w:r>
    </w:p>
    <w:p w14:paraId="4996EF6A" w14:textId="77777777" w:rsidR="00E354A0" w:rsidRPr="009D174A" w:rsidRDefault="007B19BB">
      <w:pPr>
        <w:spacing w:after="0"/>
        <w:jc w:val="both"/>
        <w:rPr>
          <w:rFonts w:asciiTheme="minorHAnsi" w:hAnsiTheme="minorHAnsi" w:cstheme="minorHAnsi"/>
          <w:sz w:val="24"/>
        </w:rPr>
      </w:pPr>
      <w:r w:rsidRPr="009D174A">
        <w:rPr>
          <w:rFonts w:asciiTheme="minorHAnsi" w:hAnsiTheme="minorHAnsi" w:cstheme="minorHAnsi"/>
          <w:sz w:val="24"/>
        </w:rPr>
        <w:t xml:space="preserve">MMAP poate transmite solicitări de clarificări/completări. Netransmiterea unui răspuns complet și în termen la solicitarea de clarificări poate conduce la rezilierea contractului de finanțare, în conformitate cu prevederile ghidului specific/contractului de finanțare. </w:t>
      </w:r>
    </w:p>
    <w:p w14:paraId="3E6B7FC3" w14:textId="77777777" w:rsidR="00E354A0" w:rsidRPr="009D174A" w:rsidRDefault="007B19BB">
      <w:pPr>
        <w:spacing w:after="0"/>
        <w:jc w:val="both"/>
        <w:rPr>
          <w:rFonts w:asciiTheme="minorHAnsi" w:hAnsiTheme="minorHAnsi" w:cstheme="minorHAnsi"/>
          <w:sz w:val="24"/>
        </w:rPr>
      </w:pPr>
      <w:r w:rsidRPr="009D174A">
        <w:rPr>
          <w:rFonts w:asciiTheme="minorHAnsi" w:hAnsiTheme="minorHAnsi" w:cstheme="minorHAnsi"/>
          <w:sz w:val="24"/>
        </w:rPr>
        <w:t xml:space="preserve">Perioada de implementare a activităților proiectului se referă atât la activitățile realizate înainte de depunerea cererii de finanțare, dar nu mai devreme de 01 februarie 2020, cât și la activitățile ce urmează a fi realizate după momentul semnări contractului de finanțare a proiectului. </w:t>
      </w:r>
    </w:p>
    <w:p w14:paraId="3D1135E7" w14:textId="77777777" w:rsidR="00E354A0" w:rsidRPr="009D174A" w:rsidRDefault="007B19BB">
      <w:pPr>
        <w:spacing w:after="0"/>
        <w:jc w:val="both"/>
        <w:rPr>
          <w:rFonts w:asciiTheme="minorHAnsi" w:hAnsiTheme="minorHAnsi" w:cstheme="minorHAnsi"/>
          <w:sz w:val="24"/>
        </w:rPr>
      </w:pPr>
      <w:r w:rsidRPr="009D174A">
        <w:rPr>
          <w:rFonts w:asciiTheme="minorHAnsi" w:hAnsiTheme="minorHAnsi" w:cstheme="minorHAnsi"/>
          <w:sz w:val="24"/>
        </w:rPr>
        <w:t xml:space="preserve">Perioada de implementare nu poate depăși data de 30.09.2024. </w:t>
      </w:r>
    </w:p>
    <w:p w14:paraId="584DC57E" w14:textId="77777777" w:rsidR="00E354A0" w:rsidRPr="009D174A" w:rsidRDefault="007B19BB">
      <w:pPr>
        <w:spacing w:after="0"/>
        <w:jc w:val="both"/>
        <w:rPr>
          <w:rFonts w:asciiTheme="minorHAnsi" w:hAnsiTheme="minorHAnsi" w:cstheme="minorHAnsi"/>
          <w:b/>
          <w:bCs/>
          <w:sz w:val="24"/>
        </w:rPr>
      </w:pPr>
      <w:r w:rsidRPr="009D174A">
        <w:rPr>
          <w:rFonts w:asciiTheme="minorHAnsi" w:hAnsiTheme="minorHAnsi" w:cstheme="minorHAnsi"/>
          <w:sz w:val="24"/>
        </w:rPr>
        <w:t xml:space="preserve">Astfel, </w:t>
      </w:r>
      <w:r w:rsidRPr="009D174A">
        <w:rPr>
          <w:rFonts w:asciiTheme="minorHAnsi" w:hAnsiTheme="minorHAnsi" w:cstheme="minorHAnsi"/>
          <w:b/>
          <w:bCs/>
          <w:sz w:val="24"/>
        </w:rPr>
        <w:t xml:space="preserve">termenul limită de efectuare a recepției la terminarea lucrărilor este 30.09.2024. </w:t>
      </w:r>
    </w:p>
    <w:p w14:paraId="3A9E662A" w14:textId="77777777" w:rsidR="00E354A0" w:rsidRPr="009D174A" w:rsidRDefault="007B19BB">
      <w:pPr>
        <w:spacing w:after="0"/>
        <w:jc w:val="both"/>
        <w:rPr>
          <w:rFonts w:asciiTheme="minorHAnsi" w:hAnsiTheme="minorHAnsi" w:cstheme="minorHAnsi"/>
          <w:sz w:val="24"/>
        </w:rPr>
      </w:pPr>
      <w:r w:rsidRPr="009D174A">
        <w:rPr>
          <w:rFonts w:asciiTheme="minorHAnsi" w:hAnsiTheme="minorHAnsi" w:cstheme="minorHAnsi"/>
          <w:sz w:val="24"/>
        </w:rPr>
        <w:t xml:space="preserve">În cazul neîndeplinirii integrale/parțiale a acțiunilor/indicatorilor de proiect, respectiv până la termenele maximale aprobate, cu modificările și completările ulterioare, recuperarea sprijinului se va realiza cu respectarea principiului proporționalității. </w:t>
      </w:r>
    </w:p>
    <w:p w14:paraId="69C2289B" w14:textId="77777777" w:rsidR="00E354A0" w:rsidRPr="009D174A" w:rsidRDefault="007B19BB">
      <w:pPr>
        <w:spacing w:after="0"/>
        <w:jc w:val="both"/>
        <w:rPr>
          <w:rFonts w:asciiTheme="minorHAnsi" w:hAnsiTheme="minorHAnsi" w:cstheme="minorHAnsi"/>
          <w:sz w:val="24"/>
        </w:rPr>
      </w:pPr>
      <w:r w:rsidRPr="009D174A">
        <w:rPr>
          <w:rFonts w:asciiTheme="minorHAnsi" w:hAnsiTheme="minorHAnsi" w:cstheme="minorHAnsi"/>
          <w:sz w:val="24"/>
        </w:rPr>
        <w:t xml:space="preserve">Trimestrial, după semnarea contractului de finanțare, beneficiarul va depune la MMAP un Raport de progres privind stadiul implementării proiectului. Acesta va cuprinde informații* cu privire la: </w:t>
      </w:r>
    </w:p>
    <w:p w14:paraId="589CA9DC" w14:textId="77777777" w:rsidR="00E354A0" w:rsidRPr="009D174A" w:rsidRDefault="007B19BB">
      <w:pPr>
        <w:pStyle w:val="ListParagraph"/>
        <w:numPr>
          <w:ilvl w:val="0"/>
          <w:numId w:val="27"/>
        </w:numPr>
        <w:spacing w:after="0"/>
        <w:rPr>
          <w:rFonts w:asciiTheme="minorHAnsi" w:hAnsiTheme="minorHAnsi" w:cstheme="minorHAnsi"/>
          <w:szCs w:val="24"/>
        </w:rPr>
      </w:pPr>
      <w:r w:rsidRPr="009D174A">
        <w:rPr>
          <w:rFonts w:asciiTheme="minorHAnsi" w:hAnsiTheme="minorHAnsi" w:cstheme="minorHAnsi"/>
          <w:szCs w:val="24"/>
        </w:rPr>
        <w:t>Raportare cu privire la îndeplinirea obligațiilor referitoare la asigurarea elementelor de identitate vizuală specifice MRR;</w:t>
      </w:r>
    </w:p>
    <w:p w14:paraId="0D2D37D0" w14:textId="77777777" w:rsidR="00E354A0" w:rsidRPr="009D174A" w:rsidRDefault="007B19BB">
      <w:pPr>
        <w:pStyle w:val="ListParagraph"/>
        <w:numPr>
          <w:ilvl w:val="0"/>
          <w:numId w:val="27"/>
        </w:numPr>
        <w:spacing w:after="0"/>
        <w:rPr>
          <w:rFonts w:asciiTheme="minorHAnsi" w:hAnsiTheme="minorHAnsi" w:cstheme="minorHAnsi"/>
          <w:szCs w:val="24"/>
        </w:rPr>
      </w:pPr>
      <w:r w:rsidRPr="009D174A">
        <w:rPr>
          <w:rFonts w:asciiTheme="minorHAnsi" w:hAnsiTheme="minorHAnsi" w:cstheme="minorHAnsi"/>
          <w:szCs w:val="24"/>
        </w:rPr>
        <w:t xml:space="preserve">Raportare cu </w:t>
      </w:r>
      <w:r w:rsidRPr="009D174A">
        <w:rPr>
          <w:rFonts w:asciiTheme="minorHAnsi" w:eastAsia="Calibri" w:hAnsiTheme="minorHAnsi" w:cstheme="minorHAnsi"/>
          <w:color w:val="000000"/>
          <w:szCs w:val="24"/>
        </w:rPr>
        <w:t xml:space="preserve">privire la progresul fizic al investiției; </w:t>
      </w:r>
    </w:p>
    <w:p w14:paraId="1AC2E6B4" w14:textId="77777777" w:rsidR="00E354A0" w:rsidRPr="009D174A" w:rsidRDefault="007B19BB">
      <w:pPr>
        <w:pStyle w:val="ListParagraph"/>
        <w:numPr>
          <w:ilvl w:val="0"/>
          <w:numId w:val="27"/>
        </w:numPr>
        <w:spacing w:after="0"/>
        <w:rPr>
          <w:rFonts w:asciiTheme="minorHAnsi" w:hAnsiTheme="minorHAnsi" w:cstheme="minorHAnsi"/>
          <w:szCs w:val="24"/>
        </w:rPr>
      </w:pPr>
      <w:r w:rsidRPr="009D174A">
        <w:rPr>
          <w:rFonts w:asciiTheme="minorHAnsi" w:eastAsia="Calibri" w:hAnsiTheme="minorHAnsi" w:cstheme="minorHAnsi"/>
          <w:color w:val="000000"/>
          <w:szCs w:val="24"/>
        </w:rPr>
        <w:lastRenderedPageBreak/>
        <w:t>Probleme și dificultăți întâmpinate</w:t>
      </w:r>
    </w:p>
    <w:p w14:paraId="42194D73" w14:textId="77777777" w:rsidR="00E354A0" w:rsidRPr="009D174A" w:rsidRDefault="007B19BB">
      <w:pPr>
        <w:pStyle w:val="ListParagraph"/>
        <w:numPr>
          <w:ilvl w:val="0"/>
          <w:numId w:val="27"/>
        </w:numPr>
        <w:spacing w:after="0"/>
        <w:rPr>
          <w:rFonts w:asciiTheme="minorHAnsi" w:hAnsiTheme="minorHAnsi" w:cstheme="minorHAnsi"/>
          <w:szCs w:val="24"/>
        </w:rPr>
      </w:pPr>
      <w:r w:rsidRPr="009D174A">
        <w:rPr>
          <w:rFonts w:asciiTheme="minorHAnsi" w:eastAsia="Calibri" w:hAnsiTheme="minorHAnsi" w:cstheme="minorHAnsi"/>
          <w:color w:val="000000"/>
          <w:szCs w:val="24"/>
        </w:rPr>
        <w:t xml:space="preserve">Măsuri de remediere propuse; </w:t>
      </w:r>
    </w:p>
    <w:p w14:paraId="5FBD083F" w14:textId="77777777" w:rsidR="00E354A0" w:rsidRPr="009D174A" w:rsidRDefault="007B19BB">
      <w:pPr>
        <w:pStyle w:val="ListParagraph"/>
        <w:numPr>
          <w:ilvl w:val="0"/>
          <w:numId w:val="27"/>
        </w:numPr>
        <w:spacing w:after="0"/>
        <w:rPr>
          <w:rFonts w:asciiTheme="minorHAnsi" w:hAnsiTheme="minorHAnsi" w:cstheme="minorHAnsi"/>
          <w:szCs w:val="24"/>
        </w:rPr>
      </w:pPr>
      <w:r w:rsidRPr="009D174A">
        <w:rPr>
          <w:rFonts w:asciiTheme="minorHAnsi" w:eastAsia="Calibri" w:hAnsiTheme="minorHAnsi" w:cstheme="minorHAnsi"/>
          <w:color w:val="000000"/>
          <w:szCs w:val="24"/>
        </w:rPr>
        <w:t xml:space="preserve">Alte aspecte sau documente justificative, după caz. </w:t>
      </w:r>
      <w:r w:rsidRPr="009D174A">
        <w:rPr>
          <w:rFonts w:asciiTheme="minorHAnsi" w:hAnsiTheme="minorHAnsi" w:cstheme="minorHAnsi"/>
          <w:szCs w:val="24"/>
        </w:rPr>
        <w:t xml:space="preserve"> </w:t>
      </w:r>
    </w:p>
    <w:p w14:paraId="71F2400F" w14:textId="77777777" w:rsidR="00E354A0" w:rsidRPr="009D174A" w:rsidRDefault="007B19BB">
      <w:pPr>
        <w:spacing w:after="0"/>
        <w:jc w:val="both"/>
        <w:rPr>
          <w:rFonts w:asciiTheme="minorHAnsi" w:hAnsiTheme="minorHAnsi" w:cstheme="minorHAnsi"/>
          <w:i/>
          <w:iCs/>
          <w:sz w:val="24"/>
        </w:rPr>
      </w:pPr>
      <w:r w:rsidRPr="009D174A">
        <w:rPr>
          <w:rFonts w:asciiTheme="minorHAnsi" w:hAnsiTheme="minorHAnsi" w:cstheme="minorHAnsi"/>
          <w:i/>
          <w:iCs/>
          <w:sz w:val="24"/>
        </w:rPr>
        <w:t xml:space="preserve">*lista este orientativă. Raportul de progres – formularul tipizat va fi pus la dispoziție de MMAP. </w:t>
      </w:r>
    </w:p>
    <w:p w14:paraId="75908438" w14:textId="77777777" w:rsidR="00E354A0" w:rsidRPr="009D174A" w:rsidRDefault="007B19BB">
      <w:pPr>
        <w:spacing w:after="0"/>
        <w:jc w:val="both"/>
        <w:rPr>
          <w:rFonts w:asciiTheme="minorHAnsi" w:hAnsiTheme="minorHAnsi" w:cstheme="minorHAnsi"/>
          <w:sz w:val="24"/>
        </w:rPr>
      </w:pPr>
      <w:r w:rsidRPr="009D174A">
        <w:rPr>
          <w:rFonts w:asciiTheme="minorHAnsi" w:hAnsiTheme="minorHAnsi" w:cstheme="minorHAnsi"/>
          <w:sz w:val="24"/>
        </w:rPr>
        <w:t xml:space="preserve">Totodată, prin Raportul de progres se va asigura și colectarea datelor privind beneficiarul real al fondurilor, în conformitate cu art. 22, alin. (2), lit. (d) din Regulamentul (UE) 2021/241 al Parlamentului European și al Consiliului din 12 februarie 2021. </w:t>
      </w:r>
    </w:p>
    <w:p w14:paraId="442D5373" w14:textId="77777777" w:rsidR="00E354A0" w:rsidRPr="009D174A" w:rsidRDefault="007B19BB">
      <w:pPr>
        <w:pStyle w:val="Heading3"/>
        <w:rPr>
          <w:rFonts w:asciiTheme="minorHAnsi" w:hAnsiTheme="minorHAnsi" w:cstheme="minorHAnsi"/>
          <w:sz w:val="24"/>
          <w:szCs w:val="24"/>
        </w:rPr>
      </w:pPr>
      <w:bookmarkStart w:id="126" w:name="_Toc104746826"/>
      <w:bookmarkStart w:id="127" w:name="_Toc104809873"/>
      <w:bookmarkStart w:id="128" w:name="_Toc108514606"/>
      <w:r w:rsidRPr="009D174A">
        <w:rPr>
          <w:rFonts w:asciiTheme="minorHAnsi" w:hAnsiTheme="minorHAnsi" w:cstheme="minorHAnsi"/>
          <w:sz w:val="24"/>
          <w:szCs w:val="24"/>
        </w:rPr>
        <w:t>Autorizația de construire (AC) și Proiectul tehnic (PT)</w:t>
      </w:r>
      <w:bookmarkEnd w:id="126"/>
      <w:r w:rsidRPr="009D174A">
        <w:rPr>
          <w:rFonts w:asciiTheme="minorHAnsi" w:hAnsiTheme="minorHAnsi" w:cstheme="minorHAnsi"/>
          <w:sz w:val="24"/>
          <w:szCs w:val="24"/>
        </w:rPr>
        <w:t xml:space="preserve"> (pentru proiectele care presupun construcții-montaj)</w:t>
      </w:r>
      <w:bookmarkEnd w:id="127"/>
      <w:bookmarkEnd w:id="128"/>
    </w:p>
    <w:p w14:paraId="19E74D67"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b/>
          <w:bCs/>
          <w:sz w:val="24"/>
        </w:rPr>
        <w:t>În termen de cel mult 6 luni de la semnarea contractului de finanțare</w:t>
      </w:r>
      <w:r w:rsidRPr="009D174A">
        <w:rPr>
          <w:rFonts w:asciiTheme="minorHAnsi" w:hAnsiTheme="minorHAnsi" w:cstheme="minorHAnsi"/>
          <w:sz w:val="24"/>
        </w:rPr>
        <w:t>, beneficiarul care nu a prezentat PT-</w:t>
      </w:r>
      <w:proofErr w:type="spellStart"/>
      <w:r w:rsidRPr="009D174A">
        <w:rPr>
          <w:rFonts w:asciiTheme="minorHAnsi" w:hAnsiTheme="minorHAnsi" w:cstheme="minorHAnsi"/>
          <w:sz w:val="24"/>
        </w:rPr>
        <w:t>ul</w:t>
      </w:r>
      <w:proofErr w:type="spellEnd"/>
      <w:r w:rsidRPr="009D174A">
        <w:rPr>
          <w:rFonts w:asciiTheme="minorHAnsi" w:hAnsiTheme="minorHAnsi" w:cstheme="minorHAnsi"/>
          <w:sz w:val="24"/>
        </w:rPr>
        <w:t xml:space="preserve"> la depunerea cererii de finanțare, va transmite Autorizația de Construire, împreună cu toate avizele obținute pe baza Certificatului de urbanism și Proiectul tehnic verificat în conformitate cu prevederile Legii nr. 10/1995 privind calitatea în construcții, republicată, cu modificările și completările ulterioare, împreună cu devizul general actualizat, precum și procesul-verbal de recepție a proiectului tehnic.</w:t>
      </w:r>
    </w:p>
    <w:p w14:paraId="59912E1A"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În situația nerespectării termenului, MMAP poate proceda la rezilierea contractului de finanțare și la recuperarea sumelor plătite beneficiarului.</w:t>
      </w:r>
    </w:p>
    <w:p w14:paraId="31A27270"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Dacă este cazul, se va transmite Hotărârea de aprobare a devizului general actualizat pentru faza PT sau cu modificările și completările intervenite la faza PT și, dacă este cazul, devizul general și Bugetul anexă a proiectului actualizat.</w:t>
      </w:r>
    </w:p>
    <w:p w14:paraId="400D081B" w14:textId="77777777" w:rsidR="00E354A0" w:rsidRPr="009D174A" w:rsidRDefault="007B19BB">
      <w:pPr>
        <w:spacing w:after="0"/>
        <w:jc w:val="both"/>
        <w:rPr>
          <w:rFonts w:asciiTheme="minorHAnsi" w:hAnsiTheme="minorHAnsi" w:cstheme="minorHAnsi"/>
          <w:sz w:val="24"/>
        </w:rPr>
      </w:pPr>
      <w:r w:rsidRPr="009D174A">
        <w:rPr>
          <w:rFonts w:asciiTheme="minorHAnsi" w:hAnsiTheme="minorHAnsi" w:cstheme="minorHAnsi"/>
          <w:sz w:val="24"/>
        </w:rPr>
        <w:t xml:space="preserve">Solicitantul se va asigura de menționarea în cerințele documentațiilor de atribuire a contractelor de achiziție (caietul de sarcini pentru elaborarea proiectului tehnic), a măsurilor privind respectarea obligațiilor prevăzute în PNRR pentru implementarea principiului „Do No </w:t>
      </w:r>
      <w:proofErr w:type="spellStart"/>
      <w:r w:rsidRPr="009D174A">
        <w:rPr>
          <w:rFonts w:asciiTheme="minorHAnsi" w:hAnsiTheme="minorHAnsi" w:cstheme="minorHAnsi"/>
          <w:sz w:val="24"/>
        </w:rPr>
        <w:t>Significant</w:t>
      </w:r>
      <w:proofErr w:type="spellEnd"/>
      <w:r w:rsidRPr="009D174A">
        <w:rPr>
          <w:rFonts w:asciiTheme="minorHAnsi" w:hAnsiTheme="minorHAnsi" w:cstheme="minorHAnsi"/>
          <w:sz w:val="24"/>
        </w:rPr>
        <w:t xml:space="preserve"> </w:t>
      </w:r>
      <w:proofErr w:type="spellStart"/>
      <w:r w:rsidRPr="009D174A">
        <w:rPr>
          <w:rFonts w:asciiTheme="minorHAnsi" w:hAnsiTheme="minorHAnsi" w:cstheme="minorHAnsi"/>
          <w:sz w:val="24"/>
        </w:rPr>
        <w:t>Harm</w:t>
      </w:r>
      <w:proofErr w:type="spellEnd"/>
      <w:r w:rsidRPr="009D174A">
        <w:rPr>
          <w:rFonts w:asciiTheme="minorHAnsi" w:hAnsiTheme="minorHAnsi" w:cstheme="minorHAnsi"/>
          <w:sz w:val="24"/>
        </w:rPr>
        <w:t>” (DNSH) și va prezenta documentele justificative aferente.</w:t>
      </w:r>
    </w:p>
    <w:p w14:paraId="4EFCD058" w14:textId="77777777" w:rsidR="00E354A0" w:rsidRPr="009D174A" w:rsidRDefault="007B19BB">
      <w:pPr>
        <w:pStyle w:val="Heading3"/>
        <w:jc w:val="both"/>
        <w:rPr>
          <w:rFonts w:asciiTheme="minorHAnsi" w:hAnsiTheme="minorHAnsi" w:cstheme="minorHAnsi"/>
          <w:sz w:val="24"/>
          <w:szCs w:val="24"/>
        </w:rPr>
      </w:pPr>
      <w:bookmarkStart w:id="129" w:name="_Toc104809874"/>
      <w:bookmarkStart w:id="130" w:name="_Toc108514607"/>
      <w:r w:rsidRPr="009D174A">
        <w:rPr>
          <w:rFonts w:asciiTheme="minorHAnsi" w:hAnsiTheme="minorHAnsi" w:cstheme="minorHAnsi"/>
          <w:sz w:val="24"/>
          <w:szCs w:val="24"/>
        </w:rPr>
        <w:t>Achizițiile</w:t>
      </w:r>
      <w:bookmarkEnd w:id="129"/>
      <w:bookmarkEnd w:id="130"/>
      <w:r w:rsidRPr="009D174A">
        <w:rPr>
          <w:rFonts w:asciiTheme="minorHAnsi" w:hAnsiTheme="minorHAnsi" w:cstheme="minorHAnsi"/>
          <w:sz w:val="24"/>
          <w:szCs w:val="24"/>
        </w:rPr>
        <w:t xml:space="preserve"> </w:t>
      </w:r>
    </w:p>
    <w:p w14:paraId="53D1A652" w14:textId="77777777" w:rsidR="00E354A0" w:rsidRPr="009D174A" w:rsidRDefault="007B19BB">
      <w:pPr>
        <w:jc w:val="both"/>
        <w:rPr>
          <w:rFonts w:asciiTheme="minorHAnsi" w:hAnsiTheme="minorHAnsi" w:cstheme="minorHAnsi"/>
          <w:b/>
          <w:bCs/>
          <w:sz w:val="24"/>
        </w:rPr>
      </w:pPr>
      <w:r w:rsidRPr="009D174A">
        <w:rPr>
          <w:rFonts w:asciiTheme="minorHAnsi" w:hAnsiTheme="minorHAnsi" w:cstheme="minorHAnsi"/>
          <w:b/>
          <w:bCs/>
          <w:sz w:val="24"/>
        </w:rPr>
        <w:t xml:space="preserve">Achiziția de insule ecologice digitalizate se va realiza centralizat de către Ministerul Mediului, Apelor și Pădurilor în baza acordului de asociere de autorități contractante. </w:t>
      </w:r>
    </w:p>
    <w:p w14:paraId="2CE67646"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Furnizorii de lucrări de execuție vor fi selectați de beneficiari printr-o procedură de achiziție publică, competitivă, transparentă și non-discriminatorie în conformitate cu legislația națională în domeniu.</w:t>
      </w:r>
    </w:p>
    <w:p w14:paraId="20543725"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Toate procedurile de achiziții trebuie finalizate (contracte de achiziție semnate) până la sfârșitul anul 2023, în caz contrar, MMAP poate proceda la rezilierea contractului de finanțare și la recuperarea sumelor plătite beneficiarului.</w:t>
      </w:r>
    </w:p>
    <w:p w14:paraId="59D44681"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Contractul de execuție lucrări va cuprinde detaliat inclusiv măsurile privind respectarea obligațiilor prevăzute în PNRR pentru implementarea principiului „Do No </w:t>
      </w:r>
      <w:proofErr w:type="spellStart"/>
      <w:r w:rsidRPr="009D174A">
        <w:rPr>
          <w:rFonts w:asciiTheme="minorHAnsi" w:hAnsiTheme="minorHAnsi" w:cstheme="minorHAnsi"/>
          <w:sz w:val="24"/>
        </w:rPr>
        <w:t>Significant</w:t>
      </w:r>
      <w:proofErr w:type="spellEnd"/>
      <w:r w:rsidRPr="009D174A">
        <w:rPr>
          <w:rFonts w:asciiTheme="minorHAnsi" w:hAnsiTheme="minorHAnsi" w:cstheme="minorHAnsi"/>
          <w:sz w:val="24"/>
        </w:rPr>
        <w:t xml:space="preserve"> </w:t>
      </w:r>
      <w:proofErr w:type="spellStart"/>
      <w:r w:rsidRPr="009D174A">
        <w:rPr>
          <w:rFonts w:asciiTheme="minorHAnsi" w:hAnsiTheme="minorHAnsi" w:cstheme="minorHAnsi"/>
          <w:sz w:val="24"/>
        </w:rPr>
        <w:t>Harm</w:t>
      </w:r>
      <w:proofErr w:type="spellEnd"/>
      <w:r w:rsidRPr="009D174A">
        <w:rPr>
          <w:rFonts w:asciiTheme="minorHAnsi" w:hAnsiTheme="minorHAnsi" w:cstheme="minorHAnsi"/>
          <w:sz w:val="24"/>
        </w:rPr>
        <w:t xml:space="preserve">” (DNSH) și tipul de documente prin care se va dovedi respectarea acestora. </w:t>
      </w:r>
    </w:p>
    <w:p w14:paraId="3FA1A851"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lastRenderedPageBreak/>
        <w:t xml:space="preserve">Toate contractele de achiziție de lucrări trebuie transmise la MMAP cel târziu în luna ianuarie 2024, dar înainte de a solicita prin cereri de transfer sume aferente acestor contracte. </w:t>
      </w:r>
    </w:p>
    <w:p w14:paraId="37C30305" w14:textId="77777777" w:rsidR="00E354A0" w:rsidRPr="009D174A" w:rsidRDefault="007B19BB">
      <w:pPr>
        <w:pStyle w:val="Heading3"/>
        <w:jc w:val="both"/>
        <w:rPr>
          <w:rFonts w:asciiTheme="minorHAnsi" w:hAnsiTheme="minorHAnsi" w:cstheme="minorHAnsi"/>
          <w:sz w:val="24"/>
          <w:szCs w:val="24"/>
        </w:rPr>
      </w:pPr>
      <w:bookmarkStart w:id="131" w:name="_Toc104809875"/>
      <w:bookmarkStart w:id="132" w:name="_Toc108514608"/>
      <w:r w:rsidRPr="009D174A">
        <w:rPr>
          <w:rFonts w:asciiTheme="minorHAnsi" w:hAnsiTheme="minorHAnsi" w:cstheme="minorHAnsi"/>
          <w:sz w:val="24"/>
          <w:szCs w:val="24"/>
        </w:rPr>
        <w:t>Finanțarea cheltuielilor eligibile</w:t>
      </w:r>
      <w:bookmarkEnd w:id="131"/>
      <w:bookmarkEnd w:id="132"/>
      <w:r w:rsidRPr="009D174A">
        <w:rPr>
          <w:rFonts w:asciiTheme="minorHAnsi" w:hAnsiTheme="minorHAnsi" w:cstheme="minorHAnsi"/>
          <w:sz w:val="24"/>
          <w:szCs w:val="24"/>
        </w:rPr>
        <w:t xml:space="preserve"> </w:t>
      </w:r>
    </w:p>
    <w:p w14:paraId="4F579741" w14:textId="77777777" w:rsidR="00E354A0" w:rsidRPr="009D174A" w:rsidRDefault="007B19BB">
      <w:pPr>
        <w:jc w:val="both"/>
        <w:rPr>
          <w:rFonts w:asciiTheme="minorHAnsi" w:hAnsiTheme="minorHAnsi" w:cstheme="minorHAnsi"/>
          <w:b/>
          <w:bCs/>
          <w:sz w:val="24"/>
        </w:rPr>
      </w:pPr>
      <w:r w:rsidRPr="009D174A">
        <w:rPr>
          <w:rFonts w:asciiTheme="minorHAnsi" w:hAnsiTheme="minorHAnsi" w:cstheme="minorHAnsi"/>
          <w:b/>
          <w:bCs/>
          <w:sz w:val="24"/>
        </w:rPr>
        <w:t>Mecanismul de finanțare</w:t>
      </w:r>
    </w:p>
    <w:p w14:paraId="6E527A8B"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În termen de cel mult 30 de zile calendaristice de la semnarea contractului de finanțare sau odată cu depunerea cererii de transfer, beneficiarul trebuie să depună Graficul inițial estimativ privind estimările trimestriale de fonduri și termenele de depunere a cererilor de transfer, în care va preciza numărul estimat de cereri de transfer și valoarea acestora. Numărul de cereri și valorile aferente pot fi modificate ulterior prin depunerea de Grafice estimative rectificative. </w:t>
      </w:r>
    </w:p>
    <w:p w14:paraId="6D340FD8"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Transferul către beneficiari a sumelor eligibile, conform prevederilor Ordonanței de urgență a Guvernului nr. 124/2021 și a normelor metodologice de aplicare a acestora, se realizează în baza cererilor de transfer depuse de beneficiari, în condițiile și pe baza documentelor prevăzute prin contractele de finanțare, precum și conform documentației justificative stabilite prin prezentul ghid. </w:t>
      </w:r>
    </w:p>
    <w:p w14:paraId="0150BA4C"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b/>
          <w:bCs/>
          <w:sz w:val="24"/>
        </w:rPr>
        <w:t>Cerere de transfer</w:t>
      </w:r>
      <w:r w:rsidRPr="009D174A">
        <w:rPr>
          <w:rStyle w:val="FootnoteReference"/>
          <w:rFonts w:asciiTheme="minorHAnsi" w:hAnsiTheme="minorHAnsi" w:cstheme="minorHAnsi"/>
          <w:sz w:val="24"/>
        </w:rPr>
        <w:footnoteReference w:id="2"/>
      </w:r>
      <w:r w:rsidRPr="009D174A">
        <w:rPr>
          <w:rFonts w:asciiTheme="minorHAnsi" w:hAnsiTheme="minorHAnsi" w:cstheme="minorHAnsi"/>
          <w:sz w:val="24"/>
        </w:rPr>
        <w:t xml:space="preserve"> - cererea depusă de către un beneficiar, prin care se solicită MMAP virarea sumelor, în baza contractului de finanțare și a documentației justificative, stabilite prin ghiduri specifice pentru demararea și finanțarea activităților proiectului. </w:t>
      </w:r>
    </w:p>
    <w:p w14:paraId="1107AD96"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Cu excepția transferului de sume pentru facturile reprezentând avansuri și plăți efectuate înainte de încheierea contractului de finanțare, cererea de transfer se depune numai după finalizarea integrală a cel puțin unei faze din proiect.</w:t>
      </w:r>
    </w:p>
    <w:p w14:paraId="6E9AFAE7"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Beneficiarii au obligația depunerii la MMAP a Graficului estimativ privind estimările trimestriale din fonduri și termenele de depunere a cererilor de transfer, care se va actualiza ori de câte ori intervin modificări. </w:t>
      </w:r>
    </w:p>
    <w:p w14:paraId="4A986A17" w14:textId="77777777" w:rsidR="00415B84"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Beneficiarii depun la MMAP cereri de transfer pentru plățile care urmează a fi efectuate, cu excepția cazului în care plățile au fost efectuate începând cu 1 februarie 2020, în condițiile art. 37 din Ordonanța de urgență a Guvernului nr. 124/2021, înainte de semnarea contractului de finanțare, pentru care se întocmesc cereri de transfer distincte care se transmit coordonatorilor de reforme și/sau investiții, în termen de 15 zile lucrătoare de la aprobarea contractelor de finanțare. </w:t>
      </w:r>
    </w:p>
    <w:p w14:paraId="542AC175" w14:textId="77777777" w:rsidR="00E354A0" w:rsidRPr="009D174A" w:rsidRDefault="007B19BB">
      <w:pPr>
        <w:jc w:val="both"/>
        <w:rPr>
          <w:rFonts w:asciiTheme="minorHAnsi" w:hAnsiTheme="minorHAnsi" w:cstheme="minorHAnsi"/>
          <w:b/>
          <w:bCs/>
          <w:sz w:val="24"/>
        </w:rPr>
      </w:pPr>
      <w:r w:rsidRPr="009D174A">
        <w:rPr>
          <w:rFonts w:asciiTheme="minorHAnsi" w:hAnsiTheme="minorHAnsi" w:cstheme="minorHAnsi"/>
          <w:b/>
          <w:bCs/>
          <w:sz w:val="24"/>
        </w:rPr>
        <w:t>Termene de autorizate/plată</w:t>
      </w:r>
    </w:p>
    <w:p w14:paraId="074C7BD3"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În termen de 10 zile lucrătoare de la data depunerii cererii de transfer întocmite conform contractului de finanțare, MMAP autorizează cheltuielile cuprinse în cererea de transfer și efectuează plata sumelor autorizate în termen de 5 zile lucrătoare de la aprobarea documentelor de către ordonatorul principal de credite.</w:t>
      </w:r>
    </w:p>
    <w:p w14:paraId="1C370AB9"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lastRenderedPageBreak/>
        <w:t xml:space="preserve">În situația în care sunt necesare documente adiționale sau clarificări, termenul de 10 zile lucrătoare poate fi întrerupt fără ca perioadele de întrerupere cumulate să depășească 10 zile lucrătoare. </w:t>
      </w:r>
    </w:p>
    <w:p w14:paraId="06A3101C"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În cazul ultimei cereri de transfer depuse de beneficiar în cadrul proiectului, termenele menționate anterior pot fi prelungite cu durata necesară efectuării tuturor verificărilor procedurale, dar fără a depăși 45 de zile de la data depunerii cererii de transfer. </w:t>
      </w:r>
    </w:p>
    <w:p w14:paraId="38ADBECA"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După efectuarea plății, MMAP notifică beneficiarul cu privire la plata aferentă cheltuielilor autorizate din cererea de transfer.</w:t>
      </w:r>
    </w:p>
    <w:p w14:paraId="7C7D2332"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b/>
          <w:bCs/>
          <w:sz w:val="24"/>
        </w:rPr>
        <w:t>Reconcilierea contabilă</w:t>
      </w:r>
    </w:p>
    <w:p w14:paraId="67BC30DE"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Beneficiarii de proiecte finanțate din fonduri europene au obligația să țină pentru fiecare proiect o evidență contabilă distinctă, folosind conturi analitice distincte. </w:t>
      </w:r>
    </w:p>
    <w:p w14:paraId="39ABB0A8"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În vederea efectuării reconcilierii contabile între conturile contabile ale MMAP și cele ale beneficiarilor pentru proiectele implementate în cadrul PNRR, beneficiarii au obligația transmiterii trimestriale, până la data de 20 a lunii următoare perioadei de raportare, a formularului </w:t>
      </w:r>
      <w:r w:rsidRPr="009D174A">
        <w:rPr>
          <w:rFonts w:asciiTheme="minorHAnsi" w:hAnsiTheme="minorHAnsi" w:cstheme="minorHAnsi"/>
          <w:i/>
          <w:iCs/>
          <w:sz w:val="24"/>
        </w:rPr>
        <w:t>– Notificare cu privire la reconcilierea contabilă</w:t>
      </w:r>
      <w:r w:rsidRPr="009D174A">
        <w:rPr>
          <w:rFonts w:asciiTheme="minorHAnsi" w:hAnsiTheme="minorHAnsi" w:cstheme="minorHAnsi"/>
          <w:sz w:val="24"/>
        </w:rPr>
        <w:t xml:space="preserve">, din care să rezulte sumele primite de la MMAP, conform prevederilor din contractele de finanțare.  </w:t>
      </w:r>
    </w:p>
    <w:p w14:paraId="0AA4E81D" w14:textId="77777777" w:rsidR="00E354A0" w:rsidRPr="009D174A" w:rsidRDefault="007B19BB">
      <w:pPr>
        <w:jc w:val="both"/>
        <w:rPr>
          <w:rFonts w:asciiTheme="minorHAnsi" w:hAnsiTheme="minorHAnsi" w:cstheme="minorHAnsi"/>
          <w:b/>
          <w:bCs/>
          <w:sz w:val="24"/>
        </w:rPr>
      </w:pPr>
      <w:r w:rsidRPr="009D174A">
        <w:rPr>
          <w:rFonts w:asciiTheme="minorHAnsi" w:hAnsiTheme="minorHAnsi" w:cstheme="minorHAnsi"/>
          <w:b/>
          <w:bCs/>
          <w:sz w:val="24"/>
        </w:rPr>
        <w:t>Cererile de transfer</w:t>
      </w:r>
    </w:p>
    <w:p w14:paraId="73695428"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Fiecare cerere de transfer transmisă de beneficiar trebuie să reflecte separat, pentru fiecare an calendaristic, cheltuielile efectuate în cadrul proiectului. </w:t>
      </w:r>
    </w:p>
    <w:p w14:paraId="2ACE8881"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MMAP își rezervă dreptul de a refuza parțial/integral efectuarea plății aferente unei cereri de transfer, dacă nu au fost transmise documentele menționate la secțiunile anterioare, în termenele solicitate și cu respectarea prevederilor legale sau ale contractului de finanțare încheiat. </w:t>
      </w:r>
    </w:p>
    <w:p w14:paraId="50578E03"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Beneficiarii care efectuează plăți în valută în cadrul proiectului solicită prin cererile de transfer contravaloarea în lei a acestora la cursul Băncii Naționale a României, denumite în continuare BNR, din data întocmirii documentelor de plată în valută. </w:t>
      </w:r>
    </w:p>
    <w:p w14:paraId="49EFD810"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Documente anexate cererii de transfer:</w:t>
      </w:r>
    </w:p>
    <w:p w14:paraId="1140C8E3" w14:textId="77777777" w:rsidR="00E354A0" w:rsidRPr="009D174A" w:rsidRDefault="007B19BB">
      <w:pPr>
        <w:pStyle w:val="ListParagraph"/>
        <w:numPr>
          <w:ilvl w:val="0"/>
          <w:numId w:val="28"/>
        </w:numPr>
        <w:spacing w:after="0"/>
        <w:rPr>
          <w:rFonts w:asciiTheme="minorHAnsi" w:hAnsiTheme="minorHAnsi" w:cstheme="minorHAnsi"/>
          <w:szCs w:val="24"/>
        </w:rPr>
      </w:pPr>
      <w:r w:rsidRPr="009D174A">
        <w:rPr>
          <w:rFonts w:asciiTheme="minorHAnsi" w:hAnsiTheme="minorHAnsi" w:cstheme="minorHAnsi"/>
          <w:szCs w:val="24"/>
        </w:rPr>
        <w:t xml:space="preserve">Facturi fiscale </w:t>
      </w:r>
    </w:p>
    <w:p w14:paraId="7D677597" w14:textId="77777777" w:rsidR="00E354A0" w:rsidRPr="009D174A" w:rsidRDefault="007B19BB">
      <w:pPr>
        <w:pStyle w:val="ListParagraph"/>
        <w:numPr>
          <w:ilvl w:val="0"/>
          <w:numId w:val="28"/>
        </w:numPr>
        <w:spacing w:after="0"/>
        <w:rPr>
          <w:rFonts w:asciiTheme="minorHAnsi" w:hAnsiTheme="minorHAnsi" w:cstheme="minorHAnsi"/>
          <w:szCs w:val="24"/>
        </w:rPr>
      </w:pPr>
      <w:r w:rsidRPr="009D174A">
        <w:rPr>
          <w:rFonts w:asciiTheme="minorHAnsi" w:hAnsiTheme="minorHAnsi" w:cstheme="minorHAnsi"/>
          <w:szCs w:val="24"/>
        </w:rPr>
        <w:t>Adeverințe</w:t>
      </w:r>
    </w:p>
    <w:p w14:paraId="05172CDA" w14:textId="77777777" w:rsidR="00E354A0" w:rsidRPr="009D174A" w:rsidRDefault="007B19BB">
      <w:pPr>
        <w:pStyle w:val="ListParagraph"/>
        <w:numPr>
          <w:ilvl w:val="0"/>
          <w:numId w:val="28"/>
        </w:numPr>
        <w:spacing w:after="0"/>
        <w:rPr>
          <w:rFonts w:asciiTheme="minorHAnsi" w:hAnsiTheme="minorHAnsi" w:cstheme="minorHAnsi"/>
          <w:szCs w:val="24"/>
        </w:rPr>
      </w:pPr>
      <w:r w:rsidRPr="009D174A">
        <w:rPr>
          <w:rFonts w:asciiTheme="minorHAnsi" w:hAnsiTheme="minorHAnsi" w:cstheme="minorHAnsi"/>
          <w:szCs w:val="24"/>
        </w:rPr>
        <w:t xml:space="preserve">Extrase de cont (pentru plățile care au fost efectuate începând cu 1 februarie 2020, în condițiile art. 37 din Ordonanța de urgență a Guvernului nr. 124/2021, înainte de semnarea contractului de finanțare); </w:t>
      </w:r>
    </w:p>
    <w:p w14:paraId="65205892" w14:textId="77777777" w:rsidR="00E354A0" w:rsidRPr="009D174A" w:rsidRDefault="007B19BB">
      <w:pPr>
        <w:pStyle w:val="ListParagraph"/>
        <w:numPr>
          <w:ilvl w:val="0"/>
          <w:numId w:val="28"/>
        </w:numPr>
        <w:spacing w:after="0"/>
        <w:rPr>
          <w:rFonts w:asciiTheme="minorHAnsi" w:hAnsiTheme="minorHAnsi" w:cstheme="minorHAnsi"/>
          <w:szCs w:val="24"/>
        </w:rPr>
      </w:pPr>
      <w:r w:rsidRPr="009D174A">
        <w:rPr>
          <w:rFonts w:asciiTheme="minorHAnsi" w:hAnsiTheme="minorHAnsi" w:cstheme="minorHAnsi"/>
          <w:szCs w:val="24"/>
        </w:rPr>
        <w:t xml:space="preserve">Rezultatele verificării controlului financiar preventiv propriu la nivelul fiecărui beneficiar, respectiv ale controlului financiar preventiv delegat, unde este cazul; </w:t>
      </w:r>
    </w:p>
    <w:p w14:paraId="24F2CDC8" w14:textId="77777777" w:rsidR="00E354A0" w:rsidRPr="009D174A" w:rsidRDefault="007B19BB">
      <w:pPr>
        <w:pStyle w:val="ListParagraph"/>
        <w:numPr>
          <w:ilvl w:val="0"/>
          <w:numId w:val="28"/>
        </w:numPr>
        <w:spacing w:after="0"/>
        <w:rPr>
          <w:rFonts w:asciiTheme="minorHAnsi" w:hAnsiTheme="minorHAnsi" w:cstheme="minorHAnsi"/>
          <w:szCs w:val="24"/>
        </w:rPr>
      </w:pPr>
      <w:r w:rsidRPr="009D174A">
        <w:rPr>
          <w:rFonts w:asciiTheme="minorHAnsi" w:hAnsiTheme="minorHAnsi" w:cstheme="minorHAnsi"/>
          <w:szCs w:val="24"/>
        </w:rPr>
        <w:t>Procese verbale de recepție și punere în funcțiune a bunurilor;</w:t>
      </w:r>
    </w:p>
    <w:p w14:paraId="11CD24FC" w14:textId="77777777" w:rsidR="00E354A0" w:rsidRPr="009D174A" w:rsidRDefault="007B19BB">
      <w:pPr>
        <w:pStyle w:val="ListParagraph"/>
        <w:numPr>
          <w:ilvl w:val="0"/>
          <w:numId w:val="28"/>
        </w:numPr>
        <w:spacing w:after="0"/>
        <w:rPr>
          <w:rFonts w:asciiTheme="minorHAnsi" w:hAnsiTheme="minorHAnsi" w:cstheme="minorHAnsi"/>
          <w:szCs w:val="24"/>
        </w:rPr>
      </w:pPr>
      <w:r w:rsidRPr="009D174A">
        <w:rPr>
          <w:rFonts w:asciiTheme="minorHAnsi" w:hAnsiTheme="minorHAnsi" w:cstheme="minorHAnsi"/>
          <w:szCs w:val="24"/>
        </w:rPr>
        <w:t xml:space="preserve">Procese verbale de recepție parțială, dacă este cazul; </w:t>
      </w:r>
    </w:p>
    <w:p w14:paraId="06109B49" w14:textId="77777777" w:rsidR="00E354A0" w:rsidRPr="009D174A" w:rsidRDefault="007B19BB">
      <w:pPr>
        <w:pStyle w:val="ListParagraph"/>
        <w:numPr>
          <w:ilvl w:val="0"/>
          <w:numId w:val="28"/>
        </w:numPr>
        <w:spacing w:after="0"/>
        <w:rPr>
          <w:rFonts w:asciiTheme="minorHAnsi" w:hAnsiTheme="minorHAnsi" w:cstheme="minorHAnsi"/>
          <w:szCs w:val="24"/>
        </w:rPr>
      </w:pPr>
      <w:r w:rsidRPr="009D174A">
        <w:rPr>
          <w:rFonts w:asciiTheme="minorHAnsi" w:hAnsiTheme="minorHAnsi" w:cstheme="minorHAnsi"/>
          <w:szCs w:val="24"/>
        </w:rPr>
        <w:t xml:space="preserve">Procesul verbal de recepție la terminarea lucrărilor, dacă este cazul (la ultima cerere de transfer); </w:t>
      </w:r>
    </w:p>
    <w:p w14:paraId="4621FACA" w14:textId="77777777" w:rsidR="00E354A0" w:rsidRPr="009D174A" w:rsidRDefault="007B19BB">
      <w:pPr>
        <w:pStyle w:val="ListParagraph"/>
        <w:numPr>
          <w:ilvl w:val="0"/>
          <w:numId w:val="28"/>
        </w:numPr>
        <w:spacing w:after="0"/>
        <w:rPr>
          <w:rFonts w:asciiTheme="minorHAnsi" w:hAnsiTheme="minorHAnsi" w:cstheme="minorHAnsi"/>
          <w:szCs w:val="24"/>
        </w:rPr>
      </w:pPr>
      <w:r w:rsidRPr="009D174A">
        <w:rPr>
          <w:rFonts w:asciiTheme="minorHAnsi" w:hAnsiTheme="minorHAnsi" w:cstheme="minorHAnsi"/>
          <w:szCs w:val="24"/>
        </w:rPr>
        <w:lastRenderedPageBreak/>
        <w:t xml:space="preserve">Documente justificative care să demonstreze implementarea principiului de „a nu se prejudicia în mod semnificativ” (DNSH – „Do No </w:t>
      </w:r>
      <w:proofErr w:type="spellStart"/>
      <w:r w:rsidRPr="009D174A">
        <w:rPr>
          <w:rFonts w:asciiTheme="minorHAnsi" w:hAnsiTheme="minorHAnsi" w:cstheme="minorHAnsi"/>
          <w:szCs w:val="24"/>
        </w:rPr>
        <w:t>Significant</w:t>
      </w:r>
      <w:proofErr w:type="spellEnd"/>
      <w:r w:rsidRPr="009D174A">
        <w:rPr>
          <w:rFonts w:asciiTheme="minorHAnsi" w:hAnsiTheme="minorHAnsi" w:cstheme="minorHAnsi"/>
          <w:szCs w:val="24"/>
        </w:rPr>
        <w:t xml:space="preserve"> </w:t>
      </w:r>
      <w:proofErr w:type="spellStart"/>
      <w:r w:rsidRPr="009D174A">
        <w:rPr>
          <w:rFonts w:asciiTheme="minorHAnsi" w:hAnsiTheme="minorHAnsi" w:cstheme="minorHAnsi"/>
          <w:szCs w:val="24"/>
        </w:rPr>
        <w:t>Harm</w:t>
      </w:r>
      <w:proofErr w:type="spellEnd"/>
      <w:r w:rsidRPr="009D174A">
        <w:rPr>
          <w:rFonts w:asciiTheme="minorHAnsi" w:hAnsiTheme="minorHAnsi" w:cstheme="minorHAnsi"/>
          <w:szCs w:val="24"/>
        </w:rPr>
        <w:t xml:space="preserve">”), așa cum sunt solicitate și asumate prin Declarația privind respectarea principiului DNSH în implementarea proiectului; </w:t>
      </w:r>
    </w:p>
    <w:p w14:paraId="209EE4DC" w14:textId="77777777" w:rsidR="00E354A0" w:rsidRPr="009D174A" w:rsidRDefault="007B19BB">
      <w:pPr>
        <w:pStyle w:val="ListParagraph"/>
        <w:numPr>
          <w:ilvl w:val="0"/>
          <w:numId w:val="28"/>
        </w:numPr>
        <w:spacing w:after="0"/>
        <w:rPr>
          <w:rFonts w:asciiTheme="minorHAnsi" w:hAnsiTheme="minorHAnsi" w:cstheme="minorHAnsi"/>
          <w:szCs w:val="24"/>
        </w:rPr>
      </w:pPr>
      <w:r w:rsidRPr="009D174A">
        <w:rPr>
          <w:rFonts w:asciiTheme="minorHAnsi" w:hAnsiTheme="minorHAnsi" w:cstheme="minorHAnsi"/>
          <w:szCs w:val="24"/>
        </w:rPr>
        <w:t>Alte documente, după caz.</w:t>
      </w:r>
    </w:p>
    <w:p w14:paraId="0ABE9EB9" w14:textId="77777777" w:rsidR="006311FC" w:rsidRDefault="006311FC">
      <w:pPr>
        <w:spacing w:before="0" w:after="0"/>
        <w:jc w:val="both"/>
        <w:rPr>
          <w:rFonts w:asciiTheme="minorHAnsi" w:hAnsiTheme="minorHAnsi" w:cstheme="minorHAnsi"/>
          <w:b/>
          <w:bCs/>
          <w:sz w:val="24"/>
          <w:u w:val="single"/>
        </w:rPr>
      </w:pPr>
    </w:p>
    <w:p w14:paraId="4DDBC7AB" w14:textId="77777777" w:rsidR="006311FC" w:rsidRDefault="006311FC">
      <w:pPr>
        <w:spacing w:before="0" w:after="0"/>
        <w:jc w:val="both"/>
        <w:rPr>
          <w:rFonts w:asciiTheme="minorHAnsi" w:hAnsiTheme="minorHAnsi" w:cstheme="minorHAnsi"/>
          <w:b/>
          <w:bCs/>
          <w:sz w:val="24"/>
          <w:u w:val="single"/>
        </w:rPr>
      </w:pPr>
    </w:p>
    <w:p w14:paraId="0387C843" w14:textId="77777777" w:rsidR="00E354A0" w:rsidRPr="009D174A" w:rsidRDefault="007B19BB">
      <w:pPr>
        <w:spacing w:before="0" w:after="0"/>
        <w:jc w:val="both"/>
        <w:rPr>
          <w:rFonts w:asciiTheme="minorHAnsi" w:hAnsiTheme="minorHAnsi" w:cstheme="minorHAnsi"/>
          <w:b/>
          <w:bCs/>
          <w:sz w:val="24"/>
          <w:u w:val="single"/>
        </w:rPr>
      </w:pPr>
      <w:r w:rsidRPr="009D174A">
        <w:rPr>
          <w:rFonts w:asciiTheme="minorHAnsi" w:hAnsiTheme="minorHAnsi" w:cstheme="minorHAnsi"/>
          <w:b/>
          <w:bCs/>
          <w:sz w:val="24"/>
          <w:u w:val="single"/>
        </w:rPr>
        <w:t>Notă</w:t>
      </w:r>
    </w:p>
    <w:p w14:paraId="0B1A5D5A" w14:textId="77777777" w:rsidR="00E354A0" w:rsidRPr="009D174A" w:rsidRDefault="007B19BB">
      <w:pPr>
        <w:spacing w:before="0" w:after="0"/>
        <w:jc w:val="both"/>
        <w:rPr>
          <w:rFonts w:asciiTheme="minorHAnsi" w:hAnsiTheme="minorHAnsi" w:cstheme="minorHAnsi"/>
          <w:sz w:val="24"/>
        </w:rPr>
      </w:pPr>
      <w:r w:rsidRPr="009D174A">
        <w:rPr>
          <w:rFonts w:asciiTheme="minorHAnsi" w:hAnsiTheme="minorHAnsi" w:cstheme="minorHAnsi"/>
          <w:sz w:val="24"/>
        </w:rPr>
        <w:t xml:space="preserve">Toate documentele prezentate în perioada de implementare, inclusiv cele anexate cererii de transfer trebuie să fie în conformitate cu prevederile legislației incidente și cu respectarea obligațiilor prevăzute în PNRR. </w:t>
      </w:r>
    </w:p>
    <w:p w14:paraId="0D7C0337" w14:textId="77777777" w:rsidR="00E354A0" w:rsidRPr="009D174A" w:rsidRDefault="00E354A0">
      <w:pPr>
        <w:spacing w:before="0" w:after="0"/>
        <w:jc w:val="both"/>
        <w:rPr>
          <w:rFonts w:asciiTheme="minorHAnsi" w:hAnsiTheme="minorHAnsi" w:cstheme="minorHAnsi"/>
          <w:sz w:val="24"/>
        </w:rPr>
      </w:pPr>
    </w:p>
    <w:p w14:paraId="69940D53" w14:textId="77777777" w:rsidR="00E354A0" w:rsidRPr="009D174A" w:rsidRDefault="007B19BB">
      <w:pPr>
        <w:spacing w:before="0" w:after="0"/>
        <w:jc w:val="both"/>
        <w:rPr>
          <w:rFonts w:asciiTheme="minorHAnsi" w:hAnsiTheme="minorHAnsi" w:cstheme="minorHAnsi"/>
          <w:b/>
          <w:bCs/>
          <w:sz w:val="24"/>
        </w:rPr>
      </w:pPr>
      <w:r w:rsidRPr="009D174A">
        <w:rPr>
          <w:rFonts w:asciiTheme="minorHAnsi" w:hAnsiTheme="minorHAnsi" w:cstheme="minorHAnsi"/>
          <w:b/>
          <w:bCs/>
          <w:sz w:val="24"/>
        </w:rPr>
        <w:t xml:space="preserve">Condițiile de implementare prevăzute prin prezentul Ghid se vor completa prin Instrucțiuni emise de MMAP și Notificate beneficiarilor. </w:t>
      </w:r>
    </w:p>
    <w:p w14:paraId="6FD019C4" w14:textId="77777777" w:rsidR="00E354A0" w:rsidRPr="009D174A" w:rsidRDefault="00E354A0">
      <w:pPr>
        <w:spacing w:before="0" w:after="0"/>
        <w:rPr>
          <w:rFonts w:asciiTheme="minorHAnsi" w:hAnsiTheme="minorHAnsi" w:cstheme="minorHAnsi"/>
          <w:b/>
          <w:bCs/>
          <w:sz w:val="24"/>
        </w:rPr>
      </w:pPr>
    </w:p>
    <w:p w14:paraId="1D7974A2" w14:textId="77777777" w:rsidR="00E354A0" w:rsidRPr="009D174A" w:rsidRDefault="007B19BB">
      <w:pPr>
        <w:pStyle w:val="Heading3"/>
        <w:jc w:val="both"/>
        <w:rPr>
          <w:rFonts w:asciiTheme="minorHAnsi" w:hAnsiTheme="minorHAnsi" w:cstheme="minorHAnsi"/>
          <w:sz w:val="24"/>
          <w:szCs w:val="24"/>
        </w:rPr>
      </w:pPr>
      <w:bookmarkStart w:id="133" w:name="_Toc104809876"/>
      <w:bookmarkStart w:id="134" w:name="_Toc108514609"/>
      <w:r w:rsidRPr="009D174A">
        <w:rPr>
          <w:rFonts w:asciiTheme="minorHAnsi" w:hAnsiTheme="minorHAnsi" w:cstheme="minorHAnsi"/>
          <w:sz w:val="24"/>
          <w:szCs w:val="24"/>
        </w:rPr>
        <w:t>Perioada de durabilitate</w:t>
      </w:r>
      <w:bookmarkEnd w:id="133"/>
      <w:bookmarkEnd w:id="134"/>
    </w:p>
    <w:p w14:paraId="577C2B37"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Prin perioada de durabilitate a proiectului se înțelege perioada de menținere obligatorie a investiției, după finalizarea implementării proiectului (minimum 5 (cinci) ani de la efectuarea plății finale).</w:t>
      </w:r>
    </w:p>
    <w:p w14:paraId="5192B7F1"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În perioada de durabilitate beneficiarul finanțării din PNRR trebuie să: </w:t>
      </w:r>
    </w:p>
    <w:p w14:paraId="04A78606" w14:textId="77777777" w:rsidR="00E354A0" w:rsidRPr="009D174A" w:rsidRDefault="007B19BB">
      <w:pPr>
        <w:pStyle w:val="ListParagraph"/>
        <w:numPr>
          <w:ilvl w:val="0"/>
          <w:numId w:val="29"/>
        </w:numPr>
        <w:spacing w:after="0"/>
        <w:rPr>
          <w:rFonts w:asciiTheme="minorHAnsi" w:hAnsiTheme="minorHAnsi" w:cstheme="minorHAnsi"/>
          <w:szCs w:val="24"/>
        </w:rPr>
      </w:pPr>
      <w:r w:rsidRPr="009D174A">
        <w:rPr>
          <w:rFonts w:asciiTheme="minorHAnsi" w:hAnsiTheme="minorHAnsi" w:cstheme="minorHAnsi"/>
          <w:szCs w:val="24"/>
        </w:rPr>
        <w:t xml:space="preserve">Mențină investiția realizată (asigurând mentenanța și serviciile asociate necesare); </w:t>
      </w:r>
    </w:p>
    <w:p w14:paraId="29CD561E" w14:textId="77777777" w:rsidR="00E354A0" w:rsidRPr="009D174A" w:rsidRDefault="007B19BB">
      <w:pPr>
        <w:pStyle w:val="ListParagraph"/>
        <w:numPr>
          <w:ilvl w:val="0"/>
          <w:numId w:val="29"/>
        </w:numPr>
        <w:spacing w:after="0"/>
        <w:rPr>
          <w:rFonts w:asciiTheme="minorHAnsi" w:hAnsiTheme="minorHAnsi" w:cstheme="minorHAnsi"/>
          <w:szCs w:val="24"/>
        </w:rPr>
      </w:pPr>
      <w:r w:rsidRPr="009D174A">
        <w:rPr>
          <w:rFonts w:asciiTheme="minorHAnsi" w:hAnsiTheme="minorHAnsi" w:cstheme="minorHAnsi"/>
          <w:szCs w:val="24"/>
        </w:rPr>
        <w:t xml:space="preserve">Nu realizeze o modificare asupra calității de proprietar/administrator al investiției componentă a proiectului, decât în condițiile prevăzute de contractul de finanțare; </w:t>
      </w:r>
    </w:p>
    <w:p w14:paraId="456D90BE" w14:textId="77777777" w:rsidR="00E354A0" w:rsidRPr="009D174A" w:rsidRDefault="007B19BB">
      <w:pPr>
        <w:pStyle w:val="ListParagraph"/>
        <w:numPr>
          <w:ilvl w:val="0"/>
          <w:numId w:val="29"/>
        </w:numPr>
        <w:spacing w:after="0"/>
        <w:rPr>
          <w:rFonts w:asciiTheme="minorHAnsi" w:hAnsiTheme="minorHAnsi" w:cstheme="minorHAnsi"/>
          <w:szCs w:val="24"/>
        </w:rPr>
      </w:pPr>
      <w:r w:rsidRPr="009D174A">
        <w:rPr>
          <w:rFonts w:asciiTheme="minorHAnsi" w:hAnsiTheme="minorHAnsi" w:cstheme="minorHAnsi"/>
          <w:szCs w:val="24"/>
        </w:rPr>
        <w:t xml:space="preserve">Nu realizeze o modificare substanțială care afectează natura, obiectivele sau condițiile de realizare și care ar determina subminarea obiectivelor inițiale ale investiției; </w:t>
      </w:r>
    </w:p>
    <w:p w14:paraId="1756ACAE" w14:textId="77777777" w:rsidR="00E354A0" w:rsidRPr="009D174A" w:rsidRDefault="00E354A0">
      <w:pPr>
        <w:pStyle w:val="ListParagraph"/>
        <w:spacing w:after="0"/>
        <w:rPr>
          <w:rFonts w:asciiTheme="minorHAnsi" w:hAnsiTheme="minorHAnsi" w:cstheme="minorHAnsi"/>
          <w:szCs w:val="24"/>
        </w:rPr>
      </w:pPr>
    </w:p>
    <w:p w14:paraId="732B5903"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Pe toată perioada de durabilitate a proiectului, beneficiarul: </w:t>
      </w:r>
    </w:p>
    <w:p w14:paraId="6102C512" w14:textId="77777777" w:rsidR="00E354A0" w:rsidRPr="009D174A" w:rsidRDefault="007B19BB">
      <w:pPr>
        <w:pStyle w:val="ListParagraph"/>
        <w:numPr>
          <w:ilvl w:val="0"/>
          <w:numId w:val="30"/>
        </w:numPr>
        <w:spacing w:after="0"/>
        <w:rPr>
          <w:rFonts w:asciiTheme="minorHAnsi" w:hAnsiTheme="minorHAnsi" w:cstheme="minorHAnsi"/>
          <w:szCs w:val="24"/>
        </w:rPr>
      </w:pPr>
      <w:r w:rsidRPr="009D174A">
        <w:rPr>
          <w:rFonts w:asciiTheme="minorHAnsi" w:hAnsiTheme="minorHAnsi" w:cstheme="minorHAnsi"/>
          <w:szCs w:val="24"/>
        </w:rPr>
        <w:t xml:space="preserve">Trebuie să notifice MMAP asupra oricărei situații, eveniment ori modificare care afectează sau ar putea afecta respectarea condițiilor de eligibilitate/criteriilor de selecție aplicabile menționate în Ghidul specific, în termen de cel mult 5 zile lucrătoare de la luarea la cunoștință a situației respective; </w:t>
      </w:r>
    </w:p>
    <w:p w14:paraId="424F1C7B" w14:textId="77777777" w:rsidR="00E354A0" w:rsidRPr="009D174A" w:rsidRDefault="007B19BB">
      <w:pPr>
        <w:pStyle w:val="ListParagraph"/>
        <w:numPr>
          <w:ilvl w:val="0"/>
          <w:numId w:val="30"/>
        </w:numPr>
        <w:spacing w:after="0"/>
        <w:rPr>
          <w:rFonts w:asciiTheme="minorHAnsi" w:hAnsiTheme="minorHAnsi" w:cstheme="minorHAnsi"/>
          <w:szCs w:val="24"/>
        </w:rPr>
      </w:pPr>
      <w:r w:rsidRPr="009D174A">
        <w:rPr>
          <w:rFonts w:asciiTheme="minorHAnsi" w:hAnsiTheme="minorHAnsi" w:cstheme="minorHAnsi"/>
          <w:szCs w:val="24"/>
        </w:rPr>
        <w:t xml:space="preserve">Trebuie să respecte prevederile legislației comunitare și naționale în domeniul dezvoltării durabile, egalității de șanse, egalității de gen și nediscriminării; </w:t>
      </w:r>
    </w:p>
    <w:p w14:paraId="70046576" w14:textId="77777777" w:rsidR="00E354A0" w:rsidRPr="009D174A" w:rsidRDefault="007B19BB">
      <w:pPr>
        <w:pStyle w:val="ListParagraph"/>
        <w:numPr>
          <w:ilvl w:val="0"/>
          <w:numId w:val="30"/>
        </w:numPr>
        <w:spacing w:after="0"/>
        <w:rPr>
          <w:rFonts w:asciiTheme="minorHAnsi" w:hAnsiTheme="minorHAnsi" w:cstheme="minorHAnsi"/>
          <w:szCs w:val="24"/>
        </w:rPr>
      </w:pPr>
      <w:r w:rsidRPr="009D174A">
        <w:rPr>
          <w:rFonts w:asciiTheme="minorHAnsi" w:hAnsiTheme="minorHAnsi" w:cstheme="minorHAnsi"/>
          <w:szCs w:val="24"/>
        </w:rPr>
        <w:t xml:space="preserve">Este obligat să furnizeze orice informații de natură tehnică sau financiară legate de proiect, solicitate de MMAP, Autoritatea de Certificare, Autoritatea de Audit sau orice alt organism abilitat să verifice sau să realizeze auditul asupra modului de implementare a proiectelor finanțate din PNRR; </w:t>
      </w:r>
    </w:p>
    <w:p w14:paraId="73B54458" w14:textId="77777777" w:rsidR="00E354A0" w:rsidRPr="009D174A" w:rsidRDefault="007B19BB">
      <w:pPr>
        <w:pStyle w:val="ListParagraph"/>
        <w:numPr>
          <w:ilvl w:val="0"/>
          <w:numId w:val="30"/>
        </w:numPr>
        <w:spacing w:after="0"/>
        <w:rPr>
          <w:rFonts w:asciiTheme="minorHAnsi" w:hAnsiTheme="minorHAnsi" w:cstheme="minorHAnsi"/>
          <w:szCs w:val="24"/>
        </w:rPr>
      </w:pPr>
      <w:r w:rsidRPr="009D174A">
        <w:rPr>
          <w:rFonts w:asciiTheme="minorHAnsi" w:hAnsiTheme="minorHAnsi" w:cstheme="minorHAnsi"/>
          <w:szCs w:val="24"/>
        </w:rPr>
        <w:t xml:space="preserve">Este obligat să asigure accesul la documente și informații și accesul la fața locului al reprezentaților CE, ECA, AA, EPPO, OLAF, DLAF și DNA, ca urmare a unei adrese de notificare a auditului/controlului; </w:t>
      </w:r>
    </w:p>
    <w:p w14:paraId="0C0BD424" w14:textId="77777777" w:rsidR="00E354A0" w:rsidRPr="009D174A" w:rsidRDefault="007B19BB">
      <w:pPr>
        <w:pStyle w:val="ListParagraph"/>
        <w:numPr>
          <w:ilvl w:val="0"/>
          <w:numId w:val="30"/>
        </w:numPr>
        <w:spacing w:after="0"/>
        <w:rPr>
          <w:rFonts w:asciiTheme="minorHAnsi" w:hAnsiTheme="minorHAnsi" w:cstheme="minorHAnsi"/>
          <w:szCs w:val="24"/>
        </w:rPr>
      </w:pPr>
      <w:r w:rsidRPr="009D174A">
        <w:rPr>
          <w:rFonts w:asciiTheme="minorHAnsi" w:hAnsiTheme="minorHAnsi" w:cstheme="minorHAnsi"/>
          <w:szCs w:val="24"/>
        </w:rPr>
        <w:lastRenderedPageBreak/>
        <w:t xml:space="preserve">Are obligația arhivării și păstrării în bune condiții a tuturor documentelor aferente acestora, în conformitate cu prevederile art. 132 din Regulamentul financiar, respectiv timp de 5 ani de la data plății soldului sau, în absența unei astfel de plăți, de la data efectuării ultimei raportări. Această perioadă este de 3 ani, în cazul în care valoarea finanțării este mai mică sau egală cu 60.000 euro sau stabilită potrivit prevederilor normelor privind ajutorul de stat, după caz, oricare este mai lungă. </w:t>
      </w:r>
    </w:p>
    <w:p w14:paraId="3CD61968" w14:textId="77777777" w:rsidR="00E354A0" w:rsidRPr="009D174A" w:rsidRDefault="007B19BB">
      <w:pPr>
        <w:pStyle w:val="ListParagraph"/>
        <w:numPr>
          <w:ilvl w:val="0"/>
          <w:numId w:val="30"/>
        </w:numPr>
        <w:spacing w:after="0"/>
        <w:rPr>
          <w:rFonts w:asciiTheme="minorHAnsi" w:hAnsiTheme="minorHAnsi" w:cstheme="minorHAnsi"/>
          <w:szCs w:val="24"/>
        </w:rPr>
      </w:pPr>
      <w:r w:rsidRPr="009D174A">
        <w:rPr>
          <w:rFonts w:asciiTheme="minorHAnsi" w:hAnsiTheme="minorHAnsi" w:cstheme="minorHAnsi"/>
          <w:szCs w:val="24"/>
        </w:rPr>
        <w:t xml:space="preserve">Are obligația păstrării evidenței informațiilor despre fondurile obținute pentru o perioadă de minimum 10 ani de la data la care au fost acordate ultimele fonduri; </w:t>
      </w:r>
    </w:p>
    <w:p w14:paraId="7C998AB0" w14:textId="77777777" w:rsidR="00E354A0" w:rsidRPr="009D174A" w:rsidRDefault="007B19BB">
      <w:pPr>
        <w:pStyle w:val="ListParagraph"/>
        <w:numPr>
          <w:ilvl w:val="0"/>
          <w:numId w:val="30"/>
        </w:numPr>
        <w:rPr>
          <w:rFonts w:asciiTheme="minorHAnsi" w:hAnsiTheme="minorHAnsi" w:cstheme="minorHAnsi"/>
          <w:szCs w:val="24"/>
        </w:rPr>
      </w:pPr>
      <w:r w:rsidRPr="009D174A">
        <w:rPr>
          <w:rFonts w:asciiTheme="minorHAnsi" w:hAnsiTheme="minorHAnsi" w:cstheme="minorHAnsi"/>
          <w:szCs w:val="24"/>
        </w:rPr>
        <w:t xml:space="preserve">Trebuie să mențină măsurile legate de vizibilitatea fondurilor din partea Uniunii Europene, inclusiv, atunci când este cazul, afișând emblema Uniunii Europene și o declarație de finanțare corespunzătoare cu următorul conținut „finanțat de Uniunea Europeană – </w:t>
      </w:r>
      <w:proofErr w:type="spellStart"/>
      <w:r w:rsidRPr="009D174A">
        <w:rPr>
          <w:rFonts w:asciiTheme="minorHAnsi" w:hAnsiTheme="minorHAnsi" w:cstheme="minorHAnsi"/>
          <w:szCs w:val="24"/>
        </w:rPr>
        <w:t>NextGenerationEU</w:t>
      </w:r>
      <w:proofErr w:type="spellEnd"/>
      <w:r w:rsidRPr="009D174A">
        <w:rPr>
          <w:rFonts w:asciiTheme="minorHAnsi" w:hAnsiTheme="minorHAnsi" w:cstheme="minorHAnsi"/>
          <w:szCs w:val="24"/>
        </w:rPr>
        <w:t xml:space="preserve">”, precum și prin oferirea de informații specifice coerente, concrete și proporționale unor categorii de public diverse, care includ mass – media și publicul larg, cu respectarea prevederilor Manualului de identitate vizuală a PNRR, elaborat de către MIPE și aprobat prin ordin de ministru. </w:t>
      </w:r>
    </w:p>
    <w:p w14:paraId="296A6EF6" w14:textId="77777777" w:rsidR="00E354A0" w:rsidRPr="009D174A" w:rsidRDefault="007B19BB">
      <w:pPr>
        <w:pStyle w:val="Heading1"/>
        <w:spacing w:before="0" w:after="0"/>
        <w:jc w:val="both"/>
        <w:rPr>
          <w:rFonts w:asciiTheme="minorHAnsi" w:hAnsiTheme="minorHAnsi" w:cstheme="minorHAnsi"/>
          <w:sz w:val="24"/>
          <w:szCs w:val="24"/>
        </w:rPr>
      </w:pPr>
      <w:bookmarkStart w:id="135" w:name="_Toc104809877"/>
      <w:bookmarkStart w:id="136" w:name="_Toc108514610"/>
      <w:r w:rsidRPr="009D174A">
        <w:rPr>
          <w:rFonts w:asciiTheme="minorHAnsi" w:hAnsiTheme="minorHAnsi" w:cstheme="minorHAnsi"/>
          <w:sz w:val="24"/>
          <w:szCs w:val="24"/>
        </w:rPr>
        <w:t>Modificarea ghidului solicitantului</w:t>
      </w:r>
      <w:bookmarkEnd w:id="135"/>
      <w:bookmarkEnd w:id="136"/>
      <w:r w:rsidRPr="009D174A">
        <w:rPr>
          <w:rFonts w:asciiTheme="minorHAnsi" w:hAnsiTheme="minorHAnsi" w:cstheme="minorHAnsi"/>
          <w:sz w:val="24"/>
          <w:szCs w:val="24"/>
        </w:rPr>
        <w:t xml:space="preserve"> </w:t>
      </w:r>
    </w:p>
    <w:p w14:paraId="732F91EE"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Se pot emite ordine de modificare a prevederilor prezentului ghid pentru actualizarea cu eventualele modificări legislative aplicabile sau pentru îmbunătățirea procesului de verificare, în cuprinsul cărora vor exista și prevederi tranzitorii pentru proiectele aflate în procesul de verificare, pentru asigurarea principiului tratamentului nediscriminatoriu al tuturor solicitanților de finanțare. MMAP va emite instrucțiuni în aplicarea prevederilor prezentului ghid. Pentru asigurarea principiului transparenței MMAP va publica ordinele de modificare a prezentului ghid pe pagina de internet a autorității. </w:t>
      </w:r>
    </w:p>
    <w:p w14:paraId="02FE4B01" w14:textId="77777777" w:rsidR="00E354A0" w:rsidRPr="009D174A" w:rsidRDefault="007B19BB">
      <w:pPr>
        <w:pStyle w:val="Heading1"/>
        <w:spacing w:before="0" w:after="0"/>
        <w:rPr>
          <w:rFonts w:asciiTheme="minorHAnsi" w:hAnsiTheme="minorHAnsi" w:cstheme="minorHAnsi"/>
          <w:sz w:val="24"/>
          <w:szCs w:val="24"/>
        </w:rPr>
      </w:pPr>
      <w:bookmarkStart w:id="137" w:name="_Toc104809878"/>
      <w:bookmarkStart w:id="138" w:name="_Toc108514611"/>
      <w:r w:rsidRPr="009D174A">
        <w:rPr>
          <w:rFonts w:asciiTheme="minorHAnsi" w:hAnsiTheme="minorHAnsi" w:cstheme="minorHAnsi"/>
          <w:sz w:val="24"/>
          <w:szCs w:val="24"/>
        </w:rPr>
        <w:t>Anexe</w:t>
      </w:r>
      <w:bookmarkEnd w:id="137"/>
      <w:bookmarkEnd w:id="138"/>
      <w:r w:rsidRPr="009D174A">
        <w:rPr>
          <w:rFonts w:asciiTheme="minorHAnsi" w:hAnsiTheme="minorHAnsi" w:cstheme="minorHAnsi"/>
          <w:sz w:val="24"/>
          <w:szCs w:val="24"/>
        </w:rPr>
        <w:t xml:space="preserve"> </w:t>
      </w:r>
    </w:p>
    <w:p w14:paraId="70901C6F" w14:textId="77777777" w:rsidR="00E354A0" w:rsidRPr="009D174A" w:rsidRDefault="00E354A0">
      <w:pPr>
        <w:rPr>
          <w:rFonts w:asciiTheme="minorHAnsi" w:hAnsiTheme="minorHAnsi" w:cstheme="minorHAnsi"/>
          <w:sz w:val="24"/>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4680"/>
      </w:tblGrid>
      <w:tr w:rsidR="00E354A0" w:rsidRPr="009D174A" w14:paraId="4B5F11B3" w14:textId="77777777">
        <w:tc>
          <w:tcPr>
            <w:tcW w:w="4680" w:type="dxa"/>
            <w:shd w:val="clear" w:color="auto" w:fill="auto"/>
          </w:tcPr>
          <w:p w14:paraId="639FBB92" w14:textId="77777777" w:rsidR="00E354A0" w:rsidRPr="009D174A" w:rsidRDefault="007B19BB">
            <w:pPr>
              <w:spacing w:before="0"/>
              <w:jc w:val="both"/>
              <w:rPr>
                <w:rFonts w:asciiTheme="minorHAnsi" w:hAnsiTheme="minorHAnsi" w:cstheme="minorHAnsi"/>
                <w:sz w:val="24"/>
              </w:rPr>
            </w:pPr>
            <w:r w:rsidRPr="009D174A">
              <w:rPr>
                <w:rFonts w:asciiTheme="minorHAnsi" w:eastAsia="Calibri" w:hAnsiTheme="minorHAnsi" w:cstheme="minorHAnsi"/>
                <w:sz w:val="24"/>
              </w:rPr>
              <w:t>Anexa 1</w:t>
            </w:r>
          </w:p>
        </w:tc>
        <w:tc>
          <w:tcPr>
            <w:tcW w:w="4680" w:type="dxa"/>
            <w:shd w:val="clear" w:color="auto" w:fill="auto"/>
          </w:tcPr>
          <w:p w14:paraId="01EBBA84" w14:textId="77777777" w:rsidR="00E354A0" w:rsidRPr="009D174A" w:rsidRDefault="007B19BB">
            <w:pPr>
              <w:spacing w:before="0"/>
              <w:jc w:val="both"/>
              <w:rPr>
                <w:rFonts w:asciiTheme="minorHAnsi" w:hAnsiTheme="minorHAnsi" w:cstheme="minorHAnsi"/>
                <w:sz w:val="24"/>
              </w:rPr>
            </w:pPr>
            <w:r w:rsidRPr="009D174A">
              <w:rPr>
                <w:rFonts w:asciiTheme="minorHAnsi" w:eastAsia="Calibri" w:hAnsiTheme="minorHAnsi" w:cstheme="minorHAnsi"/>
                <w:sz w:val="24"/>
              </w:rPr>
              <w:t>Instrucțiuni de completare a Cererii de finanțare (model)</w:t>
            </w:r>
          </w:p>
        </w:tc>
      </w:tr>
      <w:tr w:rsidR="00E354A0" w:rsidRPr="009D174A" w14:paraId="0AA0C29B" w14:textId="77777777">
        <w:tc>
          <w:tcPr>
            <w:tcW w:w="4680" w:type="dxa"/>
            <w:shd w:val="clear" w:color="auto" w:fill="auto"/>
          </w:tcPr>
          <w:p w14:paraId="1936DF44" w14:textId="77777777" w:rsidR="00E354A0" w:rsidRPr="009D174A" w:rsidRDefault="007B19BB">
            <w:pPr>
              <w:spacing w:before="0"/>
              <w:jc w:val="both"/>
              <w:rPr>
                <w:rFonts w:asciiTheme="minorHAnsi" w:hAnsiTheme="minorHAnsi" w:cstheme="minorHAnsi"/>
                <w:sz w:val="24"/>
              </w:rPr>
            </w:pPr>
            <w:r w:rsidRPr="009D174A">
              <w:rPr>
                <w:rFonts w:asciiTheme="minorHAnsi" w:eastAsia="Calibri" w:hAnsiTheme="minorHAnsi" w:cstheme="minorHAnsi"/>
                <w:sz w:val="24"/>
              </w:rPr>
              <w:t>Anexa 2</w:t>
            </w:r>
          </w:p>
        </w:tc>
        <w:tc>
          <w:tcPr>
            <w:tcW w:w="4680" w:type="dxa"/>
            <w:shd w:val="clear" w:color="auto" w:fill="auto"/>
          </w:tcPr>
          <w:p w14:paraId="691FF902" w14:textId="77777777" w:rsidR="00E354A0" w:rsidRPr="009D174A" w:rsidRDefault="007B19BB">
            <w:pPr>
              <w:spacing w:before="0"/>
              <w:jc w:val="both"/>
              <w:rPr>
                <w:rFonts w:asciiTheme="minorHAnsi" w:hAnsiTheme="minorHAnsi" w:cstheme="minorHAnsi"/>
                <w:sz w:val="24"/>
              </w:rPr>
            </w:pPr>
            <w:r w:rsidRPr="009D174A">
              <w:rPr>
                <w:rFonts w:asciiTheme="minorHAnsi" w:eastAsia="Calibri" w:hAnsiTheme="minorHAnsi" w:cstheme="minorHAnsi"/>
                <w:sz w:val="24"/>
              </w:rPr>
              <w:t xml:space="preserve">Grila de verificare a conformității administrative și eligibilității </w:t>
            </w:r>
            <w:r w:rsidRPr="009D174A">
              <w:rPr>
                <w:rFonts w:asciiTheme="minorHAnsi" w:eastAsia="Calibri" w:hAnsiTheme="minorHAnsi" w:cstheme="minorHAnsi"/>
                <w:i/>
                <w:sz w:val="24"/>
              </w:rPr>
              <w:t>– grila se va definitiva după consultarea publică</w:t>
            </w:r>
          </w:p>
        </w:tc>
      </w:tr>
      <w:tr w:rsidR="00E354A0" w:rsidRPr="009D174A" w14:paraId="3FABC713" w14:textId="77777777">
        <w:tc>
          <w:tcPr>
            <w:tcW w:w="4680" w:type="dxa"/>
            <w:shd w:val="clear" w:color="auto" w:fill="auto"/>
          </w:tcPr>
          <w:p w14:paraId="545677F8" w14:textId="77777777" w:rsidR="00E354A0" w:rsidRPr="009D174A" w:rsidRDefault="007B19BB">
            <w:pPr>
              <w:spacing w:before="0"/>
              <w:jc w:val="both"/>
              <w:rPr>
                <w:rFonts w:asciiTheme="minorHAnsi" w:hAnsiTheme="minorHAnsi" w:cstheme="minorHAnsi"/>
                <w:sz w:val="24"/>
              </w:rPr>
            </w:pPr>
            <w:r w:rsidRPr="009D174A">
              <w:rPr>
                <w:rFonts w:asciiTheme="minorHAnsi" w:eastAsia="Calibri" w:hAnsiTheme="minorHAnsi" w:cstheme="minorHAnsi"/>
                <w:sz w:val="24"/>
              </w:rPr>
              <w:t>Anexa 3</w:t>
            </w:r>
          </w:p>
        </w:tc>
        <w:tc>
          <w:tcPr>
            <w:tcW w:w="4680" w:type="dxa"/>
            <w:shd w:val="clear" w:color="auto" w:fill="auto"/>
          </w:tcPr>
          <w:p w14:paraId="14453FC3" w14:textId="77777777" w:rsidR="00E354A0" w:rsidRPr="009D174A" w:rsidRDefault="007B19BB">
            <w:pPr>
              <w:spacing w:before="0"/>
              <w:jc w:val="both"/>
              <w:rPr>
                <w:rFonts w:asciiTheme="minorHAnsi" w:hAnsiTheme="minorHAnsi" w:cstheme="minorHAnsi"/>
                <w:sz w:val="24"/>
              </w:rPr>
            </w:pPr>
            <w:r w:rsidRPr="009D174A">
              <w:rPr>
                <w:rFonts w:asciiTheme="minorHAnsi" w:eastAsia="Calibri" w:hAnsiTheme="minorHAnsi" w:cstheme="minorHAnsi"/>
                <w:sz w:val="24"/>
              </w:rPr>
              <w:t xml:space="preserve">Grila de verificare a criteriilor de selecție - </w:t>
            </w:r>
            <w:r w:rsidRPr="009D174A">
              <w:rPr>
                <w:rFonts w:asciiTheme="minorHAnsi" w:eastAsia="Calibri" w:hAnsiTheme="minorHAnsi" w:cstheme="minorHAnsi"/>
                <w:i/>
                <w:sz w:val="24"/>
              </w:rPr>
              <w:t>model orientativ pentru calculul punctajelor, grila se va definitiva după consultarea publică</w:t>
            </w:r>
          </w:p>
        </w:tc>
      </w:tr>
      <w:tr w:rsidR="00E354A0" w:rsidRPr="009D174A" w14:paraId="0F7819E2" w14:textId="77777777">
        <w:tc>
          <w:tcPr>
            <w:tcW w:w="4680" w:type="dxa"/>
            <w:shd w:val="clear" w:color="auto" w:fill="auto"/>
          </w:tcPr>
          <w:p w14:paraId="3C00F653" w14:textId="77777777" w:rsidR="00E354A0" w:rsidRPr="009D174A" w:rsidRDefault="007B19BB">
            <w:pPr>
              <w:spacing w:before="0"/>
              <w:jc w:val="both"/>
              <w:rPr>
                <w:rFonts w:asciiTheme="minorHAnsi" w:hAnsiTheme="minorHAnsi" w:cstheme="minorHAnsi"/>
                <w:sz w:val="24"/>
              </w:rPr>
            </w:pPr>
            <w:r w:rsidRPr="009D174A">
              <w:rPr>
                <w:rFonts w:asciiTheme="minorHAnsi" w:eastAsia="Calibri" w:hAnsiTheme="minorHAnsi" w:cstheme="minorHAnsi"/>
                <w:sz w:val="24"/>
              </w:rPr>
              <w:t>Anexa 4</w:t>
            </w:r>
          </w:p>
        </w:tc>
        <w:tc>
          <w:tcPr>
            <w:tcW w:w="4680" w:type="dxa"/>
            <w:shd w:val="clear" w:color="auto" w:fill="auto"/>
          </w:tcPr>
          <w:p w14:paraId="0BF6A081" w14:textId="77777777" w:rsidR="00E354A0" w:rsidRPr="009D174A" w:rsidRDefault="007B19BB">
            <w:pPr>
              <w:spacing w:before="0"/>
              <w:jc w:val="both"/>
              <w:rPr>
                <w:rFonts w:asciiTheme="minorHAnsi" w:hAnsiTheme="minorHAnsi" w:cstheme="minorHAnsi"/>
                <w:sz w:val="24"/>
              </w:rPr>
            </w:pPr>
            <w:r w:rsidRPr="009D174A">
              <w:rPr>
                <w:rFonts w:asciiTheme="minorHAnsi" w:eastAsia="Calibri" w:hAnsiTheme="minorHAnsi" w:cstheme="minorHAnsi"/>
                <w:sz w:val="24"/>
              </w:rPr>
              <w:t xml:space="preserve">Clauzele contractuale specifice (model orientativ) - </w:t>
            </w:r>
            <w:r w:rsidRPr="009D174A">
              <w:rPr>
                <w:rFonts w:asciiTheme="minorHAnsi" w:eastAsia="Calibri" w:hAnsiTheme="minorHAnsi" w:cstheme="minorHAnsi"/>
                <w:i/>
                <w:sz w:val="24"/>
              </w:rPr>
              <w:t>se va definitiva după consultarea publică</w:t>
            </w:r>
          </w:p>
        </w:tc>
      </w:tr>
      <w:tr w:rsidR="00E354A0" w:rsidRPr="009D174A" w14:paraId="5A36862A" w14:textId="77777777">
        <w:tc>
          <w:tcPr>
            <w:tcW w:w="4680" w:type="dxa"/>
            <w:shd w:val="clear" w:color="auto" w:fill="auto"/>
          </w:tcPr>
          <w:p w14:paraId="0D859C3E" w14:textId="77777777" w:rsidR="00E354A0" w:rsidRPr="009D174A" w:rsidRDefault="007B19BB">
            <w:pPr>
              <w:spacing w:before="0"/>
              <w:jc w:val="both"/>
              <w:rPr>
                <w:rFonts w:asciiTheme="minorHAnsi" w:hAnsiTheme="minorHAnsi" w:cstheme="minorHAnsi"/>
                <w:sz w:val="24"/>
              </w:rPr>
            </w:pPr>
            <w:r w:rsidRPr="009D174A">
              <w:rPr>
                <w:rFonts w:asciiTheme="minorHAnsi" w:eastAsia="Calibri" w:hAnsiTheme="minorHAnsi" w:cstheme="minorHAnsi"/>
                <w:sz w:val="24"/>
              </w:rPr>
              <w:t>Anexa 5</w:t>
            </w:r>
          </w:p>
        </w:tc>
        <w:tc>
          <w:tcPr>
            <w:tcW w:w="4680" w:type="dxa"/>
            <w:shd w:val="clear" w:color="auto" w:fill="auto"/>
          </w:tcPr>
          <w:p w14:paraId="59C79F48" w14:textId="77777777" w:rsidR="00E354A0" w:rsidRPr="009D174A" w:rsidRDefault="007B19BB">
            <w:pPr>
              <w:spacing w:before="0"/>
              <w:jc w:val="both"/>
              <w:rPr>
                <w:rFonts w:asciiTheme="minorHAnsi" w:hAnsiTheme="minorHAnsi" w:cstheme="minorHAnsi"/>
                <w:sz w:val="24"/>
              </w:rPr>
            </w:pPr>
            <w:r w:rsidRPr="009D174A">
              <w:rPr>
                <w:rFonts w:asciiTheme="minorHAnsi" w:eastAsia="Calibri" w:hAnsiTheme="minorHAnsi" w:cstheme="minorHAnsi"/>
                <w:sz w:val="24"/>
              </w:rPr>
              <w:t>Modele standard sau orientative</w:t>
            </w:r>
          </w:p>
        </w:tc>
      </w:tr>
      <w:tr w:rsidR="00E354A0" w:rsidRPr="009D174A" w14:paraId="4DE3CB01" w14:textId="77777777">
        <w:tc>
          <w:tcPr>
            <w:tcW w:w="4680" w:type="dxa"/>
            <w:shd w:val="clear" w:color="auto" w:fill="auto"/>
          </w:tcPr>
          <w:p w14:paraId="78C5E081" w14:textId="77777777" w:rsidR="00E354A0" w:rsidRPr="009D174A" w:rsidRDefault="007B19BB">
            <w:pPr>
              <w:spacing w:before="0"/>
              <w:jc w:val="both"/>
              <w:rPr>
                <w:rFonts w:asciiTheme="minorHAnsi" w:hAnsiTheme="minorHAnsi" w:cstheme="minorHAnsi"/>
                <w:sz w:val="24"/>
              </w:rPr>
            </w:pPr>
            <w:r w:rsidRPr="009D174A">
              <w:rPr>
                <w:rFonts w:asciiTheme="minorHAnsi" w:eastAsia="Calibri" w:hAnsiTheme="minorHAnsi" w:cstheme="minorHAnsi"/>
                <w:sz w:val="24"/>
              </w:rPr>
              <w:lastRenderedPageBreak/>
              <w:t>Anexa 6</w:t>
            </w:r>
          </w:p>
        </w:tc>
        <w:tc>
          <w:tcPr>
            <w:tcW w:w="4680" w:type="dxa"/>
            <w:shd w:val="clear" w:color="auto" w:fill="auto"/>
          </w:tcPr>
          <w:p w14:paraId="5A42C09A" w14:textId="77777777" w:rsidR="00E354A0" w:rsidRPr="009D174A" w:rsidRDefault="007B19BB">
            <w:pPr>
              <w:spacing w:before="0"/>
              <w:jc w:val="both"/>
              <w:rPr>
                <w:rFonts w:asciiTheme="minorHAnsi" w:hAnsiTheme="minorHAnsi" w:cstheme="minorHAnsi"/>
                <w:sz w:val="24"/>
              </w:rPr>
            </w:pPr>
            <w:r w:rsidRPr="009D174A">
              <w:rPr>
                <w:rFonts w:asciiTheme="minorHAnsi" w:hAnsiTheme="minorHAnsi" w:cstheme="minorHAnsi"/>
                <w:sz w:val="24"/>
              </w:rPr>
              <w:t xml:space="preserve">Modele de insule ecologice digitalizate, subterane și supraterane </w:t>
            </w:r>
            <w:r w:rsidRPr="009D174A">
              <w:rPr>
                <w:rFonts w:asciiTheme="minorHAnsi" w:eastAsia="Calibri" w:hAnsiTheme="minorHAnsi" w:cstheme="minorHAnsi"/>
                <w:sz w:val="24"/>
              </w:rPr>
              <w:t xml:space="preserve">- </w:t>
            </w:r>
            <w:r w:rsidRPr="009D174A">
              <w:rPr>
                <w:rFonts w:asciiTheme="minorHAnsi" w:eastAsia="Calibri" w:hAnsiTheme="minorHAnsi" w:cstheme="minorHAnsi"/>
                <w:i/>
                <w:sz w:val="24"/>
              </w:rPr>
              <w:t>se vor definitiva după consultarea publică</w:t>
            </w:r>
          </w:p>
        </w:tc>
      </w:tr>
      <w:tr w:rsidR="00E354A0" w:rsidRPr="009D174A" w14:paraId="6A51D79A" w14:textId="77777777">
        <w:tc>
          <w:tcPr>
            <w:tcW w:w="4680" w:type="dxa"/>
            <w:shd w:val="clear" w:color="auto" w:fill="auto"/>
          </w:tcPr>
          <w:p w14:paraId="36EFD741" w14:textId="77777777" w:rsidR="00E354A0" w:rsidRPr="009D174A" w:rsidRDefault="007B19BB">
            <w:pPr>
              <w:spacing w:before="0"/>
              <w:jc w:val="both"/>
              <w:rPr>
                <w:rFonts w:asciiTheme="minorHAnsi" w:hAnsiTheme="minorHAnsi" w:cstheme="minorHAnsi"/>
                <w:sz w:val="24"/>
              </w:rPr>
            </w:pPr>
            <w:r w:rsidRPr="009D174A">
              <w:rPr>
                <w:rFonts w:asciiTheme="minorHAnsi" w:eastAsia="Calibri" w:hAnsiTheme="minorHAnsi" w:cstheme="minorHAnsi"/>
                <w:sz w:val="24"/>
              </w:rPr>
              <w:t>Anexa 7</w:t>
            </w:r>
          </w:p>
        </w:tc>
        <w:tc>
          <w:tcPr>
            <w:tcW w:w="4680" w:type="dxa"/>
            <w:shd w:val="clear" w:color="auto" w:fill="auto"/>
          </w:tcPr>
          <w:p w14:paraId="2A21B60D" w14:textId="77777777" w:rsidR="00E354A0" w:rsidRPr="009D174A" w:rsidRDefault="007B19BB">
            <w:pPr>
              <w:spacing w:before="0"/>
              <w:jc w:val="both"/>
              <w:rPr>
                <w:rFonts w:asciiTheme="minorHAnsi" w:hAnsiTheme="minorHAnsi" w:cstheme="minorHAnsi"/>
                <w:sz w:val="24"/>
              </w:rPr>
            </w:pPr>
            <w:r w:rsidRPr="009D174A">
              <w:rPr>
                <w:rFonts w:asciiTheme="minorHAnsi" w:eastAsia="Calibri" w:hAnsiTheme="minorHAnsi" w:cstheme="minorHAnsi"/>
                <w:sz w:val="24"/>
              </w:rPr>
              <w:t xml:space="preserve">Lista de verificare a respectării principiilor DNSH Componenta 1 – Investiția 1 - </w:t>
            </w:r>
            <w:r w:rsidRPr="009D174A">
              <w:rPr>
                <w:rFonts w:asciiTheme="minorHAnsi" w:eastAsia="Calibri" w:hAnsiTheme="minorHAnsi" w:cstheme="minorHAnsi"/>
                <w:i/>
                <w:sz w:val="24"/>
              </w:rPr>
              <w:t>se va definitiva după consultarea publică</w:t>
            </w:r>
          </w:p>
        </w:tc>
      </w:tr>
    </w:tbl>
    <w:p w14:paraId="60C928B4" w14:textId="77777777" w:rsidR="00E354A0" w:rsidRPr="009D174A" w:rsidRDefault="00E354A0">
      <w:pPr>
        <w:rPr>
          <w:rFonts w:asciiTheme="minorHAnsi" w:hAnsiTheme="minorHAnsi" w:cstheme="minorHAnsi"/>
          <w:sz w:val="24"/>
        </w:rPr>
      </w:pPr>
    </w:p>
    <w:p w14:paraId="202B619A" w14:textId="77777777" w:rsidR="00E354A0" w:rsidRPr="009D174A" w:rsidRDefault="007B19BB">
      <w:pPr>
        <w:jc w:val="both"/>
        <w:rPr>
          <w:rFonts w:asciiTheme="minorHAnsi" w:hAnsiTheme="minorHAnsi" w:cstheme="minorHAnsi"/>
          <w:sz w:val="24"/>
        </w:rPr>
      </w:pPr>
      <w:r w:rsidRPr="009D174A">
        <w:rPr>
          <w:rFonts w:asciiTheme="minorHAnsi" w:hAnsiTheme="minorHAnsi" w:cstheme="minorHAnsi"/>
          <w:sz w:val="24"/>
        </w:rPr>
        <w:t xml:space="preserve">În cadrul Anexei 5 la prezentul Ghid sunt prevăzute următoarele modele standard sau orientative: </w:t>
      </w:r>
    </w:p>
    <w:p w14:paraId="3B4C0D1D" w14:textId="77777777" w:rsidR="00E354A0" w:rsidRPr="009D174A" w:rsidRDefault="007B19BB">
      <w:pPr>
        <w:pStyle w:val="ListParagraph"/>
        <w:numPr>
          <w:ilvl w:val="0"/>
          <w:numId w:val="31"/>
        </w:numPr>
        <w:spacing w:after="0"/>
        <w:rPr>
          <w:rFonts w:asciiTheme="minorHAnsi" w:hAnsiTheme="minorHAnsi" w:cstheme="minorHAnsi"/>
          <w:szCs w:val="24"/>
        </w:rPr>
      </w:pPr>
      <w:r w:rsidRPr="009D174A">
        <w:rPr>
          <w:rFonts w:asciiTheme="minorHAnsi" w:hAnsiTheme="minorHAnsi" w:cstheme="minorHAnsi"/>
          <w:szCs w:val="24"/>
        </w:rPr>
        <w:t>Declarația de angajament (Model A)</w:t>
      </w:r>
    </w:p>
    <w:p w14:paraId="6F9FE5E7" w14:textId="77777777" w:rsidR="00E354A0" w:rsidRPr="009D174A" w:rsidRDefault="007B19BB">
      <w:pPr>
        <w:pStyle w:val="ListParagraph"/>
        <w:numPr>
          <w:ilvl w:val="0"/>
          <w:numId w:val="31"/>
        </w:numPr>
        <w:spacing w:after="0"/>
        <w:rPr>
          <w:rFonts w:asciiTheme="minorHAnsi" w:hAnsiTheme="minorHAnsi" w:cstheme="minorHAnsi"/>
          <w:szCs w:val="24"/>
        </w:rPr>
      </w:pPr>
      <w:r w:rsidRPr="009D174A">
        <w:rPr>
          <w:rFonts w:asciiTheme="minorHAnsi" w:hAnsiTheme="minorHAnsi" w:cstheme="minorHAnsi"/>
          <w:szCs w:val="24"/>
        </w:rPr>
        <w:t>Declarația de eligibilitate (Model B)</w:t>
      </w:r>
    </w:p>
    <w:p w14:paraId="6443BCFC" w14:textId="77777777" w:rsidR="00E354A0" w:rsidRPr="009D174A" w:rsidRDefault="007B19BB">
      <w:pPr>
        <w:pStyle w:val="ListParagraph"/>
        <w:numPr>
          <w:ilvl w:val="0"/>
          <w:numId w:val="31"/>
        </w:numPr>
        <w:spacing w:after="0"/>
        <w:rPr>
          <w:rFonts w:asciiTheme="minorHAnsi" w:hAnsiTheme="minorHAnsi" w:cstheme="minorHAnsi"/>
          <w:szCs w:val="24"/>
        </w:rPr>
      </w:pPr>
      <w:r w:rsidRPr="009D174A">
        <w:rPr>
          <w:rFonts w:asciiTheme="minorHAnsi" w:hAnsiTheme="minorHAnsi" w:cstheme="minorHAnsi"/>
          <w:szCs w:val="24"/>
        </w:rPr>
        <w:t>Declarația privind eligibilitatea TVA aferentă cheltuielilor ce vor fi efectuate în cadrul proiectului propus spre finanțare (Model D). Se va verifica emiterea unui Ordin comun emis de MIPE/MFP</w:t>
      </w:r>
    </w:p>
    <w:p w14:paraId="15B6094F" w14:textId="77777777" w:rsidR="00E354A0" w:rsidRPr="009D174A" w:rsidRDefault="007B19BB">
      <w:pPr>
        <w:pStyle w:val="ListParagraph"/>
        <w:numPr>
          <w:ilvl w:val="0"/>
          <w:numId w:val="31"/>
        </w:numPr>
        <w:spacing w:after="0"/>
        <w:rPr>
          <w:rFonts w:asciiTheme="minorHAnsi" w:hAnsiTheme="minorHAnsi" w:cstheme="minorHAnsi"/>
          <w:szCs w:val="24"/>
        </w:rPr>
      </w:pPr>
      <w:r w:rsidRPr="009D174A">
        <w:rPr>
          <w:rFonts w:asciiTheme="minorHAnsi" w:hAnsiTheme="minorHAnsi" w:cstheme="minorHAnsi"/>
          <w:szCs w:val="24"/>
        </w:rPr>
        <w:t xml:space="preserve">Declarația privind respectarea obligațiilor prevăzute în PNRR pentru implementarea principiului „Do No </w:t>
      </w:r>
      <w:r w:rsidRPr="009D174A">
        <w:rPr>
          <w:rFonts w:asciiTheme="minorHAnsi" w:hAnsiTheme="minorHAnsi" w:cstheme="minorHAnsi"/>
          <w:szCs w:val="24"/>
          <w:lang w:val="en-US"/>
        </w:rPr>
        <w:t>Significant Harm</w:t>
      </w:r>
      <w:r w:rsidRPr="009D174A">
        <w:rPr>
          <w:rFonts w:asciiTheme="minorHAnsi" w:hAnsiTheme="minorHAnsi" w:cstheme="minorHAnsi"/>
          <w:szCs w:val="24"/>
        </w:rPr>
        <w:t>” (DNSH) (Model E)</w:t>
      </w:r>
    </w:p>
    <w:p w14:paraId="038FD58C" w14:textId="77777777" w:rsidR="00E354A0" w:rsidRPr="009D174A" w:rsidRDefault="007B19BB">
      <w:pPr>
        <w:pStyle w:val="ListParagraph"/>
        <w:numPr>
          <w:ilvl w:val="0"/>
          <w:numId w:val="31"/>
        </w:numPr>
        <w:spacing w:after="0"/>
        <w:rPr>
          <w:rFonts w:asciiTheme="minorHAnsi" w:hAnsiTheme="minorHAnsi" w:cstheme="minorHAnsi"/>
          <w:szCs w:val="24"/>
        </w:rPr>
      </w:pPr>
      <w:r w:rsidRPr="009D174A">
        <w:rPr>
          <w:rFonts w:asciiTheme="minorHAnsi" w:hAnsiTheme="minorHAnsi" w:cstheme="minorHAnsi"/>
          <w:szCs w:val="24"/>
        </w:rPr>
        <w:t>Declarația de consimțământ privind prelucrarea datelor cu caracter personal (Model F)</w:t>
      </w:r>
    </w:p>
    <w:p w14:paraId="40001807" w14:textId="77777777" w:rsidR="00E354A0" w:rsidRPr="009D174A" w:rsidRDefault="007B19BB">
      <w:pPr>
        <w:pStyle w:val="ListParagraph"/>
        <w:numPr>
          <w:ilvl w:val="0"/>
          <w:numId w:val="31"/>
        </w:numPr>
        <w:spacing w:after="0"/>
        <w:rPr>
          <w:rFonts w:asciiTheme="minorHAnsi" w:hAnsiTheme="minorHAnsi" w:cstheme="minorHAnsi"/>
          <w:szCs w:val="24"/>
        </w:rPr>
      </w:pPr>
      <w:r w:rsidRPr="009D174A">
        <w:rPr>
          <w:rFonts w:asciiTheme="minorHAnsi" w:hAnsiTheme="minorHAnsi" w:cstheme="minorHAnsi"/>
          <w:szCs w:val="24"/>
        </w:rPr>
        <w:t>Declarația de conformitate a investiției cu prevederile Ordinului ministrului sănătății nr. 119/2014 pentru aprobarea Normelor de igienă și sănătate publică privind mediul de viață al populației (Model G)</w:t>
      </w:r>
    </w:p>
    <w:p w14:paraId="5EA698E9" w14:textId="77777777" w:rsidR="00E354A0" w:rsidRPr="009D174A" w:rsidRDefault="00E354A0">
      <w:pPr>
        <w:pStyle w:val="ListParagraph"/>
        <w:spacing w:after="0"/>
        <w:rPr>
          <w:rFonts w:asciiTheme="minorHAnsi" w:hAnsiTheme="minorHAnsi" w:cstheme="minorHAnsi"/>
          <w:szCs w:val="24"/>
        </w:rPr>
      </w:pPr>
    </w:p>
    <w:sectPr w:rsidR="00E354A0" w:rsidRPr="009D174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4561C" w14:textId="77777777" w:rsidR="008A13A1" w:rsidRDefault="008A13A1">
      <w:pPr>
        <w:spacing w:before="0" w:after="0"/>
      </w:pPr>
      <w:r>
        <w:separator/>
      </w:r>
    </w:p>
  </w:endnote>
  <w:endnote w:type="continuationSeparator" w:id="0">
    <w:p w14:paraId="64F07784" w14:textId="77777777" w:rsidR="008A13A1" w:rsidRDefault="008A13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4DB78" w14:textId="77777777" w:rsidR="00CD50AD" w:rsidRDefault="00CD50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4FD61" w14:textId="77777777" w:rsidR="00CD50AD" w:rsidRDefault="00CD50AD">
    <w:pPr>
      <w:pBdr>
        <w:top w:val="nil"/>
        <w:left w:val="nil"/>
        <w:bottom w:val="nil"/>
        <w:right w:val="nil"/>
        <w:between w:val="nil"/>
      </w:pBdr>
      <w:tabs>
        <w:tab w:val="center" w:pos="4513"/>
        <w:tab w:val="right" w:pos="9026"/>
      </w:tabs>
      <w:spacing w:before="0" w:after="0"/>
      <w:jc w:val="right"/>
      <w:rPr>
        <w:color w:val="000000"/>
      </w:rPr>
    </w:pPr>
    <w:r>
      <w:rPr>
        <w:color w:val="000000"/>
      </w:rPr>
      <w:fldChar w:fldCharType="begin"/>
    </w:r>
    <w:r>
      <w:rPr>
        <w:color w:val="000000"/>
      </w:rPr>
      <w:instrText>PAGE</w:instrText>
    </w:r>
    <w:r>
      <w:rPr>
        <w:color w:val="000000"/>
      </w:rPr>
      <w:fldChar w:fldCharType="separate"/>
    </w:r>
    <w:r w:rsidR="0047639B">
      <w:rPr>
        <w:noProof/>
        <w:color w:val="000000"/>
      </w:rPr>
      <w:t>8</w:t>
    </w:r>
    <w:r>
      <w:rPr>
        <w:color w:val="000000"/>
      </w:rPr>
      <w:fldChar w:fldCharType="end"/>
    </w:r>
  </w:p>
  <w:p w14:paraId="3AD92604" w14:textId="77777777" w:rsidR="00CD50AD" w:rsidRDefault="00CD50AD">
    <w:pPr>
      <w:pBdr>
        <w:top w:val="nil"/>
        <w:left w:val="nil"/>
        <w:bottom w:val="nil"/>
        <w:right w:val="nil"/>
        <w:between w:val="nil"/>
      </w:pBdr>
      <w:tabs>
        <w:tab w:val="center" w:pos="4513"/>
        <w:tab w:val="right" w:pos="9026"/>
      </w:tabs>
      <w:spacing w:before="0" w:after="0"/>
      <w:rPr>
        <w:rFonts w:ascii="Calibri" w:eastAsia="Calibri" w:hAnsi="Calibri" w:cs="Calibri"/>
        <w:b/>
        <w:color w:val="000000"/>
      </w:rPr>
    </w:pPr>
    <w:r>
      <w:rPr>
        <w:noProof/>
        <w:lang w:eastAsia="ro-RO"/>
      </w:rPr>
      <mc:AlternateContent>
        <mc:Choice Requires="wps">
          <w:drawing>
            <wp:anchor distT="0" distB="0" distL="114300" distR="114300" simplePos="0" relativeHeight="251661312" behindDoc="0" locked="0" layoutInCell="1" hidden="0" allowOverlap="1" wp14:anchorId="70F5DBEB" wp14:editId="2302B112">
              <wp:simplePos x="0" y="0"/>
              <wp:positionH relativeFrom="column">
                <wp:posOffset>4</wp:posOffset>
              </wp:positionH>
              <wp:positionV relativeFrom="paragraph">
                <wp:posOffset>34744</wp:posOffset>
              </wp:positionV>
              <wp:extent cx="5943600" cy="10885"/>
              <wp:effectExtent l="0" t="0" r="19050" b="27305"/>
              <wp:wrapNone/>
              <wp:docPr id="3" name="Straight Connector 3"/>
              <wp:cNvGraphicFramePr/>
              <a:graphic xmlns:a="http://schemas.openxmlformats.org/drawingml/2006/main">
                <a:graphicData uri="http://schemas.microsoft.com/office/word/2010/wordprocessingShape">
                  <wps:wsp>
                    <wps:cNvCnPr/>
                    <wps:spPr>
                      <a:xfrm>
                        <a:off x="0" y="0"/>
                        <a:ext cx="5943600" cy="108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3AC4D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75pt" to="46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" strokecolor="#4472c4 [3204]" strokeweight=".5pt">
              <v:stroke joinstyle="miter"/>
            </v:line>
          </w:pict>
        </mc:Fallback>
      </mc:AlternateContent>
    </w:r>
  </w:p>
  <w:p w14:paraId="37942EA3" w14:textId="77777777" w:rsidR="00CD50AD" w:rsidRDefault="00CD50AD">
    <w:pPr>
      <w:pBdr>
        <w:top w:val="nil"/>
        <w:left w:val="nil"/>
        <w:bottom w:val="nil"/>
        <w:right w:val="nil"/>
        <w:between w:val="nil"/>
      </w:pBdr>
      <w:tabs>
        <w:tab w:val="center" w:pos="4513"/>
        <w:tab w:val="right" w:pos="9026"/>
      </w:tabs>
      <w:spacing w:before="0" w:after="0"/>
      <w:rPr>
        <w:rFonts w:ascii="Calibri" w:eastAsia="Calibri" w:hAnsi="Calibri" w:cs="Calibri"/>
        <w:b/>
        <w:color w:val="000000"/>
      </w:rPr>
    </w:pPr>
    <w:r>
      <w:rPr>
        <w:rFonts w:ascii="Calibri" w:eastAsia="Calibri" w:hAnsi="Calibri" w:cs="Calibri"/>
        <w:b/>
        <w:color w:val="000000"/>
      </w:rPr>
      <w:t xml:space="preserve">PNRR. Finanțat de Uniunea Europeană – </w:t>
    </w:r>
    <w:proofErr w:type="spellStart"/>
    <w:r>
      <w:rPr>
        <w:rFonts w:ascii="Calibri" w:eastAsia="Calibri" w:hAnsi="Calibri" w:cs="Calibri"/>
        <w:b/>
        <w:color w:val="000000"/>
      </w:rPr>
      <w:t>UrmătoareaGenerațieUE</w:t>
    </w:r>
    <w:proofErr w:type="spellEnd"/>
    <w:r>
      <w:rPr>
        <w:rFonts w:ascii="Calibri" w:eastAsia="Calibri" w:hAnsi="Calibri" w:cs="Calibri"/>
        <w:b/>
        <w:color w:val="000000"/>
      </w:rPr>
      <w:t xml:space="preserve"> </w:t>
    </w:r>
  </w:p>
  <w:p w14:paraId="4ACDEC1F" w14:textId="77777777" w:rsidR="00CD50AD" w:rsidRDefault="00CD50AD">
    <w:pPr>
      <w:pBdr>
        <w:top w:val="nil"/>
        <w:left w:val="nil"/>
        <w:bottom w:val="nil"/>
        <w:right w:val="nil"/>
        <w:between w:val="nil"/>
      </w:pBdr>
      <w:tabs>
        <w:tab w:val="center" w:pos="4513"/>
        <w:tab w:val="right" w:pos="9026"/>
      </w:tabs>
      <w:spacing w:before="0" w:after="0"/>
      <w:rPr>
        <w:rFonts w:ascii="Calibri" w:eastAsia="Calibri" w:hAnsi="Calibri" w:cs="Calibri"/>
        <w:b/>
        <w:color w:val="000000"/>
      </w:rPr>
    </w:pPr>
    <w:hyperlink r:id="rId1">
      <w:r>
        <w:rPr>
          <w:rFonts w:ascii="Calibri" w:eastAsia="Calibri" w:hAnsi="Calibri" w:cs="Calibri"/>
          <w:b/>
          <w:color w:val="0000FF"/>
          <w:u w:val="single"/>
        </w:rPr>
        <w:t>https://mfe.gov.ro/pnrr/</w:t>
      </w:r>
    </w:hyperlink>
    <w:r>
      <w:rPr>
        <w:rFonts w:ascii="Calibri" w:eastAsia="Calibri" w:hAnsi="Calibri" w:cs="Calibri"/>
        <w:b/>
        <w:color w:val="000000"/>
      </w:rPr>
      <w:t xml:space="preserve">  </w:t>
    </w:r>
  </w:p>
  <w:p w14:paraId="58E830FC" w14:textId="77777777" w:rsidR="00CD50AD" w:rsidRDefault="00CD50AD">
    <w:pPr>
      <w:pBdr>
        <w:top w:val="nil"/>
        <w:left w:val="nil"/>
        <w:bottom w:val="nil"/>
        <w:right w:val="nil"/>
        <w:between w:val="nil"/>
      </w:pBdr>
      <w:tabs>
        <w:tab w:val="center" w:pos="4513"/>
        <w:tab w:val="right" w:pos="9026"/>
      </w:tabs>
      <w:spacing w:before="0" w:after="0"/>
      <w:rPr>
        <w:color w:val="000000"/>
      </w:rPr>
    </w:pPr>
    <w:hyperlink r:id="rId2">
      <w:r>
        <w:rPr>
          <w:rFonts w:ascii="Calibri" w:eastAsia="Calibri" w:hAnsi="Calibri" w:cs="Calibri"/>
          <w:b/>
          <w:color w:val="0000FF"/>
          <w:u w:val="single"/>
        </w:rPr>
        <w:t>https://www.facebook.com/PNRROficial/</w:t>
      </w:r>
    </w:hyperlink>
    <w:r>
      <w:rPr>
        <w:rFonts w:ascii="Calibri" w:eastAsia="Calibri" w:hAnsi="Calibri" w:cs="Calibri"/>
        <w:b/>
        <w:color w:val="0000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E8D46" w14:textId="77777777" w:rsidR="00CD50AD" w:rsidRDefault="00CD5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365A7" w14:textId="77777777" w:rsidR="008A13A1" w:rsidRDefault="008A13A1">
      <w:pPr>
        <w:spacing w:before="0" w:after="0"/>
      </w:pPr>
      <w:r>
        <w:separator/>
      </w:r>
    </w:p>
  </w:footnote>
  <w:footnote w:type="continuationSeparator" w:id="0">
    <w:p w14:paraId="481CC0D3" w14:textId="77777777" w:rsidR="008A13A1" w:rsidRDefault="008A13A1">
      <w:pPr>
        <w:spacing w:before="0" w:after="0"/>
      </w:pPr>
      <w:r>
        <w:continuationSeparator/>
      </w:r>
    </w:p>
  </w:footnote>
  <w:footnote w:id="1">
    <w:p w14:paraId="394FCC31" w14:textId="77777777" w:rsidR="00CD50AD" w:rsidRDefault="00CD50AD">
      <w:pPr>
        <w:pBdr>
          <w:top w:val="nil"/>
          <w:left w:val="nil"/>
          <w:bottom w:val="nil"/>
          <w:right w:val="nil"/>
          <w:between w:val="nil"/>
        </w:pBdr>
        <w:spacing w:before="0" w:after="0"/>
        <w:jc w:val="both"/>
        <w:rPr>
          <w:color w:val="000000"/>
          <w:sz w:val="16"/>
          <w:szCs w:val="16"/>
        </w:rPr>
      </w:pPr>
      <w:r>
        <w:rPr>
          <w:vertAlign w:val="superscript"/>
        </w:rPr>
        <w:footnoteRef/>
      </w:r>
      <w:r>
        <w:rPr>
          <w:color w:val="000000"/>
          <w:sz w:val="16"/>
          <w:szCs w:val="16"/>
        </w:rPr>
        <w:t xml:space="preserve"> Valoarea suplimentară este alocată conform art. 24 alin (1) din ORDONANŢĂ DE URGENŢĂ nr. 124 din 13 decembrie 2021 privind stabilirea cadrului </w:t>
      </w:r>
      <w:proofErr w:type="spellStart"/>
      <w:r>
        <w:rPr>
          <w:color w:val="000000"/>
          <w:sz w:val="16"/>
          <w:szCs w:val="16"/>
        </w:rPr>
        <w:t>instituţional</w:t>
      </w:r>
      <w:proofErr w:type="spellEnd"/>
      <w:r>
        <w:rPr>
          <w:color w:val="000000"/>
          <w:sz w:val="16"/>
          <w:szCs w:val="16"/>
        </w:rPr>
        <w:t xml:space="preserve"> </w:t>
      </w:r>
      <w:proofErr w:type="spellStart"/>
      <w:r>
        <w:rPr>
          <w:color w:val="000000"/>
          <w:sz w:val="16"/>
          <w:szCs w:val="16"/>
        </w:rPr>
        <w:t>şi</w:t>
      </w:r>
      <w:proofErr w:type="spellEnd"/>
      <w:r>
        <w:rPr>
          <w:color w:val="000000"/>
          <w:sz w:val="16"/>
          <w:szCs w:val="16"/>
        </w:rPr>
        <w:t xml:space="preserve"> financiar pentru gestionarea fondurilor europene alocate României prin Mecanismul de redresare </w:t>
      </w:r>
      <w:proofErr w:type="spellStart"/>
      <w:r>
        <w:rPr>
          <w:color w:val="000000"/>
          <w:sz w:val="16"/>
          <w:szCs w:val="16"/>
        </w:rPr>
        <w:t>şi</w:t>
      </w:r>
      <w:proofErr w:type="spellEnd"/>
      <w:r>
        <w:rPr>
          <w:color w:val="000000"/>
          <w:sz w:val="16"/>
          <w:szCs w:val="16"/>
        </w:rPr>
        <w:t xml:space="preserve"> </w:t>
      </w:r>
      <w:proofErr w:type="spellStart"/>
      <w:r>
        <w:rPr>
          <w:color w:val="000000"/>
          <w:sz w:val="16"/>
          <w:szCs w:val="16"/>
        </w:rPr>
        <w:t>rezilienţă</w:t>
      </w:r>
      <w:proofErr w:type="spellEnd"/>
      <w:r>
        <w:rPr>
          <w:color w:val="000000"/>
          <w:sz w:val="16"/>
          <w:szCs w:val="16"/>
        </w:rPr>
        <w:t xml:space="preserve">, precum </w:t>
      </w:r>
      <w:proofErr w:type="spellStart"/>
      <w:r>
        <w:rPr>
          <w:color w:val="000000"/>
          <w:sz w:val="16"/>
          <w:szCs w:val="16"/>
        </w:rPr>
        <w:t>şi</w:t>
      </w:r>
      <w:proofErr w:type="spellEnd"/>
      <w:r>
        <w:rPr>
          <w:color w:val="000000"/>
          <w:sz w:val="16"/>
          <w:szCs w:val="16"/>
        </w:rPr>
        <w:t xml:space="preserve"> pentru modificarea </w:t>
      </w:r>
      <w:proofErr w:type="spellStart"/>
      <w:r>
        <w:rPr>
          <w:color w:val="000000"/>
          <w:sz w:val="16"/>
          <w:szCs w:val="16"/>
        </w:rPr>
        <w:t>şi</w:t>
      </w:r>
      <w:proofErr w:type="spellEnd"/>
      <w:r>
        <w:rPr>
          <w:color w:val="000000"/>
          <w:sz w:val="16"/>
          <w:szCs w:val="16"/>
        </w:rPr>
        <w:t xml:space="preserve"> completarea </w:t>
      </w:r>
      <w:proofErr w:type="spellStart"/>
      <w:r>
        <w:rPr>
          <w:color w:val="000000"/>
          <w:sz w:val="16"/>
          <w:szCs w:val="16"/>
        </w:rPr>
        <w:t>Ordonanţei</w:t>
      </w:r>
      <w:proofErr w:type="spellEnd"/>
      <w:r>
        <w:rPr>
          <w:color w:val="000000"/>
          <w:sz w:val="16"/>
          <w:szCs w:val="16"/>
        </w:rPr>
        <w:t xml:space="preserve"> de </w:t>
      </w:r>
      <w:proofErr w:type="spellStart"/>
      <w:r>
        <w:rPr>
          <w:color w:val="000000"/>
          <w:sz w:val="16"/>
          <w:szCs w:val="16"/>
        </w:rPr>
        <w:t>urgenţă</w:t>
      </w:r>
      <w:proofErr w:type="spellEnd"/>
      <w:r>
        <w:rPr>
          <w:color w:val="000000"/>
          <w:sz w:val="16"/>
          <w:szCs w:val="16"/>
        </w:rPr>
        <w:t xml:space="preserve"> a Guvernului nr. 155/2020 privind unele măsuri pentru elaborarea Planului </w:t>
      </w:r>
      <w:proofErr w:type="spellStart"/>
      <w:r>
        <w:rPr>
          <w:color w:val="000000"/>
          <w:sz w:val="16"/>
          <w:szCs w:val="16"/>
        </w:rPr>
        <w:t>naţional</w:t>
      </w:r>
      <w:proofErr w:type="spellEnd"/>
      <w:r>
        <w:rPr>
          <w:color w:val="000000"/>
          <w:sz w:val="16"/>
          <w:szCs w:val="16"/>
        </w:rPr>
        <w:t xml:space="preserve"> de redresare </w:t>
      </w:r>
      <w:proofErr w:type="spellStart"/>
      <w:r>
        <w:rPr>
          <w:color w:val="000000"/>
          <w:sz w:val="16"/>
          <w:szCs w:val="16"/>
        </w:rPr>
        <w:t>şi</w:t>
      </w:r>
      <w:proofErr w:type="spellEnd"/>
      <w:r>
        <w:rPr>
          <w:color w:val="000000"/>
          <w:sz w:val="16"/>
          <w:szCs w:val="16"/>
        </w:rPr>
        <w:t xml:space="preserve"> </w:t>
      </w:r>
      <w:proofErr w:type="spellStart"/>
      <w:r>
        <w:rPr>
          <w:color w:val="000000"/>
          <w:sz w:val="16"/>
          <w:szCs w:val="16"/>
        </w:rPr>
        <w:t>rezilienţă</w:t>
      </w:r>
      <w:proofErr w:type="spellEnd"/>
      <w:r>
        <w:rPr>
          <w:color w:val="000000"/>
          <w:sz w:val="16"/>
          <w:szCs w:val="16"/>
        </w:rPr>
        <w:t xml:space="preserve"> necesar României pentru accesarea de fonduri externe rambursabile </w:t>
      </w:r>
      <w:proofErr w:type="spellStart"/>
      <w:r>
        <w:rPr>
          <w:color w:val="000000"/>
          <w:sz w:val="16"/>
          <w:szCs w:val="16"/>
        </w:rPr>
        <w:t>şi</w:t>
      </w:r>
      <w:proofErr w:type="spellEnd"/>
      <w:r>
        <w:rPr>
          <w:color w:val="000000"/>
          <w:sz w:val="16"/>
          <w:szCs w:val="16"/>
        </w:rPr>
        <w:t xml:space="preserve"> nerambursabile în cadrul Mecanismului de redresare </w:t>
      </w:r>
      <w:proofErr w:type="spellStart"/>
      <w:r>
        <w:rPr>
          <w:color w:val="000000"/>
          <w:sz w:val="16"/>
          <w:szCs w:val="16"/>
        </w:rPr>
        <w:t>şi</w:t>
      </w:r>
      <w:proofErr w:type="spellEnd"/>
      <w:r>
        <w:rPr>
          <w:color w:val="000000"/>
          <w:sz w:val="16"/>
          <w:szCs w:val="16"/>
        </w:rPr>
        <w:t xml:space="preserve"> </w:t>
      </w:r>
      <w:proofErr w:type="spellStart"/>
      <w:r>
        <w:rPr>
          <w:color w:val="000000"/>
          <w:sz w:val="16"/>
          <w:szCs w:val="16"/>
        </w:rPr>
        <w:t>rezilienţă</w:t>
      </w:r>
      <w:proofErr w:type="spellEnd"/>
    </w:p>
  </w:footnote>
  <w:footnote w:id="2">
    <w:p w14:paraId="455946AC" w14:textId="77777777" w:rsidR="00CD50AD" w:rsidRDefault="00CD50AD">
      <w:pPr>
        <w:pStyle w:val="FootnoteText"/>
      </w:pPr>
      <w:r>
        <w:rPr>
          <w:rStyle w:val="FootnoteReference"/>
        </w:rPr>
        <w:footnoteRef/>
      </w:r>
      <w:r>
        <w:t xml:space="preserve"> Conform prevederilor OUG nr. 124/2021, cu modificările și completările ulterioare.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AA2DA" w14:textId="18540229" w:rsidR="00CD50AD" w:rsidRDefault="00CD50AD">
    <w:pPr>
      <w:pStyle w:val="Header"/>
    </w:pPr>
    <w:r>
      <w:rPr>
        <w:noProof/>
      </w:rPr>
      <w:pict w14:anchorId="0FF07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6853547" o:spid="_x0000_s2050" type="#_x0000_t136" style="position:absolute;margin-left:0;margin-top:0;width:497.4pt;height:142.1pt;rotation:315;z-index:-251651072;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06D5A" w14:textId="55957835" w:rsidR="00CD50AD" w:rsidRDefault="00CD50AD">
    <w:pPr>
      <w:pBdr>
        <w:top w:val="nil"/>
        <w:left w:val="nil"/>
        <w:bottom w:val="nil"/>
        <w:right w:val="nil"/>
        <w:between w:val="nil"/>
      </w:pBdr>
      <w:tabs>
        <w:tab w:val="center" w:pos="4513"/>
        <w:tab w:val="right" w:pos="9026"/>
      </w:tabs>
      <w:spacing w:before="0" w:after="0"/>
      <w:rPr>
        <w:color w:val="000000"/>
      </w:rPr>
    </w:pPr>
    <w:r>
      <w:rPr>
        <w:noProof/>
      </w:rPr>
      <w:pict w14:anchorId="6A90F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6853548" o:spid="_x0000_s2051" type="#_x0000_t136" style="position:absolute;margin-left:0;margin-top:0;width:497.4pt;height:142.1pt;rotation:315;z-index:-251649024;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r>
      <w:rPr>
        <w:noProof/>
        <w:color w:val="000000"/>
        <w:lang w:eastAsia="ro-RO"/>
      </w:rPr>
      <w:drawing>
        <wp:inline distT="0" distB="0" distL="0" distR="0" wp14:anchorId="321267BC" wp14:editId="0722721D">
          <wp:extent cx="5943600" cy="760095"/>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943600" cy="760095"/>
                  </a:xfrm>
                  <a:prstGeom prst="rect">
                    <a:avLst/>
                  </a:prstGeom>
                  <a:ln/>
                </pic:spPr>
              </pic:pic>
            </a:graphicData>
          </a:graphic>
        </wp:inline>
      </w:drawing>
    </w:r>
  </w:p>
  <w:p w14:paraId="585008EF" w14:textId="1A39D03C" w:rsidR="00CD50AD" w:rsidRDefault="00CD50AD" w:rsidP="00203F24">
    <w:pPr>
      <w:pBdr>
        <w:top w:val="nil"/>
        <w:left w:val="nil"/>
        <w:bottom w:val="nil"/>
        <w:right w:val="nil"/>
        <w:between w:val="nil"/>
      </w:pBdr>
      <w:tabs>
        <w:tab w:val="left" w:pos="6113"/>
      </w:tabs>
      <w:spacing w:before="0" w:after="0"/>
      <w:rPr>
        <w:color w:val="000000"/>
      </w:rPr>
    </w:pPr>
    <w:r>
      <w:rPr>
        <w:noProof/>
        <w:lang w:eastAsia="ro-RO"/>
      </w:rPr>
      <mc:AlternateContent>
        <mc:Choice Requires="wps">
          <w:drawing>
            <wp:anchor distT="0" distB="0" distL="114300" distR="114300" simplePos="0" relativeHeight="251659264" behindDoc="0" locked="0" layoutInCell="1" hidden="0" allowOverlap="1" wp14:anchorId="4F807BB4" wp14:editId="0F1698F0">
              <wp:simplePos x="0" y="0"/>
              <wp:positionH relativeFrom="column">
                <wp:posOffset>4</wp:posOffset>
              </wp:positionH>
              <wp:positionV relativeFrom="paragraph">
                <wp:posOffset>-632</wp:posOffset>
              </wp:positionV>
              <wp:extent cx="5943600" cy="10885"/>
              <wp:effectExtent l="0" t="0" r="19050" b="27305"/>
              <wp:wrapNone/>
              <wp:docPr id="2" name="Straight Connector 2"/>
              <wp:cNvGraphicFramePr/>
              <a:graphic xmlns:a="http://schemas.openxmlformats.org/drawingml/2006/main">
                <a:graphicData uri="http://schemas.microsoft.com/office/word/2010/wordprocessingShape">
                  <wps:wsp>
                    <wps:cNvCnPr/>
                    <wps:spPr>
                      <a:xfrm>
                        <a:off x="0" y="0"/>
                        <a:ext cx="5943600" cy="108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6846A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46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" strokecolor="#4472c4 [3204]" strokeweight=".5pt">
              <v:stroke joinstyle="miter"/>
            </v:line>
          </w:pict>
        </mc:Fallback>
      </mc:AlternateContent>
    </w:r>
    <w:r>
      <w:rPr>
        <w:color w:val="000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8D768" w14:textId="04AEA69E" w:rsidR="00CD50AD" w:rsidRDefault="00CD50AD">
    <w:pPr>
      <w:pStyle w:val="Header"/>
    </w:pPr>
    <w:r>
      <w:rPr>
        <w:noProof/>
      </w:rPr>
      <w:pict w14:anchorId="5E086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6853546" o:spid="_x0000_s2049" type="#_x0000_t136" style="position:absolute;margin-left:0;margin-top:0;width:497.4pt;height:142.1pt;rotation:315;z-index:-251653120;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4078"/>
    <w:multiLevelType w:val="hybridMultilevel"/>
    <w:tmpl w:val="DD861C00"/>
    <w:lvl w:ilvl="0" w:tplc="AF6415A0">
      <w:start w:val="1"/>
      <w:numFmt w:val="lowerLetter"/>
      <w:lvlText w:val="%1)"/>
      <w:lvlJc w:val="center"/>
      <w:pPr>
        <w:ind w:left="720" w:hanging="360"/>
      </w:pPr>
      <w:rPr>
        <w:rFonts w:ascii="Trebuchet MS" w:hAnsi="Trebuchet MS" w:hint="default"/>
        <w:sz w:val="20"/>
        <w:szCs w:val="1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E70AE3"/>
    <w:multiLevelType w:val="hybridMultilevel"/>
    <w:tmpl w:val="BEB4B23C"/>
    <w:lvl w:ilvl="0" w:tplc="04180001">
      <w:start w:val="1"/>
      <w:numFmt w:val="bullet"/>
      <w:lvlText w:val=""/>
      <w:lvlJc w:val="left"/>
      <w:pPr>
        <w:ind w:left="1776" w:hanging="360"/>
      </w:pPr>
      <w:rPr>
        <w:rFonts w:ascii="Symbol" w:hAnsi="Symbol"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2" w15:restartNumberingAfterBreak="0">
    <w:nsid w:val="05610B09"/>
    <w:multiLevelType w:val="hybridMultilevel"/>
    <w:tmpl w:val="FB42AB82"/>
    <w:lvl w:ilvl="0" w:tplc="04180001">
      <w:start w:val="1"/>
      <w:numFmt w:val="bullet"/>
      <w:lvlText w:val=""/>
      <w:lvlJc w:val="left"/>
      <w:pPr>
        <w:ind w:left="1866" w:hanging="360"/>
      </w:pPr>
      <w:rPr>
        <w:rFonts w:ascii="Symbol" w:hAnsi="Symbol" w:hint="default"/>
      </w:rPr>
    </w:lvl>
    <w:lvl w:ilvl="1" w:tplc="04180003" w:tentative="1">
      <w:start w:val="1"/>
      <w:numFmt w:val="bullet"/>
      <w:lvlText w:val="o"/>
      <w:lvlJc w:val="left"/>
      <w:pPr>
        <w:ind w:left="2586" w:hanging="360"/>
      </w:pPr>
      <w:rPr>
        <w:rFonts w:ascii="Courier New" w:hAnsi="Courier New" w:cs="Courier New" w:hint="default"/>
      </w:rPr>
    </w:lvl>
    <w:lvl w:ilvl="2" w:tplc="04180005" w:tentative="1">
      <w:start w:val="1"/>
      <w:numFmt w:val="bullet"/>
      <w:lvlText w:val=""/>
      <w:lvlJc w:val="left"/>
      <w:pPr>
        <w:ind w:left="3306" w:hanging="360"/>
      </w:pPr>
      <w:rPr>
        <w:rFonts w:ascii="Wingdings" w:hAnsi="Wingdings" w:hint="default"/>
      </w:rPr>
    </w:lvl>
    <w:lvl w:ilvl="3" w:tplc="04180001" w:tentative="1">
      <w:start w:val="1"/>
      <w:numFmt w:val="bullet"/>
      <w:lvlText w:val=""/>
      <w:lvlJc w:val="left"/>
      <w:pPr>
        <w:ind w:left="4026" w:hanging="360"/>
      </w:pPr>
      <w:rPr>
        <w:rFonts w:ascii="Symbol" w:hAnsi="Symbol" w:hint="default"/>
      </w:rPr>
    </w:lvl>
    <w:lvl w:ilvl="4" w:tplc="04180003" w:tentative="1">
      <w:start w:val="1"/>
      <w:numFmt w:val="bullet"/>
      <w:lvlText w:val="o"/>
      <w:lvlJc w:val="left"/>
      <w:pPr>
        <w:ind w:left="4746" w:hanging="360"/>
      </w:pPr>
      <w:rPr>
        <w:rFonts w:ascii="Courier New" w:hAnsi="Courier New" w:cs="Courier New" w:hint="default"/>
      </w:rPr>
    </w:lvl>
    <w:lvl w:ilvl="5" w:tplc="04180005" w:tentative="1">
      <w:start w:val="1"/>
      <w:numFmt w:val="bullet"/>
      <w:lvlText w:val=""/>
      <w:lvlJc w:val="left"/>
      <w:pPr>
        <w:ind w:left="5466" w:hanging="360"/>
      </w:pPr>
      <w:rPr>
        <w:rFonts w:ascii="Wingdings" w:hAnsi="Wingdings" w:hint="default"/>
      </w:rPr>
    </w:lvl>
    <w:lvl w:ilvl="6" w:tplc="04180001" w:tentative="1">
      <w:start w:val="1"/>
      <w:numFmt w:val="bullet"/>
      <w:lvlText w:val=""/>
      <w:lvlJc w:val="left"/>
      <w:pPr>
        <w:ind w:left="6186" w:hanging="360"/>
      </w:pPr>
      <w:rPr>
        <w:rFonts w:ascii="Symbol" w:hAnsi="Symbol" w:hint="default"/>
      </w:rPr>
    </w:lvl>
    <w:lvl w:ilvl="7" w:tplc="04180003" w:tentative="1">
      <w:start w:val="1"/>
      <w:numFmt w:val="bullet"/>
      <w:lvlText w:val="o"/>
      <w:lvlJc w:val="left"/>
      <w:pPr>
        <w:ind w:left="6906" w:hanging="360"/>
      </w:pPr>
      <w:rPr>
        <w:rFonts w:ascii="Courier New" w:hAnsi="Courier New" w:cs="Courier New" w:hint="default"/>
      </w:rPr>
    </w:lvl>
    <w:lvl w:ilvl="8" w:tplc="04180005" w:tentative="1">
      <w:start w:val="1"/>
      <w:numFmt w:val="bullet"/>
      <w:lvlText w:val=""/>
      <w:lvlJc w:val="left"/>
      <w:pPr>
        <w:ind w:left="7626" w:hanging="360"/>
      </w:pPr>
      <w:rPr>
        <w:rFonts w:ascii="Wingdings" w:hAnsi="Wingdings" w:hint="default"/>
      </w:rPr>
    </w:lvl>
  </w:abstractNum>
  <w:abstractNum w:abstractNumId="3" w15:restartNumberingAfterBreak="0">
    <w:nsid w:val="06076975"/>
    <w:multiLevelType w:val="hybridMultilevel"/>
    <w:tmpl w:val="BBECE48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77D655F"/>
    <w:multiLevelType w:val="hybridMultilevel"/>
    <w:tmpl w:val="5420B6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8C17E31"/>
    <w:multiLevelType w:val="hybridMultilevel"/>
    <w:tmpl w:val="8DA8E31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8F37415"/>
    <w:multiLevelType w:val="hybridMultilevel"/>
    <w:tmpl w:val="2B9C50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9733BA4"/>
    <w:multiLevelType w:val="hybridMultilevel"/>
    <w:tmpl w:val="4470FBEA"/>
    <w:lvl w:ilvl="0" w:tplc="FDCAC6E8">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E062BF6"/>
    <w:multiLevelType w:val="hybridMultilevel"/>
    <w:tmpl w:val="886E737A"/>
    <w:lvl w:ilvl="0" w:tplc="8294FEF0">
      <w:start w:val="1"/>
      <w:numFmt w:val="lowerLetter"/>
      <w:lvlText w:val="%1)"/>
      <w:lvlJc w:val="left"/>
      <w:pPr>
        <w:ind w:left="565" w:hanging="360"/>
      </w:pPr>
      <w:rPr>
        <w:rFonts w:ascii="Trebuchet MS" w:eastAsia="Trebuchet MS" w:hAnsi="Trebuchet MS" w:cs="Trebuchet MS"/>
      </w:rPr>
    </w:lvl>
    <w:lvl w:ilvl="1" w:tplc="04180001">
      <w:start w:val="1"/>
      <w:numFmt w:val="bullet"/>
      <w:lvlText w:val=""/>
      <w:lvlJc w:val="left"/>
      <w:pPr>
        <w:ind w:left="775" w:hanging="360"/>
      </w:pPr>
      <w:rPr>
        <w:rFonts w:ascii="Symbol" w:hAnsi="Symbol" w:hint="default"/>
      </w:rPr>
    </w:lvl>
    <w:lvl w:ilvl="2" w:tplc="0418001B">
      <w:start w:val="1"/>
      <w:numFmt w:val="lowerRoman"/>
      <w:lvlText w:val="%3."/>
      <w:lvlJc w:val="right"/>
      <w:pPr>
        <w:ind w:left="2005" w:hanging="180"/>
      </w:pPr>
    </w:lvl>
    <w:lvl w:ilvl="3" w:tplc="0418000F" w:tentative="1">
      <w:start w:val="1"/>
      <w:numFmt w:val="decimal"/>
      <w:lvlText w:val="%4."/>
      <w:lvlJc w:val="left"/>
      <w:pPr>
        <w:ind w:left="2725" w:hanging="360"/>
      </w:pPr>
    </w:lvl>
    <w:lvl w:ilvl="4" w:tplc="04180019" w:tentative="1">
      <w:start w:val="1"/>
      <w:numFmt w:val="lowerLetter"/>
      <w:lvlText w:val="%5."/>
      <w:lvlJc w:val="left"/>
      <w:pPr>
        <w:ind w:left="3445" w:hanging="360"/>
      </w:pPr>
    </w:lvl>
    <w:lvl w:ilvl="5" w:tplc="0418001B" w:tentative="1">
      <w:start w:val="1"/>
      <w:numFmt w:val="lowerRoman"/>
      <w:lvlText w:val="%6."/>
      <w:lvlJc w:val="right"/>
      <w:pPr>
        <w:ind w:left="4165" w:hanging="180"/>
      </w:pPr>
    </w:lvl>
    <w:lvl w:ilvl="6" w:tplc="0418000F" w:tentative="1">
      <w:start w:val="1"/>
      <w:numFmt w:val="decimal"/>
      <w:lvlText w:val="%7."/>
      <w:lvlJc w:val="left"/>
      <w:pPr>
        <w:ind w:left="4885" w:hanging="360"/>
      </w:pPr>
    </w:lvl>
    <w:lvl w:ilvl="7" w:tplc="04180019" w:tentative="1">
      <w:start w:val="1"/>
      <w:numFmt w:val="lowerLetter"/>
      <w:lvlText w:val="%8."/>
      <w:lvlJc w:val="left"/>
      <w:pPr>
        <w:ind w:left="5605" w:hanging="360"/>
      </w:pPr>
    </w:lvl>
    <w:lvl w:ilvl="8" w:tplc="0418001B" w:tentative="1">
      <w:start w:val="1"/>
      <w:numFmt w:val="lowerRoman"/>
      <w:lvlText w:val="%9."/>
      <w:lvlJc w:val="right"/>
      <w:pPr>
        <w:ind w:left="6325" w:hanging="180"/>
      </w:pPr>
    </w:lvl>
  </w:abstractNum>
  <w:abstractNum w:abstractNumId="9" w15:restartNumberingAfterBreak="0">
    <w:nsid w:val="0EBC68DA"/>
    <w:multiLevelType w:val="hybridMultilevel"/>
    <w:tmpl w:val="F35CAD12"/>
    <w:lvl w:ilvl="0" w:tplc="4FF0148E">
      <w:start w:val="4"/>
      <w:numFmt w:val="bullet"/>
      <w:lvlText w:val="-"/>
      <w:lvlJc w:val="left"/>
      <w:pPr>
        <w:ind w:left="420" w:hanging="360"/>
      </w:pPr>
      <w:rPr>
        <w:rFonts w:ascii="Calibri" w:eastAsia="Trebuchet MS" w:hAnsi="Calibri" w:cs="Calibri"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0" w15:restartNumberingAfterBreak="0">
    <w:nsid w:val="11E76C7B"/>
    <w:multiLevelType w:val="hybridMultilevel"/>
    <w:tmpl w:val="CD6AD50E"/>
    <w:lvl w:ilvl="0" w:tplc="F454F20E">
      <w:start w:val="1"/>
      <w:numFmt w:val="bullet"/>
      <w:lvlText w:val=""/>
      <w:lvlJc w:val="left"/>
      <w:pPr>
        <w:ind w:left="1428" w:hanging="360"/>
      </w:pPr>
      <w:rPr>
        <w:rFonts w:ascii="Symbol" w:hAnsi="Symbol" w:hint="default"/>
        <w:sz w:val="24"/>
        <w:szCs w:val="24"/>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1" w15:restartNumberingAfterBreak="0">
    <w:nsid w:val="13D5016C"/>
    <w:multiLevelType w:val="multilevel"/>
    <w:tmpl w:val="6F3825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4583971"/>
    <w:multiLevelType w:val="hybridMultilevel"/>
    <w:tmpl w:val="016618FA"/>
    <w:lvl w:ilvl="0" w:tplc="04180003">
      <w:start w:val="1"/>
      <w:numFmt w:val="bullet"/>
      <w:lvlText w:val="o"/>
      <w:lvlJc w:val="left"/>
      <w:pPr>
        <w:ind w:left="1776" w:hanging="360"/>
      </w:pPr>
      <w:rPr>
        <w:rFonts w:ascii="Courier New" w:hAnsi="Courier New" w:cs="Courier New"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3" w15:restartNumberingAfterBreak="0">
    <w:nsid w:val="14CC09C6"/>
    <w:multiLevelType w:val="hybridMultilevel"/>
    <w:tmpl w:val="15E68FCC"/>
    <w:lvl w:ilvl="0" w:tplc="04180001">
      <w:start w:val="1"/>
      <w:numFmt w:val="bullet"/>
      <w:lvlText w:val=""/>
      <w:lvlJc w:val="left"/>
      <w:pPr>
        <w:ind w:left="1866" w:hanging="360"/>
      </w:pPr>
      <w:rPr>
        <w:rFonts w:ascii="Symbol" w:hAnsi="Symbol" w:hint="default"/>
      </w:rPr>
    </w:lvl>
    <w:lvl w:ilvl="1" w:tplc="04180003" w:tentative="1">
      <w:start w:val="1"/>
      <w:numFmt w:val="bullet"/>
      <w:lvlText w:val="o"/>
      <w:lvlJc w:val="left"/>
      <w:pPr>
        <w:ind w:left="2586" w:hanging="360"/>
      </w:pPr>
      <w:rPr>
        <w:rFonts w:ascii="Courier New" w:hAnsi="Courier New" w:cs="Courier New" w:hint="default"/>
      </w:rPr>
    </w:lvl>
    <w:lvl w:ilvl="2" w:tplc="04180005" w:tentative="1">
      <w:start w:val="1"/>
      <w:numFmt w:val="bullet"/>
      <w:lvlText w:val=""/>
      <w:lvlJc w:val="left"/>
      <w:pPr>
        <w:ind w:left="3306" w:hanging="360"/>
      </w:pPr>
      <w:rPr>
        <w:rFonts w:ascii="Wingdings" w:hAnsi="Wingdings" w:hint="default"/>
      </w:rPr>
    </w:lvl>
    <w:lvl w:ilvl="3" w:tplc="04180001" w:tentative="1">
      <w:start w:val="1"/>
      <w:numFmt w:val="bullet"/>
      <w:lvlText w:val=""/>
      <w:lvlJc w:val="left"/>
      <w:pPr>
        <w:ind w:left="4026" w:hanging="360"/>
      </w:pPr>
      <w:rPr>
        <w:rFonts w:ascii="Symbol" w:hAnsi="Symbol" w:hint="default"/>
      </w:rPr>
    </w:lvl>
    <w:lvl w:ilvl="4" w:tplc="04180003" w:tentative="1">
      <w:start w:val="1"/>
      <w:numFmt w:val="bullet"/>
      <w:lvlText w:val="o"/>
      <w:lvlJc w:val="left"/>
      <w:pPr>
        <w:ind w:left="4746" w:hanging="360"/>
      </w:pPr>
      <w:rPr>
        <w:rFonts w:ascii="Courier New" w:hAnsi="Courier New" w:cs="Courier New" w:hint="default"/>
      </w:rPr>
    </w:lvl>
    <w:lvl w:ilvl="5" w:tplc="04180005" w:tentative="1">
      <w:start w:val="1"/>
      <w:numFmt w:val="bullet"/>
      <w:lvlText w:val=""/>
      <w:lvlJc w:val="left"/>
      <w:pPr>
        <w:ind w:left="5466" w:hanging="360"/>
      </w:pPr>
      <w:rPr>
        <w:rFonts w:ascii="Wingdings" w:hAnsi="Wingdings" w:hint="default"/>
      </w:rPr>
    </w:lvl>
    <w:lvl w:ilvl="6" w:tplc="04180001" w:tentative="1">
      <w:start w:val="1"/>
      <w:numFmt w:val="bullet"/>
      <w:lvlText w:val=""/>
      <w:lvlJc w:val="left"/>
      <w:pPr>
        <w:ind w:left="6186" w:hanging="360"/>
      </w:pPr>
      <w:rPr>
        <w:rFonts w:ascii="Symbol" w:hAnsi="Symbol" w:hint="default"/>
      </w:rPr>
    </w:lvl>
    <w:lvl w:ilvl="7" w:tplc="04180003" w:tentative="1">
      <w:start w:val="1"/>
      <w:numFmt w:val="bullet"/>
      <w:lvlText w:val="o"/>
      <w:lvlJc w:val="left"/>
      <w:pPr>
        <w:ind w:left="6906" w:hanging="360"/>
      </w:pPr>
      <w:rPr>
        <w:rFonts w:ascii="Courier New" w:hAnsi="Courier New" w:cs="Courier New" w:hint="default"/>
      </w:rPr>
    </w:lvl>
    <w:lvl w:ilvl="8" w:tplc="04180005" w:tentative="1">
      <w:start w:val="1"/>
      <w:numFmt w:val="bullet"/>
      <w:lvlText w:val=""/>
      <w:lvlJc w:val="left"/>
      <w:pPr>
        <w:ind w:left="7626" w:hanging="360"/>
      </w:pPr>
      <w:rPr>
        <w:rFonts w:ascii="Wingdings" w:hAnsi="Wingdings" w:hint="default"/>
      </w:rPr>
    </w:lvl>
  </w:abstractNum>
  <w:abstractNum w:abstractNumId="14" w15:restartNumberingAfterBreak="0">
    <w:nsid w:val="1C5C3A7E"/>
    <w:multiLevelType w:val="hybridMultilevel"/>
    <w:tmpl w:val="8B829070"/>
    <w:lvl w:ilvl="0" w:tplc="98FEC35E">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E566ECE"/>
    <w:multiLevelType w:val="hybridMultilevel"/>
    <w:tmpl w:val="C50E48A6"/>
    <w:lvl w:ilvl="0" w:tplc="61E4E372">
      <w:start w:val="1"/>
      <w:numFmt w:val="lowerLetter"/>
      <w:lvlText w:val="%1)"/>
      <w:lvlJc w:val="center"/>
      <w:pPr>
        <w:ind w:left="720" w:hanging="360"/>
      </w:pPr>
      <w:rPr>
        <w:rFonts w:ascii="Trebuchet MS" w:hAnsi="Trebuchet MS" w:hint="default"/>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EDD4E3A"/>
    <w:multiLevelType w:val="multilevel"/>
    <w:tmpl w:val="B98CE2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146" w:hanging="720"/>
      </w:pPr>
      <w:rPr>
        <w:rFonts w:ascii="Calibri" w:eastAsia="Calibri" w:hAnsi="Calibri" w:cs="Calibri"/>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1F7E61B7"/>
    <w:multiLevelType w:val="hybridMultilevel"/>
    <w:tmpl w:val="E86409A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4231AA4"/>
    <w:multiLevelType w:val="hybridMultilevel"/>
    <w:tmpl w:val="57C0D9CA"/>
    <w:lvl w:ilvl="0" w:tplc="51045894">
      <w:start w:val="1"/>
      <w:numFmt w:val="lowerLetter"/>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46F7512"/>
    <w:multiLevelType w:val="hybridMultilevel"/>
    <w:tmpl w:val="DEA62C0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A925724"/>
    <w:multiLevelType w:val="hybridMultilevel"/>
    <w:tmpl w:val="A97EBD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BCE2F06"/>
    <w:multiLevelType w:val="hybridMultilevel"/>
    <w:tmpl w:val="6E262726"/>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2" w15:restartNumberingAfterBreak="0">
    <w:nsid w:val="2C4F1E38"/>
    <w:multiLevelType w:val="hybridMultilevel"/>
    <w:tmpl w:val="F02EB48C"/>
    <w:lvl w:ilvl="0" w:tplc="04180001">
      <w:start w:val="1"/>
      <w:numFmt w:val="bullet"/>
      <w:lvlText w:val=""/>
      <w:lvlJc w:val="left"/>
      <w:pPr>
        <w:ind w:left="1776" w:hanging="360"/>
      </w:pPr>
      <w:rPr>
        <w:rFonts w:ascii="Symbol" w:hAnsi="Symbol"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23" w15:restartNumberingAfterBreak="0">
    <w:nsid w:val="2C685611"/>
    <w:multiLevelType w:val="hybridMultilevel"/>
    <w:tmpl w:val="1394702C"/>
    <w:lvl w:ilvl="0" w:tplc="04180001">
      <w:start w:val="1"/>
      <w:numFmt w:val="bullet"/>
      <w:lvlText w:val=""/>
      <w:lvlJc w:val="left"/>
      <w:pPr>
        <w:ind w:left="1866" w:hanging="360"/>
      </w:pPr>
      <w:rPr>
        <w:rFonts w:ascii="Symbol" w:hAnsi="Symbol" w:hint="default"/>
      </w:rPr>
    </w:lvl>
    <w:lvl w:ilvl="1" w:tplc="04180003" w:tentative="1">
      <w:start w:val="1"/>
      <w:numFmt w:val="bullet"/>
      <w:lvlText w:val="o"/>
      <w:lvlJc w:val="left"/>
      <w:pPr>
        <w:ind w:left="2586" w:hanging="360"/>
      </w:pPr>
      <w:rPr>
        <w:rFonts w:ascii="Courier New" w:hAnsi="Courier New" w:cs="Courier New" w:hint="default"/>
      </w:rPr>
    </w:lvl>
    <w:lvl w:ilvl="2" w:tplc="04180005" w:tentative="1">
      <w:start w:val="1"/>
      <w:numFmt w:val="bullet"/>
      <w:lvlText w:val=""/>
      <w:lvlJc w:val="left"/>
      <w:pPr>
        <w:ind w:left="3306" w:hanging="360"/>
      </w:pPr>
      <w:rPr>
        <w:rFonts w:ascii="Wingdings" w:hAnsi="Wingdings" w:hint="default"/>
      </w:rPr>
    </w:lvl>
    <w:lvl w:ilvl="3" w:tplc="04180001" w:tentative="1">
      <w:start w:val="1"/>
      <w:numFmt w:val="bullet"/>
      <w:lvlText w:val=""/>
      <w:lvlJc w:val="left"/>
      <w:pPr>
        <w:ind w:left="4026" w:hanging="360"/>
      </w:pPr>
      <w:rPr>
        <w:rFonts w:ascii="Symbol" w:hAnsi="Symbol" w:hint="default"/>
      </w:rPr>
    </w:lvl>
    <w:lvl w:ilvl="4" w:tplc="04180003" w:tentative="1">
      <w:start w:val="1"/>
      <w:numFmt w:val="bullet"/>
      <w:lvlText w:val="o"/>
      <w:lvlJc w:val="left"/>
      <w:pPr>
        <w:ind w:left="4746" w:hanging="360"/>
      </w:pPr>
      <w:rPr>
        <w:rFonts w:ascii="Courier New" w:hAnsi="Courier New" w:cs="Courier New" w:hint="default"/>
      </w:rPr>
    </w:lvl>
    <w:lvl w:ilvl="5" w:tplc="04180005" w:tentative="1">
      <w:start w:val="1"/>
      <w:numFmt w:val="bullet"/>
      <w:lvlText w:val=""/>
      <w:lvlJc w:val="left"/>
      <w:pPr>
        <w:ind w:left="5466" w:hanging="360"/>
      </w:pPr>
      <w:rPr>
        <w:rFonts w:ascii="Wingdings" w:hAnsi="Wingdings" w:hint="default"/>
      </w:rPr>
    </w:lvl>
    <w:lvl w:ilvl="6" w:tplc="04180001" w:tentative="1">
      <w:start w:val="1"/>
      <w:numFmt w:val="bullet"/>
      <w:lvlText w:val=""/>
      <w:lvlJc w:val="left"/>
      <w:pPr>
        <w:ind w:left="6186" w:hanging="360"/>
      </w:pPr>
      <w:rPr>
        <w:rFonts w:ascii="Symbol" w:hAnsi="Symbol" w:hint="default"/>
      </w:rPr>
    </w:lvl>
    <w:lvl w:ilvl="7" w:tplc="04180003" w:tentative="1">
      <w:start w:val="1"/>
      <w:numFmt w:val="bullet"/>
      <w:lvlText w:val="o"/>
      <w:lvlJc w:val="left"/>
      <w:pPr>
        <w:ind w:left="6906" w:hanging="360"/>
      </w:pPr>
      <w:rPr>
        <w:rFonts w:ascii="Courier New" w:hAnsi="Courier New" w:cs="Courier New" w:hint="default"/>
      </w:rPr>
    </w:lvl>
    <w:lvl w:ilvl="8" w:tplc="04180005" w:tentative="1">
      <w:start w:val="1"/>
      <w:numFmt w:val="bullet"/>
      <w:lvlText w:val=""/>
      <w:lvlJc w:val="left"/>
      <w:pPr>
        <w:ind w:left="7626" w:hanging="360"/>
      </w:pPr>
      <w:rPr>
        <w:rFonts w:ascii="Wingdings" w:hAnsi="Wingdings" w:hint="default"/>
      </w:rPr>
    </w:lvl>
  </w:abstractNum>
  <w:abstractNum w:abstractNumId="24" w15:restartNumberingAfterBreak="0">
    <w:nsid w:val="2EDB415B"/>
    <w:multiLevelType w:val="hybridMultilevel"/>
    <w:tmpl w:val="C6A8B038"/>
    <w:lvl w:ilvl="0" w:tplc="E95AD1C6">
      <w:start w:val="1"/>
      <w:numFmt w:val="lowerLetter"/>
      <w:lvlText w:val="%1)"/>
      <w:lvlJc w:val="center"/>
      <w:pPr>
        <w:ind w:left="720" w:hanging="360"/>
      </w:pPr>
      <w:rPr>
        <w:rFonts w:ascii="Trebuchet MS" w:hAnsi="Trebuchet MS" w:hint="default"/>
        <w:sz w:val="20"/>
        <w:szCs w:val="20"/>
      </w:rPr>
    </w:lvl>
    <w:lvl w:ilvl="1" w:tplc="04180001">
      <w:start w:val="1"/>
      <w:numFmt w:val="bullet"/>
      <w:lvlText w:val=""/>
      <w:lvlJc w:val="left"/>
      <w:pPr>
        <w:ind w:left="1866" w:hanging="360"/>
      </w:pPr>
      <w:rPr>
        <w:rFonts w:ascii="Symbol" w:hAnsi="Symbol"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092074B"/>
    <w:multiLevelType w:val="hybridMultilevel"/>
    <w:tmpl w:val="172AED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C5F3BC6"/>
    <w:multiLevelType w:val="hybridMultilevel"/>
    <w:tmpl w:val="699299A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CE01C1A"/>
    <w:multiLevelType w:val="hybridMultilevel"/>
    <w:tmpl w:val="EE0A8198"/>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8" w15:restartNumberingAfterBreak="0">
    <w:nsid w:val="454A6460"/>
    <w:multiLevelType w:val="hybridMultilevel"/>
    <w:tmpl w:val="2AF8F4D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6737918"/>
    <w:multiLevelType w:val="hybridMultilevel"/>
    <w:tmpl w:val="BEC8A4FE"/>
    <w:lvl w:ilvl="0" w:tplc="F454F20E">
      <w:start w:val="1"/>
      <w:numFmt w:val="bullet"/>
      <w:lvlText w:val=""/>
      <w:lvlJc w:val="left"/>
      <w:pPr>
        <w:ind w:left="2136" w:hanging="360"/>
      </w:pPr>
      <w:rPr>
        <w:rFonts w:ascii="Symbol" w:hAnsi="Symbol" w:hint="default"/>
        <w:sz w:val="24"/>
        <w:szCs w:val="24"/>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0" w15:restartNumberingAfterBreak="0">
    <w:nsid w:val="4A572ED0"/>
    <w:multiLevelType w:val="hybridMultilevel"/>
    <w:tmpl w:val="EA22A2A6"/>
    <w:lvl w:ilvl="0" w:tplc="DD98943A">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D1E33F5"/>
    <w:multiLevelType w:val="hybridMultilevel"/>
    <w:tmpl w:val="56B8281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4F4D03E6"/>
    <w:multiLevelType w:val="hybridMultilevel"/>
    <w:tmpl w:val="63D09A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22A6B05"/>
    <w:multiLevelType w:val="hybridMultilevel"/>
    <w:tmpl w:val="4B405EB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29149CE"/>
    <w:multiLevelType w:val="hybridMultilevel"/>
    <w:tmpl w:val="4890504A"/>
    <w:lvl w:ilvl="0" w:tplc="F454F20E">
      <w:start w:val="1"/>
      <w:numFmt w:val="bullet"/>
      <w:lvlText w:val=""/>
      <w:lvlJc w:val="left"/>
      <w:pPr>
        <w:ind w:left="2136" w:hanging="360"/>
      </w:pPr>
      <w:rPr>
        <w:rFonts w:ascii="Symbol" w:hAnsi="Symbol" w:hint="default"/>
        <w:sz w:val="24"/>
        <w:szCs w:val="24"/>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5" w15:restartNumberingAfterBreak="0">
    <w:nsid w:val="55921AB4"/>
    <w:multiLevelType w:val="hybridMultilevel"/>
    <w:tmpl w:val="4CEED68A"/>
    <w:lvl w:ilvl="0" w:tplc="F4922A8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5ED3EB4"/>
    <w:multiLevelType w:val="hybridMultilevel"/>
    <w:tmpl w:val="5F6C4D5C"/>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7" w15:restartNumberingAfterBreak="0">
    <w:nsid w:val="592A7637"/>
    <w:multiLevelType w:val="hybridMultilevel"/>
    <w:tmpl w:val="E31AE510"/>
    <w:lvl w:ilvl="0" w:tplc="F454F20E">
      <w:start w:val="1"/>
      <w:numFmt w:val="bullet"/>
      <w:lvlText w:val=""/>
      <w:lvlJc w:val="left"/>
      <w:pPr>
        <w:ind w:left="1428" w:hanging="360"/>
      </w:pPr>
      <w:rPr>
        <w:rFonts w:ascii="Symbol" w:hAnsi="Symbol"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5A006D65"/>
    <w:multiLevelType w:val="hybridMultilevel"/>
    <w:tmpl w:val="33AEEB6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9" w15:restartNumberingAfterBreak="0">
    <w:nsid w:val="5DFC471B"/>
    <w:multiLevelType w:val="multilevel"/>
    <w:tmpl w:val="18A614E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5CC0F53"/>
    <w:multiLevelType w:val="hybridMultilevel"/>
    <w:tmpl w:val="A1DCF652"/>
    <w:lvl w:ilvl="0" w:tplc="51045894">
      <w:start w:val="1"/>
      <w:numFmt w:val="lowerLetter"/>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67562A2"/>
    <w:multiLevelType w:val="hybridMultilevel"/>
    <w:tmpl w:val="440A991E"/>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2" w15:restartNumberingAfterBreak="0">
    <w:nsid w:val="66C67552"/>
    <w:multiLevelType w:val="multilevel"/>
    <w:tmpl w:val="438A5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6CE2733"/>
    <w:multiLevelType w:val="hybridMultilevel"/>
    <w:tmpl w:val="DC3221F8"/>
    <w:lvl w:ilvl="0" w:tplc="B78874E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90646E8"/>
    <w:multiLevelType w:val="multilevel"/>
    <w:tmpl w:val="CA5E28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AD7680"/>
    <w:multiLevelType w:val="hybridMultilevel"/>
    <w:tmpl w:val="8F949E16"/>
    <w:lvl w:ilvl="0" w:tplc="04180001">
      <w:start w:val="1"/>
      <w:numFmt w:val="bullet"/>
      <w:lvlText w:val=""/>
      <w:lvlJc w:val="left"/>
      <w:pPr>
        <w:ind w:left="1296" w:hanging="360"/>
      </w:pPr>
      <w:rPr>
        <w:rFonts w:ascii="Symbol" w:hAnsi="Symbol" w:hint="default"/>
      </w:rPr>
    </w:lvl>
    <w:lvl w:ilvl="1" w:tplc="04180001">
      <w:start w:val="1"/>
      <w:numFmt w:val="bullet"/>
      <w:lvlText w:val=""/>
      <w:lvlJc w:val="left"/>
      <w:pPr>
        <w:ind w:left="2016" w:hanging="360"/>
      </w:pPr>
      <w:rPr>
        <w:rFonts w:ascii="Symbol" w:hAnsi="Symbol" w:hint="default"/>
      </w:rPr>
    </w:lvl>
    <w:lvl w:ilvl="2" w:tplc="04180005" w:tentative="1">
      <w:start w:val="1"/>
      <w:numFmt w:val="bullet"/>
      <w:lvlText w:val=""/>
      <w:lvlJc w:val="left"/>
      <w:pPr>
        <w:ind w:left="2736" w:hanging="360"/>
      </w:pPr>
      <w:rPr>
        <w:rFonts w:ascii="Wingdings" w:hAnsi="Wingdings" w:hint="default"/>
      </w:rPr>
    </w:lvl>
    <w:lvl w:ilvl="3" w:tplc="04180001" w:tentative="1">
      <w:start w:val="1"/>
      <w:numFmt w:val="bullet"/>
      <w:lvlText w:val=""/>
      <w:lvlJc w:val="left"/>
      <w:pPr>
        <w:ind w:left="3456" w:hanging="360"/>
      </w:pPr>
      <w:rPr>
        <w:rFonts w:ascii="Symbol" w:hAnsi="Symbol" w:hint="default"/>
      </w:rPr>
    </w:lvl>
    <w:lvl w:ilvl="4" w:tplc="04180003" w:tentative="1">
      <w:start w:val="1"/>
      <w:numFmt w:val="bullet"/>
      <w:lvlText w:val="o"/>
      <w:lvlJc w:val="left"/>
      <w:pPr>
        <w:ind w:left="4176" w:hanging="360"/>
      </w:pPr>
      <w:rPr>
        <w:rFonts w:ascii="Courier New" w:hAnsi="Courier New" w:cs="Courier New" w:hint="default"/>
      </w:rPr>
    </w:lvl>
    <w:lvl w:ilvl="5" w:tplc="04180005" w:tentative="1">
      <w:start w:val="1"/>
      <w:numFmt w:val="bullet"/>
      <w:lvlText w:val=""/>
      <w:lvlJc w:val="left"/>
      <w:pPr>
        <w:ind w:left="4896" w:hanging="360"/>
      </w:pPr>
      <w:rPr>
        <w:rFonts w:ascii="Wingdings" w:hAnsi="Wingdings" w:hint="default"/>
      </w:rPr>
    </w:lvl>
    <w:lvl w:ilvl="6" w:tplc="04180001" w:tentative="1">
      <w:start w:val="1"/>
      <w:numFmt w:val="bullet"/>
      <w:lvlText w:val=""/>
      <w:lvlJc w:val="left"/>
      <w:pPr>
        <w:ind w:left="5616" w:hanging="360"/>
      </w:pPr>
      <w:rPr>
        <w:rFonts w:ascii="Symbol" w:hAnsi="Symbol" w:hint="default"/>
      </w:rPr>
    </w:lvl>
    <w:lvl w:ilvl="7" w:tplc="04180003" w:tentative="1">
      <w:start w:val="1"/>
      <w:numFmt w:val="bullet"/>
      <w:lvlText w:val="o"/>
      <w:lvlJc w:val="left"/>
      <w:pPr>
        <w:ind w:left="6336" w:hanging="360"/>
      </w:pPr>
      <w:rPr>
        <w:rFonts w:ascii="Courier New" w:hAnsi="Courier New" w:cs="Courier New" w:hint="default"/>
      </w:rPr>
    </w:lvl>
    <w:lvl w:ilvl="8" w:tplc="04180005" w:tentative="1">
      <w:start w:val="1"/>
      <w:numFmt w:val="bullet"/>
      <w:lvlText w:val=""/>
      <w:lvlJc w:val="left"/>
      <w:pPr>
        <w:ind w:left="7056" w:hanging="360"/>
      </w:pPr>
      <w:rPr>
        <w:rFonts w:ascii="Wingdings" w:hAnsi="Wingdings" w:hint="default"/>
      </w:rPr>
    </w:lvl>
  </w:abstractNum>
  <w:abstractNum w:abstractNumId="46" w15:restartNumberingAfterBreak="0">
    <w:nsid w:val="6CB7792C"/>
    <w:multiLevelType w:val="hybridMultilevel"/>
    <w:tmpl w:val="31A6FAF6"/>
    <w:lvl w:ilvl="0" w:tplc="F454F20E">
      <w:start w:val="1"/>
      <w:numFmt w:val="bullet"/>
      <w:lvlText w:val=""/>
      <w:lvlJc w:val="left"/>
      <w:pPr>
        <w:ind w:left="1428" w:hanging="360"/>
      </w:pPr>
      <w:rPr>
        <w:rFonts w:ascii="Symbol" w:hAnsi="Symbol"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6CFD7B9F"/>
    <w:multiLevelType w:val="hybridMultilevel"/>
    <w:tmpl w:val="02222406"/>
    <w:lvl w:ilvl="0" w:tplc="04180001">
      <w:start w:val="1"/>
      <w:numFmt w:val="bullet"/>
      <w:lvlText w:val=""/>
      <w:lvlJc w:val="left"/>
      <w:pPr>
        <w:ind w:left="1866" w:hanging="360"/>
      </w:pPr>
      <w:rPr>
        <w:rFonts w:ascii="Symbol" w:hAnsi="Symbol" w:hint="default"/>
      </w:rPr>
    </w:lvl>
    <w:lvl w:ilvl="1" w:tplc="04180003" w:tentative="1">
      <w:start w:val="1"/>
      <w:numFmt w:val="bullet"/>
      <w:lvlText w:val="o"/>
      <w:lvlJc w:val="left"/>
      <w:pPr>
        <w:ind w:left="2586" w:hanging="360"/>
      </w:pPr>
      <w:rPr>
        <w:rFonts w:ascii="Courier New" w:hAnsi="Courier New" w:cs="Courier New" w:hint="default"/>
      </w:rPr>
    </w:lvl>
    <w:lvl w:ilvl="2" w:tplc="04180005" w:tentative="1">
      <w:start w:val="1"/>
      <w:numFmt w:val="bullet"/>
      <w:lvlText w:val=""/>
      <w:lvlJc w:val="left"/>
      <w:pPr>
        <w:ind w:left="3306" w:hanging="360"/>
      </w:pPr>
      <w:rPr>
        <w:rFonts w:ascii="Wingdings" w:hAnsi="Wingdings" w:hint="default"/>
      </w:rPr>
    </w:lvl>
    <w:lvl w:ilvl="3" w:tplc="04180001" w:tentative="1">
      <w:start w:val="1"/>
      <w:numFmt w:val="bullet"/>
      <w:lvlText w:val=""/>
      <w:lvlJc w:val="left"/>
      <w:pPr>
        <w:ind w:left="4026" w:hanging="360"/>
      </w:pPr>
      <w:rPr>
        <w:rFonts w:ascii="Symbol" w:hAnsi="Symbol" w:hint="default"/>
      </w:rPr>
    </w:lvl>
    <w:lvl w:ilvl="4" w:tplc="04180003" w:tentative="1">
      <w:start w:val="1"/>
      <w:numFmt w:val="bullet"/>
      <w:lvlText w:val="o"/>
      <w:lvlJc w:val="left"/>
      <w:pPr>
        <w:ind w:left="4746" w:hanging="360"/>
      </w:pPr>
      <w:rPr>
        <w:rFonts w:ascii="Courier New" w:hAnsi="Courier New" w:cs="Courier New" w:hint="default"/>
      </w:rPr>
    </w:lvl>
    <w:lvl w:ilvl="5" w:tplc="04180005" w:tentative="1">
      <w:start w:val="1"/>
      <w:numFmt w:val="bullet"/>
      <w:lvlText w:val=""/>
      <w:lvlJc w:val="left"/>
      <w:pPr>
        <w:ind w:left="5466" w:hanging="360"/>
      </w:pPr>
      <w:rPr>
        <w:rFonts w:ascii="Wingdings" w:hAnsi="Wingdings" w:hint="default"/>
      </w:rPr>
    </w:lvl>
    <w:lvl w:ilvl="6" w:tplc="04180001" w:tentative="1">
      <w:start w:val="1"/>
      <w:numFmt w:val="bullet"/>
      <w:lvlText w:val=""/>
      <w:lvlJc w:val="left"/>
      <w:pPr>
        <w:ind w:left="6186" w:hanging="360"/>
      </w:pPr>
      <w:rPr>
        <w:rFonts w:ascii="Symbol" w:hAnsi="Symbol" w:hint="default"/>
      </w:rPr>
    </w:lvl>
    <w:lvl w:ilvl="7" w:tplc="04180003" w:tentative="1">
      <w:start w:val="1"/>
      <w:numFmt w:val="bullet"/>
      <w:lvlText w:val="o"/>
      <w:lvlJc w:val="left"/>
      <w:pPr>
        <w:ind w:left="6906" w:hanging="360"/>
      </w:pPr>
      <w:rPr>
        <w:rFonts w:ascii="Courier New" w:hAnsi="Courier New" w:cs="Courier New" w:hint="default"/>
      </w:rPr>
    </w:lvl>
    <w:lvl w:ilvl="8" w:tplc="04180005" w:tentative="1">
      <w:start w:val="1"/>
      <w:numFmt w:val="bullet"/>
      <w:lvlText w:val=""/>
      <w:lvlJc w:val="left"/>
      <w:pPr>
        <w:ind w:left="7626" w:hanging="360"/>
      </w:pPr>
      <w:rPr>
        <w:rFonts w:ascii="Wingdings" w:hAnsi="Wingdings" w:hint="default"/>
      </w:rPr>
    </w:lvl>
  </w:abstractNum>
  <w:abstractNum w:abstractNumId="48" w15:restartNumberingAfterBreak="0">
    <w:nsid w:val="6D1A3C4E"/>
    <w:multiLevelType w:val="multilevel"/>
    <w:tmpl w:val="498ABE4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trike w:val="0"/>
      </w:rPr>
    </w:lvl>
    <w:lvl w:ilvl="2">
      <w:start w:val="1"/>
      <w:numFmt w:val="decimal"/>
      <w:pStyle w:val="Heading3"/>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15:restartNumberingAfterBreak="0">
    <w:nsid w:val="6D466E00"/>
    <w:multiLevelType w:val="hybridMultilevel"/>
    <w:tmpl w:val="990E5E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722D0586"/>
    <w:multiLevelType w:val="hybridMultilevel"/>
    <w:tmpl w:val="C234C0D2"/>
    <w:lvl w:ilvl="0" w:tplc="04180001">
      <w:start w:val="1"/>
      <w:numFmt w:val="bullet"/>
      <w:lvlText w:val=""/>
      <w:lvlJc w:val="left"/>
      <w:pPr>
        <w:ind w:left="1866" w:hanging="360"/>
      </w:pPr>
      <w:rPr>
        <w:rFonts w:ascii="Symbol" w:hAnsi="Symbol" w:hint="default"/>
      </w:rPr>
    </w:lvl>
    <w:lvl w:ilvl="1" w:tplc="04180003">
      <w:start w:val="1"/>
      <w:numFmt w:val="bullet"/>
      <w:lvlText w:val="o"/>
      <w:lvlJc w:val="left"/>
      <w:pPr>
        <w:ind w:left="2586" w:hanging="360"/>
      </w:pPr>
      <w:rPr>
        <w:rFonts w:ascii="Courier New" w:hAnsi="Courier New" w:cs="Courier New" w:hint="default"/>
      </w:rPr>
    </w:lvl>
    <w:lvl w:ilvl="2" w:tplc="04180005" w:tentative="1">
      <w:start w:val="1"/>
      <w:numFmt w:val="bullet"/>
      <w:lvlText w:val=""/>
      <w:lvlJc w:val="left"/>
      <w:pPr>
        <w:ind w:left="3306" w:hanging="360"/>
      </w:pPr>
      <w:rPr>
        <w:rFonts w:ascii="Wingdings" w:hAnsi="Wingdings" w:hint="default"/>
      </w:rPr>
    </w:lvl>
    <w:lvl w:ilvl="3" w:tplc="04180001" w:tentative="1">
      <w:start w:val="1"/>
      <w:numFmt w:val="bullet"/>
      <w:lvlText w:val=""/>
      <w:lvlJc w:val="left"/>
      <w:pPr>
        <w:ind w:left="4026" w:hanging="360"/>
      </w:pPr>
      <w:rPr>
        <w:rFonts w:ascii="Symbol" w:hAnsi="Symbol" w:hint="default"/>
      </w:rPr>
    </w:lvl>
    <w:lvl w:ilvl="4" w:tplc="04180003" w:tentative="1">
      <w:start w:val="1"/>
      <w:numFmt w:val="bullet"/>
      <w:lvlText w:val="o"/>
      <w:lvlJc w:val="left"/>
      <w:pPr>
        <w:ind w:left="4746" w:hanging="360"/>
      </w:pPr>
      <w:rPr>
        <w:rFonts w:ascii="Courier New" w:hAnsi="Courier New" w:cs="Courier New" w:hint="default"/>
      </w:rPr>
    </w:lvl>
    <w:lvl w:ilvl="5" w:tplc="04180005" w:tentative="1">
      <w:start w:val="1"/>
      <w:numFmt w:val="bullet"/>
      <w:lvlText w:val=""/>
      <w:lvlJc w:val="left"/>
      <w:pPr>
        <w:ind w:left="5466" w:hanging="360"/>
      </w:pPr>
      <w:rPr>
        <w:rFonts w:ascii="Wingdings" w:hAnsi="Wingdings" w:hint="default"/>
      </w:rPr>
    </w:lvl>
    <w:lvl w:ilvl="6" w:tplc="04180001" w:tentative="1">
      <w:start w:val="1"/>
      <w:numFmt w:val="bullet"/>
      <w:lvlText w:val=""/>
      <w:lvlJc w:val="left"/>
      <w:pPr>
        <w:ind w:left="6186" w:hanging="360"/>
      </w:pPr>
      <w:rPr>
        <w:rFonts w:ascii="Symbol" w:hAnsi="Symbol" w:hint="default"/>
      </w:rPr>
    </w:lvl>
    <w:lvl w:ilvl="7" w:tplc="04180003" w:tentative="1">
      <w:start w:val="1"/>
      <w:numFmt w:val="bullet"/>
      <w:lvlText w:val="o"/>
      <w:lvlJc w:val="left"/>
      <w:pPr>
        <w:ind w:left="6906" w:hanging="360"/>
      </w:pPr>
      <w:rPr>
        <w:rFonts w:ascii="Courier New" w:hAnsi="Courier New" w:cs="Courier New" w:hint="default"/>
      </w:rPr>
    </w:lvl>
    <w:lvl w:ilvl="8" w:tplc="04180005" w:tentative="1">
      <w:start w:val="1"/>
      <w:numFmt w:val="bullet"/>
      <w:lvlText w:val=""/>
      <w:lvlJc w:val="left"/>
      <w:pPr>
        <w:ind w:left="7626" w:hanging="360"/>
      </w:pPr>
      <w:rPr>
        <w:rFonts w:ascii="Wingdings" w:hAnsi="Wingdings" w:hint="default"/>
      </w:rPr>
    </w:lvl>
  </w:abstractNum>
  <w:abstractNum w:abstractNumId="51" w15:restartNumberingAfterBreak="0">
    <w:nsid w:val="79754CE8"/>
    <w:multiLevelType w:val="hybridMultilevel"/>
    <w:tmpl w:val="65AE43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7E2E729B"/>
    <w:multiLevelType w:val="hybridMultilevel"/>
    <w:tmpl w:val="CABE65AA"/>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num w:numId="1">
    <w:abstractNumId w:val="48"/>
  </w:num>
  <w:num w:numId="2">
    <w:abstractNumId w:val="43"/>
  </w:num>
  <w:num w:numId="3">
    <w:abstractNumId w:val="16"/>
  </w:num>
  <w:num w:numId="4">
    <w:abstractNumId w:val="44"/>
  </w:num>
  <w:num w:numId="5">
    <w:abstractNumId w:val="48"/>
    <w:lvlOverride w:ilvl="0">
      <w:startOverride w:val="1"/>
    </w:lvlOverride>
    <w:lvlOverride w:ilvl="1">
      <w:startOverride w:val="2"/>
    </w:lvlOverride>
  </w:num>
  <w:num w:numId="6">
    <w:abstractNumId w:val="19"/>
  </w:num>
  <w:num w:numId="7">
    <w:abstractNumId w:val="31"/>
  </w:num>
  <w:num w:numId="8">
    <w:abstractNumId w:val="12"/>
  </w:num>
  <w:num w:numId="9">
    <w:abstractNumId w:val="4"/>
  </w:num>
  <w:num w:numId="10">
    <w:abstractNumId w:val="35"/>
  </w:num>
  <w:num w:numId="11">
    <w:abstractNumId w:val="0"/>
  </w:num>
  <w:num w:numId="12">
    <w:abstractNumId w:val="15"/>
  </w:num>
  <w:num w:numId="13">
    <w:abstractNumId w:val="38"/>
  </w:num>
  <w:num w:numId="14">
    <w:abstractNumId w:val="2"/>
  </w:num>
  <w:num w:numId="15">
    <w:abstractNumId w:val="50"/>
  </w:num>
  <w:num w:numId="16">
    <w:abstractNumId w:val="24"/>
  </w:num>
  <w:num w:numId="17">
    <w:abstractNumId w:val="6"/>
  </w:num>
  <w:num w:numId="18">
    <w:abstractNumId w:val="26"/>
  </w:num>
  <w:num w:numId="19">
    <w:abstractNumId w:val="33"/>
  </w:num>
  <w:num w:numId="20">
    <w:abstractNumId w:val="30"/>
  </w:num>
  <w:num w:numId="21">
    <w:abstractNumId w:val="27"/>
  </w:num>
  <w:num w:numId="22">
    <w:abstractNumId w:val="36"/>
  </w:num>
  <w:num w:numId="23">
    <w:abstractNumId w:val="13"/>
  </w:num>
  <w:num w:numId="24">
    <w:abstractNumId w:val="47"/>
  </w:num>
  <w:num w:numId="25">
    <w:abstractNumId w:val="21"/>
  </w:num>
  <w:num w:numId="26">
    <w:abstractNumId w:val="45"/>
  </w:num>
  <w:num w:numId="27">
    <w:abstractNumId w:val="32"/>
  </w:num>
  <w:num w:numId="28">
    <w:abstractNumId w:val="49"/>
  </w:num>
  <w:num w:numId="29">
    <w:abstractNumId w:val="25"/>
  </w:num>
  <w:num w:numId="30">
    <w:abstractNumId w:val="20"/>
  </w:num>
  <w:num w:numId="31">
    <w:abstractNumId w:val="51"/>
  </w:num>
  <w:num w:numId="32">
    <w:abstractNumId w:val="23"/>
  </w:num>
  <w:num w:numId="33">
    <w:abstractNumId w:val="14"/>
  </w:num>
  <w:num w:numId="34">
    <w:abstractNumId w:val="22"/>
  </w:num>
  <w:num w:numId="35">
    <w:abstractNumId w:val="42"/>
  </w:num>
  <w:num w:numId="36">
    <w:abstractNumId w:val="40"/>
  </w:num>
  <w:num w:numId="37">
    <w:abstractNumId w:val="1"/>
  </w:num>
  <w:num w:numId="38">
    <w:abstractNumId w:val="18"/>
  </w:num>
  <w:num w:numId="39">
    <w:abstractNumId w:val="52"/>
  </w:num>
  <w:num w:numId="40">
    <w:abstractNumId w:val="9"/>
  </w:num>
  <w:num w:numId="41">
    <w:abstractNumId w:val="10"/>
  </w:num>
  <w:num w:numId="42">
    <w:abstractNumId w:val="3"/>
  </w:num>
  <w:num w:numId="43">
    <w:abstractNumId w:val="11"/>
  </w:num>
  <w:num w:numId="44">
    <w:abstractNumId w:val="39"/>
  </w:num>
  <w:num w:numId="45">
    <w:abstractNumId w:val="8"/>
  </w:num>
  <w:num w:numId="46">
    <w:abstractNumId w:val="5"/>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num>
  <w:num w:numId="49">
    <w:abstractNumId w:val="29"/>
  </w:num>
  <w:num w:numId="50">
    <w:abstractNumId w:val="34"/>
  </w:num>
  <w:num w:numId="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num>
  <w:num w:numId="54">
    <w:abstractNumId w:val="37"/>
  </w:num>
  <w:num w:numId="55">
    <w:abstractNumId w:val="7"/>
  </w:num>
  <w:num w:numId="56">
    <w:abstractNumId w:val="28"/>
  </w:num>
  <w:num w:numId="57">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4A0"/>
    <w:rsid w:val="000043BB"/>
    <w:rsid w:val="0002591B"/>
    <w:rsid w:val="00067A13"/>
    <w:rsid w:val="00093D97"/>
    <w:rsid w:val="000F34D8"/>
    <w:rsid w:val="00121F02"/>
    <w:rsid w:val="0015253D"/>
    <w:rsid w:val="00187D2B"/>
    <w:rsid w:val="00197FE2"/>
    <w:rsid w:val="001B02FB"/>
    <w:rsid w:val="00203F24"/>
    <w:rsid w:val="002479EB"/>
    <w:rsid w:val="00253ACE"/>
    <w:rsid w:val="002679C5"/>
    <w:rsid w:val="00270584"/>
    <w:rsid w:val="00270ED1"/>
    <w:rsid w:val="00277CD3"/>
    <w:rsid w:val="002D0AFB"/>
    <w:rsid w:val="002D5BFC"/>
    <w:rsid w:val="002D6886"/>
    <w:rsid w:val="003203B4"/>
    <w:rsid w:val="003220B7"/>
    <w:rsid w:val="00354A3A"/>
    <w:rsid w:val="00356360"/>
    <w:rsid w:val="003A06F9"/>
    <w:rsid w:val="003F1F81"/>
    <w:rsid w:val="00415B84"/>
    <w:rsid w:val="0043474F"/>
    <w:rsid w:val="0047639B"/>
    <w:rsid w:val="00487B10"/>
    <w:rsid w:val="004A38B4"/>
    <w:rsid w:val="004A7B3B"/>
    <w:rsid w:val="004D50BC"/>
    <w:rsid w:val="00504C43"/>
    <w:rsid w:val="00543538"/>
    <w:rsid w:val="00570B16"/>
    <w:rsid w:val="00585F26"/>
    <w:rsid w:val="005924B3"/>
    <w:rsid w:val="00620323"/>
    <w:rsid w:val="0063101B"/>
    <w:rsid w:val="006311FC"/>
    <w:rsid w:val="00660D45"/>
    <w:rsid w:val="00692B0C"/>
    <w:rsid w:val="006D53F3"/>
    <w:rsid w:val="00757D43"/>
    <w:rsid w:val="007B19BB"/>
    <w:rsid w:val="00800A88"/>
    <w:rsid w:val="00833398"/>
    <w:rsid w:val="0084771B"/>
    <w:rsid w:val="008639DF"/>
    <w:rsid w:val="00881103"/>
    <w:rsid w:val="008844E5"/>
    <w:rsid w:val="008A13A1"/>
    <w:rsid w:val="008A45D1"/>
    <w:rsid w:val="00924254"/>
    <w:rsid w:val="00940396"/>
    <w:rsid w:val="009539C0"/>
    <w:rsid w:val="00964813"/>
    <w:rsid w:val="009A4852"/>
    <w:rsid w:val="009D174A"/>
    <w:rsid w:val="00AA0460"/>
    <w:rsid w:val="00AF39C1"/>
    <w:rsid w:val="00B82F5A"/>
    <w:rsid w:val="00B8505D"/>
    <w:rsid w:val="00B85B3D"/>
    <w:rsid w:val="00BC6833"/>
    <w:rsid w:val="00BE53F4"/>
    <w:rsid w:val="00C177A1"/>
    <w:rsid w:val="00C64591"/>
    <w:rsid w:val="00CD50AD"/>
    <w:rsid w:val="00CF379F"/>
    <w:rsid w:val="00D5292C"/>
    <w:rsid w:val="00D95C5C"/>
    <w:rsid w:val="00E0584D"/>
    <w:rsid w:val="00E06B8C"/>
    <w:rsid w:val="00E354A0"/>
    <w:rsid w:val="00EA4AD2"/>
    <w:rsid w:val="00EB36CF"/>
    <w:rsid w:val="00EE6E22"/>
    <w:rsid w:val="00EE7EB8"/>
    <w:rsid w:val="00F0670A"/>
    <w:rsid w:val="00F12683"/>
    <w:rsid w:val="00F3341A"/>
    <w:rsid w:val="00F47D29"/>
    <w:rsid w:val="00F9150C"/>
    <w:rsid w:val="00F9559E"/>
    <w:rsid w:val="00FD4A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7BFF6B"/>
  <w15:chartTrackingRefBased/>
  <w15:docId w15:val="{9F51758A-5B50-4938-A0D1-5188F80A3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pPr>
    <w:rPr>
      <w:rFonts w:ascii="Trebuchet MS" w:eastAsia="Times New Roman" w:hAnsi="Trebuchet MS" w:cs="Times New Roman"/>
      <w:sz w:val="20"/>
      <w:szCs w:val="24"/>
    </w:rPr>
  </w:style>
  <w:style w:type="paragraph" w:styleId="Heading1">
    <w:name w:val="heading 1"/>
    <w:basedOn w:val="Normal"/>
    <w:next w:val="Normal"/>
    <w:link w:val="Heading1Char"/>
    <w:autoRedefine/>
    <w:uiPriority w:val="9"/>
    <w:qFormat/>
    <w:pPr>
      <w:keepNext/>
      <w:numPr>
        <w:numId w:val="1"/>
      </w:numPr>
      <w:shd w:val="clear" w:color="auto" w:fill="D9D9D9"/>
      <w:spacing w:before="240" w:after="960"/>
      <w:outlineLvl w:val="0"/>
    </w:pPr>
    <w:rPr>
      <w:rFonts w:ascii="Calibri" w:hAnsi="Calibri" w:cs="Arial"/>
      <w:b/>
      <w:bCs/>
      <w:kern w:val="32"/>
      <w:sz w:val="28"/>
      <w:szCs w:val="32"/>
    </w:rPr>
  </w:style>
  <w:style w:type="paragraph" w:styleId="Heading2">
    <w:name w:val="heading 2"/>
    <w:aliases w:val="Nadpis_2,AB,Numbered - 2,Sub Heading,ignorer2,Heading 2 Char1,Heading 2 Char Char"/>
    <w:basedOn w:val="Normal"/>
    <w:next w:val="Normal"/>
    <w:link w:val="Heading2Char"/>
    <w:uiPriority w:val="9"/>
    <w:qFormat/>
    <w:pPr>
      <w:keepNext/>
      <w:numPr>
        <w:ilvl w:val="1"/>
        <w:numId w:val="1"/>
      </w:numPr>
      <w:spacing w:before="240" w:after="60"/>
      <w:outlineLvl w:val="1"/>
    </w:pPr>
    <w:rPr>
      <w:rFonts w:cs="Arial"/>
      <w:b/>
      <w:bCs/>
      <w:sz w:val="24"/>
      <w:szCs w:val="28"/>
    </w:rPr>
  </w:style>
  <w:style w:type="paragraph" w:styleId="Heading3">
    <w:name w:val="heading 3"/>
    <w:aliases w:val="Podpodkapitola,adpis 3,KopCat. 3,Numbered - 3"/>
    <w:basedOn w:val="Normal"/>
    <w:next w:val="Normal"/>
    <w:link w:val="Heading3Char"/>
    <w:qFormat/>
    <w:pPr>
      <w:keepNext/>
      <w:numPr>
        <w:ilvl w:val="2"/>
        <w:numId w:val="1"/>
      </w:numPr>
      <w:spacing w:before="240" w:after="60"/>
      <w:outlineLvl w:val="2"/>
    </w:pPr>
    <w:rPr>
      <w:rFonts w:cs="Arial"/>
      <w:b/>
      <w:bCs/>
      <w:szCs w:val="26"/>
    </w:rPr>
  </w:style>
  <w:style w:type="paragraph" w:styleId="Heading4">
    <w:name w:val="heading 4"/>
    <w:basedOn w:val="Normal"/>
    <w:next w:val="Normal"/>
    <w:link w:val="Heading4Char"/>
    <w:qFormat/>
    <w:pPr>
      <w:keepNext/>
      <w:numPr>
        <w:ilvl w:val="3"/>
        <w:numId w:val="1"/>
      </w:numPr>
      <w:spacing w:before="240" w:after="60"/>
      <w:outlineLvl w:val="3"/>
    </w:pPr>
    <w:rPr>
      <w:rFonts w:cs="Arial"/>
      <w:b/>
      <w:bCs/>
      <w:szCs w:val="28"/>
    </w:rPr>
  </w:style>
  <w:style w:type="paragraph" w:styleId="Heading5">
    <w:name w:val="heading 5"/>
    <w:basedOn w:val="Normal"/>
    <w:next w:val="Normal"/>
    <w:link w:val="Heading5Char"/>
    <w:qFormat/>
    <w:pPr>
      <w:keepNext/>
      <w:numPr>
        <w:ilvl w:val="4"/>
        <w:numId w:val="1"/>
      </w:numPr>
      <w:spacing w:before="0" w:after="0"/>
      <w:jc w:val="right"/>
      <w:outlineLvl w:val="4"/>
    </w:pPr>
    <w:rPr>
      <w:b/>
      <w:bCs/>
    </w:rPr>
  </w:style>
  <w:style w:type="paragraph" w:styleId="Heading6">
    <w:name w:val="heading 6"/>
    <w:basedOn w:val="Normal"/>
    <w:next w:val="Normal"/>
    <w:link w:val="Heading6Char"/>
    <w:qFormat/>
    <w:pPr>
      <w:keepNext/>
      <w:numPr>
        <w:ilvl w:val="5"/>
        <w:numId w:val="1"/>
      </w:numPr>
      <w:jc w:val="right"/>
      <w:outlineLvl w:val="5"/>
    </w:pPr>
    <w:rPr>
      <w:rFonts w:cs="Arial"/>
      <w:b/>
      <w:caps/>
      <w:color w:val="003366"/>
      <w:spacing w:val="-22"/>
      <w:sz w:val="36"/>
    </w:rPr>
  </w:style>
  <w:style w:type="paragraph" w:styleId="Heading7">
    <w:name w:val="heading 7"/>
    <w:basedOn w:val="Normal"/>
    <w:next w:val="Normal"/>
    <w:link w:val="Heading7Char"/>
    <w:qFormat/>
    <w:pPr>
      <w:keepNext/>
      <w:numPr>
        <w:ilvl w:val="6"/>
        <w:numId w:val="1"/>
      </w:numPr>
      <w:jc w:val="center"/>
      <w:outlineLvl w:val="6"/>
    </w:pPr>
    <w:rPr>
      <w:sz w:val="24"/>
    </w:rPr>
  </w:style>
  <w:style w:type="paragraph" w:styleId="Heading8">
    <w:name w:val="heading 8"/>
    <w:basedOn w:val="Normal"/>
    <w:next w:val="Normal"/>
    <w:link w:val="Heading8Char"/>
    <w:qFormat/>
    <w:pPr>
      <w:keepNext/>
      <w:numPr>
        <w:ilvl w:val="7"/>
        <w:numId w:val="1"/>
      </w:numPr>
      <w:spacing w:before="0" w:after="0"/>
      <w:jc w:val="right"/>
      <w:outlineLvl w:val="7"/>
    </w:pPr>
    <w:rPr>
      <w:b/>
      <w:caps/>
      <w:sz w:val="32"/>
    </w:rPr>
  </w:style>
  <w:style w:type="paragraph" w:styleId="Heading9">
    <w:name w:val="heading 9"/>
    <w:basedOn w:val="Normal"/>
    <w:next w:val="Normal"/>
    <w:link w:val="Heading9Char"/>
    <w:qFormat/>
    <w:pPr>
      <w:keepNext/>
      <w:numPr>
        <w:ilvl w:val="8"/>
        <w:numId w:val="1"/>
      </w:numPr>
      <w:spacing w:before="40" w:after="4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pPr>
  </w:style>
  <w:style w:type="character" w:customStyle="1" w:styleId="HeaderChar">
    <w:name w:val="Header Char"/>
    <w:basedOn w:val="DefaultParagraphFont"/>
    <w:link w:val="Header"/>
    <w:uiPriority w:val="99"/>
    <w:rPr>
      <w:lang w:val="en-US"/>
    </w:rPr>
  </w:style>
  <w:style w:type="paragraph" w:styleId="Footer">
    <w:name w:val="footer"/>
    <w:basedOn w:val="Normal"/>
    <w:link w:val="FooterChar"/>
    <w:uiPriority w:val="99"/>
    <w:unhideWhenUsed/>
    <w:pPr>
      <w:tabs>
        <w:tab w:val="center" w:pos="4536"/>
        <w:tab w:val="right" w:pos="9072"/>
      </w:tabs>
      <w:spacing w:after="0"/>
    </w:pPr>
  </w:style>
  <w:style w:type="character" w:customStyle="1" w:styleId="FooterChar">
    <w:name w:val="Footer Char"/>
    <w:basedOn w:val="DefaultParagraphFont"/>
    <w:link w:val="Footer"/>
    <w:uiPriority w:val="99"/>
    <w:rPr>
      <w:lang w:val="en-US"/>
    </w:rPr>
  </w:style>
  <w:style w:type="character" w:customStyle="1" w:styleId="Heading1Char">
    <w:name w:val="Heading 1 Char"/>
    <w:basedOn w:val="DefaultParagraphFont"/>
    <w:link w:val="Heading1"/>
    <w:uiPriority w:val="9"/>
    <w:rPr>
      <w:rFonts w:ascii="Calibri" w:eastAsia="Times New Roman" w:hAnsi="Calibri" w:cs="Arial"/>
      <w:b/>
      <w:bCs/>
      <w:kern w:val="32"/>
      <w:sz w:val="28"/>
      <w:szCs w:val="32"/>
      <w:shd w:val="clear" w:color="auto" w:fill="D9D9D9"/>
    </w:rPr>
  </w:style>
  <w:style w:type="character" w:customStyle="1" w:styleId="Heading2Char">
    <w:name w:val="Heading 2 Char"/>
    <w:aliases w:val="Nadpis_2 Char,AB Char,Numbered - 2 Char,Sub Heading Char,ignorer2 Char,Heading 2 Char1 Char,Heading 2 Char Char Char"/>
    <w:basedOn w:val="DefaultParagraphFont"/>
    <w:link w:val="Heading2"/>
    <w:uiPriority w:val="9"/>
    <w:rPr>
      <w:rFonts w:ascii="Trebuchet MS" w:eastAsia="Times New Roman" w:hAnsi="Trebuchet MS" w:cs="Arial"/>
      <w:b/>
      <w:bCs/>
      <w:sz w:val="24"/>
      <w:szCs w:val="28"/>
    </w:rPr>
  </w:style>
  <w:style w:type="character" w:customStyle="1" w:styleId="Heading3Char">
    <w:name w:val="Heading 3 Char"/>
    <w:aliases w:val="Podpodkapitola Char,adpis 3 Char,KopCat. 3 Char,Numbered - 3 Char"/>
    <w:basedOn w:val="DefaultParagraphFont"/>
    <w:link w:val="Heading3"/>
    <w:rPr>
      <w:rFonts w:ascii="Trebuchet MS" w:eastAsia="Times New Roman" w:hAnsi="Trebuchet MS" w:cs="Arial"/>
      <w:b/>
      <w:bCs/>
      <w:sz w:val="20"/>
      <w:szCs w:val="26"/>
    </w:rPr>
  </w:style>
  <w:style w:type="character" w:customStyle="1" w:styleId="Heading4Char">
    <w:name w:val="Heading 4 Char"/>
    <w:basedOn w:val="DefaultParagraphFont"/>
    <w:link w:val="Heading4"/>
    <w:rPr>
      <w:rFonts w:ascii="Trebuchet MS" w:eastAsia="Times New Roman" w:hAnsi="Trebuchet MS" w:cs="Arial"/>
      <w:b/>
      <w:bCs/>
      <w:sz w:val="20"/>
      <w:szCs w:val="28"/>
    </w:rPr>
  </w:style>
  <w:style w:type="character" w:customStyle="1" w:styleId="Heading5Char">
    <w:name w:val="Heading 5 Char"/>
    <w:basedOn w:val="DefaultParagraphFont"/>
    <w:link w:val="Heading5"/>
    <w:rPr>
      <w:rFonts w:ascii="Trebuchet MS" w:eastAsia="Times New Roman" w:hAnsi="Trebuchet MS" w:cs="Times New Roman"/>
      <w:b/>
      <w:bCs/>
      <w:sz w:val="20"/>
      <w:szCs w:val="24"/>
    </w:rPr>
  </w:style>
  <w:style w:type="character" w:customStyle="1" w:styleId="Heading6Char">
    <w:name w:val="Heading 6 Char"/>
    <w:basedOn w:val="DefaultParagraphFont"/>
    <w:link w:val="Heading6"/>
    <w:rPr>
      <w:rFonts w:ascii="Trebuchet MS" w:eastAsia="Times New Roman" w:hAnsi="Trebuchet MS" w:cs="Arial"/>
      <w:b/>
      <w:caps/>
      <w:color w:val="003366"/>
      <w:spacing w:val="-22"/>
      <w:sz w:val="36"/>
      <w:szCs w:val="24"/>
    </w:rPr>
  </w:style>
  <w:style w:type="character" w:customStyle="1" w:styleId="Heading7Char">
    <w:name w:val="Heading 7 Char"/>
    <w:basedOn w:val="DefaultParagraphFont"/>
    <w:link w:val="Heading7"/>
    <w:rPr>
      <w:rFonts w:ascii="Trebuchet MS" w:eastAsia="Times New Roman" w:hAnsi="Trebuchet MS" w:cs="Times New Roman"/>
      <w:sz w:val="24"/>
      <w:szCs w:val="24"/>
    </w:rPr>
  </w:style>
  <w:style w:type="character" w:customStyle="1" w:styleId="Heading8Char">
    <w:name w:val="Heading 8 Char"/>
    <w:basedOn w:val="DefaultParagraphFont"/>
    <w:link w:val="Heading8"/>
    <w:rPr>
      <w:rFonts w:ascii="Trebuchet MS" w:eastAsia="Times New Roman" w:hAnsi="Trebuchet MS" w:cs="Times New Roman"/>
      <w:b/>
      <w:caps/>
      <w:sz w:val="32"/>
      <w:szCs w:val="24"/>
    </w:rPr>
  </w:style>
  <w:style w:type="character" w:customStyle="1" w:styleId="Heading9Char">
    <w:name w:val="Heading 9 Char"/>
    <w:basedOn w:val="DefaultParagraphFont"/>
    <w:link w:val="Heading9"/>
    <w:rPr>
      <w:rFonts w:ascii="Trebuchet MS" w:eastAsia="Times New Roman" w:hAnsi="Trebuchet MS" w:cs="Times New Roman"/>
      <w:b/>
      <w:bCs/>
      <w:sz w:val="20"/>
      <w:szCs w:val="24"/>
    </w:rPr>
  </w:style>
  <w:style w:type="paragraph" w:styleId="ListParagraph">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phChar"/>
    <w:uiPriority w:val="34"/>
    <w:qFormat/>
    <w:pPr>
      <w:spacing w:before="0" w:after="240"/>
      <w:ind w:left="720"/>
      <w:jc w:val="both"/>
    </w:pPr>
    <w:rPr>
      <w:rFonts w:ascii="Times New Roman" w:hAnsi="Times New Roman"/>
      <w:sz w:val="24"/>
      <w:szCs w:val="20"/>
      <w:lang w:eastAsia="ro-RO"/>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2 Char,OBC Bullet Char,Normal 1 Char,Task Body Char"/>
    <w:link w:val="ListParagraph"/>
    <w:uiPriority w:val="34"/>
    <w:qFormat/>
    <w:locked/>
    <w:rPr>
      <w:rFonts w:ascii="Times New Roman" w:eastAsia="Times New Roman" w:hAnsi="Times New Roman" w:cs="Times New Roman"/>
      <w:sz w:val="24"/>
      <w:szCs w:val="20"/>
      <w:lang w:eastAsia="ro-RO"/>
    </w:rPr>
  </w:style>
  <w:style w:type="paragraph" w:styleId="TOCHeading">
    <w:name w:val="TOC Heading"/>
    <w:basedOn w:val="Heading1"/>
    <w:next w:val="Normal"/>
    <w:uiPriority w:val="39"/>
    <w:unhideWhenUsed/>
    <w:qFormat/>
    <w:pPr>
      <w:keepLines/>
      <w:numPr>
        <w:numId w:val="0"/>
      </w:numPr>
      <w:shd w:val="clear" w:color="auto" w:fill="auto"/>
      <w:spacing w:after="0" w:line="259" w:lineRule="auto"/>
      <w:outlineLvl w:val="9"/>
    </w:pPr>
    <w:rPr>
      <w:rFonts w:asciiTheme="majorHAnsi" w:eastAsiaTheme="majorEastAsia" w:hAnsiTheme="majorHAnsi" w:cstheme="majorBidi"/>
      <w:b w:val="0"/>
      <w:bCs w:val="0"/>
      <w:color w:val="2F5496" w:themeColor="accent1" w:themeShade="BF"/>
      <w:kern w:val="0"/>
      <w:sz w:val="32"/>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Trebuchet MS" w:eastAsia="Times New Roman" w:hAnsi="Trebuchet MS"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rebuchet MS" w:eastAsia="Times New Roman" w:hAnsi="Trebuchet MS" w:cs="Times New Roman"/>
      <w:b/>
      <w:bCs/>
      <w:sz w:val="20"/>
      <w:szCs w:val="20"/>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FootnoteText">
    <w:name w:val="footnote text"/>
    <w:basedOn w:val="Normal"/>
    <w:link w:val="FootnoteTextChar"/>
    <w:uiPriority w:val="99"/>
    <w:semiHidden/>
    <w:unhideWhenUsed/>
    <w:pPr>
      <w:spacing w:before="0" w:after="0"/>
    </w:pPr>
    <w:rPr>
      <w:szCs w:val="20"/>
    </w:rPr>
  </w:style>
  <w:style w:type="character" w:customStyle="1" w:styleId="FootnoteTextChar">
    <w:name w:val="Footnote Text Char"/>
    <w:basedOn w:val="DefaultParagraphFont"/>
    <w:link w:val="FootnoteText"/>
    <w:uiPriority w:val="99"/>
    <w:semiHidden/>
    <w:rPr>
      <w:rFonts w:ascii="Trebuchet MS" w:eastAsia="Times New Roman" w:hAnsi="Trebuchet MS"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00"/>
    </w:pPr>
  </w:style>
  <w:style w:type="paragraph" w:styleId="TOC3">
    <w:name w:val="toc 3"/>
    <w:basedOn w:val="Normal"/>
    <w:next w:val="Normal"/>
    <w:autoRedefine/>
    <w:uiPriority w:val="39"/>
    <w:unhideWhenUsed/>
    <w:pPr>
      <w:framePr w:hSpace="180" w:wrap="around" w:vAnchor="page" w:hAnchor="margin" w:y="2463"/>
      <w:tabs>
        <w:tab w:val="left" w:pos="1100"/>
        <w:tab w:val="right" w:leader="dot" w:pos="9062"/>
      </w:tabs>
      <w:spacing w:after="100"/>
      <w:ind w:left="400"/>
      <w:jc w:val="both"/>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Revision">
    <w:name w:val="Revision"/>
    <w:hidden/>
    <w:uiPriority w:val="99"/>
    <w:semiHidden/>
    <w:pPr>
      <w:spacing w:after="0" w:line="240" w:lineRule="auto"/>
    </w:pPr>
    <w:rPr>
      <w:rFonts w:ascii="Trebuchet MS" w:eastAsia="Times New Roman" w:hAnsi="Trebuchet MS" w:cs="Times New Roman"/>
      <w:sz w:val="20"/>
      <w:szCs w:val="24"/>
    </w:rPr>
  </w:style>
  <w:style w:type="paragraph" w:styleId="BodyText">
    <w:name w:val="Body Text"/>
    <w:basedOn w:val="Normal"/>
    <w:link w:val="BodyTextChar"/>
    <w:pPr>
      <w:spacing w:after="60"/>
    </w:pPr>
    <w:rPr>
      <w:rFonts w:ascii="Arial" w:hAnsi="Arial" w:cs="Arial"/>
      <w:iCs/>
    </w:rPr>
  </w:style>
  <w:style w:type="character" w:customStyle="1" w:styleId="BodyTextChar">
    <w:name w:val="Body Text Char"/>
    <w:basedOn w:val="DefaultParagraphFont"/>
    <w:link w:val="BodyText"/>
    <w:rPr>
      <w:rFonts w:ascii="Arial" w:eastAsia="Times New Roman" w:hAnsi="Arial" w:cs="Arial"/>
      <w:i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359777">
      <w:bodyDiv w:val="1"/>
      <w:marLeft w:val="0"/>
      <w:marRight w:val="0"/>
      <w:marTop w:val="0"/>
      <w:marBottom w:val="0"/>
      <w:divBdr>
        <w:top w:val="none" w:sz="0" w:space="0" w:color="auto"/>
        <w:left w:val="none" w:sz="0" w:space="0" w:color="auto"/>
        <w:bottom w:val="none" w:sz="0" w:space="0" w:color="auto"/>
        <w:right w:val="none" w:sz="0" w:space="0" w:color="auto"/>
      </w:divBdr>
    </w:div>
    <w:div w:id="212842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nrr.mmap.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nrr.mmap.r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www.facebook.com/PNRROficial/" TargetMode="External"/><Relationship Id="rId1" Type="http://schemas.openxmlformats.org/officeDocument/2006/relationships/hyperlink" Target="https://mfe.gov.ro/pnr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248AA-C38E-4B5F-99E4-1F9F9D48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34</Pages>
  <Words>12428</Words>
  <Characters>72086</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STEFANESCU</dc:creator>
  <cp:keywords/>
  <dc:description/>
  <cp:lastModifiedBy>Adrian Stefanescu</cp:lastModifiedBy>
  <cp:revision>7</cp:revision>
  <cp:lastPrinted>2022-08-08T08:43:00Z</cp:lastPrinted>
  <dcterms:created xsi:type="dcterms:W3CDTF">2022-08-08T08:43:00Z</dcterms:created>
  <dcterms:modified xsi:type="dcterms:W3CDTF">2022-08-11T13:17:00Z</dcterms:modified>
</cp:coreProperties>
</file>