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7307D" w14:textId="37C6B72D" w:rsidR="00183C8B" w:rsidRDefault="00553647" w:rsidP="00183C8B">
      <w:pPr>
        <w:tabs>
          <w:tab w:val="right" w:pos="9360"/>
        </w:tabs>
        <w:rPr>
          <w:rFonts w:ascii="Trebuchet MS" w:hAnsi="Trebuchet MS"/>
          <w:b/>
          <w:i/>
        </w:rPr>
      </w:pPr>
      <w:bookmarkStart w:id="0" w:name="_Hlk82168332"/>
      <w:bookmarkStart w:id="1" w:name="_GoBack"/>
      <w:bookmarkEnd w:id="1"/>
      <w:r w:rsidRPr="00553647">
        <w:rPr>
          <w:rFonts w:ascii="Trebuchet MS" w:hAnsi="Trebuchet MS"/>
          <w:b/>
          <w:i/>
        </w:rPr>
        <w:tab/>
      </w:r>
      <w:bookmarkEnd w:id="0"/>
    </w:p>
    <w:p w14:paraId="40FF6783" w14:textId="19BBAFE2" w:rsidR="00394743" w:rsidRPr="001C062F" w:rsidRDefault="00394743" w:rsidP="00183C8B">
      <w:pPr>
        <w:tabs>
          <w:tab w:val="right" w:pos="9360"/>
        </w:tabs>
        <w:jc w:val="right"/>
        <w:rPr>
          <w:rFonts w:ascii="Trebuchet MS" w:hAnsi="Trebuchet MS"/>
          <w:i/>
        </w:rPr>
      </w:pPr>
      <w:r w:rsidRPr="001C062F">
        <w:rPr>
          <w:rFonts w:ascii="Trebuchet MS" w:hAnsi="Trebuchet MS"/>
          <w:i/>
        </w:rPr>
        <w:t>ANEXA 3</w:t>
      </w:r>
    </w:p>
    <w:p w14:paraId="616405BA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108DB930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2132E7EE" w14:textId="553C9785" w:rsidR="00394743" w:rsidRDefault="00394743" w:rsidP="00183C8B">
      <w:pPr>
        <w:spacing w:after="0"/>
        <w:jc w:val="center"/>
        <w:rPr>
          <w:rFonts w:ascii="Trebuchet MS" w:hAnsi="Trebuchet MS"/>
          <w:b/>
        </w:rPr>
      </w:pPr>
      <w:r w:rsidRPr="00553647">
        <w:rPr>
          <w:rFonts w:ascii="Trebuchet MS" w:hAnsi="Trebuchet MS"/>
          <w:b/>
        </w:rPr>
        <w:t>Grila de evaluare tehnică și financiară a propunerii de proiect (ETF)</w:t>
      </w:r>
    </w:p>
    <w:p w14:paraId="2DB6946E" w14:textId="5068FCA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66B17173" w14:textId="77777777" w:rsidR="00F75E94" w:rsidRPr="00553647" w:rsidRDefault="00F75E94" w:rsidP="00183C8B">
      <w:pPr>
        <w:spacing w:after="0"/>
        <w:jc w:val="center"/>
        <w:rPr>
          <w:rFonts w:ascii="Trebuchet MS" w:hAnsi="Trebuchet MS"/>
          <w:b/>
        </w:rPr>
      </w:pPr>
    </w:p>
    <w:tbl>
      <w:tblPr>
        <w:tblW w:w="4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"/>
        <w:gridCol w:w="6067"/>
        <w:gridCol w:w="1181"/>
      </w:tblGrid>
      <w:tr w:rsidR="00F77DE3" w:rsidRPr="00553647" w14:paraId="0EE983E3" w14:textId="5B1FA35E" w:rsidTr="00F77DE3">
        <w:trPr>
          <w:trHeight w:val="274"/>
        </w:trPr>
        <w:tc>
          <w:tcPr>
            <w:tcW w:w="564" w:type="pct"/>
          </w:tcPr>
          <w:p w14:paraId="38F8590C" w14:textId="77777777" w:rsidR="00F77DE3" w:rsidRPr="00553647" w:rsidRDefault="00F77DE3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Nr.crt.</w:t>
            </w:r>
          </w:p>
        </w:tc>
        <w:tc>
          <w:tcPr>
            <w:tcW w:w="3712" w:type="pct"/>
          </w:tcPr>
          <w:p w14:paraId="2A7CF50E" w14:textId="77777777" w:rsidR="00F77DE3" w:rsidRPr="00553647" w:rsidRDefault="00F77DE3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Criteriu</w:t>
            </w:r>
          </w:p>
        </w:tc>
        <w:tc>
          <w:tcPr>
            <w:tcW w:w="723" w:type="pct"/>
          </w:tcPr>
          <w:p w14:paraId="16D1EFCF" w14:textId="58AF4802" w:rsidR="00F77DE3" w:rsidRPr="00553647" w:rsidRDefault="00F77DE3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Punctaj </w:t>
            </w:r>
          </w:p>
        </w:tc>
      </w:tr>
      <w:tr w:rsidR="00F77DE3" w:rsidRPr="003A1345" w14:paraId="79E7B3D9" w14:textId="79FF2E6C" w:rsidTr="00F77DE3">
        <w:trPr>
          <w:trHeight w:val="274"/>
        </w:trPr>
        <w:tc>
          <w:tcPr>
            <w:tcW w:w="564" w:type="pct"/>
          </w:tcPr>
          <w:p w14:paraId="0DDCE6B1" w14:textId="5C7F3C66" w:rsidR="00F77DE3" w:rsidRPr="003D2BC1" w:rsidRDefault="00F77DE3" w:rsidP="00694986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3712" w:type="pct"/>
          </w:tcPr>
          <w:p w14:paraId="6E8ABF75" w14:textId="2922D4C3" w:rsidR="00F77DE3" w:rsidRPr="003D2BC1" w:rsidRDefault="00F77DE3" w:rsidP="00FC17F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Valoarea ajutorului financiar nerambursabil pentru sistemul multilateral de tranzacționare   </w:t>
            </w:r>
          </w:p>
        </w:tc>
        <w:tc>
          <w:tcPr>
            <w:tcW w:w="723" w:type="pct"/>
          </w:tcPr>
          <w:p w14:paraId="5BDFDD52" w14:textId="26AD7D4E" w:rsidR="00F77DE3" w:rsidRPr="00694986" w:rsidRDefault="00F77DE3" w:rsidP="00694986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</w:tr>
      <w:tr w:rsidR="00F77DE3" w:rsidRPr="003A1345" w14:paraId="56C14E19" w14:textId="46BB7133" w:rsidTr="00F77DE3">
        <w:trPr>
          <w:trHeight w:val="274"/>
        </w:trPr>
        <w:tc>
          <w:tcPr>
            <w:tcW w:w="564" w:type="pct"/>
          </w:tcPr>
          <w:p w14:paraId="2CD7C067" w14:textId="4F79D827" w:rsidR="00F77DE3" w:rsidRDefault="00F77DE3" w:rsidP="00694986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3712" w:type="pct"/>
          </w:tcPr>
          <w:p w14:paraId="6BFD0908" w14:textId="4CBC9F96" w:rsidR="00F77DE3" w:rsidRDefault="00727861" w:rsidP="00FC17F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Vafn≤min(Vche*0,7 ; 0,08*Vopi ; 25.000 euro)</m:t>
                </m:r>
              </m:oMath>
            </m:oMathPara>
          </w:p>
        </w:tc>
        <w:tc>
          <w:tcPr>
            <w:tcW w:w="723" w:type="pct"/>
          </w:tcPr>
          <w:p w14:paraId="65505B09" w14:textId="41F2EAFF" w:rsidR="00F77DE3" w:rsidRDefault="00F77DE3" w:rsidP="00694986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100</w:t>
            </w:r>
          </w:p>
        </w:tc>
      </w:tr>
      <w:tr w:rsidR="00F77DE3" w:rsidRPr="003A1345" w14:paraId="79E1334C" w14:textId="77777777" w:rsidTr="00F77DE3">
        <w:trPr>
          <w:trHeight w:val="274"/>
        </w:trPr>
        <w:tc>
          <w:tcPr>
            <w:tcW w:w="564" w:type="pct"/>
          </w:tcPr>
          <w:p w14:paraId="17779065" w14:textId="13C422F5" w:rsidR="00F77DE3" w:rsidRDefault="00F77DE3" w:rsidP="00694986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3712" w:type="pct"/>
          </w:tcPr>
          <w:p w14:paraId="60EB341A" w14:textId="2C62F357" w:rsidR="00F77DE3" w:rsidRDefault="00F77DE3" w:rsidP="00F77DE3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Valoarea ajutorului financiar nerambursabil pentru piața reglementată   </w:t>
            </w:r>
          </w:p>
        </w:tc>
        <w:tc>
          <w:tcPr>
            <w:tcW w:w="723" w:type="pct"/>
          </w:tcPr>
          <w:p w14:paraId="3A3AB93D" w14:textId="77777777" w:rsidR="00F77DE3" w:rsidRDefault="00F77DE3" w:rsidP="00694986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</w:tr>
      <w:tr w:rsidR="00F77DE3" w:rsidRPr="003A1345" w14:paraId="289AE551" w14:textId="34302579" w:rsidTr="00F77DE3">
        <w:trPr>
          <w:trHeight w:val="274"/>
        </w:trPr>
        <w:tc>
          <w:tcPr>
            <w:tcW w:w="564" w:type="pct"/>
          </w:tcPr>
          <w:p w14:paraId="1881E1DE" w14:textId="667DD809" w:rsidR="00F77DE3" w:rsidRPr="003D2BC1" w:rsidRDefault="00F77DE3" w:rsidP="00694986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3712" w:type="pct"/>
          </w:tcPr>
          <w:p w14:paraId="49C2B905" w14:textId="0D94D979" w:rsidR="00F77DE3" w:rsidRPr="00FC17F3" w:rsidRDefault="00727861" w:rsidP="00FC17F3">
            <w:pPr>
              <w:spacing w:after="0" w:line="240" w:lineRule="auto"/>
              <w:rPr>
                <w:rFonts w:ascii="Trebuchet MS" w:hAnsi="Trebuchet MS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Vafn≤min(Vche*0,7 ; 0,08*Vopi ; 200.000 euro)</m:t>
                </m:r>
              </m:oMath>
            </m:oMathPara>
          </w:p>
        </w:tc>
        <w:tc>
          <w:tcPr>
            <w:tcW w:w="723" w:type="pct"/>
          </w:tcPr>
          <w:p w14:paraId="4E40D792" w14:textId="4E2D095B" w:rsidR="00F77DE3" w:rsidRDefault="00F77DE3" w:rsidP="00694986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100</w:t>
            </w:r>
          </w:p>
        </w:tc>
      </w:tr>
    </w:tbl>
    <w:p w14:paraId="5B1A3328" w14:textId="1AB79583" w:rsidR="0088610B" w:rsidRPr="009A5150" w:rsidRDefault="0088610B" w:rsidP="007D253C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</w:p>
    <w:sectPr w:rsidR="0088610B" w:rsidRPr="009A5150" w:rsidSect="00183C8B">
      <w:headerReference w:type="default" r:id="rId7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9538B" w14:textId="77777777" w:rsidR="0061133F" w:rsidRDefault="0061133F" w:rsidP="00E841DC">
      <w:pPr>
        <w:spacing w:after="0" w:line="240" w:lineRule="auto"/>
      </w:pPr>
      <w:r>
        <w:separator/>
      </w:r>
    </w:p>
  </w:endnote>
  <w:endnote w:type="continuationSeparator" w:id="0">
    <w:p w14:paraId="43D4B07C" w14:textId="77777777" w:rsidR="0061133F" w:rsidRDefault="0061133F" w:rsidP="00E8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6D92B" w14:textId="77777777" w:rsidR="0061133F" w:rsidRDefault="0061133F" w:rsidP="00E841DC">
      <w:pPr>
        <w:spacing w:after="0" w:line="240" w:lineRule="auto"/>
      </w:pPr>
      <w:r>
        <w:separator/>
      </w:r>
    </w:p>
  </w:footnote>
  <w:footnote w:type="continuationSeparator" w:id="0">
    <w:p w14:paraId="1452715B" w14:textId="77777777" w:rsidR="0061133F" w:rsidRDefault="0061133F" w:rsidP="00E8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D129C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16CFC57D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>INVESTIȚIA I3. SCHEME DE AJUTOR PENTRU SECTORUL PRIVAT</w:t>
    </w:r>
  </w:p>
  <w:p w14:paraId="3BD80595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 xml:space="preserve">MĂSURA 2. SCHEMĂ DE MINIMIS PENTRU AJUTAREA FIRMELOR DIN ROMÂNIA ÎN PROCESUL DE LISTARE LA BURSĂ </w:t>
    </w:r>
  </w:p>
  <w:p w14:paraId="695AEF4E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20"/>
        <w:szCs w:val="24"/>
      </w:rPr>
    </w:pPr>
  </w:p>
  <w:p w14:paraId="1D6C3550" w14:textId="77777777" w:rsidR="00E841DC" w:rsidRDefault="00E841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44AB9"/>
    <w:rsid w:val="000A02A1"/>
    <w:rsid w:val="000D423A"/>
    <w:rsid w:val="000D6E28"/>
    <w:rsid w:val="00105F70"/>
    <w:rsid w:val="001270DE"/>
    <w:rsid w:val="00183C8B"/>
    <w:rsid w:val="001847F0"/>
    <w:rsid w:val="001A3537"/>
    <w:rsid w:val="001C062F"/>
    <w:rsid w:val="002F1F06"/>
    <w:rsid w:val="00344E07"/>
    <w:rsid w:val="0035717F"/>
    <w:rsid w:val="00394743"/>
    <w:rsid w:val="003A1345"/>
    <w:rsid w:val="003C741E"/>
    <w:rsid w:val="003D2BC1"/>
    <w:rsid w:val="003E23C7"/>
    <w:rsid w:val="00464365"/>
    <w:rsid w:val="004A02A2"/>
    <w:rsid w:val="004B3FF0"/>
    <w:rsid w:val="004D529C"/>
    <w:rsid w:val="004E5344"/>
    <w:rsid w:val="00546C5E"/>
    <w:rsid w:val="00553647"/>
    <w:rsid w:val="005A0A07"/>
    <w:rsid w:val="005B0946"/>
    <w:rsid w:val="00603198"/>
    <w:rsid w:val="0061133F"/>
    <w:rsid w:val="00653880"/>
    <w:rsid w:val="00694986"/>
    <w:rsid w:val="006F69C8"/>
    <w:rsid w:val="007232BB"/>
    <w:rsid w:val="00727861"/>
    <w:rsid w:val="007776C8"/>
    <w:rsid w:val="007D253C"/>
    <w:rsid w:val="008026C9"/>
    <w:rsid w:val="008216C6"/>
    <w:rsid w:val="00833123"/>
    <w:rsid w:val="008542B8"/>
    <w:rsid w:val="0088243D"/>
    <w:rsid w:val="0088610B"/>
    <w:rsid w:val="008F58DC"/>
    <w:rsid w:val="008F7D10"/>
    <w:rsid w:val="0094520D"/>
    <w:rsid w:val="009A5150"/>
    <w:rsid w:val="009D4726"/>
    <w:rsid w:val="009F1876"/>
    <w:rsid w:val="009F293C"/>
    <w:rsid w:val="00A531C5"/>
    <w:rsid w:val="00AC15DA"/>
    <w:rsid w:val="00AE5E70"/>
    <w:rsid w:val="00B02D41"/>
    <w:rsid w:val="00B0577B"/>
    <w:rsid w:val="00B3191A"/>
    <w:rsid w:val="00B50ADE"/>
    <w:rsid w:val="00B5721C"/>
    <w:rsid w:val="00B740AB"/>
    <w:rsid w:val="00B8268B"/>
    <w:rsid w:val="00B86C19"/>
    <w:rsid w:val="00D35801"/>
    <w:rsid w:val="00DB1AEE"/>
    <w:rsid w:val="00DE3F5E"/>
    <w:rsid w:val="00E461AD"/>
    <w:rsid w:val="00E644B6"/>
    <w:rsid w:val="00E64E7C"/>
    <w:rsid w:val="00E841DC"/>
    <w:rsid w:val="00EA4D41"/>
    <w:rsid w:val="00F75E94"/>
    <w:rsid w:val="00F77DE3"/>
    <w:rsid w:val="00FA5AA7"/>
    <w:rsid w:val="00FC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84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1DC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84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1DC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2</cp:revision>
  <dcterms:created xsi:type="dcterms:W3CDTF">2023-02-22T16:23:00Z</dcterms:created>
  <dcterms:modified xsi:type="dcterms:W3CDTF">2023-02-22T16:23:00Z</dcterms:modified>
</cp:coreProperties>
</file>