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EE8B43" w14:textId="27F94838" w:rsidR="00A559A9" w:rsidRDefault="00301114" w:rsidP="008E3231">
      <w:pPr>
        <w:jc w:val="right"/>
        <w:rPr>
          <w:rFonts w:ascii="Trebuchet MS" w:hAnsi="Trebuchet MS"/>
          <w:b/>
          <w:bCs/>
          <w:sz w:val="24"/>
          <w:szCs w:val="24"/>
          <w:lang w:val="ro-RO"/>
        </w:rPr>
      </w:pPr>
      <w:r w:rsidRPr="00301114">
        <w:rPr>
          <w:rFonts w:ascii="Trebuchet MS" w:hAnsi="Trebuchet MS"/>
          <w:b/>
          <w:bCs/>
          <w:sz w:val="24"/>
          <w:szCs w:val="24"/>
          <w:lang w:val="ro-RO"/>
        </w:rPr>
        <w:t xml:space="preserve">ANEXA </w:t>
      </w:r>
      <w:r w:rsidR="00C75E7A">
        <w:rPr>
          <w:rFonts w:ascii="Trebuchet MS" w:hAnsi="Trebuchet MS"/>
          <w:b/>
          <w:bCs/>
          <w:sz w:val="24"/>
          <w:szCs w:val="24"/>
          <w:lang w:val="ro-RO"/>
        </w:rPr>
        <w:t>8</w:t>
      </w:r>
      <w:r w:rsidRPr="00301114">
        <w:rPr>
          <w:rFonts w:ascii="Trebuchet MS" w:hAnsi="Trebuchet MS"/>
          <w:b/>
          <w:bCs/>
          <w:sz w:val="24"/>
          <w:szCs w:val="24"/>
          <w:lang w:val="ro-RO"/>
        </w:rPr>
        <w:t xml:space="preserve"> </w:t>
      </w:r>
      <w:r w:rsidR="00C75E7A">
        <w:rPr>
          <w:rFonts w:ascii="Trebuchet MS" w:hAnsi="Trebuchet MS"/>
          <w:b/>
          <w:bCs/>
          <w:sz w:val="24"/>
          <w:szCs w:val="24"/>
          <w:lang w:val="ro-RO"/>
        </w:rPr>
        <w:t xml:space="preserve">– MODEL VII </w:t>
      </w:r>
      <w:r w:rsidR="008E3231">
        <w:rPr>
          <w:rFonts w:ascii="Trebuchet MS" w:hAnsi="Trebuchet MS"/>
          <w:b/>
          <w:bCs/>
          <w:sz w:val="24"/>
          <w:szCs w:val="24"/>
          <w:lang w:val="ro-RO"/>
        </w:rPr>
        <w:t>Clarificări n</w:t>
      </w:r>
      <w:r w:rsidR="009F6068">
        <w:rPr>
          <w:rFonts w:ascii="Trebuchet MS" w:hAnsi="Trebuchet MS"/>
          <w:b/>
          <w:bCs/>
          <w:sz w:val="24"/>
          <w:szCs w:val="24"/>
          <w:lang w:val="ro-RO"/>
        </w:rPr>
        <w:t>ereguli/antifraudă și recuperări debite</w:t>
      </w:r>
    </w:p>
    <w:p w14:paraId="4BFB29ED" w14:textId="77777777" w:rsidR="008E3231" w:rsidRPr="00301114" w:rsidRDefault="008E3231" w:rsidP="008E3231">
      <w:pPr>
        <w:jc w:val="right"/>
        <w:rPr>
          <w:rFonts w:ascii="Trebuchet MS" w:hAnsi="Trebuchet MS"/>
          <w:b/>
          <w:bCs/>
          <w:sz w:val="24"/>
          <w:szCs w:val="24"/>
          <w:lang w:val="ro-RO"/>
        </w:rPr>
      </w:pPr>
    </w:p>
    <w:p w14:paraId="2085ABC7" w14:textId="161314A6" w:rsidR="00301114" w:rsidRPr="00F6028A" w:rsidRDefault="009F6068" w:rsidP="00F6028A">
      <w:pPr>
        <w:pStyle w:val="ListParagraph"/>
        <w:numPr>
          <w:ilvl w:val="0"/>
          <w:numId w:val="3"/>
        </w:numPr>
        <w:rPr>
          <w:rFonts w:ascii="Trebuchet MS" w:hAnsi="Trebuchet MS"/>
          <w:b/>
          <w:bCs/>
          <w:sz w:val="24"/>
          <w:szCs w:val="24"/>
          <w:lang w:val="ro-RO"/>
        </w:rPr>
      </w:pPr>
      <w:bookmarkStart w:id="0" w:name="_GoBack"/>
      <w:r>
        <w:rPr>
          <w:rFonts w:ascii="Trebuchet MS" w:hAnsi="Trebuchet MS"/>
          <w:b/>
          <w:bCs/>
          <w:sz w:val="24"/>
          <w:szCs w:val="24"/>
          <w:lang w:val="ro-RO"/>
        </w:rPr>
        <w:t>Prevenirea neregulilor</w:t>
      </w:r>
    </w:p>
    <w:bookmarkEnd w:id="0"/>
    <w:p w14:paraId="77D095DB" w14:textId="2F3C4142" w:rsidR="00B61A17" w:rsidRDefault="0001418D" w:rsidP="00B61A17">
      <w:pPr>
        <w:pStyle w:val="ListParagraph"/>
        <w:numPr>
          <w:ilvl w:val="0"/>
          <w:numId w:val="1"/>
        </w:num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 xml:space="preserve"> </w:t>
      </w:r>
      <w:r w:rsidR="00B61A17">
        <w:rPr>
          <w:rFonts w:ascii="Trebuchet MS" w:hAnsi="Trebuchet MS"/>
          <w:sz w:val="24"/>
          <w:szCs w:val="24"/>
          <w:lang w:val="ro-RO"/>
        </w:rPr>
        <w:t xml:space="preserve">Beneficiarul/partenerul și </w:t>
      </w:r>
      <w:r w:rsidR="00892904">
        <w:rPr>
          <w:rFonts w:ascii="Trebuchet MS" w:hAnsi="Trebuchet MS"/>
          <w:sz w:val="24"/>
          <w:szCs w:val="24"/>
          <w:lang w:val="ro-RO"/>
        </w:rPr>
        <w:t>MMSS</w:t>
      </w:r>
      <w:r w:rsidR="00B61A17">
        <w:rPr>
          <w:rFonts w:ascii="Trebuchet MS" w:hAnsi="Trebuchet MS"/>
          <w:sz w:val="24"/>
          <w:szCs w:val="24"/>
          <w:lang w:val="ro-RO"/>
        </w:rPr>
        <w:t xml:space="preserve"> au obligația de a lua toate măsurile de management și control necesare prevenirii neregulilor</w:t>
      </w:r>
      <w:r w:rsidR="000F1DC9">
        <w:rPr>
          <w:rFonts w:ascii="Trebuchet MS" w:hAnsi="Trebuchet MS"/>
          <w:sz w:val="24"/>
          <w:szCs w:val="24"/>
          <w:lang w:val="ro-RO"/>
        </w:rPr>
        <w:t>,</w:t>
      </w:r>
      <w:r w:rsidR="00B61A17">
        <w:rPr>
          <w:rFonts w:ascii="Trebuchet MS" w:hAnsi="Trebuchet MS"/>
          <w:sz w:val="24"/>
          <w:szCs w:val="24"/>
          <w:lang w:val="ro-RO"/>
        </w:rPr>
        <w:t xml:space="preserve"> fraudelor</w:t>
      </w:r>
      <w:r w:rsidR="000F1DC9">
        <w:rPr>
          <w:rFonts w:ascii="Trebuchet MS" w:hAnsi="Trebuchet MS"/>
          <w:sz w:val="24"/>
          <w:szCs w:val="24"/>
          <w:lang w:val="ro-RO"/>
        </w:rPr>
        <w:t xml:space="preserve"> și corupției,</w:t>
      </w:r>
      <w:r w:rsidR="00B61A17">
        <w:rPr>
          <w:rFonts w:ascii="Trebuchet MS" w:hAnsi="Trebuchet MS"/>
          <w:sz w:val="24"/>
          <w:szCs w:val="24"/>
          <w:lang w:val="ro-RO"/>
        </w:rPr>
        <w:t xml:space="preserve"> să asigure corectitudinea utilizării fondurilor</w:t>
      </w:r>
      <w:r w:rsidR="000F1DC9">
        <w:rPr>
          <w:rFonts w:ascii="Trebuchet MS" w:hAnsi="Trebuchet MS"/>
          <w:sz w:val="24"/>
          <w:szCs w:val="24"/>
          <w:lang w:val="ro-RO"/>
        </w:rPr>
        <w:t xml:space="preserve">, </w:t>
      </w:r>
      <w:r w:rsidR="00B61A17">
        <w:rPr>
          <w:rFonts w:ascii="Trebuchet MS" w:hAnsi="Trebuchet MS"/>
          <w:sz w:val="24"/>
          <w:szCs w:val="24"/>
          <w:lang w:val="ro-RO"/>
        </w:rPr>
        <w:t>respectarea principiilor bunei gestiuni financiare</w:t>
      </w:r>
      <w:r w:rsidR="000F1DC9">
        <w:rPr>
          <w:rFonts w:ascii="Trebuchet MS" w:hAnsi="Trebuchet MS"/>
          <w:sz w:val="24"/>
          <w:szCs w:val="24"/>
          <w:lang w:val="ro-RO"/>
        </w:rPr>
        <w:t xml:space="preserve"> și</w:t>
      </w:r>
      <w:r w:rsidR="001A5D1E">
        <w:rPr>
          <w:rFonts w:ascii="Trebuchet MS" w:hAnsi="Trebuchet MS"/>
          <w:sz w:val="24"/>
          <w:szCs w:val="24"/>
          <w:lang w:val="ro-RO"/>
        </w:rPr>
        <w:t xml:space="preserve"> evitarea dublei finanțări </w:t>
      </w:r>
      <w:r w:rsidR="00B61A17">
        <w:rPr>
          <w:rFonts w:ascii="Trebuchet MS" w:hAnsi="Trebuchet MS"/>
          <w:sz w:val="24"/>
          <w:szCs w:val="24"/>
          <w:lang w:val="ro-RO"/>
        </w:rPr>
        <w:t>conform legislației comunitare și naționale aplicabile.</w:t>
      </w:r>
    </w:p>
    <w:p w14:paraId="5417CF31" w14:textId="624D66AB" w:rsidR="0057730E" w:rsidRDefault="0057730E" w:rsidP="00B61A17">
      <w:pPr>
        <w:pStyle w:val="ListParagraph"/>
        <w:numPr>
          <w:ilvl w:val="0"/>
          <w:numId w:val="1"/>
        </w:num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 xml:space="preserve">În cazul în care Beneficiarul, ca urmare a activității proprii de management și control, identifică o neregulă în gestiunea Proiectului care face obiectul prezentului contract de finanțare, are obligația informării </w:t>
      </w:r>
      <w:r w:rsidR="00892904">
        <w:rPr>
          <w:rFonts w:ascii="Trebuchet MS" w:hAnsi="Trebuchet MS"/>
          <w:sz w:val="24"/>
          <w:szCs w:val="24"/>
          <w:lang w:val="ro-RO"/>
        </w:rPr>
        <w:t>MMSS</w:t>
      </w:r>
      <w:r>
        <w:rPr>
          <w:rFonts w:ascii="Trebuchet MS" w:hAnsi="Trebuchet MS"/>
          <w:sz w:val="24"/>
          <w:szCs w:val="24"/>
          <w:lang w:val="ro-RO"/>
        </w:rPr>
        <w:t xml:space="preserve"> în termen de 5 zile lucrătoare de la data identificării neregulii respective, indiferent dacă cheltuielile aferente de neregulă au fost sau nu plătite.</w:t>
      </w:r>
    </w:p>
    <w:p w14:paraId="3AB41746" w14:textId="1C2BEEEB" w:rsidR="000F1DC9" w:rsidRDefault="00892904" w:rsidP="00B61A17">
      <w:pPr>
        <w:pStyle w:val="ListParagraph"/>
        <w:numPr>
          <w:ilvl w:val="0"/>
          <w:numId w:val="1"/>
        </w:num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MMSS</w:t>
      </w:r>
      <w:r w:rsidR="0057730E">
        <w:rPr>
          <w:rFonts w:ascii="Trebuchet MS" w:hAnsi="Trebuchet MS"/>
          <w:sz w:val="24"/>
          <w:szCs w:val="24"/>
          <w:lang w:val="ro-RO"/>
        </w:rPr>
        <w:t xml:space="preserve"> va lua toate măsurile de protecție a intereselor bugetului Uniunii Europene</w:t>
      </w:r>
      <w:r w:rsidR="000F1DC9">
        <w:rPr>
          <w:rFonts w:ascii="Trebuchet MS" w:hAnsi="Trebuchet MS"/>
          <w:sz w:val="24"/>
          <w:szCs w:val="24"/>
          <w:lang w:val="ro-RO"/>
        </w:rPr>
        <w:t xml:space="preserve"> și/sau a fondurilor publice naționale, inclusiv măsuri de suspendare/amânare temporară a transferurilor fondurilor aferente Contractului de finanțare și/sau de reziliere/anulare a acestuia.</w:t>
      </w:r>
    </w:p>
    <w:p w14:paraId="702763AF" w14:textId="77777777" w:rsidR="00F2703C" w:rsidRDefault="00F2703C" w:rsidP="00F2703C">
      <w:pPr>
        <w:pStyle w:val="ListParagraph"/>
        <w:jc w:val="both"/>
        <w:rPr>
          <w:rFonts w:ascii="Trebuchet MS" w:hAnsi="Trebuchet MS"/>
          <w:sz w:val="24"/>
          <w:szCs w:val="24"/>
          <w:lang w:val="ro-RO"/>
        </w:rPr>
      </w:pPr>
    </w:p>
    <w:p w14:paraId="57FB7969" w14:textId="32281F2B" w:rsidR="00CF6CA2" w:rsidRDefault="000F1DC9" w:rsidP="000F1DC9">
      <w:pPr>
        <w:pStyle w:val="ListParagraph"/>
        <w:numPr>
          <w:ilvl w:val="0"/>
          <w:numId w:val="3"/>
        </w:numPr>
        <w:jc w:val="both"/>
        <w:rPr>
          <w:rFonts w:ascii="Trebuchet MS" w:hAnsi="Trebuchet MS"/>
          <w:b/>
          <w:bCs/>
          <w:sz w:val="24"/>
          <w:szCs w:val="24"/>
          <w:lang w:val="ro-RO"/>
        </w:rPr>
      </w:pPr>
      <w:r w:rsidRPr="001208B9">
        <w:rPr>
          <w:rFonts w:ascii="Trebuchet MS" w:hAnsi="Trebuchet MS"/>
          <w:b/>
          <w:bCs/>
          <w:sz w:val="24"/>
          <w:szCs w:val="24"/>
          <w:lang w:val="ro-RO"/>
        </w:rPr>
        <w:t>Constatarea neregulilor cu impact financiar asupra sumelor autorizate/</w:t>
      </w:r>
      <w:r w:rsidR="00F2703C">
        <w:rPr>
          <w:rFonts w:ascii="Trebuchet MS" w:hAnsi="Trebuchet MS"/>
          <w:b/>
          <w:bCs/>
          <w:sz w:val="24"/>
          <w:szCs w:val="24"/>
          <w:lang w:val="ro-RO"/>
        </w:rPr>
        <w:t xml:space="preserve"> </w:t>
      </w:r>
      <w:r w:rsidR="001208B9">
        <w:rPr>
          <w:rFonts w:ascii="Trebuchet MS" w:hAnsi="Trebuchet MS"/>
          <w:b/>
          <w:bCs/>
          <w:sz w:val="24"/>
          <w:szCs w:val="24"/>
          <w:lang w:val="ro-RO"/>
        </w:rPr>
        <w:t xml:space="preserve">sumelor transferate în cadrul contractului de finanțare și recuperarea </w:t>
      </w:r>
      <w:r w:rsidR="00CF6CA2">
        <w:rPr>
          <w:rFonts w:ascii="Trebuchet MS" w:hAnsi="Trebuchet MS"/>
          <w:b/>
          <w:bCs/>
          <w:sz w:val="24"/>
          <w:szCs w:val="24"/>
          <w:lang w:val="ro-RO"/>
        </w:rPr>
        <w:t>creanțelor bugetare aferente</w:t>
      </w:r>
    </w:p>
    <w:p w14:paraId="15A8AA5C" w14:textId="3BD504D8" w:rsidR="00B61A17" w:rsidRDefault="00AB3ADA" w:rsidP="00CF6CA2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sz w:val="24"/>
          <w:szCs w:val="24"/>
          <w:lang w:val="ro-RO"/>
        </w:rPr>
      </w:pPr>
      <w:r w:rsidRPr="00AB3ADA">
        <w:rPr>
          <w:rFonts w:ascii="Trebuchet MS" w:hAnsi="Trebuchet MS"/>
          <w:sz w:val="24"/>
          <w:szCs w:val="24"/>
          <w:lang w:val="ro-RO"/>
        </w:rPr>
        <w:t xml:space="preserve">În scopul </w:t>
      </w:r>
      <w:r>
        <w:rPr>
          <w:rFonts w:ascii="Trebuchet MS" w:hAnsi="Trebuchet MS"/>
          <w:sz w:val="24"/>
          <w:szCs w:val="24"/>
          <w:lang w:val="ro-RO"/>
        </w:rPr>
        <w:t xml:space="preserve">recuperării creanțelor bugetare rezultate din nereguli, pe întreaga perioadă de valabilitate a contractului de finanțare, </w:t>
      </w:r>
      <w:r w:rsidR="00892904">
        <w:rPr>
          <w:rFonts w:ascii="Trebuchet MS" w:hAnsi="Trebuchet MS"/>
          <w:sz w:val="24"/>
          <w:szCs w:val="24"/>
          <w:lang w:val="ro-RO"/>
        </w:rPr>
        <w:t>MMSS</w:t>
      </w:r>
      <w:r>
        <w:rPr>
          <w:rFonts w:ascii="Trebuchet MS" w:hAnsi="Trebuchet MS"/>
          <w:sz w:val="24"/>
          <w:szCs w:val="24"/>
          <w:lang w:val="ro-RO"/>
        </w:rPr>
        <w:t xml:space="preserve"> poate dispune, în baza sesizărilor/suspiciunilor de nereguli primite, indiferent de sursele de informare (interne/externe) și de momentul producerii neregulilor, către structurile de control competente, potrivit legii, realizarea activității de constatare a neregulilor și de stabilire a creanțelor bugetare. </w:t>
      </w:r>
    </w:p>
    <w:p w14:paraId="38D025D4" w14:textId="562A5635" w:rsidR="0030186D" w:rsidRDefault="0030186D" w:rsidP="00CF6CA2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 xml:space="preserve">Constituie obiect al recuperării creanțelor bugetare </w:t>
      </w:r>
      <w:r w:rsidR="004B10C2">
        <w:rPr>
          <w:rFonts w:ascii="Trebuchet MS" w:hAnsi="Trebuchet MS"/>
          <w:sz w:val="24"/>
          <w:szCs w:val="24"/>
          <w:lang w:val="ro-RO"/>
        </w:rPr>
        <w:t xml:space="preserve">rezultate din nereguli sumele plătite necuvenit din fonduri </w:t>
      </w:r>
      <w:r w:rsidR="00F06E22">
        <w:rPr>
          <w:rFonts w:ascii="Trebuchet MS" w:hAnsi="Trebuchet MS"/>
          <w:sz w:val="24"/>
          <w:szCs w:val="24"/>
          <w:lang w:val="ro-RO"/>
        </w:rPr>
        <w:t>externe nerambursabile</w:t>
      </w:r>
      <w:r w:rsidR="004B10C2">
        <w:rPr>
          <w:rFonts w:ascii="Trebuchet MS" w:hAnsi="Trebuchet MS"/>
          <w:sz w:val="24"/>
          <w:szCs w:val="24"/>
          <w:lang w:val="ro-RO"/>
        </w:rPr>
        <w:t xml:space="preserve"> </w:t>
      </w:r>
      <w:r w:rsidR="00F06E22">
        <w:rPr>
          <w:rFonts w:ascii="Trebuchet MS" w:hAnsi="Trebuchet MS"/>
          <w:sz w:val="24"/>
          <w:szCs w:val="24"/>
          <w:lang w:val="ro-RO"/>
        </w:rPr>
        <w:t xml:space="preserve">alocate prin Mecanismul de Redresare și Reziliență </w:t>
      </w:r>
      <w:r w:rsidR="004B10C2">
        <w:rPr>
          <w:rFonts w:ascii="Trebuchet MS" w:hAnsi="Trebuchet MS"/>
          <w:sz w:val="24"/>
          <w:szCs w:val="24"/>
          <w:lang w:val="ro-RO"/>
        </w:rPr>
        <w:t>și/sau valoarea TVA aferentă, precum și alte sume stabilite de lege în sarcina debitorului, potrivit titlurilor de creanță comunicate acestuia sub forma unui proces verbal de constatare a neregulilor și de stabilire a creanțelor bugetare.</w:t>
      </w:r>
    </w:p>
    <w:p w14:paraId="5F282AE6" w14:textId="6FAEDCDC" w:rsidR="004B10C2" w:rsidRDefault="004B10C2" w:rsidP="00CF6CA2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 xml:space="preserve">Potrivit prevederilor </w:t>
      </w:r>
      <w:r w:rsidR="00F2703C">
        <w:rPr>
          <w:rFonts w:ascii="Trebuchet MS" w:hAnsi="Trebuchet MS"/>
          <w:sz w:val="24"/>
          <w:szCs w:val="24"/>
          <w:lang w:val="ro-RO"/>
        </w:rPr>
        <w:t>art. 13 alin.</w:t>
      </w:r>
      <w:r w:rsidR="00FB76FA">
        <w:rPr>
          <w:rFonts w:ascii="Trebuchet MS" w:hAnsi="Trebuchet MS"/>
          <w:sz w:val="24"/>
          <w:szCs w:val="24"/>
          <w:lang w:val="ro-RO"/>
        </w:rPr>
        <w:t xml:space="preserve"> </w:t>
      </w:r>
      <w:r w:rsidR="00F2703C">
        <w:rPr>
          <w:rFonts w:ascii="Trebuchet MS" w:hAnsi="Trebuchet MS"/>
          <w:sz w:val="24"/>
          <w:szCs w:val="24"/>
          <w:lang w:val="ro-RO"/>
        </w:rPr>
        <w:t xml:space="preserve">(2) din </w:t>
      </w:r>
      <w:r w:rsidR="00F2703C">
        <w:rPr>
          <w:rFonts w:ascii="Trebuchet MS" w:hAnsi="Trebuchet MS"/>
          <w:i/>
          <w:iCs/>
          <w:sz w:val="24"/>
          <w:szCs w:val="24"/>
          <w:lang w:val="ro-RO"/>
        </w:rPr>
        <w:t>Ordonanța</w:t>
      </w:r>
      <w:r w:rsidRPr="00F06E22">
        <w:rPr>
          <w:rFonts w:ascii="Trebuchet MS" w:hAnsi="Trebuchet MS"/>
          <w:i/>
          <w:iCs/>
          <w:sz w:val="24"/>
          <w:szCs w:val="24"/>
          <w:lang w:val="ro-RO"/>
        </w:rPr>
        <w:t xml:space="preserve"> de </w:t>
      </w:r>
      <w:r w:rsidRPr="00F2703C">
        <w:rPr>
          <w:rFonts w:ascii="Trebuchet MS" w:hAnsi="Trebuchet MS"/>
          <w:i/>
          <w:iCs/>
          <w:sz w:val="24"/>
          <w:szCs w:val="24"/>
          <w:lang w:val="ro-RO"/>
        </w:rPr>
        <w:t>Urgență nr</w:t>
      </w:r>
      <w:r w:rsidR="00F2703C" w:rsidRPr="00F2703C">
        <w:rPr>
          <w:rFonts w:ascii="Trebuchet MS" w:hAnsi="Trebuchet MS"/>
          <w:i/>
          <w:iCs/>
          <w:sz w:val="24"/>
          <w:szCs w:val="24"/>
          <w:lang w:val="ro-RO"/>
        </w:rPr>
        <w:t>.</w:t>
      </w:r>
      <w:r w:rsidR="00FB76FA">
        <w:rPr>
          <w:rFonts w:ascii="Trebuchet MS" w:hAnsi="Trebuchet MS"/>
          <w:i/>
          <w:iCs/>
          <w:sz w:val="24"/>
          <w:szCs w:val="24"/>
          <w:lang w:val="ro-RO"/>
        </w:rPr>
        <w:t xml:space="preserve"> </w:t>
      </w:r>
      <w:r w:rsidR="00F2703C" w:rsidRPr="00F2703C">
        <w:rPr>
          <w:rFonts w:ascii="Trebuchet MS" w:hAnsi="Trebuchet MS"/>
          <w:i/>
          <w:iCs/>
          <w:sz w:val="24"/>
          <w:szCs w:val="24"/>
          <w:lang w:val="ro-RO"/>
        </w:rPr>
        <w:t xml:space="preserve">70/2022 </w:t>
      </w:r>
      <w:r w:rsidRPr="00F2703C">
        <w:rPr>
          <w:rFonts w:ascii="Trebuchet MS" w:hAnsi="Trebuchet MS"/>
          <w:i/>
          <w:iCs/>
          <w:sz w:val="24"/>
          <w:szCs w:val="24"/>
          <w:lang w:val="ro-RO"/>
        </w:rPr>
        <w:t>privind</w:t>
      </w:r>
      <w:r w:rsidRPr="00F06E22">
        <w:rPr>
          <w:rFonts w:ascii="Trebuchet MS" w:hAnsi="Trebuchet MS"/>
          <w:i/>
          <w:iCs/>
          <w:sz w:val="24"/>
          <w:szCs w:val="24"/>
          <w:lang w:val="ro-RO"/>
        </w:rPr>
        <w:t xml:space="preserve"> prevenirea, verificarea și constatarea neregulilor/dublei finanțări</w:t>
      </w:r>
      <w:r w:rsidR="003E40C1" w:rsidRPr="00F06E22">
        <w:rPr>
          <w:rFonts w:ascii="Trebuchet MS" w:hAnsi="Trebuchet MS"/>
          <w:i/>
          <w:iCs/>
          <w:sz w:val="24"/>
          <w:szCs w:val="24"/>
          <w:lang w:val="ro-RO"/>
        </w:rPr>
        <w:t xml:space="preserve">, a neregulilor grave apărute în obținerea și utilizarea fondurilor externe </w:t>
      </w:r>
      <w:r w:rsidR="00F06E22" w:rsidRPr="00F06E22">
        <w:rPr>
          <w:rFonts w:ascii="Trebuchet MS" w:hAnsi="Trebuchet MS"/>
          <w:i/>
          <w:iCs/>
          <w:sz w:val="24"/>
          <w:szCs w:val="24"/>
          <w:lang w:val="ro-RO"/>
        </w:rPr>
        <w:t>nerambursabile/rambursabile alocate României prin Mecanismul de Redresare și Reziliență și/sau fondurilor publice naționale aferente acestora și recuperarea creanțelor rezultate</w:t>
      </w:r>
      <w:r w:rsidR="00F06E22">
        <w:rPr>
          <w:rFonts w:ascii="Trebuchet MS" w:hAnsi="Trebuchet MS"/>
          <w:sz w:val="24"/>
          <w:szCs w:val="24"/>
          <w:lang w:val="ro-RO"/>
        </w:rPr>
        <w:t xml:space="preserve">, debitorul are obligația de a asigura stingerea </w:t>
      </w:r>
      <w:r w:rsidR="00206C82">
        <w:rPr>
          <w:rFonts w:ascii="Trebuchet MS" w:hAnsi="Trebuchet MS"/>
          <w:sz w:val="24"/>
          <w:szCs w:val="24"/>
          <w:lang w:val="ro-RO"/>
        </w:rPr>
        <w:lastRenderedPageBreak/>
        <w:t>creanțelor bugetare stabilite în titlurile de creanță</w:t>
      </w:r>
      <w:r w:rsidR="00F2703C">
        <w:rPr>
          <w:rFonts w:ascii="Trebuchet MS" w:hAnsi="Trebuchet MS"/>
          <w:sz w:val="24"/>
          <w:szCs w:val="24"/>
          <w:lang w:val="ro-RO"/>
        </w:rPr>
        <w:t>, respectiv la 30 de zile de la data comunicării titlului de creanță</w:t>
      </w:r>
      <w:r w:rsidR="00206C82">
        <w:rPr>
          <w:rFonts w:ascii="Trebuchet MS" w:hAnsi="Trebuchet MS"/>
          <w:sz w:val="24"/>
          <w:szCs w:val="24"/>
          <w:lang w:val="ro-RO"/>
        </w:rPr>
        <w:t xml:space="preserve">. </w:t>
      </w:r>
    </w:p>
    <w:p w14:paraId="6AAB16B9" w14:textId="1A023E75" w:rsidR="00206C82" w:rsidRDefault="00206C82" w:rsidP="00206C82">
      <w:pPr>
        <w:pStyle w:val="ListParagraph"/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 xml:space="preserve">Recuperarea prin încasare a creanțelor bugetare rezultate din nereguli </w:t>
      </w:r>
      <w:r w:rsidR="00F2703C">
        <w:rPr>
          <w:rFonts w:ascii="Trebuchet MS" w:hAnsi="Trebuchet MS"/>
          <w:sz w:val="24"/>
          <w:szCs w:val="24"/>
          <w:lang w:val="ro-RO"/>
        </w:rPr>
        <w:t xml:space="preserve">                    </w:t>
      </w:r>
      <w:r>
        <w:rPr>
          <w:rFonts w:ascii="Trebuchet MS" w:hAnsi="Trebuchet MS"/>
          <w:sz w:val="24"/>
          <w:szCs w:val="24"/>
          <w:lang w:val="ro-RO"/>
        </w:rPr>
        <w:t xml:space="preserve">se efectuează în lei sau în moneda utilizată pentru efectuarea plăților în cadrul contractului de finanțare, cu specificarea echivalentului în lei, utilizând </w:t>
      </w:r>
      <w:r w:rsidR="004A209E">
        <w:rPr>
          <w:rFonts w:ascii="Trebuchet MS" w:hAnsi="Trebuchet MS"/>
          <w:sz w:val="24"/>
          <w:szCs w:val="24"/>
          <w:lang w:val="ro-RO"/>
        </w:rPr>
        <w:t xml:space="preserve">cursul de referință comunicat de Banca Națională a României la data întocmirii titlului de creanță. </w:t>
      </w:r>
    </w:p>
    <w:p w14:paraId="04BBAB9A" w14:textId="505DD8CE" w:rsidR="00EA4A13" w:rsidRDefault="004A209E" w:rsidP="004A209E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 xml:space="preserve">Neplata creanțelor bugetare în conformitate cu termenul stabilit în titlul de creanță, atrage stabilirea de dobândă care se stabilește prin aplicarea ratei dobânzii datorate la soldul rămas de plată </w:t>
      </w:r>
      <w:r w:rsidR="00EA4A13">
        <w:rPr>
          <w:rFonts w:ascii="Trebuchet MS" w:hAnsi="Trebuchet MS"/>
          <w:sz w:val="24"/>
          <w:szCs w:val="24"/>
          <w:lang w:val="ro-RO"/>
        </w:rPr>
        <w:t>din contravaloarea în lei a creanței bugetare, din prima zi de după expirar</w:t>
      </w:r>
      <w:r w:rsidR="002E7684">
        <w:rPr>
          <w:rFonts w:ascii="Trebuchet MS" w:hAnsi="Trebuchet MS"/>
          <w:sz w:val="24"/>
          <w:szCs w:val="24"/>
          <w:lang w:val="ro-RO"/>
        </w:rPr>
        <w:t xml:space="preserve">ea termenului de plată stabilit, </w:t>
      </w:r>
      <w:r w:rsidR="00EA4A13">
        <w:rPr>
          <w:rFonts w:ascii="Trebuchet MS" w:hAnsi="Trebuchet MS"/>
          <w:sz w:val="24"/>
          <w:szCs w:val="24"/>
          <w:lang w:val="ro-RO"/>
        </w:rPr>
        <w:t xml:space="preserve">în conformitate cu prevederile </w:t>
      </w:r>
      <w:r w:rsidR="002E7684">
        <w:rPr>
          <w:rFonts w:ascii="Trebuchet MS" w:hAnsi="Trebuchet MS"/>
          <w:sz w:val="24"/>
          <w:szCs w:val="24"/>
          <w:lang w:val="ro-RO"/>
        </w:rPr>
        <w:t xml:space="preserve">art. 13 alin.(3) </w:t>
      </w:r>
      <w:r w:rsidR="002E7684" w:rsidRPr="002E7684">
        <w:rPr>
          <w:rFonts w:ascii="Trebuchet MS" w:hAnsi="Trebuchet MS"/>
          <w:sz w:val="24"/>
          <w:szCs w:val="24"/>
          <w:lang w:val="ro-RO"/>
        </w:rPr>
        <w:t xml:space="preserve">din </w:t>
      </w:r>
      <w:r w:rsidR="00EA4A13" w:rsidRPr="002E7684">
        <w:rPr>
          <w:rFonts w:ascii="Trebuchet MS" w:hAnsi="Trebuchet MS"/>
          <w:sz w:val="24"/>
          <w:szCs w:val="24"/>
          <w:lang w:val="ro-RO"/>
        </w:rPr>
        <w:t>O</w:t>
      </w:r>
      <w:r w:rsidR="002E7684" w:rsidRPr="002E7684">
        <w:rPr>
          <w:rFonts w:ascii="Trebuchet MS" w:hAnsi="Trebuchet MS"/>
          <w:sz w:val="24"/>
          <w:szCs w:val="24"/>
          <w:lang w:val="ro-RO"/>
        </w:rPr>
        <w:t>.</w:t>
      </w:r>
      <w:r w:rsidR="00EA4A13" w:rsidRPr="002E7684">
        <w:rPr>
          <w:rFonts w:ascii="Trebuchet MS" w:hAnsi="Trebuchet MS"/>
          <w:sz w:val="24"/>
          <w:szCs w:val="24"/>
          <w:lang w:val="ro-RO"/>
        </w:rPr>
        <w:t>U</w:t>
      </w:r>
      <w:r w:rsidR="002E7684" w:rsidRPr="002E7684">
        <w:rPr>
          <w:rFonts w:ascii="Trebuchet MS" w:hAnsi="Trebuchet MS"/>
          <w:sz w:val="24"/>
          <w:szCs w:val="24"/>
          <w:lang w:val="ro-RO"/>
        </w:rPr>
        <w:t>.</w:t>
      </w:r>
      <w:r w:rsidR="00EA4A13" w:rsidRPr="002E7684">
        <w:rPr>
          <w:rFonts w:ascii="Trebuchet MS" w:hAnsi="Trebuchet MS"/>
          <w:sz w:val="24"/>
          <w:szCs w:val="24"/>
          <w:lang w:val="ro-RO"/>
        </w:rPr>
        <w:t>G</w:t>
      </w:r>
      <w:r w:rsidR="002E7684" w:rsidRPr="002E7684">
        <w:rPr>
          <w:rFonts w:ascii="Trebuchet MS" w:hAnsi="Trebuchet MS"/>
          <w:sz w:val="24"/>
          <w:szCs w:val="24"/>
          <w:lang w:val="ro-RO"/>
        </w:rPr>
        <w:t>.</w:t>
      </w:r>
      <w:r w:rsidR="00EA4A13" w:rsidRPr="002E7684">
        <w:rPr>
          <w:rFonts w:ascii="Trebuchet MS" w:hAnsi="Trebuchet MS"/>
          <w:sz w:val="24"/>
          <w:szCs w:val="24"/>
          <w:lang w:val="ro-RO"/>
        </w:rPr>
        <w:t xml:space="preserve"> nr</w:t>
      </w:r>
      <w:r w:rsidR="002E7684" w:rsidRPr="002E7684">
        <w:rPr>
          <w:rFonts w:ascii="Trebuchet MS" w:hAnsi="Trebuchet MS"/>
          <w:sz w:val="24"/>
          <w:szCs w:val="24"/>
          <w:lang w:val="ro-RO"/>
        </w:rPr>
        <w:t>.70/2022</w:t>
      </w:r>
      <w:r w:rsidR="00EA4A13" w:rsidRPr="002E7684">
        <w:rPr>
          <w:rFonts w:ascii="Trebuchet MS" w:hAnsi="Trebuchet MS"/>
          <w:sz w:val="24"/>
          <w:szCs w:val="24"/>
          <w:lang w:val="ro-RO"/>
        </w:rPr>
        <w:t>.</w:t>
      </w:r>
    </w:p>
    <w:p w14:paraId="5528D59F" w14:textId="3B532536" w:rsidR="00DB64D1" w:rsidRDefault="00EA4A13" w:rsidP="00EA4A13">
      <w:pPr>
        <w:pStyle w:val="ListParagraph"/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Stingerea creanțelor bugetare provenite din aplicarea dobânzii, în baza procesului verbal de stabilire a creanțelor bugetare rezultate din aplicarea dobânzii datorate se va efectua în conformitate cu prevederile aplicabile creanțelor bugetare rezultate din nereguli mențio</w:t>
      </w:r>
      <w:r w:rsidR="00DB64D1">
        <w:rPr>
          <w:rFonts w:ascii="Trebuchet MS" w:hAnsi="Trebuchet MS"/>
          <w:sz w:val="24"/>
          <w:szCs w:val="24"/>
          <w:lang w:val="ro-RO"/>
        </w:rPr>
        <w:t>nate la punctul II alin</w:t>
      </w:r>
      <w:r w:rsidR="002E7684">
        <w:rPr>
          <w:rFonts w:ascii="Trebuchet MS" w:hAnsi="Trebuchet MS"/>
          <w:sz w:val="24"/>
          <w:szCs w:val="24"/>
          <w:lang w:val="ro-RO"/>
        </w:rPr>
        <w:t>.</w:t>
      </w:r>
      <w:r w:rsidR="00DB64D1">
        <w:rPr>
          <w:rFonts w:ascii="Trebuchet MS" w:hAnsi="Trebuchet MS"/>
          <w:sz w:val="24"/>
          <w:szCs w:val="24"/>
          <w:lang w:val="ro-RO"/>
        </w:rPr>
        <w:t xml:space="preserve"> (3) al prezentei anexe la contractul de finanțare.</w:t>
      </w:r>
    </w:p>
    <w:p w14:paraId="6C16BA84" w14:textId="77777777" w:rsidR="00DB64D1" w:rsidRDefault="00DB64D1" w:rsidP="00DB64D1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În situația rezilierii contractului de finanțare, stingerea creanțelor care rezultă din executarea contractului se va efectua potrivit prevederilor acestuia, precum și în temeiul prevederilor legale în vigoare.</w:t>
      </w:r>
    </w:p>
    <w:p w14:paraId="220442D7" w14:textId="6988F5B3" w:rsidR="004A209E" w:rsidRPr="00AB3ADA" w:rsidRDefault="00DB64D1" w:rsidP="00DB64D1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 xml:space="preserve">Comisioanele bancare ocazionate de plata sumelor datorate </w:t>
      </w:r>
      <w:r w:rsidR="00892904">
        <w:rPr>
          <w:rFonts w:ascii="Trebuchet MS" w:hAnsi="Trebuchet MS"/>
          <w:sz w:val="24"/>
          <w:szCs w:val="24"/>
          <w:lang w:val="ro-RO"/>
        </w:rPr>
        <w:t>MMSS</w:t>
      </w:r>
      <w:r>
        <w:rPr>
          <w:rFonts w:ascii="Trebuchet MS" w:hAnsi="Trebuchet MS"/>
          <w:sz w:val="24"/>
          <w:szCs w:val="24"/>
          <w:lang w:val="ro-RO"/>
        </w:rPr>
        <w:t xml:space="preserve"> cad în sarcina exclusivă a debitorului. </w:t>
      </w:r>
      <w:r w:rsidR="00EA4A13">
        <w:rPr>
          <w:rFonts w:ascii="Trebuchet MS" w:hAnsi="Trebuchet MS"/>
          <w:sz w:val="24"/>
          <w:szCs w:val="24"/>
          <w:lang w:val="ro-RO"/>
        </w:rPr>
        <w:t xml:space="preserve"> </w:t>
      </w:r>
    </w:p>
    <w:p w14:paraId="43625CD7" w14:textId="18ED83A0" w:rsidR="00522323" w:rsidRPr="00522323" w:rsidRDefault="00522323" w:rsidP="00E10AB4">
      <w:pPr>
        <w:spacing w:line="360" w:lineRule="auto"/>
        <w:rPr>
          <w:rFonts w:ascii="Trebuchet MS" w:hAnsi="Trebuchet MS"/>
          <w:sz w:val="24"/>
          <w:szCs w:val="24"/>
          <w:lang w:val="ro-RO"/>
        </w:rPr>
      </w:pPr>
    </w:p>
    <w:sectPr w:rsidR="00522323" w:rsidRPr="00522323" w:rsidSect="006D2123">
      <w:headerReference w:type="default" r:id="rId7"/>
      <w:footerReference w:type="default" r:id="rId8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C75EB4" w14:textId="77777777" w:rsidR="00726C92" w:rsidRDefault="00726C92" w:rsidP="006D2123">
      <w:pPr>
        <w:spacing w:after="0" w:line="240" w:lineRule="auto"/>
      </w:pPr>
      <w:r>
        <w:separator/>
      </w:r>
    </w:p>
  </w:endnote>
  <w:endnote w:type="continuationSeparator" w:id="0">
    <w:p w14:paraId="47812FA3" w14:textId="77777777" w:rsidR="00726C92" w:rsidRDefault="00726C92" w:rsidP="006D2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CAD32" w14:textId="77777777" w:rsidR="006D2123" w:rsidRDefault="006D2123" w:rsidP="006D2123">
    <w:pPr>
      <w:pStyle w:val="Footer"/>
      <w:ind w:right="360"/>
    </w:pPr>
    <w:r w:rsidRPr="00FC2A03">
      <w:rPr>
        <w:noProof/>
      </w:rPr>
      <w:drawing>
        <wp:inline distT="0" distB="0" distL="0" distR="0" wp14:anchorId="101C1989" wp14:editId="210C6647">
          <wp:extent cx="2066925" cy="619125"/>
          <wp:effectExtent l="0" t="0" r="9525" b="9525"/>
          <wp:docPr id="7" name="Picture 7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394A">
      <w:t xml:space="preserve"> </w:t>
    </w:r>
    <w:r>
      <w:t xml:space="preserve"> </w:t>
    </w:r>
  </w:p>
  <w:p w14:paraId="7BA5F7FC" w14:textId="3BC5617D" w:rsidR="006D2123" w:rsidRPr="004A0868" w:rsidRDefault="006D2123" w:rsidP="006D2123">
    <w:pPr>
      <w:pStyle w:val="Footer"/>
      <w:ind w:right="360"/>
      <w:rPr>
        <w:rFonts w:ascii="Trebuchet MS" w:hAnsi="Trebuchet MS"/>
        <w:sz w:val="18"/>
        <w:szCs w:val="18"/>
      </w:rPr>
    </w:pPr>
    <w:r>
      <w:t xml:space="preserve">                                                                        </w:t>
    </w:r>
    <w:r>
      <w:t xml:space="preserve">                                                            </w:t>
    </w:r>
    <w:hyperlink r:id="rId2" w:history="1">
      <w:r w:rsidRPr="004A0868">
        <w:rPr>
          <w:rStyle w:val="Hyperlink"/>
          <w:rFonts w:ascii="Trebuchet MS" w:hAnsi="Trebuchet MS"/>
          <w:sz w:val="18"/>
          <w:szCs w:val="18"/>
        </w:rPr>
        <w:t>https://mfe.gov.ro/pnrr/</w:t>
      </w:r>
    </w:hyperlink>
    <w:r w:rsidRPr="004A0868">
      <w:rPr>
        <w:rFonts w:ascii="Trebuchet MS" w:hAnsi="Trebuchet MS"/>
        <w:sz w:val="18"/>
        <w:szCs w:val="18"/>
      </w:rPr>
      <w:t xml:space="preserve"> </w:t>
    </w:r>
  </w:p>
  <w:p w14:paraId="292777C8" w14:textId="77777777" w:rsidR="006D2123" w:rsidRPr="004A0868" w:rsidRDefault="006D2123" w:rsidP="006D2123">
    <w:pPr>
      <w:pStyle w:val="Footer"/>
      <w:ind w:right="360"/>
      <w:rPr>
        <w:rFonts w:ascii="Trebuchet MS" w:hAnsi="Trebuchet MS"/>
        <w:sz w:val="18"/>
        <w:szCs w:val="18"/>
      </w:rPr>
    </w:pPr>
    <w:r w:rsidRPr="004A0868">
      <w:rPr>
        <w:rFonts w:ascii="Trebuchet MS" w:hAnsi="Trebuchet MS"/>
        <w:sz w:val="18"/>
        <w:szCs w:val="18"/>
      </w:rPr>
      <w:tab/>
    </w:r>
    <w:r w:rsidRPr="004A0868">
      <w:rPr>
        <w:rFonts w:ascii="Trebuchet MS" w:hAnsi="Trebuchet MS"/>
        <w:sz w:val="18"/>
        <w:szCs w:val="18"/>
      </w:rPr>
      <w:tab/>
      <w:t xml:space="preserve">                                              </w:t>
    </w:r>
  </w:p>
  <w:p w14:paraId="6A2B0999" w14:textId="77777777" w:rsidR="006D2123" w:rsidRPr="004A0868" w:rsidRDefault="006D2123" w:rsidP="006D2123">
    <w:pPr>
      <w:pStyle w:val="Footer"/>
      <w:rPr>
        <w:rStyle w:val="Hyperlink"/>
        <w:rFonts w:ascii="Trebuchet MS" w:hAnsi="Trebuchet MS"/>
        <w:sz w:val="18"/>
        <w:szCs w:val="18"/>
      </w:rPr>
    </w:pPr>
    <w:r w:rsidRPr="004A0868">
      <w:rPr>
        <w:sz w:val="18"/>
        <w:szCs w:val="18"/>
      </w:rPr>
      <w:tab/>
    </w:r>
    <w:r w:rsidRPr="004A0868">
      <w:rPr>
        <w:sz w:val="18"/>
        <w:szCs w:val="18"/>
      </w:rPr>
      <w:tab/>
    </w:r>
    <w:r w:rsidRPr="004A0868">
      <w:rPr>
        <w:rStyle w:val="Hyperlink"/>
        <w:rFonts w:ascii="Trebuchet MS" w:hAnsi="Trebuchet MS"/>
        <w:sz w:val="18"/>
        <w:szCs w:val="18"/>
      </w:rPr>
      <w:t>https://www.facebook.com/PNRROficial/</w:t>
    </w:r>
  </w:p>
  <w:p w14:paraId="5CC91E67" w14:textId="77777777" w:rsidR="006D2123" w:rsidRDefault="006D21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C6F7E8" w14:textId="77777777" w:rsidR="00726C92" w:rsidRDefault="00726C92" w:rsidP="006D2123">
      <w:pPr>
        <w:spacing w:after="0" w:line="240" w:lineRule="auto"/>
      </w:pPr>
      <w:r>
        <w:separator/>
      </w:r>
    </w:p>
  </w:footnote>
  <w:footnote w:type="continuationSeparator" w:id="0">
    <w:p w14:paraId="70E8AEF6" w14:textId="77777777" w:rsidR="00726C92" w:rsidRDefault="00726C92" w:rsidP="006D2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AD787" w14:textId="38BAE874" w:rsidR="006D2123" w:rsidRDefault="006D2123">
    <w:pPr>
      <w:pStyle w:val="Header"/>
    </w:pPr>
    <w:r>
      <w:rPr>
        <w:noProof/>
      </w:rPr>
      <w:drawing>
        <wp:inline distT="0" distB="0" distL="0" distR="0" wp14:anchorId="75748A6C" wp14:editId="6D20B212">
          <wp:extent cx="5943600" cy="703253"/>
          <wp:effectExtent l="0" t="0" r="0" b="1905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32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664D2"/>
    <w:multiLevelType w:val="hybridMultilevel"/>
    <w:tmpl w:val="8F30A498"/>
    <w:lvl w:ilvl="0" w:tplc="F8F09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F68F8"/>
    <w:multiLevelType w:val="hybridMultilevel"/>
    <w:tmpl w:val="8E14362C"/>
    <w:lvl w:ilvl="0" w:tplc="829E52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F6BA1"/>
    <w:multiLevelType w:val="hybridMultilevel"/>
    <w:tmpl w:val="AC281044"/>
    <w:lvl w:ilvl="0" w:tplc="10FE43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40D9C"/>
    <w:multiLevelType w:val="hybridMultilevel"/>
    <w:tmpl w:val="B582D398"/>
    <w:lvl w:ilvl="0" w:tplc="5442E6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3A075D"/>
    <w:multiLevelType w:val="hybridMultilevel"/>
    <w:tmpl w:val="97E4B336"/>
    <w:lvl w:ilvl="0" w:tplc="CC265E6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C84C6D"/>
    <w:multiLevelType w:val="hybridMultilevel"/>
    <w:tmpl w:val="8BC23726"/>
    <w:lvl w:ilvl="0" w:tplc="5C78D8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E54D2F"/>
    <w:multiLevelType w:val="hybridMultilevel"/>
    <w:tmpl w:val="2E9C91AC"/>
    <w:lvl w:ilvl="0" w:tplc="317CC4D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114"/>
    <w:rsid w:val="0001418D"/>
    <w:rsid w:val="00025CCA"/>
    <w:rsid w:val="00034F7D"/>
    <w:rsid w:val="000420BE"/>
    <w:rsid w:val="0004377E"/>
    <w:rsid w:val="00044DC6"/>
    <w:rsid w:val="000737EF"/>
    <w:rsid w:val="00082537"/>
    <w:rsid w:val="00083202"/>
    <w:rsid w:val="00084FE1"/>
    <w:rsid w:val="000978CE"/>
    <w:rsid w:val="000B3688"/>
    <w:rsid w:val="000C0AEF"/>
    <w:rsid w:val="000C3DCF"/>
    <w:rsid w:val="000D2F4C"/>
    <w:rsid w:val="000D520C"/>
    <w:rsid w:val="000D6EF0"/>
    <w:rsid w:val="000F1DC9"/>
    <w:rsid w:val="000F24B3"/>
    <w:rsid w:val="000F5822"/>
    <w:rsid w:val="000F7386"/>
    <w:rsid w:val="0010334C"/>
    <w:rsid w:val="0011277A"/>
    <w:rsid w:val="00114E21"/>
    <w:rsid w:val="00117CA2"/>
    <w:rsid w:val="001208B9"/>
    <w:rsid w:val="00122863"/>
    <w:rsid w:val="00126CFE"/>
    <w:rsid w:val="001341A7"/>
    <w:rsid w:val="001362FA"/>
    <w:rsid w:val="00136896"/>
    <w:rsid w:val="00150116"/>
    <w:rsid w:val="00161747"/>
    <w:rsid w:val="00164056"/>
    <w:rsid w:val="00164552"/>
    <w:rsid w:val="001669B7"/>
    <w:rsid w:val="00171CB3"/>
    <w:rsid w:val="001922ED"/>
    <w:rsid w:val="00195CE5"/>
    <w:rsid w:val="001A5D1E"/>
    <w:rsid w:val="001B0B86"/>
    <w:rsid w:val="001B3602"/>
    <w:rsid w:val="001B6D69"/>
    <w:rsid w:val="001C011C"/>
    <w:rsid w:val="001D008A"/>
    <w:rsid w:val="001D1647"/>
    <w:rsid w:val="001D2477"/>
    <w:rsid w:val="001E1ECE"/>
    <w:rsid w:val="001E67EA"/>
    <w:rsid w:val="001E70B1"/>
    <w:rsid w:val="001E7481"/>
    <w:rsid w:val="002034BC"/>
    <w:rsid w:val="00206C82"/>
    <w:rsid w:val="0022762A"/>
    <w:rsid w:val="00240150"/>
    <w:rsid w:val="002474BB"/>
    <w:rsid w:val="00254857"/>
    <w:rsid w:val="00255047"/>
    <w:rsid w:val="0025694C"/>
    <w:rsid w:val="00256E08"/>
    <w:rsid w:val="00266C6C"/>
    <w:rsid w:val="00273992"/>
    <w:rsid w:val="00292FA6"/>
    <w:rsid w:val="0029373E"/>
    <w:rsid w:val="002A3230"/>
    <w:rsid w:val="002A5CCF"/>
    <w:rsid w:val="002A60DF"/>
    <w:rsid w:val="002C3688"/>
    <w:rsid w:val="002E0182"/>
    <w:rsid w:val="002E1696"/>
    <w:rsid w:val="002E3398"/>
    <w:rsid w:val="002E7684"/>
    <w:rsid w:val="002F10A1"/>
    <w:rsid w:val="002F58ED"/>
    <w:rsid w:val="00301114"/>
    <w:rsid w:val="0030186D"/>
    <w:rsid w:val="00303F31"/>
    <w:rsid w:val="003051DF"/>
    <w:rsid w:val="00305EEB"/>
    <w:rsid w:val="003149C6"/>
    <w:rsid w:val="00330484"/>
    <w:rsid w:val="00330D0A"/>
    <w:rsid w:val="0034777D"/>
    <w:rsid w:val="003667BB"/>
    <w:rsid w:val="003702C5"/>
    <w:rsid w:val="00384B3A"/>
    <w:rsid w:val="0039510B"/>
    <w:rsid w:val="00397FE5"/>
    <w:rsid w:val="003B2B48"/>
    <w:rsid w:val="003B64AE"/>
    <w:rsid w:val="003B78C0"/>
    <w:rsid w:val="003E3FF5"/>
    <w:rsid w:val="003E40C1"/>
    <w:rsid w:val="003E477F"/>
    <w:rsid w:val="00401A96"/>
    <w:rsid w:val="00401FC0"/>
    <w:rsid w:val="00413BA5"/>
    <w:rsid w:val="00417D08"/>
    <w:rsid w:val="00417E3B"/>
    <w:rsid w:val="004205C1"/>
    <w:rsid w:val="004237A6"/>
    <w:rsid w:val="0042442B"/>
    <w:rsid w:val="00442DD2"/>
    <w:rsid w:val="00457039"/>
    <w:rsid w:val="00460165"/>
    <w:rsid w:val="00462027"/>
    <w:rsid w:val="004712B3"/>
    <w:rsid w:val="0047436F"/>
    <w:rsid w:val="00482288"/>
    <w:rsid w:val="00484090"/>
    <w:rsid w:val="004907D3"/>
    <w:rsid w:val="0049569D"/>
    <w:rsid w:val="00495BB2"/>
    <w:rsid w:val="00495C34"/>
    <w:rsid w:val="00496447"/>
    <w:rsid w:val="00496484"/>
    <w:rsid w:val="004A209E"/>
    <w:rsid w:val="004A7238"/>
    <w:rsid w:val="004B029A"/>
    <w:rsid w:val="004B10C2"/>
    <w:rsid w:val="004B2F68"/>
    <w:rsid w:val="004B3F97"/>
    <w:rsid w:val="004B484D"/>
    <w:rsid w:val="004B4A98"/>
    <w:rsid w:val="004C1E45"/>
    <w:rsid w:val="004C6B81"/>
    <w:rsid w:val="004E1313"/>
    <w:rsid w:val="004E69F5"/>
    <w:rsid w:val="004F34B0"/>
    <w:rsid w:val="004F42B3"/>
    <w:rsid w:val="004F650F"/>
    <w:rsid w:val="004F7228"/>
    <w:rsid w:val="005008EF"/>
    <w:rsid w:val="005111AF"/>
    <w:rsid w:val="0052140D"/>
    <w:rsid w:val="00522323"/>
    <w:rsid w:val="0054738C"/>
    <w:rsid w:val="005548E3"/>
    <w:rsid w:val="00560074"/>
    <w:rsid w:val="0056017C"/>
    <w:rsid w:val="00560C1C"/>
    <w:rsid w:val="005737C1"/>
    <w:rsid w:val="0057559A"/>
    <w:rsid w:val="0057730E"/>
    <w:rsid w:val="005D72C7"/>
    <w:rsid w:val="005E06BA"/>
    <w:rsid w:val="005E5970"/>
    <w:rsid w:val="005F193B"/>
    <w:rsid w:val="005F6DFC"/>
    <w:rsid w:val="00600E4D"/>
    <w:rsid w:val="00613297"/>
    <w:rsid w:val="00634998"/>
    <w:rsid w:val="0063770F"/>
    <w:rsid w:val="00641391"/>
    <w:rsid w:val="00670305"/>
    <w:rsid w:val="00672408"/>
    <w:rsid w:val="00672B51"/>
    <w:rsid w:val="00674BEE"/>
    <w:rsid w:val="00691A1E"/>
    <w:rsid w:val="00695757"/>
    <w:rsid w:val="00697D22"/>
    <w:rsid w:val="006A19C2"/>
    <w:rsid w:val="006A39F9"/>
    <w:rsid w:val="006B2B10"/>
    <w:rsid w:val="006D1683"/>
    <w:rsid w:val="006D2123"/>
    <w:rsid w:val="006D2718"/>
    <w:rsid w:val="006E2370"/>
    <w:rsid w:val="006F75FA"/>
    <w:rsid w:val="00702AAA"/>
    <w:rsid w:val="007132B9"/>
    <w:rsid w:val="00726C92"/>
    <w:rsid w:val="007373FC"/>
    <w:rsid w:val="0077481B"/>
    <w:rsid w:val="00786F9B"/>
    <w:rsid w:val="007874AB"/>
    <w:rsid w:val="007949CE"/>
    <w:rsid w:val="007A1464"/>
    <w:rsid w:val="007A4FF2"/>
    <w:rsid w:val="007B2421"/>
    <w:rsid w:val="007D42E4"/>
    <w:rsid w:val="007E7BCB"/>
    <w:rsid w:val="007F05F9"/>
    <w:rsid w:val="007F13BC"/>
    <w:rsid w:val="008007D6"/>
    <w:rsid w:val="00802684"/>
    <w:rsid w:val="00805DCD"/>
    <w:rsid w:val="0081236B"/>
    <w:rsid w:val="00813E1F"/>
    <w:rsid w:val="00813E31"/>
    <w:rsid w:val="00814005"/>
    <w:rsid w:val="00816D91"/>
    <w:rsid w:val="00817A34"/>
    <w:rsid w:val="00836BD0"/>
    <w:rsid w:val="008404AF"/>
    <w:rsid w:val="00840A7C"/>
    <w:rsid w:val="008413CB"/>
    <w:rsid w:val="0084766A"/>
    <w:rsid w:val="008523FE"/>
    <w:rsid w:val="00854D8A"/>
    <w:rsid w:val="00857557"/>
    <w:rsid w:val="00860B62"/>
    <w:rsid w:val="008668C3"/>
    <w:rsid w:val="00880ACD"/>
    <w:rsid w:val="00882113"/>
    <w:rsid w:val="008908B3"/>
    <w:rsid w:val="00892904"/>
    <w:rsid w:val="008A4138"/>
    <w:rsid w:val="008B28A1"/>
    <w:rsid w:val="008C3BBA"/>
    <w:rsid w:val="008C4BDA"/>
    <w:rsid w:val="008C6D03"/>
    <w:rsid w:val="008E3231"/>
    <w:rsid w:val="008E48B4"/>
    <w:rsid w:val="008E544D"/>
    <w:rsid w:val="008F460D"/>
    <w:rsid w:val="008F5A2F"/>
    <w:rsid w:val="009122B1"/>
    <w:rsid w:val="00916A6F"/>
    <w:rsid w:val="00922B14"/>
    <w:rsid w:val="0092534A"/>
    <w:rsid w:val="00954AA4"/>
    <w:rsid w:val="00962B5C"/>
    <w:rsid w:val="00991C66"/>
    <w:rsid w:val="00993C7B"/>
    <w:rsid w:val="009A23C2"/>
    <w:rsid w:val="009A2771"/>
    <w:rsid w:val="009A69A6"/>
    <w:rsid w:val="009C5004"/>
    <w:rsid w:val="009C69D3"/>
    <w:rsid w:val="009D2A5C"/>
    <w:rsid w:val="009E0D2A"/>
    <w:rsid w:val="009E159D"/>
    <w:rsid w:val="009F6068"/>
    <w:rsid w:val="00A02CD2"/>
    <w:rsid w:val="00A04782"/>
    <w:rsid w:val="00A13033"/>
    <w:rsid w:val="00A170E4"/>
    <w:rsid w:val="00A22AED"/>
    <w:rsid w:val="00A23AE2"/>
    <w:rsid w:val="00A26AD4"/>
    <w:rsid w:val="00A55417"/>
    <w:rsid w:val="00A559A9"/>
    <w:rsid w:val="00A8487A"/>
    <w:rsid w:val="00A95499"/>
    <w:rsid w:val="00A95D85"/>
    <w:rsid w:val="00A964AC"/>
    <w:rsid w:val="00AA01EB"/>
    <w:rsid w:val="00AA4AEC"/>
    <w:rsid w:val="00AA6250"/>
    <w:rsid w:val="00AB07B4"/>
    <w:rsid w:val="00AB247D"/>
    <w:rsid w:val="00AB3ADA"/>
    <w:rsid w:val="00AD252A"/>
    <w:rsid w:val="00AD3F89"/>
    <w:rsid w:val="00AE7AE2"/>
    <w:rsid w:val="00AF76F9"/>
    <w:rsid w:val="00B01ACC"/>
    <w:rsid w:val="00B03E2A"/>
    <w:rsid w:val="00B166EF"/>
    <w:rsid w:val="00B20F13"/>
    <w:rsid w:val="00B23F0A"/>
    <w:rsid w:val="00B279FC"/>
    <w:rsid w:val="00B357F0"/>
    <w:rsid w:val="00B40D25"/>
    <w:rsid w:val="00B5159A"/>
    <w:rsid w:val="00B61A17"/>
    <w:rsid w:val="00B631C8"/>
    <w:rsid w:val="00B72418"/>
    <w:rsid w:val="00B76ED8"/>
    <w:rsid w:val="00B80C92"/>
    <w:rsid w:val="00B80D46"/>
    <w:rsid w:val="00B85C8F"/>
    <w:rsid w:val="00BA38EF"/>
    <w:rsid w:val="00BA71B9"/>
    <w:rsid w:val="00BC4FFC"/>
    <w:rsid w:val="00BD5B33"/>
    <w:rsid w:val="00BE1501"/>
    <w:rsid w:val="00BE49A2"/>
    <w:rsid w:val="00BF1C2D"/>
    <w:rsid w:val="00C02259"/>
    <w:rsid w:val="00C14A90"/>
    <w:rsid w:val="00C25E66"/>
    <w:rsid w:val="00C2711F"/>
    <w:rsid w:val="00C313A5"/>
    <w:rsid w:val="00C31B40"/>
    <w:rsid w:val="00C33BA7"/>
    <w:rsid w:val="00C66E58"/>
    <w:rsid w:val="00C67737"/>
    <w:rsid w:val="00C75E7A"/>
    <w:rsid w:val="00C81A94"/>
    <w:rsid w:val="00C87FF2"/>
    <w:rsid w:val="00CA1CCD"/>
    <w:rsid w:val="00CA4730"/>
    <w:rsid w:val="00CA488B"/>
    <w:rsid w:val="00CA555C"/>
    <w:rsid w:val="00CA7F95"/>
    <w:rsid w:val="00CB0908"/>
    <w:rsid w:val="00CB1DE6"/>
    <w:rsid w:val="00CB5953"/>
    <w:rsid w:val="00CB61B7"/>
    <w:rsid w:val="00CC3894"/>
    <w:rsid w:val="00CC5A0A"/>
    <w:rsid w:val="00CD71F6"/>
    <w:rsid w:val="00CE6573"/>
    <w:rsid w:val="00CF1A97"/>
    <w:rsid w:val="00CF1CBC"/>
    <w:rsid w:val="00CF6CA2"/>
    <w:rsid w:val="00CF7D90"/>
    <w:rsid w:val="00D0008F"/>
    <w:rsid w:val="00D00823"/>
    <w:rsid w:val="00D16286"/>
    <w:rsid w:val="00D25AFA"/>
    <w:rsid w:val="00D35791"/>
    <w:rsid w:val="00D363E2"/>
    <w:rsid w:val="00D531BF"/>
    <w:rsid w:val="00D5382C"/>
    <w:rsid w:val="00D73685"/>
    <w:rsid w:val="00D75697"/>
    <w:rsid w:val="00D77A13"/>
    <w:rsid w:val="00D808BC"/>
    <w:rsid w:val="00D850D4"/>
    <w:rsid w:val="00D90CEC"/>
    <w:rsid w:val="00DA1FE0"/>
    <w:rsid w:val="00DA600C"/>
    <w:rsid w:val="00DA699B"/>
    <w:rsid w:val="00DB64D1"/>
    <w:rsid w:val="00DD2053"/>
    <w:rsid w:val="00DD433C"/>
    <w:rsid w:val="00DD5912"/>
    <w:rsid w:val="00DD7545"/>
    <w:rsid w:val="00DE2F04"/>
    <w:rsid w:val="00DE49E3"/>
    <w:rsid w:val="00DE63EA"/>
    <w:rsid w:val="00DF60DA"/>
    <w:rsid w:val="00DF6806"/>
    <w:rsid w:val="00DF7620"/>
    <w:rsid w:val="00E06CF7"/>
    <w:rsid w:val="00E10AB4"/>
    <w:rsid w:val="00E12D3E"/>
    <w:rsid w:val="00E1413B"/>
    <w:rsid w:val="00E159AF"/>
    <w:rsid w:val="00E16FA0"/>
    <w:rsid w:val="00E21D17"/>
    <w:rsid w:val="00E25BE6"/>
    <w:rsid w:val="00E36E81"/>
    <w:rsid w:val="00E37D66"/>
    <w:rsid w:val="00E47571"/>
    <w:rsid w:val="00E82B17"/>
    <w:rsid w:val="00E9064B"/>
    <w:rsid w:val="00E9450F"/>
    <w:rsid w:val="00EA0452"/>
    <w:rsid w:val="00EA0F51"/>
    <w:rsid w:val="00EA4A13"/>
    <w:rsid w:val="00EB5B51"/>
    <w:rsid w:val="00EB5D9F"/>
    <w:rsid w:val="00EC1B2B"/>
    <w:rsid w:val="00EC2198"/>
    <w:rsid w:val="00ED2C1C"/>
    <w:rsid w:val="00ED48D4"/>
    <w:rsid w:val="00ED6FBD"/>
    <w:rsid w:val="00EE3DB1"/>
    <w:rsid w:val="00EE6BB3"/>
    <w:rsid w:val="00EE7955"/>
    <w:rsid w:val="00F00625"/>
    <w:rsid w:val="00F0672B"/>
    <w:rsid w:val="00F06E22"/>
    <w:rsid w:val="00F10D7C"/>
    <w:rsid w:val="00F125F1"/>
    <w:rsid w:val="00F2703C"/>
    <w:rsid w:val="00F30C5E"/>
    <w:rsid w:val="00F30E07"/>
    <w:rsid w:val="00F36FD6"/>
    <w:rsid w:val="00F47F9E"/>
    <w:rsid w:val="00F54B4A"/>
    <w:rsid w:val="00F6028A"/>
    <w:rsid w:val="00F64926"/>
    <w:rsid w:val="00F67854"/>
    <w:rsid w:val="00F808D6"/>
    <w:rsid w:val="00F83DB3"/>
    <w:rsid w:val="00F96920"/>
    <w:rsid w:val="00FA0562"/>
    <w:rsid w:val="00FA1977"/>
    <w:rsid w:val="00FA24EF"/>
    <w:rsid w:val="00FA748A"/>
    <w:rsid w:val="00FB76FA"/>
    <w:rsid w:val="00FC1FA2"/>
    <w:rsid w:val="00FD41A7"/>
    <w:rsid w:val="00FD65CF"/>
    <w:rsid w:val="00FE3DC8"/>
    <w:rsid w:val="00FF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BFD0C"/>
  <w15:docId w15:val="{AA8040EA-C11E-4CB5-8386-4D38C4C8B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1114"/>
    <w:pPr>
      <w:ind w:left="720"/>
      <w:contextualSpacing/>
    </w:pPr>
  </w:style>
  <w:style w:type="table" w:styleId="TableGrid">
    <w:name w:val="Table Grid"/>
    <w:basedOn w:val="TableNormal"/>
    <w:uiPriority w:val="39"/>
    <w:rsid w:val="00301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Text">
    <w:name w:val="Default Text"/>
    <w:basedOn w:val="Normal"/>
    <w:rsid w:val="0063499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6D21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123"/>
  </w:style>
  <w:style w:type="paragraph" w:styleId="Footer">
    <w:name w:val="footer"/>
    <w:basedOn w:val="Normal"/>
    <w:link w:val="FooterChar"/>
    <w:unhideWhenUsed/>
    <w:rsid w:val="006D21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123"/>
  </w:style>
  <w:style w:type="character" w:styleId="Hyperlink">
    <w:name w:val="Hyperlink"/>
    <w:basedOn w:val="DefaultParagraphFont"/>
    <w:uiPriority w:val="99"/>
    <w:unhideWhenUsed/>
    <w:rsid w:val="006D21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PNRR15</dc:creator>
  <cp:lastModifiedBy>Adelina Radulescu</cp:lastModifiedBy>
  <cp:revision>9</cp:revision>
  <dcterms:created xsi:type="dcterms:W3CDTF">2022-05-31T07:51:00Z</dcterms:created>
  <dcterms:modified xsi:type="dcterms:W3CDTF">2023-03-24T08:01:00Z</dcterms:modified>
</cp:coreProperties>
</file>