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7B8FA" w14:textId="77777777" w:rsidR="000E5EC6" w:rsidRDefault="000E5EC6">
      <w:pPr>
        <w:spacing w:after="0" w:line="240" w:lineRule="auto"/>
        <w:rPr>
          <w:rFonts w:ascii="Trebuchet MS" w:hAnsi="Trebuchet MS"/>
          <w:sz w:val="24"/>
          <w:szCs w:val="24"/>
        </w:rPr>
      </w:pPr>
      <w:bookmarkStart w:id="0" w:name="_Hlk131884682"/>
    </w:p>
    <w:p w14:paraId="0F181F63" w14:textId="34719F09"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Program: </w:t>
      </w:r>
      <w:r w:rsidR="00776246" w:rsidRPr="00776246">
        <w:rPr>
          <w:rFonts w:ascii="Trebuchet MS" w:hAnsi="Trebuchet MS"/>
          <w:sz w:val="24"/>
          <w:szCs w:val="24"/>
        </w:rPr>
        <w:t>Programul Regional Sud-Muntenia 2021-2027</w:t>
      </w:r>
    </w:p>
    <w:p w14:paraId="2B78CFBD" w14:textId="52DEFF6D"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Prioritate: </w:t>
      </w:r>
      <w:r w:rsidR="00776246" w:rsidRPr="00776246">
        <w:rPr>
          <w:rFonts w:ascii="Trebuchet MS" w:hAnsi="Trebuchet MS"/>
          <w:sz w:val="24"/>
          <w:szCs w:val="24"/>
        </w:rPr>
        <w:t>5 - O regiune educată</w:t>
      </w:r>
    </w:p>
    <w:p w14:paraId="54C65708" w14:textId="0D187D21" w:rsidR="00694857" w:rsidRDefault="002F6292" w:rsidP="00776246">
      <w:pPr>
        <w:spacing w:after="0" w:line="240" w:lineRule="auto"/>
        <w:jc w:val="both"/>
        <w:rPr>
          <w:rFonts w:ascii="Trebuchet MS" w:hAnsi="Trebuchet MS"/>
          <w:sz w:val="24"/>
          <w:szCs w:val="24"/>
        </w:rPr>
      </w:pPr>
      <w:r>
        <w:rPr>
          <w:rFonts w:ascii="Trebuchet MS" w:hAnsi="Trebuchet MS"/>
          <w:sz w:val="24"/>
          <w:szCs w:val="24"/>
        </w:rPr>
        <w:t xml:space="preserve">Obiectiv specific: </w:t>
      </w:r>
      <w:r w:rsidR="00776246" w:rsidRPr="00776246">
        <w:rPr>
          <w:rFonts w:ascii="Trebuchet MS" w:hAnsi="Trebuchet M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5805B1C9" w14:textId="2D3F673E" w:rsidR="00694857" w:rsidRDefault="002F6292" w:rsidP="00776246">
      <w:pPr>
        <w:spacing w:after="0" w:line="240" w:lineRule="auto"/>
        <w:jc w:val="both"/>
        <w:rPr>
          <w:rFonts w:ascii="Trebuchet MS" w:hAnsi="Trebuchet MS"/>
          <w:sz w:val="24"/>
          <w:szCs w:val="24"/>
          <w:highlight w:val="lightGray"/>
        </w:rPr>
      </w:pPr>
      <w:r>
        <w:rPr>
          <w:rFonts w:ascii="Trebuchet MS" w:hAnsi="Trebuchet MS"/>
          <w:sz w:val="24"/>
          <w:szCs w:val="24"/>
        </w:rPr>
        <w:t xml:space="preserve">Apel de proiecte: </w:t>
      </w:r>
      <w:r w:rsidR="00776246" w:rsidRPr="00776246">
        <w:rPr>
          <w:rFonts w:ascii="Trebuchet MS" w:hAnsi="Trebuchet MS"/>
          <w:sz w:val="24"/>
          <w:szCs w:val="24"/>
        </w:rPr>
        <w:t xml:space="preserve">Sprijin acordat învățământului </w:t>
      </w:r>
      <w:r w:rsidR="00776246" w:rsidRPr="00776246">
        <w:rPr>
          <w:rFonts w:ascii="Trebuchet MS" w:hAnsi="Trebuchet MS"/>
          <w:b/>
          <w:bCs/>
          <w:sz w:val="24"/>
          <w:szCs w:val="24"/>
        </w:rPr>
        <w:t>antepreșcolar și preșcolar</w:t>
      </w:r>
      <w:r w:rsidR="00776246" w:rsidRPr="00776246">
        <w:rPr>
          <w:rFonts w:ascii="Trebuchet MS" w:hAnsi="Trebuchet MS"/>
          <w:sz w:val="24"/>
          <w:szCs w:val="24"/>
        </w:rPr>
        <w:t xml:space="preserve"> pentru îmbunătățirea accesului egal la servicii de calitate și incluzive în educație, inclusiv prin promovarea rezilienței pentru educația și formarea la distanță și online</w:t>
      </w:r>
    </w:p>
    <w:p w14:paraId="6D824ABA" w14:textId="77777777" w:rsidR="00B01FD4" w:rsidRPr="00B01FD4" w:rsidRDefault="00B01FD4" w:rsidP="00B01FD4">
      <w:pPr>
        <w:spacing w:after="0" w:line="240" w:lineRule="auto"/>
        <w:rPr>
          <w:rFonts w:ascii="Trebuchet MS" w:hAnsi="Trebuchet MS"/>
          <w:color w:val="0070C0"/>
          <w:sz w:val="24"/>
          <w:szCs w:val="24"/>
          <w:highlight w:val="lightGray"/>
        </w:rPr>
      </w:pPr>
      <w:r w:rsidRPr="00B01FD4">
        <w:rPr>
          <w:rFonts w:ascii="Trebuchet MS" w:hAnsi="Trebuchet MS"/>
          <w:color w:val="0070C0"/>
          <w:sz w:val="24"/>
          <w:szCs w:val="24"/>
        </w:rPr>
        <w:t xml:space="preserve">Cod SMIS: </w:t>
      </w:r>
      <w:r w:rsidRPr="00B01FD4">
        <w:rPr>
          <w:rFonts w:ascii="Trebuchet MS" w:hAnsi="Trebuchet MS"/>
          <w:color w:val="0070C0"/>
          <w:sz w:val="24"/>
          <w:szCs w:val="24"/>
          <w:highlight w:val="lightGray"/>
        </w:rPr>
        <w:t>&lt;cod SMIS&gt;</w:t>
      </w:r>
    </w:p>
    <w:p w14:paraId="3A79B230" w14:textId="77777777" w:rsidR="00B01FD4" w:rsidRDefault="00B01FD4">
      <w:pPr>
        <w:spacing w:after="0" w:line="240" w:lineRule="auto"/>
        <w:rPr>
          <w:rFonts w:ascii="Trebuchet MS" w:hAnsi="Trebuchet MS"/>
          <w:sz w:val="24"/>
          <w:szCs w:val="24"/>
        </w:rPr>
      </w:pP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cunoscând prevederile</w:t>
      </w:r>
      <w:r w:rsidRPr="00776246">
        <w:rPr>
          <w:rFonts w:ascii="Trebuchet MS" w:hAnsi="Trebuchet MS"/>
          <w:sz w:val="24"/>
          <w:szCs w:val="24"/>
        </w:rPr>
        <w:t xml:space="preserve"> 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Pr="00776246" w:rsidRDefault="00193DF2">
      <w:pPr>
        <w:pStyle w:val="bullet"/>
        <w:numPr>
          <w:ilvl w:val="0"/>
          <w:numId w:val="3"/>
        </w:numPr>
        <w:spacing w:before="0" w:after="0"/>
        <w:rPr>
          <w:b/>
          <w:iCs/>
          <w:sz w:val="24"/>
          <w:lang w:eastAsia="sk-SK"/>
        </w:rPr>
      </w:pPr>
      <w:r w:rsidRPr="00776246">
        <w:rPr>
          <w:b/>
          <w:iCs/>
          <w:sz w:val="24"/>
          <w:lang w:eastAsia="sk-SK"/>
        </w:rPr>
        <w:t xml:space="preserve">Sunt respectate </w:t>
      </w:r>
      <w:r w:rsidR="002F6292" w:rsidRPr="00776246">
        <w:rPr>
          <w:b/>
          <w:iCs/>
          <w:sz w:val="24"/>
          <w:lang w:eastAsia="sk-SK"/>
        </w:rPr>
        <w:t xml:space="preserve">cerințele specifice de eligibilitate aplicabile proiectului și solicitantului, în </w:t>
      </w:r>
      <w:r w:rsidR="003E151B" w:rsidRPr="00776246">
        <w:rPr>
          <w:b/>
          <w:iCs/>
          <w:sz w:val="24"/>
          <w:lang w:eastAsia="sk-SK"/>
        </w:rPr>
        <w:t xml:space="preserve">condițiile și la termenele prevăzute în </w:t>
      </w:r>
      <w:r w:rsidR="002F6292" w:rsidRPr="00776246">
        <w:rPr>
          <w:b/>
          <w:iCs/>
          <w:sz w:val="24"/>
          <w:lang w:eastAsia="sk-SK"/>
        </w:rPr>
        <w:t>Ghidul Solicitantului, după cum urmează:</w:t>
      </w:r>
    </w:p>
    <w:p w14:paraId="4E288071" w14:textId="77777777" w:rsidR="00FD3F3C" w:rsidRDefault="00FD3F3C" w:rsidP="00FD3F3C">
      <w:pPr>
        <w:pStyle w:val="bullet"/>
        <w:numPr>
          <w:ilvl w:val="0"/>
          <w:numId w:val="0"/>
        </w:numPr>
        <w:spacing w:before="0" w:after="0"/>
        <w:ind w:left="720"/>
        <w:rPr>
          <w:b/>
          <w:iCs/>
          <w:sz w:val="24"/>
          <w:lang w:eastAsia="sk-SK"/>
        </w:rPr>
      </w:pPr>
    </w:p>
    <w:p w14:paraId="02D447EB" w14:textId="5DACDA7E" w:rsidR="00B466BA" w:rsidRPr="002169DD" w:rsidRDefault="009E7ED4" w:rsidP="008A4BC7">
      <w:pPr>
        <w:pStyle w:val="bullet"/>
        <w:numPr>
          <w:ilvl w:val="0"/>
          <w:numId w:val="0"/>
        </w:numPr>
        <w:spacing w:before="0" w:after="0"/>
        <w:ind w:left="720" w:hanging="36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 w:name="__Fieldmark__14449_1580758020"/>
      <w:bookmarkEnd w:id="1"/>
      <w:r w:rsidR="002F6292">
        <w:rPr>
          <w:iCs/>
          <w:sz w:val="24"/>
          <w:lang w:eastAsia="sk-SK"/>
        </w:rPr>
        <w:t xml:space="preserve"> </w:t>
      </w:r>
      <w:r w:rsidR="002F6292" w:rsidRPr="00776246">
        <w:rPr>
          <w:b/>
          <w:bCs/>
          <w:iCs/>
          <w:color w:val="FF0000"/>
          <w:sz w:val="24"/>
          <w:lang w:eastAsia="sk-SK"/>
        </w:rPr>
        <w:t>Cerința 1</w:t>
      </w:r>
      <w:r w:rsidR="002F6292">
        <w:rPr>
          <w:iCs/>
          <w:sz w:val="24"/>
          <w:lang w:eastAsia="sk-SK"/>
        </w:rPr>
        <w:t>.</w:t>
      </w:r>
      <w:r w:rsidR="002F6292">
        <w:rPr>
          <w:i/>
          <w:iCs/>
          <w:sz w:val="24"/>
          <w:lang w:eastAsia="sk-SK"/>
        </w:rPr>
        <w:t xml:space="preserve"> </w:t>
      </w:r>
      <w:bookmarkStart w:id="2" w:name="_Hlk126681633"/>
      <w:r w:rsidR="008A4BC7" w:rsidRPr="002169DD">
        <w:rPr>
          <w:rFonts w:cs="Calibri"/>
          <w:b/>
          <w:bCs/>
          <w:sz w:val="22"/>
          <w:szCs w:val="22"/>
        </w:rPr>
        <w:t>Proiectul se încadrează în obiectivul Priorității 5, Obiectivul Specific 4.2</w:t>
      </w:r>
      <w:bookmarkEnd w:id="2"/>
      <w:r w:rsidR="008A4BC7" w:rsidRPr="002169DD" w:rsidDel="008A4BC7">
        <w:rPr>
          <w:i/>
          <w:iCs/>
          <w:sz w:val="24"/>
          <w:lang w:eastAsia="sk-SK"/>
        </w:rPr>
        <w:t xml:space="preserve"> </w:t>
      </w:r>
    </w:p>
    <w:p w14:paraId="31B71B71" w14:textId="77777777" w:rsidR="00590B2A" w:rsidRPr="002169DD" w:rsidRDefault="00590B2A" w:rsidP="00590B2A">
      <w:pPr>
        <w:pStyle w:val="bullet"/>
        <w:numPr>
          <w:ilvl w:val="0"/>
          <w:numId w:val="0"/>
        </w:numPr>
        <w:spacing w:before="0" w:after="0"/>
        <w:ind w:left="426"/>
        <w:rPr>
          <w:i/>
          <w:iCs/>
          <w:sz w:val="22"/>
          <w:szCs w:val="22"/>
          <w:lang w:eastAsia="sk-SK"/>
        </w:rPr>
      </w:pPr>
    </w:p>
    <w:p w14:paraId="218528ED" w14:textId="77777777" w:rsidR="00590B2A" w:rsidRPr="002169DD" w:rsidRDefault="00590B2A" w:rsidP="00776246">
      <w:pPr>
        <w:pStyle w:val="bullet"/>
        <w:numPr>
          <w:ilvl w:val="0"/>
          <w:numId w:val="0"/>
        </w:numPr>
        <w:spacing w:before="0" w:after="0"/>
        <w:ind w:left="720" w:hanging="360"/>
        <w:rPr>
          <w:i/>
          <w:iCs/>
          <w:sz w:val="24"/>
          <w:lang w:eastAsia="sk-SK"/>
        </w:rPr>
      </w:pPr>
    </w:p>
    <w:p w14:paraId="692326F7" w14:textId="77777777" w:rsidR="008A4BC7" w:rsidRPr="002169DD" w:rsidRDefault="008A4BC7" w:rsidP="00B466BA">
      <w:pPr>
        <w:pStyle w:val="bullet"/>
        <w:numPr>
          <w:ilvl w:val="0"/>
          <w:numId w:val="0"/>
        </w:numPr>
        <w:spacing w:before="0" w:after="0"/>
        <w:ind w:left="630"/>
        <w:rPr>
          <w:i/>
          <w:iCs/>
          <w:sz w:val="24"/>
          <w:lang w:eastAsia="sk-SK"/>
        </w:rPr>
      </w:pPr>
    </w:p>
    <w:p w14:paraId="4B3706FF" w14:textId="664E8F53" w:rsidR="008A4BC7" w:rsidRPr="002169DD" w:rsidRDefault="009E7ED4" w:rsidP="008A4BC7">
      <w:pPr>
        <w:tabs>
          <w:tab w:val="left" w:pos="720"/>
          <w:tab w:val="left" w:pos="873"/>
        </w:tabs>
        <w:suppressAutoHyphens w:val="0"/>
        <w:spacing w:line="360" w:lineRule="auto"/>
        <w:ind w:left="306"/>
        <w:jc w:val="both"/>
        <w:rPr>
          <w:rFonts w:ascii="Trebuchet MS" w:hAnsi="Trebuchet MS" w:cs="Calibri"/>
          <w:b/>
          <w:bCs/>
          <w:iCs/>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bookmarkStart w:id="3" w:name="__Fieldmark__24426_1580758020"/>
      <w:bookmarkEnd w:id="3"/>
      <w:r w:rsidR="002F6292" w:rsidRPr="002169DD">
        <w:rPr>
          <w:iCs/>
          <w:sz w:val="24"/>
          <w:lang w:eastAsia="sk-SK"/>
        </w:rPr>
        <w:t xml:space="preserve"> </w:t>
      </w:r>
      <w:r w:rsidR="002F6292" w:rsidRPr="002169DD">
        <w:rPr>
          <w:b/>
          <w:bCs/>
          <w:iCs/>
          <w:color w:val="FF0000"/>
          <w:sz w:val="24"/>
          <w:lang w:eastAsia="sk-SK"/>
        </w:rPr>
        <w:t>Cerința 2.</w:t>
      </w:r>
      <w:r w:rsidR="002F6292" w:rsidRPr="002169DD">
        <w:rPr>
          <w:i/>
          <w:iCs/>
          <w:color w:val="FF0000"/>
          <w:sz w:val="24"/>
          <w:lang w:eastAsia="sk-SK"/>
        </w:rPr>
        <w:t xml:space="preserve"> </w:t>
      </w:r>
      <w:r w:rsidR="002F6292" w:rsidRPr="002169DD">
        <w:rPr>
          <w:color w:val="FF0000"/>
          <w:sz w:val="24"/>
          <w:lang w:eastAsia="sk-SK"/>
        </w:rPr>
        <w:t xml:space="preserve"> </w:t>
      </w:r>
      <w:bookmarkStart w:id="4" w:name="_Hlk126681723"/>
      <w:r w:rsidR="002169DD" w:rsidRPr="002169DD">
        <w:rPr>
          <w:rFonts w:ascii="Trebuchet MS" w:hAnsi="Trebuchet MS" w:cs="Calibri"/>
          <w:b/>
          <w:bCs/>
        </w:rPr>
        <w:t xml:space="preserve">Proiectul se încadrează </w:t>
      </w:r>
      <w:r w:rsidR="008A4BC7" w:rsidRPr="002169DD">
        <w:rPr>
          <w:rFonts w:ascii="Trebuchet MS" w:hAnsi="Trebuchet MS" w:cs="Calibri"/>
          <w:b/>
          <w:bCs/>
        </w:rPr>
        <w:t xml:space="preserve">în limitele valorilor minime și maxime prevăzute în cadrul secțíunii 5.4 din </w:t>
      </w:r>
      <w:bookmarkEnd w:id="4"/>
      <w:r w:rsidR="008A4BC7" w:rsidRPr="002169DD">
        <w:rPr>
          <w:rFonts w:ascii="Trebuchet MS" w:hAnsi="Trebuchet MS" w:cs="Calibri"/>
          <w:b/>
          <w:bCs/>
        </w:rPr>
        <w:t>Ghidul Solicitantului</w:t>
      </w:r>
    </w:p>
    <w:p w14:paraId="0A59AE82" w14:textId="77777777" w:rsidR="00590B2A" w:rsidRPr="002169DD" w:rsidRDefault="00590B2A" w:rsidP="008A4BC7">
      <w:pPr>
        <w:tabs>
          <w:tab w:val="left" w:pos="720"/>
          <w:tab w:val="left" w:pos="873"/>
        </w:tabs>
        <w:suppressAutoHyphens w:val="0"/>
        <w:spacing w:line="360" w:lineRule="auto"/>
        <w:ind w:left="306"/>
        <w:jc w:val="both"/>
        <w:rPr>
          <w:rFonts w:ascii="Trebuchet MS" w:hAnsi="Trebuchet MS" w:cs="Calibri"/>
          <w:b/>
          <w:bCs/>
          <w:iCs/>
        </w:rPr>
      </w:pPr>
    </w:p>
    <w:p w14:paraId="6340BD33" w14:textId="0DFF0716" w:rsidR="00590B2A" w:rsidRDefault="00590B2A" w:rsidP="00590B2A">
      <w:pPr>
        <w:tabs>
          <w:tab w:val="left" w:pos="720"/>
          <w:tab w:val="left" w:pos="873"/>
        </w:tabs>
        <w:suppressAutoHyphens w:val="0"/>
        <w:spacing w:line="360" w:lineRule="auto"/>
        <w:ind w:left="306"/>
        <w:jc w:val="both"/>
        <w:rPr>
          <w:rFonts w:ascii="Trebuchet MS" w:hAnsi="Trebuchet MS" w:cs="Calibri"/>
          <w:b/>
          <w:bCs/>
          <w:iCs/>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color w:val="FF0000"/>
          <w:sz w:val="24"/>
          <w:lang w:eastAsia="sk-SK"/>
        </w:rPr>
        <w:t>Cerința 3.</w:t>
      </w:r>
      <w:r w:rsidRPr="002169DD">
        <w:rPr>
          <w:iCs/>
          <w:sz w:val="24"/>
          <w:lang w:eastAsia="sk-SK"/>
        </w:rPr>
        <w:t xml:space="preserve"> </w:t>
      </w:r>
      <w:r w:rsidRPr="002169DD">
        <w:rPr>
          <w:rFonts w:ascii="Trebuchet MS" w:hAnsi="Trebuchet MS" w:cs="Calibri"/>
          <w:b/>
          <w:bCs/>
        </w:rPr>
        <w:t>Proiectul finanțat nu este încheiat în mod fizic sau implementat integral înainte de depunerea cererii de finanțare în cadrul Programului Regional Sud-Muntenia 2021-2027, indiferent dacă toate plățile aferente au fost realizate sau nu de către solicitant</w:t>
      </w:r>
    </w:p>
    <w:p w14:paraId="0CBED4B4" w14:textId="77777777" w:rsidR="00590B2A" w:rsidRPr="003E48AE" w:rsidRDefault="00590B2A" w:rsidP="00590B2A">
      <w:pPr>
        <w:pStyle w:val="bullet"/>
        <w:numPr>
          <w:ilvl w:val="0"/>
          <w:numId w:val="0"/>
        </w:numPr>
        <w:spacing w:before="0" w:after="0"/>
        <w:ind w:left="1352" w:firstLine="64"/>
        <w:rPr>
          <w:sz w:val="22"/>
          <w:szCs w:val="22"/>
        </w:rPr>
      </w:pPr>
    </w:p>
    <w:p w14:paraId="5E4B10ED" w14:textId="044EB261" w:rsidR="00590B2A" w:rsidRPr="002169DD" w:rsidRDefault="002169DD" w:rsidP="002169DD">
      <w:pPr>
        <w:tabs>
          <w:tab w:val="left" w:pos="180"/>
          <w:tab w:val="left" w:pos="567"/>
          <w:tab w:val="left" w:pos="1104"/>
        </w:tabs>
        <w:suppressAutoHyphens w:val="0"/>
        <w:spacing w:line="360" w:lineRule="auto"/>
        <w:ind w:left="426" w:hanging="426"/>
        <w:jc w:val="both"/>
        <w:rPr>
          <w:rFonts w:ascii="Trebuchet MS" w:hAnsi="Trebuchet MS" w:cs="Calibri"/>
          <w:b/>
          <w:bCs/>
          <w:u w:val="single"/>
        </w:rPr>
      </w:pPr>
      <w:r>
        <w:t xml:space="preserve">     </w:t>
      </w:r>
      <w:r w:rsidR="00590B2A" w:rsidRPr="002169DD">
        <w:fldChar w:fldCharType="begin">
          <w:ffData>
            <w:name w:val=""/>
            <w:enabled/>
            <w:calcOnExit w:val="0"/>
            <w:checkBox>
              <w:sizeAuto/>
              <w:default w:val="0"/>
            </w:checkBox>
          </w:ffData>
        </w:fldChar>
      </w:r>
      <w:r w:rsidR="00590B2A" w:rsidRPr="002169DD">
        <w:instrText xml:space="preserve"> FORMCHECKBOX </w:instrText>
      </w:r>
      <w:r w:rsidR="00000000">
        <w:fldChar w:fldCharType="separate"/>
      </w:r>
      <w:r w:rsidR="00590B2A" w:rsidRPr="002169DD">
        <w:fldChar w:fldCharType="end"/>
      </w:r>
      <w:r w:rsidR="00590B2A" w:rsidRPr="002169DD">
        <w:rPr>
          <w:iCs/>
          <w:sz w:val="24"/>
          <w:lang w:eastAsia="sk-SK"/>
        </w:rPr>
        <w:t xml:space="preserve"> </w:t>
      </w:r>
      <w:r w:rsidR="00590B2A" w:rsidRPr="002169DD">
        <w:rPr>
          <w:b/>
          <w:bCs/>
          <w:iCs/>
          <w:color w:val="FF0000"/>
          <w:sz w:val="24"/>
          <w:lang w:eastAsia="sk-SK"/>
        </w:rPr>
        <w:t>Cerința 4</w:t>
      </w:r>
      <w:r w:rsidR="00590B2A" w:rsidRPr="002169DD">
        <w:rPr>
          <w:iCs/>
          <w:sz w:val="24"/>
          <w:lang w:eastAsia="sk-SK"/>
        </w:rPr>
        <w:t xml:space="preserve">. </w:t>
      </w:r>
      <w:bookmarkStart w:id="5" w:name="_Hlk126681881"/>
      <w:r w:rsidR="00590B2A" w:rsidRPr="002169DD">
        <w:rPr>
          <w:rFonts w:ascii="Trebuchet MS" w:hAnsi="Trebuchet MS" w:cs="Calibri"/>
          <w:b/>
          <w:bCs/>
          <w:u w:val="single"/>
        </w:rPr>
        <w:t>Perioada de implementare a activităților proiectului nu depășește 31 decembrie 2029</w:t>
      </w:r>
      <w:bookmarkEnd w:id="5"/>
    </w:p>
    <w:p w14:paraId="6FF2A0A8" w14:textId="77777777" w:rsidR="00590B2A" w:rsidRPr="002169DD" w:rsidRDefault="00590B2A" w:rsidP="00590B2A">
      <w:pPr>
        <w:pStyle w:val="bullet"/>
        <w:numPr>
          <w:ilvl w:val="0"/>
          <w:numId w:val="0"/>
        </w:numPr>
        <w:spacing w:before="0" w:after="0"/>
        <w:ind w:left="1352" w:firstLine="64"/>
        <w:rPr>
          <w:sz w:val="22"/>
          <w:szCs w:val="22"/>
        </w:rPr>
      </w:pPr>
    </w:p>
    <w:p w14:paraId="4A0A3FF9" w14:textId="3F81EAA1"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5</w:t>
      </w:r>
      <w:r w:rsidRPr="002169DD">
        <w:rPr>
          <w:iCs/>
          <w:sz w:val="24"/>
          <w:lang w:eastAsia="sk-SK"/>
        </w:rPr>
        <w:t xml:space="preserve">. </w:t>
      </w:r>
      <w:bookmarkStart w:id="6" w:name="_Hlk126682005"/>
      <w:r w:rsidRPr="002169DD">
        <w:rPr>
          <w:rFonts w:ascii="Trebuchet MS" w:hAnsi="Trebuchet MS" w:cs="Calibri"/>
          <w:b/>
          <w:bCs/>
          <w:snapToGrid w:val="0"/>
          <w:u w:val="single"/>
        </w:rPr>
        <w:t>Proiectul propus nu a mai beneficiat de finanţare publică</w:t>
      </w:r>
      <w:r w:rsidRPr="002169DD">
        <w:rPr>
          <w:rFonts w:ascii="Trebuchet MS" w:hAnsi="Trebuchet MS" w:cs="Calibri"/>
          <w:b/>
          <w:bCs/>
          <w:snapToGrid w:val="0"/>
        </w:rPr>
        <w:t xml:space="preserve"> în</w:t>
      </w:r>
      <w:r w:rsidRPr="006F2D5C">
        <w:rPr>
          <w:rFonts w:ascii="Trebuchet MS" w:hAnsi="Trebuchet MS" w:cs="Calibri"/>
          <w:b/>
          <w:bCs/>
          <w:snapToGrid w:val="0"/>
        </w:rPr>
        <w:t xml:space="preserve"> ultimii 5 ani înainte de data depunerii cererii de finanţare</w:t>
      </w:r>
      <w:r w:rsidRPr="006F2D5C">
        <w:rPr>
          <w:rFonts w:ascii="Trebuchet MS" w:hAnsi="Trebuchet MS" w:cs="Calibri"/>
          <w:bCs/>
          <w:snapToGrid w:val="0"/>
        </w:rPr>
        <w:t>, pentru acelaşi tip de activităţi (construcţie/ extindere/ modernizare/</w:t>
      </w:r>
      <w:r w:rsidRPr="006F2D5C">
        <w:rPr>
          <w:rFonts w:ascii="Trebuchet MS" w:hAnsi="Trebuchet MS"/>
          <w:b/>
          <w:bCs/>
        </w:rPr>
        <w:t xml:space="preserve"> </w:t>
      </w:r>
      <w:r w:rsidRPr="006F2D5C">
        <w:rPr>
          <w:rFonts w:ascii="Trebuchet MS" w:hAnsi="Trebuchet MS"/>
        </w:rPr>
        <w:t>consolidare/ reabilitare</w:t>
      </w:r>
      <w:r w:rsidRPr="006F2D5C">
        <w:rPr>
          <w:rFonts w:ascii="Trebuchet MS" w:hAnsi="Trebuchet MS" w:cs="Calibri"/>
          <w:bCs/>
          <w:snapToGrid w:val="0"/>
        </w:rPr>
        <w:t>) realizate asupra aceleiaşi infrastructuri/ aceluiaşi segment de infrastructură şi nu beneficiază de fonduri publice din alte surse de finanţare</w:t>
      </w:r>
      <w:bookmarkEnd w:id="6"/>
    </w:p>
    <w:p w14:paraId="04DABB51" w14:textId="08A56670" w:rsidR="00B466BA" w:rsidRDefault="00B466BA" w:rsidP="00B466BA">
      <w:pPr>
        <w:pStyle w:val="bullet"/>
        <w:numPr>
          <w:ilvl w:val="0"/>
          <w:numId w:val="0"/>
        </w:numPr>
        <w:spacing w:before="0" w:after="0"/>
        <w:ind w:left="630"/>
        <w:rPr>
          <w:i/>
          <w:iCs/>
          <w:sz w:val="24"/>
          <w:lang w:eastAsia="sk-SK"/>
        </w:rPr>
      </w:pPr>
    </w:p>
    <w:p w14:paraId="0C9CDEA6" w14:textId="77777777" w:rsidR="00590B2A" w:rsidRDefault="00590B2A" w:rsidP="00B466BA">
      <w:pPr>
        <w:pStyle w:val="bullet"/>
        <w:numPr>
          <w:ilvl w:val="0"/>
          <w:numId w:val="0"/>
        </w:numPr>
        <w:spacing w:before="0" w:after="0"/>
        <w:ind w:left="630"/>
        <w:rPr>
          <w:i/>
          <w:iCs/>
          <w:sz w:val="24"/>
          <w:lang w:eastAsia="sk-SK"/>
        </w:rPr>
      </w:pPr>
      <w:bookmarkStart w:id="7" w:name="__Fieldmark__24430_1580758020"/>
      <w:bookmarkStart w:id="8" w:name="__Fieldmark__24431_1580758020"/>
      <w:bookmarkStart w:id="9" w:name="__Fieldmark__24432_1580758020"/>
      <w:bookmarkStart w:id="10" w:name="__Fieldmark__24433_1580758020"/>
      <w:bookmarkStart w:id="11" w:name="__Fieldmark__24434_1580758020"/>
      <w:bookmarkStart w:id="12" w:name="__Fieldmark__24435_1580758020"/>
      <w:bookmarkEnd w:id="7"/>
      <w:bookmarkEnd w:id="8"/>
      <w:bookmarkEnd w:id="9"/>
      <w:bookmarkEnd w:id="10"/>
      <w:bookmarkEnd w:id="11"/>
      <w:bookmarkEnd w:id="12"/>
    </w:p>
    <w:p w14:paraId="2B789877" w14:textId="545A1ADA"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6</w:t>
      </w:r>
      <w:r w:rsidRPr="002169DD">
        <w:rPr>
          <w:iCs/>
          <w:sz w:val="24"/>
          <w:lang w:eastAsia="sk-SK"/>
        </w:rPr>
        <w:t xml:space="preserve">. </w:t>
      </w:r>
      <w:bookmarkStart w:id="13" w:name="_Hlk119057318"/>
      <w:bookmarkStart w:id="14" w:name="_Hlk115861286"/>
      <w:r w:rsidRPr="002169DD">
        <w:rPr>
          <w:rFonts w:ascii="Trebuchet MS" w:hAnsi="Trebuchet MS"/>
          <w:b/>
          <w:bCs/>
          <w:u w:val="single"/>
        </w:rPr>
        <w:t xml:space="preserve">Proiectul </w:t>
      </w:r>
      <w:bookmarkEnd w:id="13"/>
      <w:r w:rsidRPr="002169DD">
        <w:rPr>
          <w:rFonts w:ascii="Trebuchet MS" w:hAnsi="Trebuchet MS"/>
          <w:b/>
          <w:bCs/>
          <w:u w:val="single"/>
        </w:rPr>
        <w:t xml:space="preserve">asigură respectarea drepturilor </w:t>
      </w:r>
      <w:r w:rsidRPr="002169DD">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w:t>
      </w:r>
      <w:bookmarkEnd w:id="14"/>
      <w:r w:rsidRPr="002169DD">
        <w:rPr>
          <w:rFonts w:ascii="Trebuchet MS" w:hAnsi="Trebuchet MS"/>
        </w:rPr>
        <w:t xml:space="preserve"> și dezvoltarea durabilă.</w:t>
      </w:r>
    </w:p>
    <w:p w14:paraId="6A8A3380" w14:textId="77777777" w:rsidR="00590B2A" w:rsidRPr="002169DD" w:rsidRDefault="00590B2A" w:rsidP="00B466BA">
      <w:pPr>
        <w:pStyle w:val="bullet"/>
        <w:numPr>
          <w:ilvl w:val="0"/>
          <w:numId w:val="0"/>
        </w:numPr>
        <w:spacing w:before="0" w:after="0"/>
        <w:ind w:left="630"/>
        <w:rPr>
          <w:i/>
          <w:iCs/>
          <w:sz w:val="24"/>
          <w:lang w:eastAsia="sk-SK"/>
        </w:rPr>
      </w:pPr>
    </w:p>
    <w:p w14:paraId="1797D69F" w14:textId="77777777" w:rsidR="00590B2A" w:rsidRPr="002169DD" w:rsidRDefault="00590B2A" w:rsidP="00590B2A">
      <w:pPr>
        <w:pStyle w:val="bullet"/>
        <w:numPr>
          <w:ilvl w:val="0"/>
          <w:numId w:val="0"/>
        </w:numPr>
        <w:spacing w:before="0" w:after="0"/>
        <w:ind w:left="630"/>
        <w:rPr>
          <w:i/>
          <w:iCs/>
          <w:sz w:val="24"/>
          <w:lang w:eastAsia="sk-SK"/>
        </w:rPr>
      </w:pPr>
    </w:p>
    <w:p w14:paraId="37113E1F" w14:textId="35DE2805"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7</w:t>
      </w:r>
      <w:r w:rsidRPr="002169DD">
        <w:rPr>
          <w:iCs/>
          <w:sz w:val="24"/>
          <w:lang w:eastAsia="sk-SK"/>
        </w:rPr>
        <w:t xml:space="preserve">. </w:t>
      </w:r>
      <w:r w:rsidRPr="002169DD">
        <w:rPr>
          <w:rFonts w:ascii="Trebuchet MS" w:hAnsi="Trebuchet MS" w:cs="Calibri"/>
          <w:b/>
          <w:bCs/>
          <w:snapToGrid w:val="0"/>
          <w:u w:val="single"/>
        </w:rPr>
        <w:t>Proiectul este compatibil cu obiectivele strategiilor relevante</w:t>
      </w:r>
      <w:r w:rsidRPr="002169DD">
        <w:rPr>
          <w:rFonts w:ascii="Trebuchet MS" w:hAnsi="Trebuchet MS"/>
        </w:rPr>
        <w:t>.</w:t>
      </w:r>
    </w:p>
    <w:p w14:paraId="69177EC0" w14:textId="77777777" w:rsidR="00590B2A" w:rsidRDefault="00590B2A" w:rsidP="00590B2A">
      <w:pPr>
        <w:pStyle w:val="bullet"/>
        <w:numPr>
          <w:ilvl w:val="0"/>
          <w:numId w:val="0"/>
        </w:numPr>
        <w:spacing w:before="0" w:after="0"/>
        <w:ind w:left="630"/>
        <w:rPr>
          <w:i/>
          <w:iCs/>
          <w:sz w:val="24"/>
          <w:lang w:eastAsia="sk-SK"/>
        </w:rPr>
      </w:pPr>
    </w:p>
    <w:p w14:paraId="45666D15" w14:textId="52FA6B1F"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8</w:t>
      </w:r>
      <w:r w:rsidRPr="002169DD">
        <w:rPr>
          <w:iCs/>
          <w:sz w:val="24"/>
          <w:lang w:eastAsia="sk-SK"/>
        </w:rPr>
        <w:t xml:space="preserve">. </w:t>
      </w:r>
      <w:r w:rsidRPr="002169DD">
        <w:rPr>
          <w:rFonts w:ascii="Trebuchet MS" w:hAnsi="Trebuchet MS"/>
          <w:b/>
          <w:bCs/>
          <w:iCs/>
          <w:u w:val="single"/>
        </w:rPr>
        <w:t>Proiectul este compatibil cu obiectivele strategiei</w:t>
      </w:r>
      <w:r w:rsidRPr="002169DD">
        <w:rPr>
          <w:rFonts w:ascii="Trebuchet MS" w:hAnsi="Trebuchet MS"/>
          <w:b/>
          <w:bCs/>
          <w:u w:val="single"/>
        </w:rPr>
        <w:t xml:space="preserve"> ”</w:t>
      </w:r>
      <w:r w:rsidRPr="002169DD">
        <w:rPr>
          <w:rFonts w:ascii="Trebuchet MS" w:hAnsi="Trebuchet MS"/>
          <w:b/>
          <w:bCs/>
          <w:iCs/>
          <w:u w:val="single"/>
        </w:rPr>
        <w:t>România Educată – Viziune și strategie 2018-2030</w:t>
      </w:r>
      <w:r w:rsidRPr="002169DD">
        <w:rPr>
          <w:rFonts w:ascii="Trebuchet MS" w:hAnsi="Trebuchet MS"/>
        </w:rPr>
        <w:t>.</w:t>
      </w:r>
    </w:p>
    <w:p w14:paraId="05739699" w14:textId="77777777" w:rsidR="00590B2A" w:rsidRPr="002169DD" w:rsidRDefault="00590B2A" w:rsidP="00590B2A">
      <w:pPr>
        <w:pStyle w:val="bullet"/>
        <w:numPr>
          <w:ilvl w:val="0"/>
          <w:numId w:val="0"/>
        </w:numPr>
        <w:spacing w:before="0" w:after="0"/>
        <w:ind w:left="426"/>
        <w:rPr>
          <w:i/>
          <w:iCs/>
          <w:sz w:val="22"/>
          <w:szCs w:val="22"/>
          <w:lang w:eastAsia="sk-SK"/>
        </w:rPr>
      </w:pPr>
    </w:p>
    <w:p w14:paraId="58B79802" w14:textId="77777777" w:rsidR="00590B2A" w:rsidRPr="002169DD" w:rsidRDefault="00590B2A" w:rsidP="00590B2A">
      <w:pPr>
        <w:pStyle w:val="bullet"/>
        <w:numPr>
          <w:ilvl w:val="0"/>
          <w:numId w:val="0"/>
        </w:numPr>
        <w:spacing w:before="0" w:after="0"/>
        <w:ind w:left="630"/>
        <w:rPr>
          <w:i/>
          <w:iCs/>
          <w:sz w:val="24"/>
          <w:lang w:eastAsia="sk-SK"/>
        </w:rPr>
      </w:pPr>
    </w:p>
    <w:p w14:paraId="164F7C64" w14:textId="31745DDD" w:rsidR="00590B2A" w:rsidRPr="00D97A2C"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9</w:t>
      </w:r>
      <w:r w:rsidRPr="002169DD">
        <w:rPr>
          <w:iCs/>
          <w:sz w:val="24"/>
          <w:lang w:eastAsia="sk-SK"/>
        </w:rPr>
        <w:t xml:space="preserve">. </w:t>
      </w:r>
      <w:r w:rsidRPr="002169DD">
        <w:rPr>
          <w:rFonts w:ascii="Trebuchet MS" w:hAnsi="Trebuchet MS" w:cs="Calibri"/>
          <w:b/>
          <w:bCs/>
          <w:u w:val="single"/>
        </w:rPr>
        <w:t>Proiectul respectă principiul de ”a nu prejudicia în mod semnificativ” (”do no significant harm” -DNSH</w:t>
      </w:r>
      <w:r w:rsidRPr="002169DD">
        <w:rPr>
          <w:rFonts w:ascii="Trebuchet MS" w:hAnsi="Trebuchet MS"/>
        </w:rPr>
        <w:t>.</w:t>
      </w:r>
    </w:p>
    <w:p w14:paraId="7C007878" w14:textId="77777777" w:rsidR="00590B2A" w:rsidRDefault="00590B2A" w:rsidP="00590B2A">
      <w:pPr>
        <w:pStyle w:val="bullet"/>
        <w:numPr>
          <w:ilvl w:val="0"/>
          <w:numId w:val="0"/>
        </w:numPr>
        <w:spacing w:before="0" w:after="0"/>
        <w:ind w:left="630"/>
        <w:rPr>
          <w:i/>
          <w:iCs/>
          <w:sz w:val="24"/>
          <w:lang w:eastAsia="sk-SK"/>
        </w:rPr>
      </w:pPr>
    </w:p>
    <w:p w14:paraId="391A9AC4" w14:textId="6635EEB7" w:rsidR="00590B2A" w:rsidRPr="002169DD"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Pr="00776246">
        <w:rPr>
          <w:b/>
          <w:bCs/>
          <w:iCs/>
          <w:color w:val="FF0000"/>
          <w:sz w:val="24"/>
          <w:lang w:eastAsia="sk-SK"/>
        </w:rPr>
        <w:t>Cerința 10</w:t>
      </w:r>
      <w:r w:rsidRPr="002169DD">
        <w:rPr>
          <w:iCs/>
          <w:sz w:val="24"/>
          <w:lang w:eastAsia="sk-SK"/>
        </w:rPr>
        <w:t xml:space="preserve">. </w:t>
      </w:r>
      <w:r w:rsidRPr="002169DD">
        <w:rPr>
          <w:rFonts w:ascii="Trebuchet MS" w:hAnsi="Trebuchet MS" w:cs="Calibri"/>
          <w:b/>
          <w:bCs/>
          <w:u w:val="single"/>
        </w:rPr>
        <w:t>Proiectul asigură imunizarea la schimbările climatice</w:t>
      </w:r>
      <w:r w:rsidRPr="002169DD">
        <w:rPr>
          <w:rFonts w:ascii="Trebuchet MS" w:hAnsi="Trebuchet MS" w:cs="Calibri"/>
          <w:b/>
          <w:bCs/>
        </w:rPr>
        <w:t xml:space="preserve"> a investițiilor în infrastructură educațională</w:t>
      </w:r>
      <w:r w:rsidRPr="002169DD">
        <w:rPr>
          <w:rFonts w:ascii="Trebuchet MS" w:hAnsi="Trebuchet MS"/>
        </w:rPr>
        <w:t>.</w:t>
      </w:r>
    </w:p>
    <w:p w14:paraId="67070588" w14:textId="77777777" w:rsidR="00590B2A" w:rsidRPr="002169DD" w:rsidRDefault="00590B2A" w:rsidP="00590B2A">
      <w:pPr>
        <w:pStyle w:val="bullet"/>
        <w:numPr>
          <w:ilvl w:val="0"/>
          <w:numId w:val="0"/>
        </w:numPr>
        <w:spacing w:before="0" w:after="0"/>
        <w:ind w:left="630"/>
        <w:rPr>
          <w:i/>
          <w:iCs/>
          <w:sz w:val="24"/>
          <w:lang w:eastAsia="sk-SK"/>
        </w:rPr>
      </w:pPr>
    </w:p>
    <w:p w14:paraId="36016580" w14:textId="0DAF955A" w:rsidR="005A1211" w:rsidRPr="00D97A2C"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fldChar w:fldCharType="begin">
          <w:ffData>
            <w:name w:val=""/>
            <w:enabled/>
            <w:calcOnExit w:val="0"/>
            <w:checkBox>
              <w:sizeAuto/>
              <w:default w:val="0"/>
            </w:checkBox>
          </w:ffData>
        </w:fldChar>
      </w:r>
      <w:r w:rsidRPr="002169DD">
        <w:instrText xml:space="preserve"> FORMCHECKBOX </w:instrText>
      </w:r>
      <w:r w:rsidR="00000000">
        <w:fldChar w:fldCharType="separate"/>
      </w:r>
      <w:r w:rsidRPr="002169DD">
        <w:fldChar w:fldCharType="end"/>
      </w:r>
      <w:r w:rsidRPr="002169DD">
        <w:rPr>
          <w:iCs/>
          <w:sz w:val="24"/>
          <w:lang w:eastAsia="sk-SK"/>
        </w:rPr>
        <w:t xml:space="preserve"> </w:t>
      </w:r>
      <w:r w:rsidRPr="002169DD">
        <w:rPr>
          <w:b/>
          <w:bCs/>
          <w:iCs/>
          <w:color w:val="FF0000"/>
          <w:sz w:val="24"/>
          <w:lang w:eastAsia="sk-SK"/>
        </w:rPr>
        <w:t>Cerința 11</w:t>
      </w:r>
      <w:r w:rsidRPr="002169DD">
        <w:rPr>
          <w:iCs/>
          <w:sz w:val="24"/>
          <w:lang w:eastAsia="sk-SK"/>
        </w:rPr>
        <w:t xml:space="preserve">. </w:t>
      </w:r>
      <w:r w:rsidRPr="002169DD">
        <w:rPr>
          <w:rFonts w:ascii="Trebuchet MS" w:hAnsi="Trebuchet MS" w:cs="Calibri"/>
          <w:b/>
          <w:bCs/>
          <w:u w:val="single"/>
        </w:rPr>
        <w:t>Proiectul face obiectul unei evaluări a impactului asupra mediului sau al unei proceduri de verificare, în conformitate cu prevederile Legii nr. 292/2018</w:t>
      </w:r>
      <w:r w:rsidRPr="002169DD">
        <w:rPr>
          <w:rFonts w:ascii="Trebuchet MS" w:hAnsi="Trebuchet MS"/>
        </w:rPr>
        <w:t>.</w:t>
      </w:r>
    </w:p>
    <w:p w14:paraId="5785A57B" w14:textId="77777777" w:rsidR="00590B2A" w:rsidRDefault="00590B2A" w:rsidP="00B466BA">
      <w:pPr>
        <w:pStyle w:val="bullet"/>
        <w:numPr>
          <w:ilvl w:val="0"/>
          <w:numId w:val="0"/>
        </w:numPr>
        <w:spacing w:before="0" w:after="0"/>
        <w:ind w:left="630"/>
        <w:rPr>
          <w:i/>
          <w:iCs/>
          <w:sz w:val="24"/>
          <w:lang w:eastAsia="sk-SK"/>
        </w:rPr>
      </w:pPr>
    </w:p>
    <w:p w14:paraId="47E919E4" w14:textId="6ED25E9E" w:rsidR="005A1211" w:rsidRPr="002169DD"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rPr>
          <w:b/>
          <w:bCs/>
          <w:iCs/>
          <w:color w:val="FF0000"/>
          <w:sz w:val="24"/>
          <w:lang w:eastAsia="sk-SK"/>
        </w:rPr>
        <w:t>Cerința 12</w:t>
      </w:r>
      <w:r w:rsidRPr="002169DD">
        <w:rPr>
          <w:iCs/>
          <w:sz w:val="24"/>
          <w:lang w:eastAsia="sk-SK"/>
        </w:rPr>
        <w:t xml:space="preserve">. </w:t>
      </w:r>
      <w:r w:rsidRPr="002169DD">
        <w:rPr>
          <w:rFonts w:ascii="Trebuchet MS" w:hAnsi="Trebuchet MS" w:cs="Calibri"/>
          <w:b/>
          <w:bCs/>
          <w:u w:val="single"/>
        </w:rPr>
        <w:t>Proiectul asigură cel mai bun raport între cuantumul sprijinului, activitățile desfășurate și îndeplinirea obiectivelor</w:t>
      </w:r>
      <w:r w:rsidRPr="002169DD">
        <w:rPr>
          <w:rFonts w:ascii="Trebuchet MS" w:hAnsi="Trebuchet MS"/>
        </w:rPr>
        <w:t>.</w:t>
      </w:r>
    </w:p>
    <w:p w14:paraId="740ED519" w14:textId="77777777" w:rsidR="00590B2A" w:rsidRPr="002169DD" w:rsidRDefault="00590B2A" w:rsidP="00B466BA">
      <w:pPr>
        <w:pStyle w:val="bullet"/>
        <w:numPr>
          <w:ilvl w:val="0"/>
          <w:numId w:val="0"/>
        </w:numPr>
        <w:spacing w:before="0" w:after="0"/>
        <w:ind w:left="630"/>
        <w:rPr>
          <w:i/>
          <w:iCs/>
          <w:sz w:val="24"/>
          <w:lang w:eastAsia="sk-SK"/>
        </w:rPr>
      </w:pPr>
    </w:p>
    <w:p w14:paraId="2BC6533D" w14:textId="61CE00D0" w:rsidR="005A1211" w:rsidRPr="00D97A2C"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rPr>
          <w:b/>
          <w:bCs/>
          <w:iCs/>
          <w:color w:val="FF0000"/>
          <w:sz w:val="24"/>
          <w:lang w:eastAsia="sk-SK"/>
        </w:rPr>
        <w:t>Cerința 13</w:t>
      </w:r>
      <w:r w:rsidRPr="002169DD">
        <w:rPr>
          <w:iCs/>
          <w:sz w:val="24"/>
          <w:lang w:eastAsia="sk-SK"/>
        </w:rPr>
        <w:t xml:space="preserve">. </w:t>
      </w:r>
      <w:r w:rsidRPr="002169DD">
        <w:rPr>
          <w:rFonts w:ascii="Trebuchet MS" w:hAnsi="Trebuchet MS" w:cs="Calibri"/>
          <w:b/>
          <w:bCs/>
          <w:u w:val="single"/>
        </w:rPr>
        <w:t>Solicitantul îndeplinește cerința de eligibilitate privind forma de constituire</w:t>
      </w:r>
      <w:r w:rsidRPr="002169DD">
        <w:rPr>
          <w:rFonts w:ascii="Trebuchet MS" w:hAnsi="Trebuchet MS"/>
        </w:rPr>
        <w:t>.</w:t>
      </w:r>
    </w:p>
    <w:p w14:paraId="1757964D" w14:textId="77777777" w:rsidR="005A1211" w:rsidRDefault="005A1211" w:rsidP="00B466BA">
      <w:pPr>
        <w:pStyle w:val="bullet"/>
        <w:numPr>
          <w:ilvl w:val="0"/>
          <w:numId w:val="0"/>
        </w:numPr>
        <w:spacing w:before="0" w:after="0"/>
        <w:ind w:left="630"/>
        <w:rPr>
          <w:i/>
          <w:iCs/>
          <w:sz w:val="24"/>
          <w:lang w:eastAsia="sk-SK"/>
        </w:rPr>
      </w:pPr>
    </w:p>
    <w:p w14:paraId="456CD9FC" w14:textId="77777777" w:rsidR="005A1211" w:rsidRDefault="005A1211" w:rsidP="00B466BA">
      <w:pPr>
        <w:pStyle w:val="bullet"/>
        <w:numPr>
          <w:ilvl w:val="0"/>
          <w:numId w:val="0"/>
        </w:numPr>
        <w:spacing w:before="0" w:after="0"/>
        <w:ind w:left="630"/>
        <w:rPr>
          <w:i/>
          <w:iCs/>
          <w:sz w:val="24"/>
          <w:lang w:eastAsia="sk-SK"/>
        </w:rPr>
      </w:pPr>
    </w:p>
    <w:p w14:paraId="3E4A1D4E" w14:textId="45F6A5D0" w:rsidR="005A1211" w:rsidRPr="002169DD" w:rsidRDefault="005A1211" w:rsidP="005A1211">
      <w:pPr>
        <w:tabs>
          <w:tab w:val="left" w:pos="180"/>
          <w:tab w:val="left" w:pos="312"/>
          <w:tab w:val="left" w:pos="1104"/>
        </w:tabs>
        <w:suppressAutoHyphens w:val="0"/>
        <w:spacing w:line="360" w:lineRule="auto"/>
        <w:jc w:val="both"/>
        <w:rPr>
          <w:rFonts w:ascii="Trebuchet MS" w:hAnsi="Trebuchet MS" w:cs="Calibri"/>
          <w:b/>
          <w:bCs/>
          <w:u w:val="single"/>
        </w:rPr>
      </w:pPr>
      <w:r w:rsidRPr="002169DD">
        <w:rPr>
          <w:b/>
          <w:bCs/>
          <w:iCs/>
          <w:color w:val="FF0000"/>
          <w:sz w:val="24"/>
          <w:lang w:eastAsia="sk-SK"/>
        </w:rPr>
        <w:t>Cerința 1</w:t>
      </w:r>
      <w:r w:rsidR="005E6F2E" w:rsidRPr="002169DD">
        <w:rPr>
          <w:b/>
          <w:bCs/>
          <w:iCs/>
          <w:color w:val="FF0000"/>
          <w:sz w:val="24"/>
          <w:lang w:eastAsia="sk-SK"/>
        </w:rPr>
        <w:t>4</w:t>
      </w:r>
      <w:r w:rsidRPr="002169DD">
        <w:rPr>
          <w:iCs/>
          <w:sz w:val="24"/>
          <w:lang w:eastAsia="sk-SK"/>
        </w:rPr>
        <w:t xml:space="preserve">. </w:t>
      </w:r>
      <w:r w:rsidRPr="002169DD">
        <w:rPr>
          <w:rFonts w:ascii="Trebuchet MS" w:hAnsi="Trebuchet MS" w:cs="Calibri"/>
          <w:b/>
          <w:bCs/>
          <w:u w:val="single"/>
        </w:rPr>
        <w:t>Solicitantul deține drepturi (de proprietate publică sau administrare) asupra infrastructurii (teren/clădire)</w:t>
      </w:r>
      <w:r w:rsidRPr="002169DD">
        <w:rPr>
          <w:rFonts w:ascii="Trebuchet MS" w:hAnsi="Trebuchet MS"/>
        </w:rPr>
        <w:t>.</w:t>
      </w:r>
    </w:p>
    <w:p w14:paraId="4DA5778B" w14:textId="77777777" w:rsidR="005A1211" w:rsidRPr="002169DD" w:rsidRDefault="005A1211" w:rsidP="00B466BA">
      <w:pPr>
        <w:pStyle w:val="bullet"/>
        <w:numPr>
          <w:ilvl w:val="0"/>
          <w:numId w:val="0"/>
        </w:numPr>
        <w:spacing w:before="0" w:after="0"/>
        <w:ind w:left="630"/>
        <w:rPr>
          <w:i/>
          <w:iCs/>
          <w:sz w:val="24"/>
          <w:lang w:eastAsia="sk-SK"/>
        </w:rPr>
      </w:pPr>
    </w:p>
    <w:p w14:paraId="1E8348E8" w14:textId="77777777" w:rsidR="00060A6A" w:rsidRPr="002169DD" w:rsidRDefault="00060A6A" w:rsidP="00B466BA">
      <w:pPr>
        <w:pStyle w:val="bullet"/>
        <w:numPr>
          <w:ilvl w:val="0"/>
          <w:numId w:val="0"/>
        </w:numPr>
        <w:spacing w:before="0" w:after="0"/>
        <w:ind w:left="630"/>
        <w:rPr>
          <w:i/>
          <w:iCs/>
          <w:sz w:val="24"/>
          <w:lang w:eastAsia="sk-SK"/>
        </w:rPr>
      </w:pPr>
    </w:p>
    <w:p w14:paraId="04AE7397" w14:textId="38966CA7" w:rsidR="00060A6A" w:rsidRPr="00D97A2C" w:rsidRDefault="00060A6A" w:rsidP="00060A6A">
      <w:pPr>
        <w:tabs>
          <w:tab w:val="left" w:pos="180"/>
          <w:tab w:val="left" w:pos="312"/>
          <w:tab w:val="left" w:pos="1104"/>
        </w:tabs>
        <w:suppressAutoHyphens w:val="0"/>
        <w:spacing w:line="360" w:lineRule="auto"/>
        <w:jc w:val="both"/>
        <w:rPr>
          <w:rFonts w:ascii="Trebuchet MS" w:hAnsi="Trebuchet MS" w:cs="Calibri"/>
          <w:b/>
          <w:bCs/>
          <w:u w:val="single"/>
        </w:rPr>
      </w:pPr>
      <w:r w:rsidRPr="002169DD">
        <w:rPr>
          <w:b/>
          <w:bCs/>
          <w:iCs/>
          <w:color w:val="FF0000"/>
          <w:sz w:val="24"/>
          <w:lang w:eastAsia="sk-SK"/>
        </w:rPr>
        <w:t>Cerința 1</w:t>
      </w:r>
      <w:r w:rsidR="002169DD">
        <w:rPr>
          <w:b/>
          <w:bCs/>
          <w:iCs/>
          <w:color w:val="FF0000"/>
          <w:sz w:val="24"/>
          <w:lang w:eastAsia="sk-SK"/>
        </w:rPr>
        <w:t>5</w:t>
      </w:r>
      <w:r w:rsidRPr="002169DD">
        <w:rPr>
          <w:b/>
          <w:bCs/>
          <w:iCs/>
          <w:color w:val="FF0000"/>
          <w:sz w:val="24"/>
          <w:lang w:eastAsia="sk-SK"/>
        </w:rPr>
        <w:t>.</w:t>
      </w:r>
      <w:r w:rsidRPr="002169DD">
        <w:rPr>
          <w:iCs/>
          <w:color w:val="FF0000"/>
          <w:sz w:val="24"/>
          <w:lang w:eastAsia="sk-SK"/>
        </w:rPr>
        <w:t xml:space="preserve"> </w:t>
      </w:r>
      <w:r w:rsidRPr="002169DD">
        <w:rPr>
          <w:rFonts w:ascii="Trebuchet MS" w:hAnsi="Trebuchet MS" w:cs="Calibri"/>
          <w:b/>
          <w:bCs/>
          <w:u w:val="single"/>
        </w:rPr>
        <w:t>Solicitantul deține capacitate financiară (</w:t>
      </w:r>
      <w:proofErr w:type="spellStart"/>
      <w:r w:rsidRPr="002169DD">
        <w:rPr>
          <w:rFonts w:ascii="Trebuchet MS" w:hAnsi="Trebuchet MS"/>
          <w:iCs/>
          <w:lang w:val="en-GB"/>
        </w:rPr>
        <w:t>capacitatea</w:t>
      </w:r>
      <w:proofErr w:type="spellEnd"/>
      <w:r w:rsidRPr="002169DD">
        <w:rPr>
          <w:rFonts w:ascii="Trebuchet MS" w:hAnsi="Trebuchet MS"/>
          <w:iCs/>
          <w:lang w:val="en-GB"/>
        </w:rPr>
        <w:t xml:space="preserve"> </w:t>
      </w:r>
      <w:proofErr w:type="spellStart"/>
      <w:r w:rsidRPr="002169DD">
        <w:rPr>
          <w:rFonts w:ascii="Trebuchet MS" w:hAnsi="Trebuchet MS"/>
          <w:iCs/>
          <w:lang w:val="en-GB"/>
        </w:rPr>
        <w:t>acestuia</w:t>
      </w:r>
      <w:proofErr w:type="spellEnd"/>
      <w:r w:rsidRPr="002169DD">
        <w:rPr>
          <w:rFonts w:ascii="Trebuchet MS" w:hAnsi="Trebuchet MS"/>
          <w:iCs/>
          <w:lang w:val="en-GB"/>
        </w:rPr>
        <w:t xml:space="preserve"> de a </w:t>
      </w:r>
      <w:proofErr w:type="spellStart"/>
      <w:r w:rsidRPr="002169DD">
        <w:rPr>
          <w:rFonts w:ascii="Trebuchet MS" w:hAnsi="Trebuchet MS"/>
          <w:iCs/>
          <w:lang w:val="en-GB"/>
        </w:rPr>
        <w:t>asigura</w:t>
      </w:r>
      <w:proofErr w:type="spellEnd"/>
      <w:r w:rsidRPr="002169DD">
        <w:rPr>
          <w:rFonts w:ascii="Trebuchet MS" w:hAnsi="Trebuchet MS"/>
          <w:iCs/>
          <w:lang w:val="en-GB"/>
        </w:rPr>
        <w:t xml:space="preserve"> </w:t>
      </w:r>
      <w:proofErr w:type="spellStart"/>
      <w:r w:rsidRPr="002169DD">
        <w:rPr>
          <w:rFonts w:ascii="Trebuchet MS" w:hAnsi="Trebuchet MS"/>
          <w:iCs/>
          <w:lang w:val="en-GB"/>
        </w:rPr>
        <w:t>contribuția</w:t>
      </w:r>
      <w:proofErr w:type="spellEnd"/>
      <w:r w:rsidRPr="002169DD">
        <w:rPr>
          <w:rFonts w:ascii="Trebuchet MS" w:hAnsi="Trebuchet MS"/>
          <w:iCs/>
          <w:lang w:val="en-GB"/>
        </w:rPr>
        <w:t xml:space="preserve"> </w:t>
      </w:r>
      <w:proofErr w:type="spellStart"/>
      <w:r w:rsidRPr="002169DD">
        <w:rPr>
          <w:rFonts w:ascii="Trebuchet MS" w:hAnsi="Trebuchet MS"/>
          <w:iCs/>
          <w:lang w:val="en-GB"/>
        </w:rPr>
        <w:t>proprie</w:t>
      </w:r>
      <w:proofErr w:type="spellEnd"/>
      <w:r w:rsidRPr="002169DD">
        <w:rPr>
          <w:rFonts w:ascii="Trebuchet MS" w:hAnsi="Trebuchet MS"/>
          <w:iCs/>
          <w:lang w:val="en-GB"/>
        </w:rPr>
        <w:t xml:space="preserve"> la </w:t>
      </w:r>
      <w:proofErr w:type="spellStart"/>
      <w:r w:rsidRPr="002169DD">
        <w:rPr>
          <w:rFonts w:ascii="Trebuchet MS" w:hAnsi="Trebuchet MS"/>
          <w:iCs/>
          <w:lang w:val="en-GB"/>
        </w:rPr>
        <w:t>valoarea</w:t>
      </w:r>
      <w:proofErr w:type="spellEnd"/>
      <w:r w:rsidRPr="002169DD">
        <w:rPr>
          <w:rFonts w:ascii="Trebuchet MS" w:hAnsi="Trebuchet MS"/>
          <w:iCs/>
          <w:lang w:val="en-GB"/>
        </w:rPr>
        <w:t xml:space="preserve"> </w:t>
      </w:r>
      <w:proofErr w:type="spellStart"/>
      <w:r w:rsidRPr="002169DD">
        <w:rPr>
          <w:rFonts w:ascii="Trebuchet MS" w:hAnsi="Trebuchet MS"/>
          <w:iCs/>
          <w:lang w:val="en-GB"/>
        </w:rPr>
        <w:t>cheltuielilor</w:t>
      </w:r>
      <w:proofErr w:type="spellEnd"/>
      <w:r w:rsidRPr="002169DD">
        <w:rPr>
          <w:rFonts w:ascii="Trebuchet MS" w:hAnsi="Trebuchet MS"/>
          <w:iCs/>
          <w:lang w:val="en-GB"/>
        </w:rPr>
        <w:t xml:space="preserve"> </w:t>
      </w:r>
      <w:proofErr w:type="spellStart"/>
      <w:r w:rsidRPr="002169DD">
        <w:rPr>
          <w:rFonts w:ascii="Trebuchet MS" w:hAnsi="Trebuchet MS"/>
          <w:iCs/>
          <w:lang w:val="en-GB"/>
        </w:rPr>
        <w:t>eligibile</w:t>
      </w:r>
      <w:proofErr w:type="spellEnd"/>
      <w:r w:rsidRPr="002169DD">
        <w:rPr>
          <w:rFonts w:ascii="Trebuchet MS" w:hAnsi="Trebuchet MS"/>
          <w:iCs/>
          <w:lang w:val="en-GB"/>
        </w:rPr>
        <w:t xml:space="preserve">, precum </w:t>
      </w:r>
      <w:proofErr w:type="spellStart"/>
      <w:r w:rsidRPr="002169DD">
        <w:rPr>
          <w:rFonts w:ascii="Trebuchet MS" w:hAnsi="Trebuchet MS"/>
          <w:iCs/>
          <w:lang w:val="en-GB"/>
        </w:rPr>
        <w:t>și</w:t>
      </w:r>
      <w:proofErr w:type="spellEnd"/>
      <w:r w:rsidRPr="002169DD">
        <w:rPr>
          <w:rFonts w:ascii="Trebuchet MS" w:hAnsi="Trebuchet MS"/>
          <w:iCs/>
          <w:lang w:val="en-GB"/>
        </w:rPr>
        <w:t xml:space="preserve"> </w:t>
      </w:r>
      <w:proofErr w:type="spellStart"/>
      <w:r w:rsidRPr="002169DD">
        <w:rPr>
          <w:rFonts w:ascii="Trebuchet MS" w:hAnsi="Trebuchet MS"/>
          <w:iCs/>
          <w:lang w:val="en-GB"/>
        </w:rPr>
        <w:t>acoperirea</w:t>
      </w:r>
      <w:proofErr w:type="spellEnd"/>
      <w:r w:rsidRPr="002169DD">
        <w:rPr>
          <w:rFonts w:ascii="Trebuchet MS" w:hAnsi="Trebuchet MS"/>
          <w:iCs/>
          <w:lang w:val="en-GB"/>
        </w:rPr>
        <w:t xml:space="preserve"> </w:t>
      </w:r>
      <w:proofErr w:type="spellStart"/>
      <w:r w:rsidRPr="002169DD">
        <w:rPr>
          <w:rFonts w:ascii="Trebuchet MS" w:hAnsi="Trebuchet MS"/>
          <w:iCs/>
          <w:lang w:val="en-GB"/>
        </w:rPr>
        <w:t>cheltuielilor</w:t>
      </w:r>
      <w:proofErr w:type="spellEnd"/>
      <w:r w:rsidRPr="00186F46">
        <w:rPr>
          <w:rFonts w:ascii="Trebuchet MS" w:hAnsi="Trebuchet MS"/>
          <w:iCs/>
          <w:lang w:val="en-GB"/>
        </w:rPr>
        <w:t xml:space="preserve"> </w:t>
      </w:r>
      <w:proofErr w:type="spellStart"/>
      <w:r w:rsidRPr="00186F46">
        <w:rPr>
          <w:rFonts w:ascii="Trebuchet MS" w:hAnsi="Trebuchet MS"/>
          <w:iCs/>
          <w:lang w:val="en-GB"/>
        </w:rPr>
        <w:t>neeligibile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asigurarea</w:t>
      </w:r>
      <w:proofErr w:type="spellEnd"/>
      <w:r w:rsidRPr="00186F46">
        <w:rPr>
          <w:rFonts w:ascii="Trebuchet MS" w:hAnsi="Trebuchet MS"/>
          <w:iCs/>
          <w:lang w:val="en-GB"/>
        </w:rPr>
        <w:t xml:space="preserve"> </w:t>
      </w:r>
      <w:proofErr w:type="spellStart"/>
      <w:r w:rsidRPr="00186F46">
        <w:rPr>
          <w:rFonts w:ascii="Trebuchet MS" w:hAnsi="Trebuchet MS"/>
          <w:iCs/>
          <w:lang w:val="en-GB"/>
        </w:rPr>
        <w:t>costurilor</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funcționare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întreținere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investiției</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serviciile</w:t>
      </w:r>
      <w:proofErr w:type="spellEnd"/>
      <w:r w:rsidRPr="00186F46">
        <w:rPr>
          <w:rFonts w:ascii="Trebuchet MS" w:hAnsi="Trebuchet MS"/>
          <w:iCs/>
          <w:lang w:val="en-GB"/>
        </w:rPr>
        <w:t xml:space="preserve"> </w:t>
      </w:r>
      <w:proofErr w:type="spellStart"/>
      <w:r w:rsidRPr="00186F46">
        <w:rPr>
          <w:rFonts w:ascii="Trebuchet MS" w:hAnsi="Trebuchet MS"/>
          <w:iCs/>
          <w:lang w:val="en-GB"/>
        </w:rPr>
        <w:t>asociate</w:t>
      </w:r>
      <w:proofErr w:type="spellEnd"/>
      <w:r w:rsidRPr="00186F46">
        <w:rPr>
          <w:rFonts w:ascii="Trebuchet MS" w:hAnsi="Trebuchet MS"/>
          <w:iCs/>
          <w:lang w:val="en-GB"/>
        </w:rPr>
        <w:t xml:space="preserve"> </w:t>
      </w:r>
      <w:proofErr w:type="spellStart"/>
      <w:r w:rsidRPr="00186F46">
        <w:rPr>
          <w:rFonts w:ascii="Trebuchet MS" w:hAnsi="Trebuchet MS"/>
          <w:iCs/>
          <w:lang w:val="en-GB"/>
        </w:rPr>
        <w:t>necesare</w:t>
      </w:r>
      <w:proofErr w:type="spellEnd"/>
      <w:r w:rsidRPr="00186F46">
        <w:rPr>
          <w:rFonts w:ascii="Trebuchet MS" w:hAnsi="Trebuchet MS"/>
          <w:iCs/>
          <w:lang w:val="en-GB"/>
        </w:rPr>
        <w:t xml:space="preserve">, </w:t>
      </w:r>
      <w:proofErr w:type="spellStart"/>
      <w:r w:rsidRPr="00186F46">
        <w:rPr>
          <w:rFonts w:ascii="Trebuchet MS" w:hAnsi="Trebuchet MS"/>
          <w:iCs/>
          <w:lang w:val="en-GB"/>
        </w:rPr>
        <w:t>în</w:t>
      </w:r>
      <w:proofErr w:type="spellEnd"/>
      <w:r w:rsidRPr="00186F46">
        <w:rPr>
          <w:rFonts w:ascii="Trebuchet MS" w:hAnsi="Trebuchet MS"/>
          <w:iCs/>
          <w:lang w:val="en-GB"/>
        </w:rPr>
        <w:t xml:space="preserve"> </w:t>
      </w:r>
      <w:proofErr w:type="spellStart"/>
      <w:r w:rsidRPr="00186F46">
        <w:rPr>
          <w:rFonts w:ascii="Trebuchet MS" w:hAnsi="Trebuchet MS"/>
          <w:iCs/>
          <w:lang w:val="en-GB"/>
        </w:rPr>
        <w:t>vederea</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asigurării</w:t>
      </w:r>
      <w:proofErr w:type="spellEnd"/>
      <w:r w:rsidRPr="00186F46">
        <w:rPr>
          <w:rFonts w:ascii="Trebuchet MS" w:hAnsi="Trebuchet MS"/>
          <w:iCs/>
          <w:lang w:val="en-GB"/>
        </w:rPr>
        <w:t xml:space="preserve"> </w:t>
      </w:r>
      <w:proofErr w:type="spellStart"/>
      <w:r w:rsidRPr="00186F46">
        <w:rPr>
          <w:rFonts w:ascii="Trebuchet MS" w:hAnsi="Trebuchet MS"/>
          <w:iCs/>
          <w:lang w:val="en-GB"/>
        </w:rPr>
        <w:t>sustenabilității</w:t>
      </w:r>
      <w:proofErr w:type="spellEnd"/>
      <w:r w:rsidRPr="00186F46">
        <w:rPr>
          <w:rFonts w:ascii="Trebuchet MS" w:hAnsi="Trebuchet MS"/>
          <w:iCs/>
          <w:lang w:val="en-GB"/>
        </w:rPr>
        <w:t xml:space="preserve"> </w:t>
      </w:r>
      <w:proofErr w:type="spellStart"/>
      <w:r w:rsidRPr="00186F46">
        <w:rPr>
          <w:rFonts w:ascii="Trebuchet MS" w:hAnsi="Trebuchet MS"/>
          <w:iCs/>
          <w:lang w:val="en-GB"/>
        </w:rPr>
        <w:t>financiare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acesteia</w:t>
      </w:r>
      <w:proofErr w:type="spellEnd"/>
      <w:r w:rsidRPr="00186F46">
        <w:rPr>
          <w:rFonts w:ascii="Trebuchet MS" w:hAnsi="Trebuchet MS"/>
          <w:iCs/>
          <w:lang w:val="en-GB"/>
        </w:rPr>
        <w:t xml:space="preserve">, pe </w:t>
      </w:r>
      <w:proofErr w:type="spellStart"/>
      <w:r w:rsidRPr="00186F46">
        <w:rPr>
          <w:rFonts w:ascii="Trebuchet MS" w:hAnsi="Trebuchet MS"/>
          <w:iCs/>
          <w:lang w:val="en-GB"/>
        </w:rPr>
        <w:t>perioada</w:t>
      </w:r>
      <w:proofErr w:type="spellEnd"/>
      <w:r w:rsidRPr="00186F46">
        <w:rPr>
          <w:rFonts w:ascii="Trebuchet MS" w:hAnsi="Trebuchet MS"/>
          <w:iCs/>
          <w:lang w:val="en-GB"/>
        </w:rPr>
        <w:t xml:space="preserve"> de </w:t>
      </w:r>
      <w:proofErr w:type="spellStart"/>
      <w:r w:rsidRPr="00186F46">
        <w:rPr>
          <w:rFonts w:ascii="Trebuchet MS" w:hAnsi="Trebuchet MS"/>
          <w:iCs/>
          <w:lang w:val="en-GB"/>
        </w:rPr>
        <w:t>durabilitate</w:t>
      </w:r>
      <w:proofErr w:type="spellEnd"/>
      <w:r w:rsidRPr="00186F46">
        <w:rPr>
          <w:rFonts w:ascii="Trebuchet MS" w:hAnsi="Trebuchet MS"/>
          <w:iCs/>
          <w:lang w:val="en-GB"/>
        </w:rPr>
        <w:t xml:space="preserve"> a </w:t>
      </w:r>
      <w:proofErr w:type="spellStart"/>
      <w:r w:rsidRPr="00186F46">
        <w:rPr>
          <w:rFonts w:ascii="Trebuchet MS" w:hAnsi="Trebuchet MS"/>
          <w:iCs/>
          <w:lang w:val="en-GB"/>
        </w:rPr>
        <w:t>contractului</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finanțare</w:t>
      </w:r>
      <w:proofErr w:type="spellEnd"/>
      <w:r>
        <w:rPr>
          <w:rFonts w:ascii="Trebuchet MS" w:hAnsi="Trebuchet MS"/>
          <w:iCs/>
          <w:lang w:val="en-GB"/>
        </w:rPr>
        <w:t>)</w:t>
      </w:r>
      <w:r w:rsidRPr="006F2D5C">
        <w:rPr>
          <w:rFonts w:ascii="Trebuchet MS" w:hAnsi="Trebuchet MS"/>
        </w:rPr>
        <w:t>.</w:t>
      </w:r>
    </w:p>
    <w:p w14:paraId="6865215A" w14:textId="77777777" w:rsidR="00060A6A" w:rsidRDefault="00060A6A" w:rsidP="00B466BA">
      <w:pPr>
        <w:pStyle w:val="bullet"/>
        <w:numPr>
          <w:ilvl w:val="0"/>
          <w:numId w:val="0"/>
        </w:numPr>
        <w:spacing w:before="0" w:after="0"/>
        <w:ind w:left="630"/>
        <w:rPr>
          <w:i/>
          <w:iCs/>
          <w:sz w:val="24"/>
          <w:lang w:eastAsia="sk-SK"/>
        </w:rPr>
      </w:pPr>
    </w:p>
    <w:p w14:paraId="1DD40FA6" w14:textId="77777777" w:rsidR="003D7D7C" w:rsidRDefault="003D7D7C" w:rsidP="003D7D7C">
      <w:pPr>
        <w:pStyle w:val="bullet"/>
        <w:numPr>
          <w:ilvl w:val="0"/>
          <w:numId w:val="0"/>
        </w:numPr>
        <w:spacing w:before="0" w:after="0"/>
        <w:ind w:left="630"/>
        <w:rPr>
          <w:i/>
          <w:iCs/>
          <w:sz w:val="24"/>
          <w:lang w:eastAsia="sk-SK"/>
        </w:rPr>
      </w:pPr>
    </w:p>
    <w:p w14:paraId="10BDF2B3" w14:textId="77777777" w:rsidR="00694857" w:rsidRDefault="00694857">
      <w:pPr>
        <w:pStyle w:val="bullet"/>
        <w:numPr>
          <w:ilvl w:val="0"/>
          <w:numId w:val="0"/>
        </w:numPr>
        <w:spacing w:before="0" w:after="0"/>
        <w:ind w:left="644"/>
        <w:rPr>
          <w:sz w:val="24"/>
        </w:rPr>
      </w:pPr>
      <w:bookmarkStart w:id="15" w:name="__Fieldmark__14342_1580758020"/>
      <w:bookmarkEnd w:id="15"/>
    </w:p>
    <w:p w14:paraId="2A21A067" w14:textId="736E42FA" w:rsidR="00ED03BA" w:rsidRPr="00062D81"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062D81">
        <w:rPr>
          <w:rFonts w:ascii="Trebuchet MS" w:hAnsi="Trebuchet MS" w:cs="Times New Roman"/>
          <w:b/>
          <w:bCs/>
          <w:iCs/>
          <w:color w:val="00B050"/>
          <w:sz w:val="24"/>
          <w:szCs w:val="24"/>
        </w:rPr>
        <w:t>Organizația nu se află în niciuna din situațiile de excludere</w:t>
      </w:r>
      <w:r w:rsidRPr="002B7CF4">
        <w:rPr>
          <w:rFonts w:ascii="Trebuchet MS" w:hAnsi="Trebuchet MS" w:cs="Times New Roman"/>
          <w:b/>
          <w:bCs/>
          <w:iCs/>
          <w:color w:val="00B050"/>
          <w:sz w:val="24"/>
          <w:szCs w:val="24"/>
        </w:rPr>
        <w:t xml:space="preserve"> prevăzute de legislația aplicabilă</w:t>
      </w:r>
      <w:r w:rsidR="00050F15">
        <w:rPr>
          <w:rFonts w:ascii="Trebuchet MS" w:hAnsi="Trebuchet MS" w:cs="Times New Roman"/>
          <w:b/>
          <w:bCs/>
          <w:iCs/>
          <w:color w:val="00B050"/>
          <w:sz w:val="24"/>
          <w:szCs w:val="24"/>
        </w:rPr>
        <w:t>, respectiv Ghidul Solicitantului</w:t>
      </w:r>
      <w:r>
        <w:rPr>
          <w:rFonts w:ascii="Trebuchet MS" w:hAnsi="Trebuchet MS" w:cs="Times New Roman"/>
          <w:b/>
          <w:bCs/>
          <w:iCs/>
          <w:color w:val="00B050"/>
          <w:sz w:val="24"/>
          <w:szCs w:val="24"/>
        </w:rPr>
        <w:t>:</w:t>
      </w:r>
    </w:p>
    <w:p w14:paraId="199D778A" w14:textId="77777777" w:rsidR="00193DF2" w:rsidRPr="00062D81" w:rsidRDefault="00193DF2" w:rsidP="00062D81">
      <w:pPr>
        <w:pStyle w:val="ListParagraph"/>
        <w:spacing w:after="0" w:line="240" w:lineRule="auto"/>
        <w:jc w:val="both"/>
        <w:rPr>
          <w:rFonts w:ascii="Trebuchet MS" w:hAnsi="Trebuchet MS" w:cs="Times New Roman"/>
          <w:b/>
          <w:bCs/>
          <w:iCs/>
          <w:sz w:val="24"/>
          <w:szCs w:val="24"/>
        </w:rPr>
      </w:pPr>
    </w:p>
    <w:p w14:paraId="402E71A2"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1.</w:t>
      </w:r>
      <w:r w:rsidRPr="00062D81">
        <w:rPr>
          <w:i/>
          <w:iCs/>
          <w:color w:val="00B050"/>
          <w:sz w:val="24"/>
          <w:lang w:eastAsia="sk-SK"/>
        </w:rPr>
        <w:t xml:space="preserve"> </w:t>
      </w:r>
      <w:r w:rsidR="00933AF3" w:rsidRPr="00CC1E4D">
        <w:rPr>
          <w:rFonts w:ascii="Trebuchet MS" w:hAnsi="Trebuchet MS"/>
          <w:iCs/>
        </w:rPr>
        <w:t>Solicitantul nu se află în următoarele situații începând cu data depunerii cererii de finanțare, pe perioada de evaluare, selecție și contractare:</w:t>
      </w:r>
    </w:p>
    <w:p w14:paraId="50CA3316" w14:textId="77777777" w:rsidR="00933AF3" w:rsidRDefault="00933AF3" w:rsidP="00933AF3">
      <w:pPr>
        <w:pStyle w:val="ListParagraph"/>
        <w:spacing w:line="360" w:lineRule="auto"/>
        <w:ind w:left="1014" w:hanging="425"/>
        <w:jc w:val="both"/>
        <w:rPr>
          <w:rFonts w:ascii="Trebuchet MS" w:hAnsi="Trebuchet MS"/>
          <w:iCs/>
        </w:rPr>
      </w:pPr>
      <w:r>
        <w:rPr>
          <w:rFonts w:ascii="Trebuchet MS" w:hAnsi="Trebuchet MS"/>
          <w:iCs/>
        </w:rPr>
        <w:t xml:space="preserve">a. </w:t>
      </w:r>
      <w:r w:rsidRPr="00CC1E4D">
        <w:rPr>
          <w:rFonts w:ascii="Trebuchet MS" w:hAnsi="Trebuchet MS"/>
          <w:iCs/>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816A7A8"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t>b.</w:t>
      </w:r>
      <w:r w:rsidRPr="00CC1E4D">
        <w:rPr>
          <w:rFonts w:ascii="Trebuchet MS" w:hAnsi="Trebuchet MS"/>
          <w:iCs/>
        </w:rPr>
        <w:tab/>
        <w:t>Să facă obiectul unei proceduri legale pentru declararea sa într-una din situațiile de la punctul a.;</w:t>
      </w:r>
    </w:p>
    <w:p w14:paraId="182AE1FA"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t>c.</w:t>
      </w:r>
      <w:r w:rsidRPr="00CC1E4D">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E3FDC63" w14:textId="63DAA2F0" w:rsidR="00ED03BA" w:rsidRPr="00062D81" w:rsidRDefault="00ED03BA" w:rsidP="00062D81">
      <w:pPr>
        <w:pStyle w:val="bullet"/>
        <w:numPr>
          <w:ilvl w:val="0"/>
          <w:numId w:val="0"/>
        </w:numPr>
        <w:spacing w:before="0" w:after="0"/>
        <w:ind w:left="360"/>
        <w:rPr>
          <w:i/>
          <w:iCs/>
          <w:color w:val="00B050"/>
          <w:sz w:val="24"/>
          <w:lang w:eastAsia="sk-SK"/>
        </w:rPr>
      </w:pPr>
    </w:p>
    <w:p w14:paraId="70F1A3FE"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2.</w:t>
      </w:r>
      <w:r w:rsidRPr="00062D81">
        <w:rPr>
          <w:i/>
          <w:iCs/>
          <w:color w:val="00B050"/>
          <w:sz w:val="24"/>
          <w:lang w:eastAsia="sk-SK"/>
        </w:rPr>
        <w:t xml:space="preserve"> </w:t>
      </w:r>
      <w:r w:rsidRPr="00062D81">
        <w:rPr>
          <w:color w:val="00B050"/>
          <w:sz w:val="24"/>
          <w:lang w:eastAsia="sk-SK"/>
        </w:rPr>
        <w:t xml:space="preserve"> </w:t>
      </w:r>
      <w:r w:rsidR="00933AF3" w:rsidRPr="00CC1E4D">
        <w:rPr>
          <w:rFonts w:ascii="Trebuchet MS" w:hAnsi="Trebuchet MS"/>
          <w:iCs/>
        </w:rPr>
        <w:t>Solicitantul trebuie să se regăsească în următoarele situații:</w:t>
      </w:r>
    </w:p>
    <w:p w14:paraId="012D34E6"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a. </w:t>
      </w:r>
      <w:r w:rsidRPr="00CC1E4D">
        <w:rPr>
          <w:rFonts w:ascii="Trebuchet MS" w:hAnsi="Trebuchet MS"/>
          <w:iCs/>
        </w:rPr>
        <w:t>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 xml:space="preserve">recunoaște debitul stabilit în sarcina sa de AMPR </w:t>
      </w:r>
      <w:r>
        <w:rPr>
          <w:rFonts w:ascii="Trebuchet MS" w:hAnsi="Trebuchet MS"/>
          <w:iCs/>
        </w:rPr>
        <w:t>Sud-Muntenia</w:t>
      </w:r>
      <w:r w:rsidRPr="00CC1E4D">
        <w:rPr>
          <w:rFonts w:ascii="Trebuchet MS" w:hAnsi="Trebuchet MS"/>
          <w:iCs/>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a contestat în instanța notificările/procesele verbale/notele de constatare a unor debite și prin decizie a instanțelor de judecată acestea au fost suspendate de la executare, anexând dovezi în acest sens.</w:t>
      </w:r>
    </w:p>
    <w:p w14:paraId="19CDB40E"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b. </w:t>
      </w:r>
      <w:r w:rsidRPr="00CC1E4D">
        <w:rPr>
          <w:rFonts w:ascii="Trebuchet MS" w:hAnsi="Trebuchet MS"/>
          <w:iCs/>
        </w:rPr>
        <w:t>să fi achitat obligațiile de plată nete către bugetul de stat și respectiv bugetul local în ultimul an calendaristic conform normelor legale în vigoare</w:t>
      </w:r>
    </w:p>
    <w:p w14:paraId="03813835"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c. </w:t>
      </w:r>
      <w:r w:rsidRPr="00CC1E4D">
        <w:rPr>
          <w:rFonts w:ascii="Trebuchet MS" w:hAnsi="Trebuchet MS"/>
          <w:iCs/>
        </w:rPr>
        <w:t xml:space="preserve">deține dreptul legal de a desfășura activitățile prevăzute în cadrul proiectului </w:t>
      </w:r>
    </w:p>
    <w:p w14:paraId="56D1347E" w14:textId="1D6B41B6" w:rsidR="00ED03BA" w:rsidRPr="00062D81" w:rsidRDefault="00ED03BA" w:rsidP="00933AF3">
      <w:pPr>
        <w:pStyle w:val="bullet"/>
        <w:numPr>
          <w:ilvl w:val="0"/>
          <w:numId w:val="0"/>
        </w:numPr>
        <w:spacing w:before="0" w:after="0"/>
        <w:ind w:left="360"/>
        <w:rPr>
          <w:color w:val="00B050"/>
          <w:sz w:val="24"/>
        </w:rPr>
      </w:pPr>
    </w:p>
    <w:p w14:paraId="1FE22055" w14:textId="36C49C23"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w:t>
      </w:r>
      <w:r w:rsidR="00933AF3">
        <w:rPr>
          <w:i/>
          <w:iCs/>
          <w:color w:val="00B050"/>
          <w:sz w:val="24"/>
          <w:lang w:eastAsia="sk-SK"/>
        </w:rPr>
        <w:t>3</w:t>
      </w:r>
      <w:r w:rsidRPr="00062D81">
        <w:rPr>
          <w:iCs/>
          <w:color w:val="00B050"/>
          <w:sz w:val="24"/>
          <w:lang w:eastAsia="sk-SK"/>
        </w:rPr>
        <w:t>.</w:t>
      </w:r>
      <w:r w:rsidRPr="00062D81">
        <w:rPr>
          <w:i/>
          <w:iCs/>
          <w:color w:val="00B050"/>
          <w:sz w:val="24"/>
          <w:lang w:eastAsia="sk-SK"/>
        </w:rPr>
        <w:t xml:space="preserve"> </w:t>
      </w:r>
      <w:r w:rsidR="00933AF3" w:rsidRPr="00CC1E4D">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a. S</w:t>
      </w:r>
      <w:r w:rsidRPr="00CC1E4D">
        <w:rPr>
          <w:rFonts w:ascii="Trebuchet MS" w:hAnsi="Trebuchet MS"/>
          <w:iCs/>
        </w:rPr>
        <w:t xml:space="preserve">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b. </w:t>
      </w:r>
      <w:r w:rsidRPr="00CC1E4D">
        <w:rPr>
          <w:rFonts w:ascii="Trebuchet MS" w:hAnsi="Trebuchet MS"/>
          <w:iCs/>
        </w:rPr>
        <w:t xml:space="preserve">Să se afle în situația de a induce grav în eroare Autoritatea de Management  sau comisiile de evaluare și selecție, prin furnizarea de informații incorecte  în cadrul prezentelor apeluri de proiecte sau a altor apeluri de proiecte derulate în cadrul PR </w:t>
      </w:r>
      <w:r>
        <w:rPr>
          <w:rFonts w:ascii="Trebuchet MS" w:hAnsi="Trebuchet MS"/>
          <w:iCs/>
        </w:rPr>
        <w:t xml:space="preserve">Sud-Muntenia </w:t>
      </w:r>
      <w:r w:rsidRPr="00CC1E4D">
        <w:rPr>
          <w:rFonts w:ascii="Trebuchet MS" w:hAnsi="Trebuchet MS"/>
          <w:iCs/>
        </w:rPr>
        <w:t>2021-2027</w:t>
      </w:r>
    </w:p>
    <w:p w14:paraId="260A922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c. </w:t>
      </w:r>
      <w:r w:rsidRPr="00CC1E4D">
        <w:rPr>
          <w:rFonts w:ascii="Trebuchet MS" w:hAnsi="Trebuchet MS"/>
          <w:iCs/>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Pr>
          <w:rFonts w:ascii="Trebuchet MS" w:hAnsi="Trebuchet MS"/>
          <w:iCs/>
        </w:rPr>
        <w:t xml:space="preserve">rogramului </w:t>
      </w:r>
      <w:r w:rsidRPr="00CC1E4D">
        <w:rPr>
          <w:rFonts w:ascii="Trebuchet MS" w:hAnsi="Trebuchet MS"/>
          <w:iCs/>
        </w:rPr>
        <w:t>R</w:t>
      </w:r>
      <w:r>
        <w:rPr>
          <w:rFonts w:ascii="Trebuchet MS" w:hAnsi="Trebuchet MS"/>
          <w:iCs/>
        </w:rPr>
        <w:t>egional Sud Muntenia</w:t>
      </w:r>
      <w:r w:rsidRPr="00CC1E4D">
        <w:rPr>
          <w:rFonts w:ascii="Trebuchet MS" w:hAnsi="Trebuchet MS"/>
          <w:iCs/>
        </w:rPr>
        <w:t xml:space="preserve"> 2021-2027</w:t>
      </w:r>
    </w:p>
    <w:p w14:paraId="7E95BB41" w14:textId="77777777" w:rsidR="00933AF3" w:rsidRPr="00CC1E4D" w:rsidRDefault="00933AF3" w:rsidP="00933AF3">
      <w:pPr>
        <w:pStyle w:val="ListParagraph"/>
        <w:spacing w:line="360" w:lineRule="auto"/>
        <w:jc w:val="both"/>
        <w:rPr>
          <w:rFonts w:ascii="Trebuchet MS" w:hAnsi="Trebuchet MS"/>
          <w:iCs/>
        </w:rPr>
      </w:pPr>
      <w:r w:rsidRPr="00CC1E4D">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062D81" w:rsidRDefault="00ED03BA" w:rsidP="00062D81">
      <w:pPr>
        <w:pStyle w:val="bullet"/>
        <w:numPr>
          <w:ilvl w:val="0"/>
          <w:numId w:val="0"/>
        </w:numPr>
        <w:spacing w:before="0" w:after="0"/>
        <w:ind w:left="360"/>
        <w:rPr>
          <w:i/>
          <w:iCs/>
          <w:color w:val="00B050"/>
          <w:sz w:val="24"/>
          <w:lang w:eastAsia="sk-SK"/>
        </w:rPr>
      </w:pPr>
    </w:p>
    <w:p w14:paraId="225F0240" w14:textId="77777777" w:rsidR="00ED03BA" w:rsidRPr="00062D81" w:rsidRDefault="00ED03BA" w:rsidP="00062D81">
      <w:pPr>
        <w:pStyle w:val="bullet"/>
        <w:numPr>
          <w:ilvl w:val="0"/>
          <w:numId w:val="0"/>
        </w:numPr>
        <w:spacing w:before="0" w:after="0"/>
        <w:ind w:left="360"/>
        <w:rPr>
          <w:color w:val="00B050"/>
          <w:sz w:val="24"/>
        </w:rPr>
      </w:pPr>
    </w:p>
    <w:p w14:paraId="456653F3" w14:textId="7FDA6CBA" w:rsidR="00694857" w:rsidRPr="00062D81" w:rsidRDefault="002F6292">
      <w:pPr>
        <w:pStyle w:val="ListParagraph"/>
        <w:numPr>
          <w:ilvl w:val="0"/>
          <w:numId w:val="3"/>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Mă angajez ca organizația</w:t>
      </w:r>
      <w:r w:rsidR="00F849A4">
        <w:rPr>
          <w:rFonts w:ascii="Trebuchet MS" w:hAnsi="Trebuchet MS" w:cs="Times New Roman"/>
          <w:b/>
          <w:bCs/>
          <w:iCs/>
          <w:sz w:val="24"/>
          <w:szCs w:val="24"/>
        </w:rPr>
        <w:t xml:space="preserve"> </w:t>
      </w:r>
      <w:r w:rsidR="00DD26FF"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w:t>
      </w:r>
      <w:r w:rsidR="0075429B">
        <w:rPr>
          <w:rFonts w:ascii="Trebuchet MS" w:hAnsi="Trebuchet MS" w:cs="Times New Roman"/>
          <w:i/>
          <w:iCs/>
          <w:sz w:val="18"/>
          <w:szCs w:val="18"/>
        </w:rPr>
        <w:t xml:space="preserve">, </w:t>
      </w:r>
      <w:r w:rsidR="0075429B" w:rsidRPr="00A37BF1">
        <w:rPr>
          <w:rFonts w:ascii="Trebuchet MS" w:hAnsi="Trebuchet MS" w:cs="Times New Roman"/>
          <w:i/>
          <w:iCs/>
          <w:color w:val="C00000"/>
          <w:sz w:val="18"/>
          <w:szCs w:val="18"/>
        </w:rPr>
        <w:t>poate fi adaptat</w:t>
      </w:r>
      <w:r>
        <w:rPr>
          <w:rFonts w:ascii="Trebuchet MS" w:hAnsi="Trebuchet MS" w:cs="Times New Roman"/>
          <w:i/>
          <w:iCs/>
          <w:sz w:val="18"/>
          <w:szCs w:val="18"/>
        </w:rPr>
        <w:t>)</w:t>
      </w:r>
    </w:p>
    <w:p w14:paraId="32EC07DE" w14:textId="09EE6B12" w:rsidR="00D61D10" w:rsidRDefault="00D61D10" w:rsidP="00062D81">
      <w:pPr>
        <w:pStyle w:val="ListParagraph"/>
        <w:spacing w:after="0" w:line="240" w:lineRule="auto"/>
        <w:jc w:val="both"/>
        <w:rPr>
          <w:rFonts w:ascii="Trebuchet MS" w:hAnsi="Trebuchet MS" w:cs="Times New Roman"/>
          <w:b/>
          <w:bCs/>
          <w:iCs/>
          <w:sz w:val="24"/>
          <w:szCs w:val="24"/>
        </w:rPr>
      </w:pPr>
    </w:p>
    <w:p w14:paraId="31499C5E" w14:textId="773E7AC4" w:rsidR="00D61D10" w:rsidRPr="00FB52C4" w:rsidRDefault="00D61D10" w:rsidP="00D61D10">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193DF2" w:rsidRDefault="00D61D10">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16" w:name="__Fieldmark__14454_1580758020"/>
      <w:bookmarkEnd w:id="16"/>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7" w:name="__Fieldmark__14455_1580758020"/>
      <w:bookmarkEnd w:id="17"/>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776246">
        <w:rPr>
          <w:rFonts w:ascii="Trebuchet MS" w:hAnsi="Trebuchet MS" w:cs="Times New Roman"/>
          <w:i/>
          <w:sz w:val="24"/>
          <w:szCs w:val="24"/>
        </w:rPr>
        <w:t>neeligibile, dar necesare</w:t>
      </w:r>
      <w:r w:rsidR="00F849A4" w:rsidRPr="00776246">
        <w:rPr>
          <w:rFonts w:ascii="Trebuchet MS" w:hAnsi="Trebuchet MS" w:cs="Times New Roman"/>
          <w:i/>
          <w:sz w:val="24"/>
          <w:szCs w:val="24"/>
        </w:rPr>
        <w:t xml:space="preserve">, </w:t>
      </w:r>
      <w:r w:rsidR="002F6292">
        <w:rPr>
          <w:rFonts w:ascii="Trebuchet MS" w:hAnsi="Trebuchet MS" w:cs="Times New Roman"/>
          <w:i/>
          <w:sz w:val="24"/>
          <w:szCs w:val="24"/>
        </w:rPr>
        <w:t>aferente proiectului,</w:t>
      </w:r>
    </w:p>
    <w:p w14:paraId="5978E265" w14:textId="0D60FA1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8" w:name="__Fieldmark__14456_1580758020"/>
      <w:bookmarkEnd w:id="18"/>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062D81">
        <w:rPr>
          <w:rFonts w:ascii="Trebuchet MS" w:hAnsi="Trebuchet MS" w:cs="Times New Roman"/>
          <w:i/>
          <w:sz w:val="24"/>
          <w:szCs w:val="24"/>
        </w:rPr>
        <w:t>fonduri</w:t>
      </w:r>
      <w:r w:rsidRPr="00062D81">
        <w:rPr>
          <w:rFonts w:ascii="Trebuchet MS" w:hAnsi="Trebuchet MS" w:cs="Times New Roman"/>
          <w:i/>
          <w:sz w:val="24"/>
          <w:szCs w:val="24"/>
        </w:rPr>
        <w:t>le</w:t>
      </w:r>
      <w:r w:rsidR="00CA601F" w:rsidRPr="00062D81">
        <w:rPr>
          <w:rFonts w:ascii="Trebuchet MS" w:hAnsi="Trebuchet MS" w:cs="Times New Roman"/>
          <w:i/>
          <w:sz w:val="24"/>
          <w:szCs w:val="24"/>
        </w:rPr>
        <w:t xml:space="preserve"> </w:t>
      </w:r>
      <w:r>
        <w:rPr>
          <w:rFonts w:ascii="Trebuchet MS" w:hAnsi="Trebuchet MS" w:cs="Times New Roman"/>
          <w:i/>
          <w:sz w:val="24"/>
          <w:szCs w:val="24"/>
        </w:rPr>
        <w:t>Uniunii</w:t>
      </w:r>
      <w:r w:rsidR="002F6292">
        <w:rPr>
          <w:rFonts w:ascii="Trebuchet MS" w:hAnsi="Trebuchet MS" w:cs="Times New Roman"/>
          <w:i/>
          <w:sz w:val="24"/>
          <w:szCs w:val="24"/>
        </w:rPr>
        <w:t>,</w:t>
      </w:r>
    </w:p>
    <w:p w14:paraId="27C36985" w14:textId="42AE8ED0" w:rsidR="00D61D10" w:rsidRPr="00A83DC2" w:rsidRDefault="00D61D10" w:rsidP="00D61D10">
      <w:pPr>
        <w:pStyle w:val="Ghid2"/>
        <w:spacing w:before="0" w:line="276"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w:t>
      </w:r>
      <w:r w:rsidR="00EE24E5">
        <w:rPr>
          <w:rFonts w:ascii="Trebuchet MS" w:hAnsi="Trebuchet MS"/>
          <w:iCs/>
          <w:szCs w:val="24"/>
          <w:lang w:eastAsia="sk-SK"/>
        </w:rPr>
        <w:t>S</w:t>
      </w:r>
      <w:r w:rsidRPr="003C33B3">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9" w:name="__Fieldmark__14457_1580758020"/>
      <w:bookmarkEnd w:id="19"/>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asigure </w:t>
      </w:r>
      <w:r>
        <w:rPr>
          <w:rFonts w:ascii="Trebuchet MS" w:hAnsi="Trebuchet MS" w:cs="Times New Roman"/>
          <w:i/>
          <w:sz w:val="24"/>
          <w:szCs w:val="24"/>
        </w:rPr>
        <w:t xml:space="preserve">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r w:rsidR="002F6292" w:rsidRPr="00062D81">
        <w:rPr>
          <w:rFonts w:ascii="Trebuchet MS" w:hAnsi="Trebuchet MS" w:cs="Times New Roman"/>
          <w:b/>
          <w:i/>
          <w:sz w:val="20"/>
          <w:szCs w:val="24"/>
        </w:rPr>
        <w:t>.</w:t>
      </w:r>
    </w:p>
    <w:p w14:paraId="3B51503B" w14:textId="2669A25F"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0" w:name="__Fieldmark__14458_1580758020"/>
      <w:bookmarkEnd w:id="20"/>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prezinte, la momentul contractării, la cererea AM, toate documentele necesare pentru a dovedi îndeplinirea </w:t>
      </w:r>
      <w:r w:rsidR="00BE5757" w:rsidRPr="002B7CF4">
        <w:rPr>
          <w:rFonts w:ascii="Trebuchet MS" w:hAnsi="Trebuchet MS" w:cs="Times New Roman"/>
          <w:i/>
          <w:sz w:val="24"/>
          <w:szCs w:val="24"/>
        </w:rPr>
        <w:t>condițiilor</w:t>
      </w:r>
      <w:r w:rsidR="00BE5757">
        <w:rPr>
          <w:rFonts w:ascii="Trebuchet MS" w:hAnsi="Trebuchet MS" w:cs="Times New Roman"/>
          <w:i/>
          <w:sz w:val="24"/>
          <w:szCs w:val="24"/>
        </w:rPr>
        <w:t xml:space="preserve"> </w:t>
      </w:r>
      <w:r w:rsidR="002F6292">
        <w:rPr>
          <w:rFonts w:ascii="Trebuchet MS" w:hAnsi="Trebuchet MS" w:cs="Times New Roman"/>
          <w:i/>
          <w:sz w:val="24"/>
          <w:szCs w:val="24"/>
        </w:rPr>
        <w:t>de eligibilitate.</w:t>
      </w:r>
    </w:p>
    <w:p w14:paraId="6C91492C" w14:textId="7E424200" w:rsidR="00ED03BA" w:rsidRPr="003C33B3" w:rsidRDefault="00ED03BA" w:rsidP="00ED03BA">
      <w:pPr>
        <w:suppressAutoHyphens w:val="0"/>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sidR="00517B96">
        <w:rPr>
          <w:rFonts w:ascii="Trebuchet MS" w:hAnsi="Trebuchet MS" w:cs="Times New Roman"/>
          <w:i/>
          <w:sz w:val="24"/>
          <w:szCs w:val="24"/>
        </w:rPr>
        <w:t>Î</w:t>
      </w:r>
      <w:r w:rsidRPr="003C33B3">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21" w:name="__Fieldmark__14459_1580758020"/>
    <w:bookmarkEnd w:id="21"/>
    <w:p w14:paraId="73717FC2" w14:textId="5507C91C"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2" w:name="__Fieldmark__14460_1580758020"/>
      <w:bookmarkEnd w:id="22"/>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În cazul obținerii finanțării</w:t>
      </w:r>
      <w:r w:rsidR="00E43337">
        <w:rPr>
          <w:rFonts w:ascii="Trebuchet MS" w:hAnsi="Trebuchet MS" w:cs="Times New Roman"/>
          <w:i/>
          <w:sz w:val="24"/>
          <w:szCs w:val="24"/>
        </w:rPr>
        <w:t>,</w:t>
      </w:r>
      <w:r w:rsidR="002F6292">
        <w:rPr>
          <w:rFonts w:ascii="Trebuchet MS" w:hAnsi="Trebuchet MS" w:cs="Times New Roman"/>
          <w:i/>
          <w:sz w:val="24"/>
          <w:szCs w:val="24"/>
        </w:rPr>
        <w:t xml:space="preserve"> să respecte toate cerințele privind </w:t>
      </w:r>
      <w:r>
        <w:rPr>
          <w:rFonts w:ascii="Trebuchet MS" w:hAnsi="Trebuchet MS" w:cs="Times New Roman"/>
          <w:i/>
          <w:sz w:val="24"/>
          <w:szCs w:val="24"/>
        </w:rPr>
        <w:t xml:space="preserve">caracterul durabil </w:t>
      </w:r>
      <w:r w:rsidR="00E43337">
        <w:rPr>
          <w:rFonts w:ascii="Trebuchet MS" w:hAnsi="Trebuchet MS" w:cs="Times New Roman"/>
          <w:i/>
          <w:sz w:val="24"/>
          <w:szCs w:val="24"/>
        </w:rPr>
        <w:t xml:space="preserve"> </w:t>
      </w:r>
      <w:r w:rsidR="0075429B">
        <w:rPr>
          <w:rFonts w:ascii="Trebuchet MS" w:hAnsi="Trebuchet MS" w:cs="Times New Roman"/>
          <w:i/>
          <w:sz w:val="24"/>
          <w:szCs w:val="24"/>
        </w:rPr>
        <w:t xml:space="preserve">al </w:t>
      </w:r>
      <w:r w:rsidR="002F6292">
        <w:rPr>
          <w:rFonts w:ascii="Trebuchet MS" w:hAnsi="Trebuchet MS" w:cs="Times New Roman"/>
          <w:i/>
          <w:sz w:val="24"/>
          <w:szCs w:val="24"/>
        </w:rPr>
        <w:t>proiectului, așa cum sunt specificate în Ghidul Solicitantului</w:t>
      </w:r>
      <w:r>
        <w:rPr>
          <w:rFonts w:ascii="Trebuchet MS" w:hAnsi="Trebuchet MS" w:cs="Times New Roman"/>
          <w:i/>
          <w:sz w:val="24"/>
          <w:szCs w:val="24"/>
        </w:rPr>
        <w:t xml:space="preserve"> cu în conformitate cu prevederile art. 65 din Regulamentul (UE) 1060/2021  </w:t>
      </w:r>
    </w:p>
    <w:p w14:paraId="005EB99B" w14:textId="2D8A59C9" w:rsidR="00D61D10" w:rsidRDefault="00D61D10" w:rsidP="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3" w:name="__Fieldmark__14461_1580758020"/>
      <w:bookmarkEnd w:id="23"/>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respecte, pe durata pregătirii şi implementării proiectului, prevederile legislaţiei </w:t>
      </w:r>
      <w:r w:rsidR="00E43337">
        <w:rPr>
          <w:rFonts w:ascii="Trebuchet MS" w:hAnsi="Trebuchet MS" w:cs="Times New Roman"/>
          <w:i/>
          <w:sz w:val="24"/>
          <w:szCs w:val="24"/>
        </w:rPr>
        <w:t xml:space="preserve">europene </w:t>
      </w:r>
      <w:r w:rsidR="002F6292">
        <w:rPr>
          <w:rFonts w:ascii="Trebuchet MS" w:hAnsi="Trebuchet MS" w:cs="Times New Roman"/>
          <w:i/>
          <w:sz w:val="24"/>
          <w:szCs w:val="24"/>
        </w:rPr>
        <w:t xml:space="preserve">şi naţionale în domeniul dezvoltării durabile, inclusv DNSH, </w:t>
      </w:r>
      <w:r>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062D81">
        <w:rPr>
          <w:rFonts w:ascii="Trebuchet MS" w:hAnsi="Trebuchet MS" w:cs="Times New Roman"/>
          <w:i/>
          <w:sz w:val="24"/>
          <w:szCs w:val="24"/>
        </w:rPr>
        <w:t>Convenția ONU privind Drepturile Persoanelor cu Handicap</w:t>
      </w:r>
      <w:r w:rsidR="00E30336">
        <w:rPr>
          <w:rFonts w:ascii="Trebuchet MS" w:hAnsi="Trebuchet MS" w:cs="Times New Roman"/>
          <w:i/>
          <w:sz w:val="24"/>
          <w:szCs w:val="24"/>
        </w:rPr>
        <w:t xml:space="preserve">, </w:t>
      </w:r>
      <w:r>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6FAC5E2"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4" w:name="__Fieldmark__14462_1580758020"/>
      <w:bookmarkEnd w:id="24"/>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0446DA">
        <w:rPr>
          <w:rFonts w:ascii="Trebuchet MS" w:hAnsi="Trebuchet MS" w:cs="Times New Roman"/>
          <w:i/>
          <w:sz w:val="24"/>
          <w:szCs w:val="24"/>
        </w:rPr>
        <w:t xml:space="preserve">5 zile </w:t>
      </w:r>
      <w:r w:rsidR="002F6292">
        <w:rPr>
          <w:rFonts w:ascii="Trebuchet MS" w:hAnsi="Trebuchet MS" w:cs="Times New Roman"/>
          <w:i/>
          <w:sz w:val="24"/>
          <w:szCs w:val="24"/>
        </w:rPr>
        <w:t>de la luarea la cunoștință a situației respective.</w:t>
      </w:r>
    </w:p>
    <w:p w14:paraId="67BA6AEA" w14:textId="4D6BF9EA" w:rsidR="00E30336" w:rsidRPr="00E56414" w:rsidRDefault="00E30336" w:rsidP="00E30336">
      <w:pPr>
        <w:pStyle w:val="ListParagraph"/>
        <w:spacing w:after="0" w:line="240" w:lineRule="auto"/>
        <w:jc w:val="both"/>
        <w:rPr>
          <w:rFonts w:ascii="Trebuchet MS" w:hAnsi="Trebuchet MS" w:cs="Times New Roman"/>
          <w:i/>
          <w:sz w:val="24"/>
          <w:szCs w:val="24"/>
        </w:rPr>
      </w:pPr>
      <w:r w:rsidRPr="00E56414">
        <w:fldChar w:fldCharType="begin">
          <w:ffData>
            <w:name w:val=""/>
            <w:enabled/>
            <w:calcOnExit w:val="0"/>
            <w:checkBox>
              <w:sizeAuto/>
              <w:default w:val="0"/>
            </w:checkBox>
          </w:ffData>
        </w:fldChar>
      </w:r>
      <w:r w:rsidRPr="00E56414">
        <w:instrText xml:space="preserve"> FORMCHECKBOX </w:instrText>
      </w:r>
      <w:r w:rsidR="00000000">
        <w:fldChar w:fldCharType="separate"/>
      </w:r>
      <w:r w:rsidRPr="00E56414">
        <w:fldChar w:fldCharType="end"/>
      </w:r>
      <w:r w:rsidRPr="00E56414">
        <w:rPr>
          <w:rFonts w:ascii="Trebuchet MS" w:hAnsi="Trebuchet MS" w:cs="Times New Roman"/>
          <w:i/>
          <w:iCs/>
          <w:sz w:val="24"/>
          <w:szCs w:val="24"/>
          <w:lang w:eastAsia="sk-SK"/>
        </w:rPr>
        <w:t xml:space="preserve"> </w:t>
      </w:r>
      <w:r w:rsidRPr="00E56414">
        <w:rPr>
          <w:rFonts w:ascii="Trebuchet MS" w:hAnsi="Trebuchet MS" w:cs="Times New Roman"/>
          <w:i/>
          <w:sz w:val="24"/>
          <w:szCs w:val="24"/>
        </w:rPr>
        <w:t xml:space="preserve">Să iau toate măsurile pentru respectarea regulilor privind </w:t>
      </w:r>
      <w:r w:rsidR="00517B96" w:rsidRPr="00E56414">
        <w:rPr>
          <w:rFonts w:ascii="Trebuchet MS" w:hAnsi="Trebuchet MS" w:cs="Times New Roman"/>
          <w:i/>
          <w:sz w:val="24"/>
          <w:szCs w:val="24"/>
        </w:rPr>
        <w:t>evitarea</w:t>
      </w:r>
      <w:r w:rsidRPr="00E56414">
        <w:rPr>
          <w:rFonts w:ascii="Trebuchet MS" w:hAnsi="Trebuchet MS" w:cs="Times New Roman"/>
          <w:i/>
          <w:sz w:val="24"/>
          <w:szCs w:val="24"/>
        </w:rPr>
        <w:t xml:space="preserve"> conflictului de interese, în conformitate cu reglementările europene și naționale în vigoare.</w:t>
      </w:r>
    </w:p>
    <w:p w14:paraId="1FA8BB54" w14:textId="79907891" w:rsidR="009C41AC" w:rsidRPr="00E56414" w:rsidRDefault="009C41AC" w:rsidP="009C41AC">
      <w:pPr>
        <w:pStyle w:val="ListParagraph"/>
        <w:spacing w:after="0" w:line="240" w:lineRule="auto"/>
        <w:jc w:val="both"/>
        <w:rPr>
          <w:rFonts w:ascii="Trebuchet MS" w:hAnsi="Trebuchet MS" w:cs="Times New Roman"/>
          <w:i/>
          <w:sz w:val="24"/>
          <w:szCs w:val="24"/>
        </w:rPr>
      </w:pPr>
      <w:r w:rsidRPr="00E56414">
        <w:fldChar w:fldCharType="begin">
          <w:ffData>
            <w:name w:val=""/>
            <w:enabled/>
            <w:calcOnExit w:val="0"/>
            <w:checkBox>
              <w:sizeAuto/>
              <w:default w:val="0"/>
            </w:checkBox>
          </w:ffData>
        </w:fldChar>
      </w:r>
      <w:r w:rsidRPr="00E56414">
        <w:instrText xml:space="preserve"> FORMCHECKBOX </w:instrText>
      </w:r>
      <w:r w:rsidR="00000000">
        <w:fldChar w:fldCharType="separate"/>
      </w:r>
      <w:r w:rsidRPr="00E56414">
        <w:fldChar w:fldCharType="end"/>
      </w:r>
      <w:r w:rsidRPr="00E56414">
        <w:rPr>
          <w:rFonts w:ascii="Trebuchet MS" w:hAnsi="Trebuchet MS" w:cs="Times New Roman"/>
          <w:i/>
          <w:iCs/>
          <w:sz w:val="24"/>
          <w:szCs w:val="24"/>
          <w:lang w:eastAsia="sk-SK"/>
        </w:rPr>
        <w:t xml:space="preserve"> </w:t>
      </w:r>
      <w:r w:rsidRPr="00E56414">
        <w:rPr>
          <w:rFonts w:ascii="Trebuchet MS" w:hAnsi="Trebuchet MS" w:cs="Times New Roman"/>
          <w:i/>
          <w:sz w:val="24"/>
          <w:szCs w:val="24"/>
        </w:rPr>
        <w:t>Alte cerințe specifice</w:t>
      </w:r>
      <w:r w:rsidR="00AB0CDA" w:rsidRPr="00E56414">
        <w:rPr>
          <w:rFonts w:ascii="Trebuchet MS" w:hAnsi="Trebuchet MS" w:cs="Times New Roman"/>
          <w:i/>
          <w:sz w:val="24"/>
          <w:szCs w:val="24"/>
        </w:rPr>
        <w:t xml:space="preserve"> pentru fiecare apel de proiecte</w:t>
      </w:r>
      <w:r w:rsidRPr="00E56414">
        <w:rPr>
          <w:rFonts w:ascii="Trebuchet MS" w:hAnsi="Trebuchet MS" w:cs="Times New Roman"/>
          <w:i/>
          <w:sz w:val="24"/>
          <w:szCs w:val="24"/>
        </w:rPr>
        <w:t>.</w:t>
      </w:r>
    </w:p>
    <w:p w14:paraId="366E4E75" w14:textId="77777777" w:rsidR="00517B96" w:rsidRPr="00062D81" w:rsidRDefault="00517B96" w:rsidP="009C41AC">
      <w:pPr>
        <w:pStyle w:val="ListParagraph"/>
        <w:spacing w:after="0" w:line="240" w:lineRule="auto"/>
        <w:jc w:val="both"/>
        <w:rPr>
          <w:rFonts w:ascii="Trebuchet MS" w:hAnsi="Trebuchet MS" w:cs="Times New Roman"/>
          <w:i/>
          <w:color w:val="00B050"/>
          <w:sz w:val="24"/>
          <w:szCs w:val="24"/>
        </w:rPr>
      </w:pPr>
    </w:p>
    <w:p w14:paraId="36AE00CF" w14:textId="4DDB6BAB" w:rsidR="00D309A0" w:rsidRPr="00062D81"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lastRenderedPageBreak/>
        <w:t xml:space="preserve">Imi  exprim acordul cu privire la utilizarea şi prelucrarea datelor cu caracter personal de către </w:t>
      </w:r>
      <w:r w:rsidR="00673026" w:rsidRPr="00062D81">
        <w:rPr>
          <w:rFonts w:ascii="Trebuchet MS" w:hAnsi="Trebuchet MS"/>
          <w:b/>
          <w:bCs/>
          <w:sz w:val="24"/>
          <w:szCs w:val="24"/>
        </w:rPr>
        <w:t>AM</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20722402" w14:textId="77777777" w:rsidR="00311AB4" w:rsidRDefault="00311AB4" w:rsidP="00062D81">
      <w:pPr>
        <w:pStyle w:val="bullet"/>
        <w:numPr>
          <w:ilvl w:val="0"/>
          <w:numId w:val="0"/>
        </w:numPr>
        <w:spacing w:before="0" w:after="0"/>
        <w:rPr>
          <w:b/>
          <w:sz w:val="24"/>
        </w:rPr>
      </w:pPr>
    </w:p>
    <w:p w14:paraId="5E26089E" w14:textId="77777777" w:rsidR="00721CB6" w:rsidRDefault="00721CB6" w:rsidP="00062D81">
      <w:pPr>
        <w:pStyle w:val="bullet"/>
        <w:numPr>
          <w:ilvl w:val="0"/>
          <w:numId w:val="0"/>
        </w:numPr>
        <w:spacing w:before="0" w:after="0"/>
        <w:ind w:left="786"/>
        <w:rPr>
          <w:b/>
          <w:sz w:val="24"/>
        </w:rPr>
      </w:pP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062D81">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5E4BB" w14:textId="77777777" w:rsidR="00251D68" w:rsidRDefault="00251D68">
      <w:pPr>
        <w:spacing w:after="0" w:line="240" w:lineRule="auto"/>
      </w:pPr>
      <w:r>
        <w:separator/>
      </w:r>
    </w:p>
  </w:endnote>
  <w:endnote w:type="continuationSeparator" w:id="0">
    <w:p w14:paraId="469E9A54" w14:textId="77777777" w:rsidR="00251D68" w:rsidRDefault="00251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E9560" w14:textId="77777777" w:rsidR="006B0F1B" w:rsidRDefault="006B0F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15ABF" w14:textId="3B62A548" w:rsidR="002169DD" w:rsidRDefault="002169DD">
    <w:pPr>
      <w:pStyle w:val="Footer"/>
    </w:pPr>
    <w:r>
      <w:rPr>
        <w:noProof/>
      </w:rPr>
      <w:drawing>
        <wp:inline distT="0" distB="0" distL="0" distR="0" wp14:anchorId="2A19AA28" wp14:editId="35A17CD9">
          <wp:extent cx="5972810" cy="370840"/>
          <wp:effectExtent l="0" t="0" r="889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p w14:paraId="4D9D3478" w14:textId="77777777" w:rsidR="00694857" w:rsidRDefault="00694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5345" w14:textId="77777777" w:rsidR="006B0F1B" w:rsidRDefault="006B0F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4EA90" w14:textId="77777777" w:rsidR="00251D68" w:rsidRDefault="00251D68">
      <w:pPr>
        <w:spacing w:after="0" w:line="240" w:lineRule="auto"/>
      </w:pPr>
      <w:r>
        <w:separator/>
      </w:r>
    </w:p>
  </w:footnote>
  <w:footnote w:type="continuationSeparator" w:id="0">
    <w:p w14:paraId="2040BF76" w14:textId="77777777" w:rsidR="00251D68" w:rsidRDefault="00251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9CF4" w14:textId="77777777" w:rsidR="006B0F1B" w:rsidRDefault="006B0F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AD4B" w14:textId="0412D381" w:rsidR="002169DD" w:rsidRDefault="006B0F1B">
    <w:pPr>
      <w:pStyle w:val="Header"/>
    </w:pPr>
    <w:sdt>
      <w:sdtPr>
        <w:id w:val="-2146042347"/>
        <w:docPartObj>
          <w:docPartGallery w:val="Watermarks"/>
          <w:docPartUnique/>
        </w:docPartObj>
      </w:sdtPr>
      <w:sdtContent>
        <w:r>
          <w:rPr>
            <w:noProof/>
          </w:rPr>
          <w:pict w14:anchorId="413C96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5821455" o:spid="_x0000_s1025" type="#_x0000_t136" style="position:absolute;margin-left:0;margin-top:0;width:599.55pt;height:119.9pt;rotation:315;z-index:-251657216;mso-position-horizontal:center;mso-position-horizontal-relative:margin;mso-position-vertical:center;mso-position-vertical-relative:margin" o:allowincell="f" fillcolor="silver" stroked="f">
              <v:fill opacity=".5"/>
              <v:textpath style="font-family:&quot;Calibri&quot;;font-size:1pt" string="DOC ÎN LUCRU"/>
              <w10:wrap anchorx="margin" anchory="margin"/>
            </v:shape>
          </w:pict>
        </w:r>
      </w:sdtContent>
    </w:sdt>
    <w:r w:rsidR="002169DD">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9FFEA" w14:textId="77777777" w:rsidR="006B0F1B" w:rsidRDefault="006B0F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8"/>
  </w:num>
  <w:num w:numId="2" w16cid:durableId="1354260918">
    <w:abstractNumId w:val="1"/>
  </w:num>
  <w:num w:numId="3" w16cid:durableId="890458022">
    <w:abstractNumId w:val="9"/>
  </w:num>
  <w:num w:numId="4" w16cid:durableId="1997875679">
    <w:abstractNumId w:val="4"/>
  </w:num>
  <w:num w:numId="5" w16cid:durableId="1920551547">
    <w:abstractNumId w:val="2"/>
  </w:num>
  <w:num w:numId="6" w16cid:durableId="1879855071">
    <w:abstractNumId w:val="7"/>
  </w:num>
  <w:num w:numId="7" w16cid:durableId="1185022923">
    <w:abstractNumId w:val="5"/>
  </w:num>
  <w:num w:numId="8" w16cid:durableId="681786639">
    <w:abstractNumId w:val="3"/>
  </w:num>
  <w:num w:numId="9" w16cid:durableId="105395467">
    <w:abstractNumId w:val="0"/>
  </w:num>
  <w:num w:numId="10" w16cid:durableId="2044480434">
    <w:abstractNumId w:val="6"/>
  </w:num>
  <w:num w:numId="11" w16cid:durableId="12675380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6DA"/>
    <w:rsid w:val="00050F15"/>
    <w:rsid w:val="00060A6A"/>
    <w:rsid w:val="00062D81"/>
    <w:rsid w:val="000755DB"/>
    <w:rsid w:val="000E5EC6"/>
    <w:rsid w:val="00174C25"/>
    <w:rsid w:val="00193DF2"/>
    <w:rsid w:val="0019423B"/>
    <w:rsid w:val="0019569F"/>
    <w:rsid w:val="001B2B63"/>
    <w:rsid w:val="001C10E3"/>
    <w:rsid w:val="002169DD"/>
    <w:rsid w:val="00231C4D"/>
    <w:rsid w:val="00251D68"/>
    <w:rsid w:val="002B7CF4"/>
    <w:rsid w:val="002C1C95"/>
    <w:rsid w:val="002D6A3E"/>
    <w:rsid w:val="002F6292"/>
    <w:rsid w:val="00311AB4"/>
    <w:rsid w:val="0035348F"/>
    <w:rsid w:val="0035427B"/>
    <w:rsid w:val="003920A3"/>
    <w:rsid w:val="003C403D"/>
    <w:rsid w:val="003D7D7C"/>
    <w:rsid w:val="003E151B"/>
    <w:rsid w:val="0043652C"/>
    <w:rsid w:val="004501E9"/>
    <w:rsid w:val="004544CE"/>
    <w:rsid w:val="00463159"/>
    <w:rsid w:val="004B3C66"/>
    <w:rsid w:val="004B52C0"/>
    <w:rsid w:val="004C3718"/>
    <w:rsid w:val="00517B96"/>
    <w:rsid w:val="005543A6"/>
    <w:rsid w:val="00590B2A"/>
    <w:rsid w:val="00593390"/>
    <w:rsid w:val="005954C9"/>
    <w:rsid w:val="005A1211"/>
    <w:rsid w:val="005B721A"/>
    <w:rsid w:val="005E3F98"/>
    <w:rsid w:val="005E6F2E"/>
    <w:rsid w:val="005F0241"/>
    <w:rsid w:val="005F578F"/>
    <w:rsid w:val="0065115B"/>
    <w:rsid w:val="00663721"/>
    <w:rsid w:val="00666590"/>
    <w:rsid w:val="00673026"/>
    <w:rsid w:val="00694857"/>
    <w:rsid w:val="00695127"/>
    <w:rsid w:val="006B0F1B"/>
    <w:rsid w:val="006D08C4"/>
    <w:rsid w:val="006D632D"/>
    <w:rsid w:val="006F0A64"/>
    <w:rsid w:val="00721CB6"/>
    <w:rsid w:val="0073653B"/>
    <w:rsid w:val="00751427"/>
    <w:rsid w:val="0075429B"/>
    <w:rsid w:val="00776246"/>
    <w:rsid w:val="007C11F6"/>
    <w:rsid w:val="007F41BC"/>
    <w:rsid w:val="008151E3"/>
    <w:rsid w:val="00830349"/>
    <w:rsid w:val="00831A56"/>
    <w:rsid w:val="008478DA"/>
    <w:rsid w:val="00895132"/>
    <w:rsid w:val="008A4BC7"/>
    <w:rsid w:val="008B2BB2"/>
    <w:rsid w:val="008C01A4"/>
    <w:rsid w:val="008C74D5"/>
    <w:rsid w:val="008D6A9C"/>
    <w:rsid w:val="0092567A"/>
    <w:rsid w:val="00933AF3"/>
    <w:rsid w:val="0095169C"/>
    <w:rsid w:val="00972DD2"/>
    <w:rsid w:val="0098229F"/>
    <w:rsid w:val="0098506A"/>
    <w:rsid w:val="009C41AC"/>
    <w:rsid w:val="009D4A62"/>
    <w:rsid w:val="009E7ED4"/>
    <w:rsid w:val="009F7BD7"/>
    <w:rsid w:val="00A232DE"/>
    <w:rsid w:val="00A36380"/>
    <w:rsid w:val="00A36A82"/>
    <w:rsid w:val="00A37BF1"/>
    <w:rsid w:val="00A667B5"/>
    <w:rsid w:val="00A908EC"/>
    <w:rsid w:val="00A913AE"/>
    <w:rsid w:val="00AB0CDA"/>
    <w:rsid w:val="00AC6814"/>
    <w:rsid w:val="00AD657E"/>
    <w:rsid w:val="00B01FD4"/>
    <w:rsid w:val="00B21B72"/>
    <w:rsid w:val="00B30149"/>
    <w:rsid w:val="00B33C7F"/>
    <w:rsid w:val="00B466BA"/>
    <w:rsid w:val="00B5430D"/>
    <w:rsid w:val="00B5464D"/>
    <w:rsid w:val="00B63FC1"/>
    <w:rsid w:val="00BA1DB3"/>
    <w:rsid w:val="00BC3D0A"/>
    <w:rsid w:val="00BD179D"/>
    <w:rsid w:val="00BD55D5"/>
    <w:rsid w:val="00BE3929"/>
    <w:rsid w:val="00BE5757"/>
    <w:rsid w:val="00BF035E"/>
    <w:rsid w:val="00BF4B1A"/>
    <w:rsid w:val="00C0719B"/>
    <w:rsid w:val="00C64D98"/>
    <w:rsid w:val="00C75AAE"/>
    <w:rsid w:val="00CA601F"/>
    <w:rsid w:val="00CD062E"/>
    <w:rsid w:val="00CE456C"/>
    <w:rsid w:val="00D02207"/>
    <w:rsid w:val="00D309A0"/>
    <w:rsid w:val="00D61D10"/>
    <w:rsid w:val="00DC71B2"/>
    <w:rsid w:val="00DD26FF"/>
    <w:rsid w:val="00DD4B93"/>
    <w:rsid w:val="00DE1C7F"/>
    <w:rsid w:val="00E137C7"/>
    <w:rsid w:val="00E30336"/>
    <w:rsid w:val="00E32FEC"/>
    <w:rsid w:val="00E43337"/>
    <w:rsid w:val="00E56414"/>
    <w:rsid w:val="00E7541E"/>
    <w:rsid w:val="00EA101D"/>
    <w:rsid w:val="00ED03BA"/>
    <w:rsid w:val="00EE24E5"/>
    <w:rsid w:val="00F60353"/>
    <w:rsid w:val="00F849A4"/>
    <w:rsid w:val="00F96E5F"/>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1845</Words>
  <Characters>10517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Consuela Primaru</cp:lastModifiedBy>
  <cp:revision>4</cp:revision>
  <dcterms:created xsi:type="dcterms:W3CDTF">2023-05-15T12:23:00Z</dcterms:created>
  <dcterms:modified xsi:type="dcterms:W3CDTF">2023-05-17T08:15:00Z</dcterms:modified>
  <dc:language>en-GB</dc:language>
</cp:coreProperties>
</file>