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A856" w14:textId="0AE926F3" w:rsidR="0066184E" w:rsidRPr="00651A8E" w:rsidRDefault="00E17A00" w:rsidP="00651A8E">
      <w:pPr>
        <w:spacing w:after="0" w:line="240" w:lineRule="auto"/>
        <w:rPr>
          <w:rFonts w:ascii="Trebuchet MS" w:eastAsiaTheme="minorHAnsi" w:hAnsi="Trebuchet MS" w:cstheme="minorHAnsi"/>
          <w:b/>
          <w:bCs/>
          <w:kern w:val="2"/>
          <w:lang w:val="ro-RO"/>
          <w14:ligatures w14:val="standardContextual"/>
        </w:rPr>
      </w:pPr>
      <w:bookmarkStart w:id="0" w:name="_Toc149213082"/>
      <w:r w:rsidRPr="00471F75">
        <w:rPr>
          <w:rFonts w:ascii="Trebuchet MS" w:eastAsiaTheme="minorHAnsi" w:hAnsi="Trebuchet MS" w:cstheme="minorHAnsi"/>
          <w:b/>
          <w:bCs/>
          <w:color w:val="0070C0"/>
          <w:kern w:val="2"/>
          <w:lang w:val="ro-RO"/>
          <w14:ligatures w14:val="standardContextual"/>
        </w:rPr>
        <w:t xml:space="preserve">Anexa </w:t>
      </w:r>
      <w:r w:rsidR="0051024A" w:rsidRPr="00471F75">
        <w:rPr>
          <w:rFonts w:ascii="Trebuchet MS" w:eastAsiaTheme="minorHAnsi" w:hAnsi="Trebuchet MS" w:cstheme="minorHAnsi"/>
          <w:b/>
          <w:bCs/>
          <w:color w:val="0070C0"/>
          <w:kern w:val="2"/>
          <w:lang w:val="ro-RO"/>
          <w14:ligatures w14:val="standardContextual"/>
        </w:rPr>
        <w:t>2</w:t>
      </w:r>
      <w:r w:rsidRPr="00471F75">
        <w:rPr>
          <w:rFonts w:ascii="Trebuchet MS" w:eastAsiaTheme="minorHAnsi" w:hAnsi="Trebuchet MS" w:cstheme="minorHAnsi"/>
          <w:b/>
          <w:bCs/>
          <w:color w:val="0070C0"/>
          <w:kern w:val="2"/>
          <w:lang w:val="ro-RO"/>
          <w14:ligatures w14:val="standardContextual"/>
        </w:rPr>
        <w:t>.</w:t>
      </w:r>
      <w:r w:rsidRPr="00471F75">
        <w:rPr>
          <w:rFonts w:ascii="Trebuchet MS" w:hAnsi="Trebuchet MS" w:cstheme="minorHAnsi"/>
        </w:rPr>
        <w:t xml:space="preserve"> </w:t>
      </w:r>
      <w:r w:rsidRPr="00471F75">
        <w:rPr>
          <w:rFonts w:ascii="Trebuchet MS" w:eastAsiaTheme="minorHAnsi" w:hAnsi="Trebuchet MS" w:cstheme="minorHAnsi"/>
          <w:b/>
          <w:bCs/>
          <w:color w:val="0070C0"/>
          <w:kern w:val="2"/>
          <w14:ligatures w14:val="standardContextual"/>
        </w:rPr>
        <w:t>Lista codurilor CAEN neeligibile</w:t>
      </w:r>
      <w:bookmarkEnd w:id="0"/>
    </w:p>
    <w:tbl>
      <w:tblPr>
        <w:tblStyle w:val="a2"/>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4"/>
        <w:gridCol w:w="944"/>
        <w:gridCol w:w="936"/>
        <w:gridCol w:w="5443"/>
        <w:gridCol w:w="6379"/>
      </w:tblGrid>
      <w:tr w:rsidR="0066184E" w:rsidRPr="0047097E" w14:paraId="65D9F839" w14:textId="77777777" w:rsidTr="00471F75">
        <w:trPr>
          <w:trHeight w:val="426"/>
          <w:tblHeader/>
          <w:jc w:val="center"/>
        </w:trPr>
        <w:tc>
          <w:tcPr>
            <w:tcW w:w="894" w:type="dxa"/>
            <w:shd w:val="clear" w:color="auto" w:fill="4472C4"/>
          </w:tcPr>
          <w:p w14:paraId="3AA8B845"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Diviziune</w:t>
            </w:r>
          </w:p>
        </w:tc>
        <w:tc>
          <w:tcPr>
            <w:tcW w:w="944" w:type="dxa"/>
            <w:shd w:val="clear" w:color="auto" w:fill="4472C4"/>
          </w:tcPr>
          <w:p w14:paraId="75B1FE6A"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Grupă</w:t>
            </w:r>
          </w:p>
        </w:tc>
        <w:tc>
          <w:tcPr>
            <w:tcW w:w="936" w:type="dxa"/>
            <w:shd w:val="clear" w:color="auto" w:fill="4472C4"/>
          </w:tcPr>
          <w:p w14:paraId="487A100F"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Clasă</w:t>
            </w:r>
          </w:p>
        </w:tc>
        <w:tc>
          <w:tcPr>
            <w:tcW w:w="5443" w:type="dxa"/>
            <w:shd w:val="clear" w:color="auto" w:fill="4472C4"/>
          </w:tcPr>
          <w:p w14:paraId="0DC6EA7E"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CAEN Rev. 2</w:t>
            </w:r>
          </w:p>
        </w:tc>
        <w:tc>
          <w:tcPr>
            <w:tcW w:w="6379" w:type="dxa"/>
            <w:shd w:val="clear" w:color="auto" w:fill="4472C4"/>
          </w:tcPr>
          <w:p w14:paraId="231E8B7D" w14:textId="6DDDAADB" w:rsidR="0066184E" w:rsidRPr="0047097E" w:rsidRDefault="0051024A">
            <w:pPr>
              <w:rPr>
                <w:rFonts w:ascii="Trebuchet MS" w:eastAsia="Times New Roman" w:hAnsi="Trebuchet MS" w:cstheme="minorHAnsi"/>
                <w:b/>
                <w:color w:val="FFFFFF"/>
              </w:rPr>
            </w:pPr>
            <w:r w:rsidRPr="0047097E">
              <w:rPr>
                <w:rFonts w:ascii="Trebuchet MS" w:eastAsia="Times New Roman" w:hAnsi="Trebuchet MS" w:cstheme="minorHAnsi"/>
                <w:b/>
                <w:color w:val="FFFFFF"/>
              </w:rPr>
              <w:t>JUSTIFICARE</w:t>
            </w:r>
          </w:p>
        </w:tc>
      </w:tr>
      <w:tr w:rsidR="00517DDC" w:rsidRPr="0047097E" w14:paraId="7E8CD2D0" w14:textId="77777777" w:rsidTr="00331C31">
        <w:trPr>
          <w:trHeight w:val="280"/>
          <w:jc w:val="center"/>
        </w:trPr>
        <w:tc>
          <w:tcPr>
            <w:tcW w:w="894" w:type="dxa"/>
            <w:shd w:val="clear" w:color="auto" w:fill="FFFFFF"/>
          </w:tcPr>
          <w:p w14:paraId="76149D49" w14:textId="77777777" w:rsidR="00517DDC" w:rsidRPr="0047097E" w:rsidRDefault="00517DDC">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0FE30005" w14:textId="77777777" w:rsidR="00517DDC" w:rsidRPr="0047097E" w:rsidRDefault="00517DDC">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A - AGRICULTURĂ, SILVICULTURĂ ŞI PESCUIT</w:t>
            </w:r>
          </w:p>
        </w:tc>
        <w:tc>
          <w:tcPr>
            <w:tcW w:w="6379" w:type="dxa"/>
            <w:vMerge w:val="restart"/>
            <w:shd w:val="clear" w:color="auto" w:fill="FFFFFF"/>
          </w:tcPr>
          <w:p w14:paraId="107B1861" w14:textId="77777777" w:rsidR="0043245D" w:rsidRPr="0043245D" w:rsidRDefault="0043245D" w:rsidP="0043245D">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Ajutorul de minimis nu se acordă în conformitate cu prevederile Regulamentului 1407/2013, cu modificarile si completarile ulterioare, printre altele, întreprinderilor care își desfășoară activitatea în:</w:t>
            </w:r>
          </w:p>
          <w:p w14:paraId="5D630E30" w14:textId="77777777" w:rsidR="0043245D" w:rsidRPr="0043245D" w:rsidRDefault="0043245D" w:rsidP="0043245D">
            <w:pPr>
              <w:numPr>
                <w:ilvl w:val="0"/>
                <w:numId w:val="8"/>
              </w:numPr>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în domeniul producției primare de produse agricole; </w:t>
            </w:r>
          </w:p>
          <w:p w14:paraId="3C24362F" w14:textId="77777777" w:rsidR="0043245D" w:rsidRPr="0043245D" w:rsidRDefault="0043245D" w:rsidP="0043245D">
            <w:pPr>
              <w:numPr>
                <w:ilvl w:val="0"/>
                <w:numId w:val="8"/>
              </w:numPr>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în sectorul prelucrării și comercializării produselor agricole, în următoarele cazuri: </w:t>
            </w:r>
          </w:p>
          <w:p w14:paraId="543F6E62" w14:textId="77777777" w:rsidR="0043245D" w:rsidRPr="0043245D" w:rsidRDefault="0043245D" w:rsidP="00C63A09">
            <w:pPr>
              <w:numPr>
                <w:ilvl w:val="0"/>
                <w:numId w:val="9"/>
              </w:numPr>
              <w:ind w:left="1299"/>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atunci când valoarea ajutoarelor este stabilită pe baza prețului sau a cantității unor astfel de produse achiziționate de la producători primari sau introduse pe piață de întreprinderile respective; </w:t>
            </w:r>
          </w:p>
          <w:p w14:paraId="207A801E" w14:textId="77777777" w:rsidR="0043245D" w:rsidRPr="0043245D" w:rsidRDefault="0043245D" w:rsidP="00C63A09">
            <w:pPr>
              <w:numPr>
                <w:ilvl w:val="0"/>
                <w:numId w:val="9"/>
              </w:numPr>
              <w:ind w:left="1299"/>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atunci când ajutoarele sunt condiționate de transferarea lor parțială sau integrală către producătorii primari; </w:t>
            </w:r>
          </w:p>
          <w:p w14:paraId="1AE31673" w14:textId="3D9F237C" w:rsidR="00517DDC" w:rsidRPr="0047097E" w:rsidRDefault="00517DDC">
            <w:pPr>
              <w:jc w:val="both"/>
              <w:rPr>
                <w:rFonts w:ascii="Trebuchet MS" w:eastAsia="Times New Roman" w:hAnsi="Trebuchet MS" w:cstheme="minorHAnsi"/>
                <w:color w:val="000000"/>
              </w:rPr>
            </w:pPr>
            <w:r w:rsidRPr="0047097E">
              <w:rPr>
                <w:rFonts w:ascii="Trebuchet MS" w:hAnsi="Trebuchet MS"/>
              </w:rPr>
              <w:t>„Producţia agricolă primară” înseamnă producţia de produse ale solului și ale creșterii animalelor, enumerate în anexa I la TFUE, fără a se mai efectua o altă operaţiune de modificare a naturii produselor respective;</w:t>
            </w:r>
            <w:r w:rsidRPr="0047097E">
              <w:rPr>
                <w:rFonts w:ascii="Trebuchet MS" w:eastAsia="Times New Roman" w:hAnsi="Trebuchet MS" w:cstheme="minorHAnsi"/>
                <w:color w:val="000000"/>
              </w:rPr>
              <w:t xml:space="preserve"> </w:t>
            </w:r>
          </w:p>
          <w:p w14:paraId="1122C41C" w14:textId="78A6F64C" w:rsidR="00517DDC" w:rsidRPr="0047097E" w:rsidRDefault="00517DDC">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Pentru cultivarea tutunului, domeniul de activitate a fost exclus în conformitate cu prevederile art. 9 lit b) din Regulamentul UE 1056/2021 conform căruia Fondul de Tranziție Justă nu acordă sprijin pentru </w:t>
            </w:r>
            <w:r w:rsidRPr="0047097E">
              <w:rPr>
                <w:rFonts w:ascii="Trebuchet MS" w:hAnsi="Trebuchet MS" w:cstheme="minorHAnsi"/>
              </w:rPr>
              <w:t>fabricarea, prelucrarea și comercializarea tutunului și a produselor din tutun. De asemenea, acesta este exclus și de Anexa I la TFUE.</w:t>
            </w:r>
          </w:p>
          <w:p w14:paraId="2ACEEBB3" w14:textId="77777777" w:rsidR="00517DDC" w:rsidRPr="0047097E" w:rsidRDefault="00517DDC">
            <w:pPr>
              <w:jc w:val="both"/>
              <w:rPr>
                <w:rFonts w:ascii="Trebuchet MS" w:eastAsia="Times New Roman" w:hAnsi="Trebuchet MS" w:cstheme="minorHAnsi"/>
                <w:color w:val="000000"/>
              </w:rPr>
            </w:pPr>
          </w:p>
          <w:p w14:paraId="15FB27B9" w14:textId="028C5AFF" w:rsidR="00517DDC" w:rsidRPr="0047097E" w:rsidRDefault="00517DDC" w:rsidP="00F955CA">
            <w:pPr>
              <w:jc w:val="both"/>
              <w:rPr>
                <w:rFonts w:ascii="Trebuchet MS" w:hAnsi="Trebuchet MS"/>
              </w:rPr>
            </w:pPr>
            <w:r w:rsidRPr="0047097E">
              <w:rPr>
                <w:rFonts w:ascii="Trebuchet MS" w:hAnsi="Trebuchet MS"/>
              </w:rPr>
              <w:t xml:space="preserve">„Prelucrarea produselor agricole” înseamnă orice operaţiune efectuată asupra unui produs agricol care are drept rezultat un produs care este tot un produs agricol, cu excepţia activităţilor desfășurate în exploataţiile agricole, necesare în vederea pregătirii unui produs de origine animală sau vegetală pentru prima vânzare; </w:t>
            </w:r>
          </w:p>
          <w:p w14:paraId="41143826" w14:textId="77777777" w:rsidR="00517DDC" w:rsidRPr="0047097E" w:rsidRDefault="00517DDC" w:rsidP="00F955CA">
            <w:pPr>
              <w:jc w:val="both"/>
              <w:rPr>
                <w:rFonts w:ascii="Trebuchet MS" w:hAnsi="Trebuchet MS"/>
              </w:rPr>
            </w:pPr>
          </w:p>
          <w:p w14:paraId="16030159" w14:textId="439DA42D" w:rsidR="00517DDC" w:rsidRPr="0047097E" w:rsidRDefault="00517DDC" w:rsidP="00F955CA">
            <w:pPr>
              <w:jc w:val="both"/>
              <w:rPr>
                <w:rFonts w:ascii="Trebuchet MS" w:hAnsi="Trebuchet MS"/>
              </w:rPr>
            </w:pPr>
            <w:r w:rsidRPr="0047097E">
              <w:rPr>
                <w:rFonts w:ascii="Trebuchet MS" w:hAnsi="Trebuchet MS"/>
              </w:rPr>
              <w:t xml:space="preserve"> „Produse agricole” înseamnă produsele enumerate în anexa I la tratat, cu excepţia produselor obţinute din pescuit și din acvacultură enumerate în anexa I la Regulamentul (UE) nr. 1379/2013 al Parlamentului European și al Consiliului din 11 decembrie 2013;</w:t>
            </w:r>
          </w:p>
          <w:p w14:paraId="17C38BC8" w14:textId="11B03CD3" w:rsidR="00517DDC" w:rsidRPr="0047097E" w:rsidRDefault="00517DDC" w:rsidP="00F955CA">
            <w:pPr>
              <w:jc w:val="both"/>
              <w:rPr>
                <w:rFonts w:ascii="Trebuchet MS" w:hAnsi="Trebuchet MS"/>
              </w:rPr>
            </w:pPr>
          </w:p>
          <w:p w14:paraId="0989914E" w14:textId="3EF06DA7" w:rsidR="00517DDC" w:rsidRPr="0047097E" w:rsidRDefault="00517DDC" w:rsidP="00F955CA">
            <w:pPr>
              <w:jc w:val="both"/>
              <w:rPr>
                <w:rFonts w:ascii="Trebuchet MS" w:hAnsi="Trebuchet MS" w:cstheme="minorHAnsi"/>
                <w:color w:val="000000"/>
              </w:rPr>
            </w:pPr>
            <w:r w:rsidRPr="0047097E">
              <w:rPr>
                <w:rFonts w:ascii="Trebuchet MS" w:hAnsi="Trebuchet MS"/>
              </w:rPr>
              <w:t>„Comercializarea produselor agricole” înseamnă deţinerea sau expunerea unui produs agricol în vederea vânzării, a punerii în vânzare, a livrării sau a oricărei alte forme de introducere pe piaţă, cu excepţia primei vânzări de către un producător primar către revânzători sau prelucrători și a oricărei alte activităţi de pregătire a produsului pentru această primă vânzare; o vânzare efectuată de un producător primar către consumatorii finali este considerată comercializare în cazul în care se desfășoară în localuri distincte, rezervate acestei activităţi;</w:t>
            </w:r>
          </w:p>
          <w:p w14:paraId="12847518" w14:textId="768E98C2" w:rsidR="00517DDC" w:rsidRPr="00C63A09" w:rsidRDefault="00517DDC" w:rsidP="00C63A09">
            <w:pPr>
              <w:jc w:val="both"/>
              <w:rPr>
                <w:rFonts w:ascii="Trebuchet MS" w:eastAsia="Times New Roman" w:hAnsi="Trebuchet MS" w:cstheme="minorHAnsi"/>
                <w:color w:val="000000"/>
              </w:rPr>
            </w:pPr>
          </w:p>
        </w:tc>
      </w:tr>
      <w:tr w:rsidR="00D57F05" w:rsidRPr="0047097E" w14:paraId="7A472548" w14:textId="77777777" w:rsidTr="00331C31">
        <w:trPr>
          <w:trHeight w:val="194"/>
          <w:jc w:val="center"/>
        </w:trPr>
        <w:tc>
          <w:tcPr>
            <w:tcW w:w="894" w:type="dxa"/>
            <w:vMerge w:val="restart"/>
            <w:shd w:val="clear" w:color="auto" w:fill="FFFFFF"/>
          </w:tcPr>
          <w:p w14:paraId="7FD3F597" w14:textId="77777777" w:rsidR="00D57F05" w:rsidRPr="0047097E" w:rsidRDefault="00D57F05" w:rsidP="00766AF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01</w:t>
            </w:r>
          </w:p>
          <w:p w14:paraId="0181AEE0"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71E7527"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68158B3"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B348FCF" w14:textId="77777777" w:rsidR="00D57F05" w:rsidRPr="0047097E" w:rsidRDefault="00D57F05" w:rsidP="00C458E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w:t>
            </w:r>
          </w:p>
          <w:p w14:paraId="2A7DEEAA"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B805F22" w14:textId="3C39A9FA" w:rsidR="00D57F05" w:rsidRPr="0047097E" w:rsidRDefault="00D57F05" w:rsidP="00D57F05">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667F54F4" w14:textId="2B0C9676" w:rsidR="00D57F05" w:rsidRPr="0047097E" w:rsidRDefault="00D57F05" w:rsidP="00766AF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Agricultură, vânătoare şi servicii anexe</w:t>
            </w:r>
          </w:p>
        </w:tc>
        <w:tc>
          <w:tcPr>
            <w:tcW w:w="6379" w:type="dxa"/>
            <w:vMerge/>
            <w:shd w:val="clear" w:color="auto" w:fill="FFFFFF"/>
          </w:tcPr>
          <w:p w14:paraId="3DEAF85F"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903B3B8" w14:textId="77777777" w:rsidTr="00471F75">
        <w:trPr>
          <w:trHeight w:val="280"/>
          <w:jc w:val="center"/>
        </w:trPr>
        <w:tc>
          <w:tcPr>
            <w:tcW w:w="894" w:type="dxa"/>
            <w:vMerge/>
            <w:shd w:val="clear" w:color="auto" w:fill="FFFFFF"/>
          </w:tcPr>
          <w:p w14:paraId="166E3405" w14:textId="4303B217"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1CCE56D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011</w:t>
            </w:r>
          </w:p>
        </w:tc>
        <w:tc>
          <w:tcPr>
            <w:tcW w:w="6379" w:type="dxa"/>
            <w:gridSpan w:val="2"/>
            <w:shd w:val="clear" w:color="auto" w:fill="FFFFFF"/>
          </w:tcPr>
          <w:p w14:paraId="4C97FA6B"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Cultivarea plantelor nepermanente</w:t>
            </w:r>
          </w:p>
        </w:tc>
        <w:tc>
          <w:tcPr>
            <w:tcW w:w="6379" w:type="dxa"/>
            <w:vMerge/>
            <w:shd w:val="clear" w:color="auto" w:fill="FFFFFF"/>
          </w:tcPr>
          <w:p w14:paraId="7D6EA6D8"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955E14" w:rsidRPr="0047097E" w14:paraId="2B4C6484" w14:textId="77777777" w:rsidTr="00471F75">
        <w:trPr>
          <w:trHeight w:val="280"/>
          <w:jc w:val="center"/>
        </w:trPr>
        <w:tc>
          <w:tcPr>
            <w:tcW w:w="894" w:type="dxa"/>
            <w:vMerge/>
            <w:shd w:val="clear" w:color="auto" w:fill="FFFFFF"/>
          </w:tcPr>
          <w:p w14:paraId="436D537A" w14:textId="77777777" w:rsidR="00955E14" w:rsidRPr="0047097E" w:rsidRDefault="00955E14" w:rsidP="00BD4E89">
            <w:pPr>
              <w:rPr>
                <w:rFonts w:ascii="Trebuchet MS" w:eastAsia="Times New Roman" w:hAnsi="Trebuchet MS" w:cstheme="minorHAnsi"/>
                <w:color w:val="000000"/>
              </w:rPr>
            </w:pPr>
          </w:p>
        </w:tc>
        <w:tc>
          <w:tcPr>
            <w:tcW w:w="944" w:type="dxa"/>
            <w:vMerge/>
            <w:shd w:val="clear" w:color="auto" w:fill="FFFFFF"/>
          </w:tcPr>
          <w:p w14:paraId="54285AB1" w14:textId="77777777" w:rsidR="00955E14" w:rsidRPr="0047097E" w:rsidRDefault="00955E14">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2B2C1D4E" w14:textId="74A1C531" w:rsidR="00955E14" w:rsidRPr="0043245D" w:rsidRDefault="00955E14">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0111</w:t>
            </w:r>
          </w:p>
        </w:tc>
        <w:tc>
          <w:tcPr>
            <w:tcW w:w="5443" w:type="dxa"/>
            <w:tcBorders>
              <w:left w:val="single" w:sz="4" w:space="0" w:color="auto"/>
            </w:tcBorders>
            <w:shd w:val="clear" w:color="auto" w:fill="FFFFFF"/>
          </w:tcPr>
          <w:p w14:paraId="566D0D7B" w14:textId="7CE8BD13" w:rsidR="00955E14" w:rsidRPr="0043245D" w:rsidRDefault="00955E14">
            <w:pPr>
              <w:jc w:val="both"/>
              <w:rPr>
                <w:rFonts w:ascii="Trebuchet MS" w:hAnsi="Trebuchet MS"/>
              </w:rPr>
            </w:pPr>
            <w:r w:rsidRPr="0043245D">
              <w:rPr>
                <w:rFonts w:ascii="Trebuchet MS" w:hAnsi="Trebuchet MS"/>
              </w:rPr>
              <w:t>Cultivarea cerealelor (exclusive orez) plantelor leguminoase și a plantelor producătoare de semințe oleaginoase</w:t>
            </w:r>
          </w:p>
        </w:tc>
        <w:tc>
          <w:tcPr>
            <w:tcW w:w="6379" w:type="dxa"/>
            <w:vMerge/>
            <w:shd w:val="clear" w:color="auto" w:fill="FFFFFF"/>
          </w:tcPr>
          <w:p w14:paraId="30AB00D9" w14:textId="77777777" w:rsidR="00955E14" w:rsidRPr="0047097E" w:rsidRDefault="00955E14">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29E55F11" w14:textId="77777777" w:rsidTr="00471F75">
        <w:trPr>
          <w:trHeight w:val="280"/>
          <w:jc w:val="center"/>
        </w:trPr>
        <w:tc>
          <w:tcPr>
            <w:tcW w:w="894" w:type="dxa"/>
            <w:vMerge/>
            <w:shd w:val="clear" w:color="auto" w:fill="FFFFFF"/>
          </w:tcPr>
          <w:p w14:paraId="29EB75D8" w14:textId="29BF17FE"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914AC58"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392493BF" w14:textId="136580BE"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0112</w:t>
            </w:r>
          </w:p>
        </w:tc>
        <w:tc>
          <w:tcPr>
            <w:tcW w:w="5443" w:type="dxa"/>
            <w:tcBorders>
              <w:left w:val="single" w:sz="4" w:space="0" w:color="auto"/>
            </w:tcBorders>
            <w:shd w:val="clear" w:color="auto" w:fill="FFFFFF"/>
          </w:tcPr>
          <w:p w14:paraId="627B95C6" w14:textId="74E91950" w:rsidR="00D57F05" w:rsidRPr="0043245D" w:rsidRDefault="00000000">
            <w:pPr>
              <w:jc w:val="both"/>
              <w:rPr>
                <w:rFonts w:ascii="Trebuchet MS" w:eastAsia="Times New Roman" w:hAnsi="Trebuchet MS" w:cstheme="minorHAnsi"/>
                <w:color w:val="000000"/>
              </w:rPr>
            </w:pPr>
            <w:hyperlink r:id="rId9" w:tooltip="CAEN Cultivarea orezului" w:history="1">
              <w:r w:rsidR="00D57F05" w:rsidRPr="0043245D">
                <w:rPr>
                  <w:rFonts w:ascii="Trebuchet MS" w:eastAsia="Times New Roman" w:hAnsi="Trebuchet MS" w:cstheme="minorHAnsi"/>
                  <w:color w:val="000000"/>
                </w:rPr>
                <w:t>Cultivarea orezului</w:t>
              </w:r>
            </w:hyperlink>
          </w:p>
        </w:tc>
        <w:tc>
          <w:tcPr>
            <w:tcW w:w="6379" w:type="dxa"/>
            <w:vMerge/>
            <w:shd w:val="clear" w:color="auto" w:fill="FFFFFF"/>
          </w:tcPr>
          <w:p w14:paraId="4B44CFD1" w14:textId="3DD2FE89"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0B266AB4" w14:textId="77777777" w:rsidTr="00471F75">
        <w:trPr>
          <w:trHeight w:val="280"/>
          <w:jc w:val="center"/>
        </w:trPr>
        <w:tc>
          <w:tcPr>
            <w:tcW w:w="894" w:type="dxa"/>
            <w:vMerge/>
            <w:shd w:val="clear" w:color="auto" w:fill="FFFFFF"/>
          </w:tcPr>
          <w:p w14:paraId="1335CCC9" w14:textId="76BA505D"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11FDF9D0"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57655C47" w14:textId="225EC334"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0113</w:t>
            </w:r>
          </w:p>
        </w:tc>
        <w:tc>
          <w:tcPr>
            <w:tcW w:w="5443" w:type="dxa"/>
            <w:tcBorders>
              <w:left w:val="single" w:sz="4" w:space="0" w:color="auto"/>
            </w:tcBorders>
            <w:shd w:val="clear" w:color="auto" w:fill="FFFFFF"/>
          </w:tcPr>
          <w:p w14:paraId="38D681B8" w14:textId="5577465D" w:rsidR="00D57F05" w:rsidRPr="0043245D" w:rsidRDefault="00000000">
            <w:pPr>
              <w:jc w:val="both"/>
              <w:rPr>
                <w:rFonts w:ascii="Trebuchet MS" w:eastAsia="Times New Roman" w:hAnsi="Trebuchet MS" w:cstheme="minorHAnsi"/>
                <w:color w:val="000000"/>
              </w:rPr>
            </w:pPr>
            <w:hyperlink r:id="rId10" w:tooltip="CAEN Cultivarea legumelor și a pepenilor, a rădăcinoaselor și tuberculilor" w:history="1">
              <w:r w:rsidR="00D57F05" w:rsidRPr="0043245D">
                <w:rPr>
                  <w:rFonts w:ascii="Trebuchet MS" w:eastAsia="Times New Roman" w:hAnsi="Trebuchet MS" w:cstheme="minorHAnsi"/>
                  <w:color w:val="000000"/>
                </w:rPr>
                <w:t>Cultivarea legumelor și a pepenilor, a rădăcinoaselor și tuberculilor</w:t>
              </w:r>
            </w:hyperlink>
          </w:p>
        </w:tc>
        <w:tc>
          <w:tcPr>
            <w:tcW w:w="6379" w:type="dxa"/>
            <w:vMerge/>
            <w:shd w:val="clear" w:color="auto" w:fill="FFFFFF"/>
          </w:tcPr>
          <w:p w14:paraId="66920714" w14:textId="11E27CB2"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3B47B9C" w14:textId="77777777" w:rsidTr="00471F75">
        <w:trPr>
          <w:trHeight w:val="280"/>
          <w:jc w:val="center"/>
        </w:trPr>
        <w:tc>
          <w:tcPr>
            <w:tcW w:w="894" w:type="dxa"/>
            <w:vMerge/>
            <w:shd w:val="clear" w:color="auto" w:fill="FFFFFF"/>
          </w:tcPr>
          <w:p w14:paraId="4B7EEFF3" w14:textId="3ECE2FD8"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FC82D72"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1D844509" w14:textId="78DB968E"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0114</w:t>
            </w:r>
          </w:p>
        </w:tc>
        <w:tc>
          <w:tcPr>
            <w:tcW w:w="5443" w:type="dxa"/>
            <w:tcBorders>
              <w:left w:val="single" w:sz="4" w:space="0" w:color="auto"/>
            </w:tcBorders>
            <w:shd w:val="clear" w:color="auto" w:fill="FFFFFF"/>
          </w:tcPr>
          <w:p w14:paraId="46AFE41E" w14:textId="53FDA6AA" w:rsidR="00D57F05" w:rsidRPr="0043245D" w:rsidRDefault="00000000">
            <w:pPr>
              <w:jc w:val="both"/>
              <w:rPr>
                <w:rFonts w:ascii="Trebuchet MS" w:eastAsia="Times New Roman" w:hAnsi="Trebuchet MS" w:cstheme="minorHAnsi"/>
                <w:color w:val="000000"/>
              </w:rPr>
            </w:pPr>
            <w:hyperlink r:id="rId11" w:tooltip="CAEN Cultivarea trestiei de zahăr" w:history="1">
              <w:r w:rsidR="00D57F05" w:rsidRPr="0043245D">
                <w:rPr>
                  <w:rFonts w:ascii="Trebuchet MS" w:eastAsia="Times New Roman" w:hAnsi="Trebuchet MS" w:cstheme="minorHAnsi"/>
                  <w:color w:val="000000"/>
                </w:rPr>
                <w:t>Cultivarea trestiei de zahăr</w:t>
              </w:r>
            </w:hyperlink>
          </w:p>
        </w:tc>
        <w:tc>
          <w:tcPr>
            <w:tcW w:w="6379" w:type="dxa"/>
            <w:vMerge/>
            <w:shd w:val="clear" w:color="auto" w:fill="FFFFFF"/>
          </w:tcPr>
          <w:p w14:paraId="76591CD8" w14:textId="0ACBC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DB460FA" w14:textId="77777777" w:rsidTr="00471F75">
        <w:trPr>
          <w:trHeight w:val="280"/>
          <w:jc w:val="center"/>
        </w:trPr>
        <w:tc>
          <w:tcPr>
            <w:tcW w:w="894" w:type="dxa"/>
            <w:vMerge/>
            <w:shd w:val="clear" w:color="auto" w:fill="FFFFFF"/>
          </w:tcPr>
          <w:p w14:paraId="76EF021E" w14:textId="4F5B56AC"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A31302F"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5C125B81" w14:textId="310F2749"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0115</w:t>
            </w:r>
          </w:p>
        </w:tc>
        <w:tc>
          <w:tcPr>
            <w:tcW w:w="5443" w:type="dxa"/>
            <w:tcBorders>
              <w:left w:val="single" w:sz="4" w:space="0" w:color="auto"/>
            </w:tcBorders>
            <w:shd w:val="clear" w:color="auto" w:fill="FFFFFF"/>
          </w:tcPr>
          <w:p w14:paraId="611190A3" w14:textId="52270343" w:rsidR="00D57F05" w:rsidRPr="0043245D" w:rsidRDefault="00000000" w:rsidP="00B01049">
            <w:pPr>
              <w:jc w:val="both"/>
              <w:rPr>
                <w:rFonts w:ascii="Trebuchet MS" w:eastAsia="Times New Roman" w:hAnsi="Trebuchet MS" w:cstheme="minorHAnsi"/>
                <w:color w:val="000000"/>
              </w:rPr>
            </w:pPr>
            <w:hyperlink r:id="rId12" w:tooltip="CAEN Cultivarea tutunului" w:history="1">
              <w:r w:rsidR="00D57F05" w:rsidRPr="0043245D">
                <w:rPr>
                  <w:rFonts w:ascii="Trebuchet MS" w:eastAsia="Times New Roman" w:hAnsi="Trebuchet MS" w:cstheme="minorHAnsi"/>
                  <w:color w:val="000000"/>
                </w:rPr>
                <w:t>Cultivarea tutunului</w:t>
              </w:r>
            </w:hyperlink>
          </w:p>
        </w:tc>
        <w:tc>
          <w:tcPr>
            <w:tcW w:w="6379" w:type="dxa"/>
            <w:vMerge/>
            <w:shd w:val="clear" w:color="auto" w:fill="FFFFFF"/>
          </w:tcPr>
          <w:p w14:paraId="474D5B4D" w14:textId="371FFBF4"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288B5EF7" w14:textId="77777777" w:rsidTr="00471F75">
        <w:trPr>
          <w:trHeight w:val="280"/>
          <w:jc w:val="center"/>
        </w:trPr>
        <w:tc>
          <w:tcPr>
            <w:tcW w:w="894" w:type="dxa"/>
            <w:vMerge/>
            <w:shd w:val="clear" w:color="auto" w:fill="FFFFFF"/>
          </w:tcPr>
          <w:p w14:paraId="18DCBBD8" w14:textId="01576EC3"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71F122D"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2E0937D8" w14:textId="0114402B"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0116</w:t>
            </w:r>
          </w:p>
        </w:tc>
        <w:tc>
          <w:tcPr>
            <w:tcW w:w="5443" w:type="dxa"/>
            <w:tcBorders>
              <w:left w:val="single" w:sz="4" w:space="0" w:color="auto"/>
            </w:tcBorders>
            <w:shd w:val="clear" w:color="auto" w:fill="FFFFFF"/>
          </w:tcPr>
          <w:p w14:paraId="7BE1B33B" w14:textId="03F91909" w:rsidR="00D57F05" w:rsidRPr="0043245D" w:rsidRDefault="00000000">
            <w:pPr>
              <w:jc w:val="both"/>
              <w:rPr>
                <w:rFonts w:ascii="Trebuchet MS" w:eastAsia="Times New Roman" w:hAnsi="Trebuchet MS" w:cstheme="minorHAnsi"/>
                <w:color w:val="000000"/>
              </w:rPr>
            </w:pPr>
            <w:hyperlink r:id="rId13" w:tooltip="CAEN Cultivarea plantelor pentru fibre textile" w:history="1">
              <w:r w:rsidR="00D57F05" w:rsidRPr="0043245D">
                <w:rPr>
                  <w:rFonts w:ascii="Trebuchet MS" w:eastAsia="Times New Roman" w:hAnsi="Trebuchet MS" w:cstheme="minorHAnsi"/>
                  <w:color w:val="000000"/>
                </w:rPr>
                <w:t>Cultivarea plantelor pentru fibre textile</w:t>
              </w:r>
            </w:hyperlink>
          </w:p>
        </w:tc>
        <w:tc>
          <w:tcPr>
            <w:tcW w:w="6379" w:type="dxa"/>
            <w:vMerge/>
            <w:shd w:val="clear" w:color="auto" w:fill="FFFFFF"/>
          </w:tcPr>
          <w:p w14:paraId="32B017BC" w14:textId="431AF2CE"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B9BC581" w14:textId="77777777" w:rsidTr="00471F75">
        <w:trPr>
          <w:trHeight w:val="280"/>
          <w:jc w:val="center"/>
        </w:trPr>
        <w:tc>
          <w:tcPr>
            <w:tcW w:w="894" w:type="dxa"/>
            <w:vMerge/>
            <w:shd w:val="clear" w:color="auto" w:fill="FFFFFF"/>
          </w:tcPr>
          <w:p w14:paraId="61B2E358" w14:textId="6EB5F016"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26C885E8"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75C5CE13" w14:textId="6B9AB18E"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0119</w:t>
            </w:r>
          </w:p>
        </w:tc>
        <w:tc>
          <w:tcPr>
            <w:tcW w:w="5443" w:type="dxa"/>
            <w:tcBorders>
              <w:left w:val="single" w:sz="4" w:space="0" w:color="auto"/>
            </w:tcBorders>
            <w:shd w:val="clear" w:color="auto" w:fill="FFFFFF"/>
          </w:tcPr>
          <w:p w14:paraId="407434A5" w14:textId="7E4D1F0F"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 </w:t>
            </w:r>
            <w:hyperlink r:id="rId14" w:tooltip="CAEN Cultivarea altor plante din culturi nepermanente" w:history="1">
              <w:r w:rsidRPr="0043245D">
                <w:rPr>
                  <w:rFonts w:ascii="Trebuchet MS" w:eastAsia="Times New Roman" w:hAnsi="Trebuchet MS" w:cstheme="minorHAnsi"/>
                  <w:color w:val="000000"/>
                </w:rPr>
                <w:t>Cultivarea altor plante din culturi nepermanente</w:t>
              </w:r>
            </w:hyperlink>
          </w:p>
        </w:tc>
        <w:tc>
          <w:tcPr>
            <w:tcW w:w="6379" w:type="dxa"/>
            <w:vMerge/>
            <w:shd w:val="clear" w:color="auto" w:fill="FFFFFF"/>
          </w:tcPr>
          <w:p w14:paraId="407FA2F7" w14:textId="42E0ADB1"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8DB7677" w14:textId="77777777" w:rsidTr="00471F75">
        <w:trPr>
          <w:trHeight w:val="280"/>
          <w:jc w:val="center"/>
        </w:trPr>
        <w:tc>
          <w:tcPr>
            <w:tcW w:w="894" w:type="dxa"/>
            <w:vMerge/>
            <w:shd w:val="clear" w:color="auto" w:fill="FFFFFF"/>
          </w:tcPr>
          <w:p w14:paraId="3E124813" w14:textId="4FE2725E"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5E63DD8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012</w:t>
            </w:r>
          </w:p>
        </w:tc>
        <w:tc>
          <w:tcPr>
            <w:tcW w:w="6379" w:type="dxa"/>
            <w:gridSpan w:val="2"/>
            <w:shd w:val="clear" w:color="auto" w:fill="FFFFFF"/>
          </w:tcPr>
          <w:p w14:paraId="04A8E003"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Cultivarea plantelor din culturi permanente</w:t>
            </w:r>
          </w:p>
        </w:tc>
        <w:tc>
          <w:tcPr>
            <w:tcW w:w="6379" w:type="dxa"/>
            <w:vMerge/>
            <w:shd w:val="clear" w:color="auto" w:fill="FFFFFF"/>
          </w:tcPr>
          <w:p w14:paraId="5DA688D0"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00EDA66" w14:textId="77777777" w:rsidTr="00471F75">
        <w:trPr>
          <w:trHeight w:val="280"/>
          <w:jc w:val="center"/>
        </w:trPr>
        <w:tc>
          <w:tcPr>
            <w:tcW w:w="894" w:type="dxa"/>
            <w:vMerge/>
            <w:shd w:val="clear" w:color="auto" w:fill="FFFFFF"/>
          </w:tcPr>
          <w:p w14:paraId="765CAA70" w14:textId="0AF655B2"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C038A8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EE5BF4D"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0121</w:t>
            </w:r>
          </w:p>
        </w:tc>
        <w:tc>
          <w:tcPr>
            <w:tcW w:w="5443" w:type="dxa"/>
            <w:shd w:val="clear" w:color="auto" w:fill="FFFFFF"/>
          </w:tcPr>
          <w:p w14:paraId="1EE89C2E"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strugurilor</w:t>
            </w:r>
          </w:p>
        </w:tc>
        <w:tc>
          <w:tcPr>
            <w:tcW w:w="6379" w:type="dxa"/>
            <w:vMerge/>
            <w:shd w:val="clear" w:color="auto" w:fill="FFFFFF"/>
          </w:tcPr>
          <w:p w14:paraId="5CBC54D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E048A45" w14:textId="77777777" w:rsidTr="00471F75">
        <w:trPr>
          <w:trHeight w:val="280"/>
          <w:jc w:val="center"/>
        </w:trPr>
        <w:tc>
          <w:tcPr>
            <w:tcW w:w="894" w:type="dxa"/>
            <w:vMerge/>
            <w:shd w:val="clear" w:color="auto" w:fill="FFFFFF"/>
          </w:tcPr>
          <w:p w14:paraId="14DD5A4B" w14:textId="7CACEFB1"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ADD9D8E"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2F20DCD"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0122</w:t>
            </w:r>
          </w:p>
        </w:tc>
        <w:tc>
          <w:tcPr>
            <w:tcW w:w="5443" w:type="dxa"/>
            <w:shd w:val="clear" w:color="auto" w:fill="FFFFFF"/>
          </w:tcPr>
          <w:p w14:paraId="4B085AAC"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tropicale si subtropicale</w:t>
            </w:r>
          </w:p>
        </w:tc>
        <w:tc>
          <w:tcPr>
            <w:tcW w:w="6379" w:type="dxa"/>
            <w:vMerge/>
            <w:shd w:val="clear" w:color="auto" w:fill="FFFFFF"/>
          </w:tcPr>
          <w:p w14:paraId="1A8B533A"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05A27DAA" w14:textId="77777777" w:rsidTr="00471F75">
        <w:trPr>
          <w:trHeight w:val="280"/>
          <w:jc w:val="center"/>
        </w:trPr>
        <w:tc>
          <w:tcPr>
            <w:tcW w:w="894" w:type="dxa"/>
            <w:vMerge/>
            <w:shd w:val="clear" w:color="auto" w:fill="FFFFFF"/>
          </w:tcPr>
          <w:p w14:paraId="3F396DBB" w14:textId="6D5EBDEA"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193371B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59EE1C2"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0123</w:t>
            </w:r>
          </w:p>
        </w:tc>
        <w:tc>
          <w:tcPr>
            <w:tcW w:w="5443" w:type="dxa"/>
            <w:shd w:val="clear" w:color="auto" w:fill="FFFFFF"/>
          </w:tcPr>
          <w:p w14:paraId="1B47AC9D"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citrice</w:t>
            </w:r>
          </w:p>
        </w:tc>
        <w:tc>
          <w:tcPr>
            <w:tcW w:w="6379" w:type="dxa"/>
            <w:vMerge/>
            <w:shd w:val="clear" w:color="auto" w:fill="FFFFFF"/>
          </w:tcPr>
          <w:p w14:paraId="27B5D46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9191778" w14:textId="77777777" w:rsidTr="00471F75">
        <w:trPr>
          <w:trHeight w:val="280"/>
          <w:jc w:val="center"/>
        </w:trPr>
        <w:tc>
          <w:tcPr>
            <w:tcW w:w="894" w:type="dxa"/>
            <w:vMerge/>
            <w:shd w:val="clear" w:color="auto" w:fill="FFFFFF"/>
          </w:tcPr>
          <w:p w14:paraId="45BB9B1B" w14:textId="2D4065A1"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93A2510"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6ACB0E0"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0124</w:t>
            </w:r>
          </w:p>
        </w:tc>
        <w:tc>
          <w:tcPr>
            <w:tcW w:w="5443" w:type="dxa"/>
            <w:shd w:val="clear" w:color="auto" w:fill="FFFFFF"/>
          </w:tcPr>
          <w:p w14:paraId="3A0A67F4"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semintoase si samburoase</w:t>
            </w:r>
          </w:p>
        </w:tc>
        <w:tc>
          <w:tcPr>
            <w:tcW w:w="6379" w:type="dxa"/>
            <w:vMerge/>
            <w:shd w:val="clear" w:color="auto" w:fill="FFFFFF"/>
          </w:tcPr>
          <w:p w14:paraId="3C42C8AB"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6C52013" w14:textId="77777777" w:rsidTr="00471F75">
        <w:trPr>
          <w:trHeight w:val="280"/>
          <w:jc w:val="center"/>
        </w:trPr>
        <w:tc>
          <w:tcPr>
            <w:tcW w:w="894" w:type="dxa"/>
            <w:vMerge/>
            <w:shd w:val="clear" w:color="auto" w:fill="FFFFFF"/>
          </w:tcPr>
          <w:p w14:paraId="02A63E26" w14:textId="47F84844"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3EAAEC5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E39390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0125</w:t>
            </w:r>
          </w:p>
        </w:tc>
        <w:tc>
          <w:tcPr>
            <w:tcW w:w="5443" w:type="dxa"/>
            <w:shd w:val="clear" w:color="auto" w:fill="FFFFFF"/>
          </w:tcPr>
          <w:p w14:paraId="344D51E1"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arbuștilor fructiferi, capsunilor, nuciferilor si a altor pomi fructiferi</w:t>
            </w:r>
          </w:p>
        </w:tc>
        <w:tc>
          <w:tcPr>
            <w:tcW w:w="6379" w:type="dxa"/>
            <w:vMerge/>
            <w:shd w:val="clear" w:color="auto" w:fill="FFFFFF"/>
          </w:tcPr>
          <w:p w14:paraId="154AEF25"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83740B0" w14:textId="77777777" w:rsidTr="00471F75">
        <w:trPr>
          <w:trHeight w:val="280"/>
          <w:jc w:val="center"/>
        </w:trPr>
        <w:tc>
          <w:tcPr>
            <w:tcW w:w="894" w:type="dxa"/>
            <w:vMerge/>
            <w:shd w:val="clear" w:color="auto" w:fill="FFFFFF"/>
          </w:tcPr>
          <w:p w14:paraId="036C7D9B" w14:textId="088608D5"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41B4AC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6114362"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0126</w:t>
            </w:r>
          </w:p>
        </w:tc>
        <w:tc>
          <w:tcPr>
            <w:tcW w:w="5443" w:type="dxa"/>
            <w:shd w:val="clear" w:color="auto" w:fill="FFFFFF"/>
          </w:tcPr>
          <w:p w14:paraId="6F52E75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oleaginoase</w:t>
            </w:r>
          </w:p>
        </w:tc>
        <w:tc>
          <w:tcPr>
            <w:tcW w:w="6379" w:type="dxa"/>
            <w:vMerge/>
            <w:shd w:val="clear" w:color="auto" w:fill="FFFFFF"/>
          </w:tcPr>
          <w:p w14:paraId="5A8194D3"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C5E5933" w14:textId="77777777" w:rsidTr="00471F75">
        <w:trPr>
          <w:trHeight w:val="280"/>
          <w:jc w:val="center"/>
        </w:trPr>
        <w:tc>
          <w:tcPr>
            <w:tcW w:w="894" w:type="dxa"/>
            <w:vMerge/>
            <w:shd w:val="clear" w:color="auto" w:fill="FFFFFF"/>
          </w:tcPr>
          <w:p w14:paraId="3AB97834" w14:textId="6E177747"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8453BAD"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30F656B"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0127</w:t>
            </w:r>
          </w:p>
        </w:tc>
        <w:tc>
          <w:tcPr>
            <w:tcW w:w="5443" w:type="dxa"/>
            <w:shd w:val="clear" w:color="auto" w:fill="FFFFFF"/>
          </w:tcPr>
          <w:p w14:paraId="50B2803A"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plantelor pentru prepararea băuturilor</w:t>
            </w:r>
          </w:p>
        </w:tc>
        <w:tc>
          <w:tcPr>
            <w:tcW w:w="6379" w:type="dxa"/>
            <w:vMerge/>
            <w:shd w:val="clear" w:color="auto" w:fill="FFFFFF"/>
          </w:tcPr>
          <w:p w14:paraId="6AEE206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C7717FE" w14:textId="77777777" w:rsidTr="00471F75">
        <w:trPr>
          <w:trHeight w:val="280"/>
          <w:jc w:val="center"/>
        </w:trPr>
        <w:tc>
          <w:tcPr>
            <w:tcW w:w="894" w:type="dxa"/>
            <w:vMerge/>
            <w:shd w:val="clear" w:color="auto" w:fill="FFFFFF"/>
          </w:tcPr>
          <w:p w14:paraId="7E7085D5" w14:textId="40AAA114"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3DCB405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96FAB69" w14:textId="5C446EB5"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0128</w:t>
            </w:r>
          </w:p>
        </w:tc>
        <w:tc>
          <w:tcPr>
            <w:tcW w:w="5443" w:type="dxa"/>
            <w:shd w:val="clear" w:color="auto" w:fill="FFFFFF"/>
          </w:tcPr>
          <w:p w14:paraId="0C0FAD45" w14:textId="13EA5843"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condimentelor, plantelor aromatice, medicinale și a plantelor de uz farmaceutic</w:t>
            </w:r>
          </w:p>
        </w:tc>
        <w:tc>
          <w:tcPr>
            <w:tcW w:w="6379" w:type="dxa"/>
            <w:vMerge/>
            <w:shd w:val="clear" w:color="auto" w:fill="FFFFFF"/>
          </w:tcPr>
          <w:p w14:paraId="5076E68A"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CC091A7" w14:textId="77777777" w:rsidTr="00471F75">
        <w:trPr>
          <w:trHeight w:val="280"/>
          <w:jc w:val="center"/>
        </w:trPr>
        <w:tc>
          <w:tcPr>
            <w:tcW w:w="894" w:type="dxa"/>
            <w:vMerge/>
            <w:shd w:val="clear" w:color="auto" w:fill="FFFFFF"/>
          </w:tcPr>
          <w:p w14:paraId="5A90D982" w14:textId="72F07AE9"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1F5443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946D2B7"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0129</w:t>
            </w:r>
          </w:p>
        </w:tc>
        <w:tc>
          <w:tcPr>
            <w:tcW w:w="5443" w:type="dxa"/>
            <w:shd w:val="clear" w:color="auto" w:fill="FFFFFF"/>
          </w:tcPr>
          <w:p w14:paraId="6D0E7D10" w14:textId="77777777" w:rsidR="00D57F05" w:rsidRPr="0047097E" w:rsidRDefault="00000000">
            <w:pPr>
              <w:jc w:val="both"/>
              <w:rPr>
                <w:rFonts w:ascii="Trebuchet MS" w:eastAsia="Times New Roman" w:hAnsi="Trebuchet MS" w:cstheme="minorHAnsi"/>
                <w:color w:val="000000"/>
              </w:rPr>
            </w:pPr>
            <w:hyperlink r:id="rId15">
              <w:r w:rsidR="00D57F05" w:rsidRPr="0047097E">
                <w:rPr>
                  <w:rFonts w:ascii="Trebuchet MS" w:eastAsia="Times New Roman" w:hAnsi="Trebuchet MS" w:cstheme="minorHAnsi"/>
                  <w:color w:val="000000"/>
                </w:rPr>
                <w:t>Cultivarea altor plante permanente</w:t>
              </w:r>
            </w:hyperlink>
          </w:p>
        </w:tc>
        <w:tc>
          <w:tcPr>
            <w:tcW w:w="6379" w:type="dxa"/>
            <w:vMerge/>
            <w:shd w:val="clear" w:color="auto" w:fill="FFFFFF"/>
          </w:tcPr>
          <w:p w14:paraId="5FE0C3B3"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7046558" w14:textId="77777777" w:rsidTr="00471F75">
        <w:trPr>
          <w:trHeight w:val="280"/>
          <w:jc w:val="center"/>
        </w:trPr>
        <w:tc>
          <w:tcPr>
            <w:tcW w:w="894" w:type="dxa"/>
            <w:vMerge/>
            <w:shd w:val="clear" w:color="auto" w:fill="FFFFFF"/>
          </w:tcPr>
          <w:p w14:paraId="12A09587" w14:textId="76B81AEA"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35951810"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013</w:t>
            </w:r>
          </w:p>
        </w:tc>
        <w:tc>
          <w:tcPr>
            <w:tcW w:w="6379" w:type="dxa"/>
            <w:gridSpan w:val="2"/>
            <w:shd w:val="clear" w:color="auto" w:fill="FFFFFF"/>
          </w:tcPr>
          <w:p w14:paraId="3CE914D6"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Cultivarea plantelor pentru înmulţire</w:t>
            </w:r>
          </w:p>
        </w:tc>
        <w:tc>
          <w:tcPr>
            <w:tcW w:w="6379" w:type="dxa"/>
            <w:vMerge/>
            <w:shd w:val="clear" w:color="auto" w:fill="FFFFFF"/>
          </w:tcPr>
          <w:p w14:paraId="54D12850"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9B5550C" w14:textId="77777777" w:rsidTr="00471F75">
        <w:trPr>
          <w:trHeight w:val="280"/>
          <w:jc w:val="center"/>
        </w:trPr>
        <w:tc>
          <w:tcPr>
            <w:tcW w:w="894" w:type="dxa"/>
            <w:vMerge/>
            <w:shd w:val="clear" w:color="auto" w:fill="FFFFFF"/>
          </w:tcPr>
          <w:p w14:paraId="72C4C4F2" w14:textId="5FABBCFD"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1C477B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932895D" w14:textId="2355984C"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0130</w:t>
            </w:r>
          </w:p>
        </w:tc>
        <w:tc>
          <w:tcPr>
            <w:tcW w:w="5443" w:type="dxa"/>
            <w:shd w:val="clear" w:color="auto" w:fill="FFFFFF"/>
          </w:tcPr>
          <w:p w14:paraId="52CCB0B8" w14:textId="62DC94A8"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plantelor pentru înmulţire</w:t>
            </w:r>
          </w:p>
        </w:tc>
        <w:tc>
          <w:tcPr>
            <w:tcW w:w="6379" w:type="dxa"/>
            <w:vMerge/>
            <w:shd w:val="clear" w:color="auto" w:fill="FFFFFF"/>
          </w:tcPr>
          <w:p w14:paraId="11A45DF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3E70812" w14:textId="77777777" w:rsidTr="00471F75">
        <w:trPr>
          <w:trHeight w:val="280"/>
          <w:jc w:val="center"/>
        </w:trPr>
        <w:tc>
          <w:tcPr>
            <w:tcW w:w="894" w:type="dxa"/>
            <w:vMerge/>
            <w:shd w:val="clear" w:color="auto" w:fill="FFFFFF"/>
          </w:tcPr>
          <w:p w14:paraId="0D3AD1FE" w14:textId="30B7BFFD"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2496AF41" w14:textId="1D9E6AB2"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014</w:t>
            </w:r>
          </w:p>
        </w:tc>
        <w:tc>
          <w:tcPr>
            <w:tcW w:w="6379" w:type="dxa"/>
            <w:gridSpan w:val="2"/>
            <w:shd w:val="clear" w:color="auto" w:fill="FFFFFF"/>
          </w:tcPr>
          <w:p w14:paraId="5262CDCF" w14:textId="720722AF"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Creșterea animalelor</w:t>
            </w:r>
          </w:p>
        </w:tc>
        <w:tc>
          <w:tcPr>
            <w:tcW w:w="6379" w:type="dxa"/>
            <w:vMerge/>
            <w:shd w:val="clear" w:color="auto" w:fill="FFFFFF"/>
          </w:tcPr>
          <w:p w14:paraId="337E6B4C"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9C87578" w14:textId="77777777" w:rsidTr="00471F75">
        <w:trPr>
          <w:trHeight w:val="280"/>
          <w:jc w:val="center"/>
        </w:trPr>
        <w:tc>
          <w:tcPr>
            <w:tcW w:w="894" w:type="dxa"/>
            <w:vMerge/>
            <w:shd w:val="clear" w:color="auto" w:fill="FFFFFF"/>
          </w:tcPr>
          <w:p w14:paraId="604C1EC0" w14:textId="5F3F967E"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34488BC"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73E7E18" w14:textId="799F664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0141</w:t>
            </w:r>
          </w:p>
        </w:tc>
        <w:tc>
          <w:tcPr>
            <w:tcW w:w="5443" w:type="dxa"/>
            <w:shd w:val="clear" w:color="auto" w:fill="FFFFFF"/>
          </w:tcPr>
          <w:p w14:paraId="13784AD8" w14:textId="5263C776"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Creșterea bovinelor de lapte </w:t>
            </w:r>
          </w:p>
        </w:tc>
        <w:tc>
          <w:tcPr>
            <w:tcW w:w="6379" w:type="dxa"/>
            <w:vMerge/>
            <w:shd w:val="clear" w:color="auto" w:fill="FFFFFF"/>
          </w:tcPr>
          <w:p w14:paraId="08DBF81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E749546" w14:textId="77777777" w:rsidTr="00471F75">
        <w:trPr>
          <w:trHeight w:val="280"/>
          <w:jc w:val="center"/>
        </w:trPr>
        <w:tc>
          <w:tcPr>
            <w:tcW w:w="894" w:type="dxa"/>
            <w:vMerge/>
            <w:shd w:val="clear" w:color="auto" w:fill="FFFFFF"/>
          </w:tcPr>
          <w:p w14:paraId="514EA0EA" w14:textId="5D69F810"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0800A5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B18D968" w14:textId="0C3785A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0142</w:t>
            </w:r>
          </w:p>
        </w:tc>
        <w:tc>
          <w:tcPr>
            <w:tcW w:w="5443" w:type="dxa"/>
            <w:shd w:val="clear" w:color="auto" w:fill="FFFFFF"/>
          </w:tcPr>
          <w:p w14:paraId="63596104" w14:textId="2089E579"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altor bovine</w:t>
            </w:r>
          </w:p>
        </w:tc>
        <w:tc>
          <w:tcPr>
            <w:tcW w:w="6379" w:type="dxa"/>
            <w:vMerge/>
            <w:shd w:val="clear" w:color="auto" w:fill="FFFFFF"/>
          </w:tcPr>
          <w:p w14:paraId="76EBC86B"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0254723" w14:textId="77777777" w:rsidTr="00471F75">
        <w:trPr>
          <w:trHeight w:val="280"/>
          <w:jc w:val="center"/>
        </w:trPr>
        <w:tc>
          <w:tcPr>
            <w:tcW w:w="894" w:type="dxa"/>
            <w:vMerge/>
            <w:shd w:val="clear" w:color="auto" w:fill="FFFFFF"/>
          </w:tcPr>
          <w:p w14:paraId="5704C663" w14:textId="5205F93A"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D3B9DE0"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3249961" w14:textId="4C33E270"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0143</w:t>
            </w:r>
          </w:p>
        </w:tc>
        <w:tc>
          <w:tcPr>
            <w:tcW w:w="5443" w:type="dxa"/>
            <w:shd w:val="clear" w:color="auto" w:fill="FFFFFF"/>
          </w:tcPr>
          <w:p w14:paraId="4E1CF395" w14:textId="58A9EE68"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cailor și a altor cabaline</w:t>
            </w:r>
          </w:p>
        </w:tc>
        <w:tc>
          <w:tcPr>
            <w:tcW w:w="6379" w:type="dxa"/>
            <w:vMerge/>
            <w:shd w:val="clear" w:color="auto" w:fill="FFFFFF"/>
          </w:tcPr>
          <w:p w14:paraId="47B970B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C6D4779" w14:textId="77777777" w:rsidTr="00471F75">
        <w:trPr>
          <w:trHeight w:val="280"/>
          <w:jc w:val="center"/>
        </w:trPr>
        <w:tc>
          <w:tcPr>
            <w:tcW w:w="894" w:type="dxa"/>
            <w:vMerge/>
            <w:shd w:val="clear" w:color="auto" w:fill="FFFFFF"/>
          </w:tcPr>
          <w:p w14:paraId="3A58262C" w14:textId="2114AD23"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2BD4C1C"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131DBE1E" w14:textId="05832CE8"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0144</w:t>
            </w:r>
          </w:p>
        </w:tc>
        <w:tc>
          <w:tcPr>
            <w:tcW w:w="5443" w:type="dxa"/>
            <w:shd w:val="clear" w:color="auto" w:fill="FFFFFF"/>
          </w:tcPr>
          <w:p w14:paraId="7713469C" w14:textId="78BC4DFD"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cămilelor și a camelidelor</w:t>
            </w:r>
          </w:p>
        </w:tc>
        <w:tc>
          <w:tcPr>
            <w:tcW w:w="6379" w:type="dxa"/>
            <w:vMerge/>
            <w:shd w:val="clear" w:color="auto" w:fill="FFFFFF"/>
          </w:tcPr>
          <w:p w14:paraId="3988B3FA"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69A6427" w14:textId="77777777" w:rsidTr="00471F75">
        <w:trPr>
          <w:trHeight w:val="280"/>
          <w:jc w:val="center"/>
        </w:trPr>
        <w:tc>
          <w:tcPr>
            <w:tcW w:w="894" w:type="dxa"/>
            <w:vMerge/>
            <w:shd w:val="clear" w:color="auto" w:fill="FFFFFF"/>
          </w:tcPr>
          <w:p w14:paraId="401B7BE2" w14:textId="45237C46"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96C5B19"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4CEFD1A8" w14:textId="59F5FF37"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0145</w:t>
            </w:r>
          </w:p>
        </w:tc>
        <w:tc>
          <w:tcPr>
            <w:tcW w:w="5443" w:type="dxa"/>
            <w:shd w:val="clear" w:color="auto" w:fill="FFFFFF"/>
          </w:tcPr>
          <w:p w14:paraId="274AF260" w14:textId="3CFFC920"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ovinelor și caprinelor</w:t>
            </w:r>
          </w:p>
        </w:tc>
        <w:tc>
          <w:tcPr>
            <w:tcW w:w="6379" w:type="dxa"/>
            <w:vMerge/>
            <w:shd w:val="clear" w:color="auto" w:fill="FFFFFF"/>
          </w:tcPr>
          <w:p w14:paraId="01410646"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AD4159C" w14:textId="77777777" w:rsidTr="00471F75">
        <w:trPr>
          <w:trHeight w:val="280"/>
          <w:jc w:val="center"/>
        </w:trPr>
        <w:tc>
          <w:tcPr>
            <w:tcW w:w="894" w:type="dxa"/>
            <w:vMerge/>
            <w:shd w:val="clear" w:color="auto" w:fill="FFFFFF"/>
          </w:tcPr>
          <w:p w14:paraId="53738D76" w14:textId="6B3466E8"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1306BFE9"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04FD1189" w14:textId="30C67C89"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0146</w:t>
            </w:r>
          </w:p>
        </w:tc>
        <w:tc>
          <w:tcPr>
            <w:tcW w:w="5443" w:type="dxa"/>
            <w:shd w:val="clear" w:color="auto" w:fill="FFFFFF"/>
          </w:tcPr>
          <w:p w14:paraId="7B96579C" w14:textId="03FC8458"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porcinelor</w:t>
            </w:r>
          </w:p>
        </w:tc>
        <w:tc>
          <w:tcPr>
            <w:tcW w:w="6379" w:type="dxa"/>
            <w:vMerge/>
            <w:shd w:val="clear" w:color="auto" w:fill="FFFFFF"/>
          </w:tcPr>
          <w:p w14:paraId="51ABE745"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C8AC18B" w14:textId="77777777" w:rsidTr="00471F75">
        <w:trPr>
          <w:trHeight w:val="280"/>
          <w:jc w:val="center"/>
        </w:trPr>
        <w:tc>
          <w:tcPr>
            <w:tcW w:w="894" w:type="dxa"/>
            <w:vMerge/>
            <w:shd w:val="clear" w:color="auto" w:fill="FFFFFF"/>
          </w:tcPr>
          <w:p w14:paraId="5FA5C9C4" w14:textId="59FD6F79"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63A4FB9"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36115F26" w14:textId="3FA569F0"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0147</w:t>
            </w:r>
          </w:p>
        </w:tc>
        <w:tc>
          <w:tcPr>
            <w:tcW w:w="5443" w:type="dxa"/>
            <w:shd w:val="clear" w:color="auto" w:fill="FFFFFF"/>
          </w:tcPr>
          <w:p w14:paraId="537C00DB" w14:textId="3937D865"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păsărilor</w:t>
            </w:r>
          </w:p>
        </w:tc>
        <w:tc>
          <w:tcPr>
            <w:tcW w:w="6379" w:type="dxa"/>
            <w:vMerge/>
            <w:shd w:val="clear" w:color="auto" w:fill="FFFFFF"/>
          </w:tcPr>
          <w:p w14:paraId="5739B968"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F0D24AC" w14:textId="77777777" w:rsidTr="00471F75">
        <w:trPr>
          <w:trHeight w:val="280"/>
          <w:jc w:val="center"/>
        </w:trPr>
        <w:tc>
          <w:tcPr>
            <w:tcW w:w="894" w:type="dxa"/>
            <w:vMerge/>
            <w:shd w:val="clear" w:color="auto" w:fill="FFFFFF"/>
          </w:tcPr>
          <w:p w14:paraId="6E58F999" w14:textId="37B90748"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66C4436"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6281CB12" w14:textId="7FAB72F0"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0149</w:t>
            </w:r>
          </w:p>
        </w:tc>
        <w:tc>
          <w:tcPr>
            <w:tcW w:w="5443" w:type="dxa"/>
            <w:shd w:val="clear" w:color="auto" w:fill="FFFFFF"/>
          </w:tcPr>
          <w:p w14:paraId="28584A42" w14:textId="09CD37C3"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altor animale</w:t>
            </w:r>
          </w:p>
        </w:tc>
        <w:tc>
          <w:tcPr>
            <w:tcW w:w="6379" w:type="dxa"/>
            <w:vMerge/>
            <w:shd w:val="clear" w:color="auto" w:fill="FFFFFF"/>
          </w:tcPr>
          <w:p w14:paraId="5E257BD9"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6A3DA4B" w14:textId="77777777" w:rsidTr="00471F75">
        <w:trPr>
          <w:trHeight w:val="280"/>
          <w:jc w:val="center"/>
        </w:trPr>
        <w:tc>
          <w:tcPr>
            <w:tcW w:w="894" w:type="dxa"/>
            <w:vMerge/>
            <w:shd w:val="clear" w:color="auto" w:fill="FFFFFF"/>
          </w:tcPr>
          <w:p w14:paraId="7EB0CA77" w14:textId="2AAB9545" w:rsidR="00D57F05" w:rsidRPr="0047097E" w:rsidRDefault="00D57F05" w:rsidP="00D57F05">
            <w:pPr>
              <w:rPr>
                <w:rFonts w:ascii="Trebuchet MS" w:eastAsia="Times New Roman" w:hAnsi="Trebuchet MS" w:cstheme="minorHAnsi"/>
                <w:color w:val="0070C0"/>
              </w:rPr>
            </w:pPr>
          </w:p>
        </w:tc>
        <w:tc>
          <w:tcPr>
            <w:tcW w:w="944" w:type="dxa"/>
            <w:vMerge w:val="restart"/>
            <w:shd w:val="clear" w:color="auto" w:fill="FFFFFF"/>
          </w:tcPr>
          <w:p w14:paraId="5F542DD7" w14:textId="77777777" w:rsidR="00D57F05" w:rsidRPr="0047097E" w:rsidRDefault="00D57F0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015</w:t>
            </w:r>
          </w:p>
        </w:tc>
        <w:tc>
          <w:tcPr>
            <w:tcW w:w="6379" w:type="dxa"/>
            <w:gridSpan w:val="2"/>
            <w:shd w:val="clear" w:color="auto" w:fill="FFFFFF"/>
          </w:tcPr>
          <w:p w14:paraId="3F7FF3E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în ferme mixte (cultura vegetală combinată cu creşterea animalelor)</w:t>
            </w:r>
          </w:p>
        </w:tc>
        <w:tc>
          <w:tcPr>
            <w:tcW w:w="6379" w:type="dxa"/>
            <w:vMerge/>
            <w:shd w:val="clear" w:color="auto" w:fill="FFFFFF"/>
          </w:tcPr>
          <w:p w14:paraId="2ABC58B5"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5E4B20B" w14:textId="77777777" w:rsidTr="00471F75">
        <w:trPr>
          <w:trHeight w:val="280"/>
          <w:jc w:val="center"/>
        </w:trPr>
        <w:tc>
          <w:tcPr>
            <w:tcW w:w="894" w:type="dxa"/>
            <w:vMerge/>
            <w:shd w:val="clear" w:color="auto" w:fill="FFFFFF"/>
          </w:tcPr>
          <w:p w14:paraId="580984EC" w14:textId="54528D9A"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03D40E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48F0B337" w14:textId="37A2086C"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0150</w:t>
            </w:r>
          </w:p>
        </w:tc>
        <w:tc>
          <w:tcPr>
            <w:tcW w:w="5443" w:type="dxa"/>
            <w:shd w:val="clear" w:color="auto" w:fill="FFFFFF"/>
          </w:tcPr>
          <w:p w14:paraId="55182D22" w14:textId="091542F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în ferme mixte (cultura vegetală combinată cu creşterea animalelor)</w:t>
            </w:r>
          </w:p>
        </w:tc>
        <w:tc>
          <w:tcPr>
            <w:tcW w:w="6379" w:type="dxa"/>
            <w:vMerge/>
            <w:shd w:val="clear" w:color="auto" w:fill="FFFFFF"/>
          </w:tcPr>
          <w:p w14:paraId="1B8845A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3E3B00E" w14:textId="77777777" w:rsidTr="00471F75">
        <w:trPr>
          <w:trHeight w:val="280"/>
          <w:jc w:val="center"/>
        </w:trPr>
        <w:tc>
          <w:tcPr>
            <w:tcW w:w="894" w:type="dxa"/>
            <w:vMerge/>
            <w:shd w:val="clear" w:color="auto" w:fill="FFFFFF"/>
          </w:tcPr>
          <w:p w14:paraId="26FA2E1D" w14:textId="79303ADF"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66C7D13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016</w:t>
            </w:r>
          </w:p>
        </w:tc>
        <w:tc>
          <w:tcPr>
            <w:tcW w:w="6379" w:type="dxa"/>
            <w:gridSpan w:val="2"/>
            <w:shd w:val="clear" w:color="auto" w:fill="FFFFFF"/>
          </w:tcPr>
          <w:p w14:paraId="43FB1009" w14:textId="77777777" w:rsidR="00D57F05" w:rsidRPr="0047097E" w:rsidRDefault="00000000">
            <w:pPr>
              <w:jc w:val="both"/>
              <w:rPr>
                <w:rFonts w:ascii="Trebuchet MS" w:eastAsia="Times New Roman" w:hAnsi="Trebuchet MS" w:cstheme="minorHAnsi"/>
                <w:color w:val="0070C0"/>
              </w:rPr>
            </w:pPr>
            <w:hyperlink r:id="rId16">
              <w:r w:rsidR="00D57F05" w:rsidRPr="0047097E">
                <w:rPr>
                  <w:rFonts w:ascii="Trebuchet MS" w:eastAsia="Times New Roman" w:hAnsi="Trebuchet MS" w:cstheme="minorHAnsi"/>
                  <w:color w:val="0070C0"/>
                </w:rPr>
                <w:t>Activități auxiliare agriculturii si activități după recoltare</w:t>
              </w:r>
            </w:hyperlink>
          </w:p>
        </w:tc>
        <w:tc>
          <w:tcPr>
            <w:tcW w:w="6379" w:type="dxa"/>
            <w:vMerge/>
            <w:vAlign w:val="center"/>
          </w:tcPr>
          <w:p w14:paraId="11A2F6D3" w14:textId="77777777" w:rsidR="00D57F05" w:rsidRPr="0047097E" w:rsidRDefault="00D57F05">
            <w:pPr>
              <w:jc w:val="both"/>
              <w:rPr>
                <w:rFonts w:ascii="Trebuchet MS" w:eastAsia="Times New Roman" w:hAnsi="Trebuchet MS" w:cstheme="minorHAnsi"/>
                <w:color w:val="000000"/>
              </w:rPr>
            </w:pPr>
          </w:p>
        </w:tc>
      </w:tr>
      <w:tr w:rsidR="00D57F05" w:rsidRPr="0047097E" w14:paraId="0E400B0F" w14:textId="77777777" w:rsidTr="00471F75">
        <w:trPr>
          <w:trHeight w:val="280"/>
          <w:jc w:val="center"/>
        </w:trPr>
        <w:tc>
          <w:tcPr>
            <w:tcW w:w="894" w:type="dxa"/>
            <w:vMerge/>
            <w:shd w:val="clear" w:color="auto" w:fill="FFFFFF"/>
          </w:tcPr>
          <w:p w14:paraId="40E5D3CA" w14:textId="55353615"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BFAC9E5"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F20240A"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0161</w:t>
            </w:r>
          </w:p>
        </w:tc>
        <w:tc>
          <w:tcPr>
            <w:tcW w:w="5443" w:type="dxa"/>
            <w:shd w:val="clear" w:color="auto" w:fill="FFFFFF"/>
          </w:tcPr>
          <w:p w14:paraId="3F13894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auxiliare pentru producția vegetala</w:t>
            </w:r>
          </w:p>
        </w:tc>
        <w:tc>
          <w:tcPr>
            <w:tcW w:w="6379" w:type="dxa"/>
            <w:vMerge/>
            <w:vAlign w:val="center"/>
          </w:tcPr>
          <w:p w14:paraId="6B85FCCC" w14:textId="77777777" w:rsidR="00D57F05" w:rsidRPr="0047097E" w:rsidRDefault="00D57F05">
            <w:pPr>
              <w:jc w:val="both"/>
              <w:rPr>
                <w:rFonts w:ascii="Trebuchet MS" w:eastAsia="Times New Roman" w:hAnsi="Trebuchet MS" w:cstheme="minorHAnsi"/>
                <w:color w:val="000000"/>
              </w:rPr>
            </w:pPr>
          </w:p>
        </w:tc>
      </w:tr>
      <w:tr w:rsidR="00D57F05" w:rsidRPr="0047097E" w14:paraId="293E9C2D" w14:textId="77777777" w:rsidTr="00471F75">
        <w:trPr>
          <w:trHeight w:val="280"/>
          <w:jc w:val="center"/>
        </w:trPr>
        <w:tc>
          <w:tcPr>
            <w:tcW w:w="894" w:type="dxa"/>
            <w:vMerge/>
            <w:shd w:val="clear" w:color="auto" w:fill="FFFFFF"/>
          </w:tcPr>
          <w:p w14:paraId="49F4F61F" w14:textId="2C69DEEC"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592DB87"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DFCA2D4"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0163</w:t>
            </w:r>
          </w:p>
        </w:tc>
        <w:tc>
          <w:tcPr>
            <w:tcW w:w="5443" w:type="dxa"/>
            <w:shd w:val="clear" w:color="auto" w:fill="FFFFFF"/>
          </w:tcPr>
          <w:p w14:paraId="5FFFA89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după recoltare</w:t>
            </w:r>
          </w:p>
        </w:tc>
        <w:tc>
          <w:tcPr>
            <w:tcW w:w="6379" w:type="dxa"/>
            <w:vMerge/>
            <w:vAlign w:val="center"/>
          </w:tcPr>
          <w:p w14:paraId="6DF348D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4C5E130" w14:textId="77777777" w:rsidTr="00471F75">
        <w:trPr>
          <w:trHeight w:val="280"/>
          <w:jc w:val="center"/>
        </w:trPr>
        <w:tc>
          <w:tcPr>
            <w:tcW w:w="894" w:type="dxa"/>
            <w:vMerge/>
            <w:shd w:val="clear" w:color="auto" w:fill="FFFFFF"/>
          </w:tcPr>
          <w:p w14:paraId="61FA4130" w14:textId="2830DC50"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8A3BC4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C7AFAF0"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0164</w:t>
            </w:r>
          </w:p>
        </w:tc>
        <w:tc>
          <w:tcPr>
            <w:tcW w:w="5443" w:type="dxa"/>
            <w:shd w:val="clear" w:color="auto" w:fill="FFFFFF"/>
          </w:tcPr>
          <w:p w14:paraId="34F9886E"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Pregatirea semințelor</w:t>
            </w:r>
          </w:p>
        </w:tc>
        <w:tc>
          <w:tcPr>
            <w:tcW w:w="6379" w:type="dxa"/>
            <w:vMerge/>
            <w:vAlign w:val="center"/>
          </w:tcPr>
          <w:p w14:paraId="63F3A320"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E3A4957" w14:textId="77777777" w:rsidTr="00471F75">
        <w:trPr>
          <w:trHeight w:val="280"/>
          <w:jc w:val="center"/>
        </w:trPr>
        <w:tc>
          <w:tcPr>
            <w:tcW w:w="894" w:type="dxa"/>
            <w:vMerge/>
            <w:shd w:val="clear" w:color="auto" w:fill="FFFFFF"/>
          </w:tcPr>
          <w:p w14:paraId="065CAAC2" w14:textId="61B115CA"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2C0F906C"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017</w:t>
            </w:r>
          </w:p>
        </w:tc>
        <w:tc>
          <w:tcPr>
            <w:tcW w:w="6379" w:type="dxa"/>
            <w:gridSpan w:val="2"/>
            <w:shd w:val="clear" w:color="auto" w:fill="FFFFFF"/>
          </w:tcPr>
          <w:p w14:paraId="45862D19"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Vânătoare, capturarea cu capcane a vânatului şi activităţi de servicii anexe vânătorii</w:t>
            </w:r>
          </w:p>
        </w:tc>
        <w:tc>
          <w:tcPr>
            <w:tcW w:w="6379" w:type="dxa"/>
            <w:vMerge/>
            <w:vAlign w:val="center"/>
          </w:tcPr>
          <w:p w14:paraId="477CEA6E"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ADA8D58" w14:textId="77777777" w:rsidTr="00471F75">
        <w:trPr>
          <w:trHeight w:val="280"/>
          <w:jc w:val="center"/>
        </w:trPr>
        <w:tc>
          <w:tcPr>
            <w:tcW w:w="894" w:type="dxa"/>
            <w:vMerge/>
            <w:shd w:val="clear" w:color="auto" w:fill="FFFFFF"/>
          </w:tcPr>
          <w:p w14:paraId="7A094EC6"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2200D3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2A810F6" w14:textId="59302A2D" w:rsidR="00D57F05" w:rsidRPr="0047097E" w:rsidRDefault="00D57F05" w:rsidP="00331C3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0170</w:t>
            </w:r>
          </w:p>
        </w:tc>
        <w:tc>
          <w:tcPr>
            <w:tcW w:w="5443" w:type="dxa"/>
            <w:shd w:val="clear" w:color="auto" w:fill="FFFFFF"/>
          </w:tcPr>
          <w:p w14:paraId="749F6B41" w14:textId="489A7252" w:rsidR="00D57F05" w:rsidRPr="0047097E" w:rsidRDefault="00D57F05" w:rsidP="00331C3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Vânătoare, capturarea cu capcane a vânatului şi activităţi de servicii anexe vânătorii</w:t>
            </w:r>
          </w:p>
        </w:tc>
        <w:tc>
          <w:tcPr>
            <w:tcW w:w="6379" w:type="dxa"/>
            <w:vMerge/>
            <w:vAlign w:val="center"/>
          </w:tcPr>
          <w:p w14:paraId="22E29E2B"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5BE0D32" w14:textId="77777777" w:rsidTr="00331C31">
        <w:trPr>
          <w:trHeight w:val="119"/>
          <w:jc w:val="center"/>
        </w:trPr>
        <w:tc>
          <w:tcPr>
            <w:tcW w:w="894" w:type="dxa"/>
            <w:vMerge w:val="restart"/>
            <w:shd w:val="clear" w:color="auto" w:fill="FFFFFF"/>
          </w:tcPr>
          <w:p w14:paraId="5CF5478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02</w:t>
            </w:r>
          </w:p>
          <w:p w14:paraId="48C4D057"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D1C5E1B" w14:textId="41798773" w:rsidR="00D57F05" w:rsidRPr="0047097E" w:rsidRDefault="00D57F05" w:rsidP="00304C99">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602719D8" w14:textId="1CF50390"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Silvicultură şi exploatare forestieră</w:t>
            </w:r>
          </w:p>
        </w:tc>
        <w:tc>
          <w:tcPr>
            <w:tcW w:w="6379" w:type="dxa"/>
            <w:vMerge/>
            <w:vAlign w:val="center"/>
          </w:tcPr>
          <w:p w14:paraId="571758FF"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BC245E4" w14:textId="77777777" w:rsidTr="00471F75">
        <w:trPr>
          <w:trHeight w:val="280"/>
          <w:jc w:val="center"/>
        </w:trPr>
        <w:tc>
          <w:tcPr>
            <w:tcW w:w="894" w:type="dxa"/>
            <w:vMerge/>
            <w:shd w:val="clear" w:color="auto" w:fill="FFFFFF"/>
          </w:tcPr>
          <w:p w14:paraId="570D19D8" w14:textId="60F2C826" w:rsidR="00D57F05" w:rsidRPr="0047097E" w:rsidRDefault="00D57F05" w:rsidP="00304C99">
            <w:pPr>
              <w:rPr>
                <w:rFonts w:ascii="Trebuchet MS" w:eastAsia="Times New Roman" w:hAnsi="Trebuchet MS" w:cstheme="minorHAnsi"/>
                <w:color w:val="000000"/>
              </w:rPr>
            </w:pPr>
          </w:p>
        </w:tc>
        <w:tc>
          <w:tcPr>
            <w:tcW w:w="944" w:type="dxa"/>
            <w:vMerge w:val="restart"/>
            <w:shd w:val="clear" w:color="auto" w:fill="FFFFFF"/>
          </w:tcPr>
          <w:p w14:paraId="2CA555C7"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021</w:t>
            </w:r>
          </w:p>
        </w:tc>
        <w:tc>
          <w:tcPr>
            <w:tcW w:w="6379" w:type="dxa"/>
            <w:gridSpan w:val="2"/>
            <w:shd w:val="clear" w:color="auto" w:fill="FFFFFF"/>
          </w:tcPr>
          <w:p w14:paraId="53B7508C"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Silvicultură şi alte activităţi forestiere</w:t>
            </w:r>
          </w:p>
        </w:tc>
        <w:tc>
          <w:tcPr>
            <w:tcW w:w="6379" w:type="dxa"/>
            <w:vMerge/>
            <w:vAlign w:val="center"/>
          </w:tcPr>
          <w:p w14:paraId="3A99DD0E"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242765E1" w14:textId="77777777" w:rsidTr="00471F75">
        <w:trPr>
          <w:trHeight w:val="280"/>
          <w:jc w:val="center"/>
        </w:trPr>
        <w:tc>
          <w:tcPr>
            <w:tcW w:w="894" w:type="dxa"/>
            <w:vMerge/>
            <w:shd w:val="clear" w:color="auto" w:fill="FFFFFF"/>
          </w:tcPr>
          <w:p w14:paraId="1514D1E2" w14:textId="1BBE8D49" w:rsidR="00D57F05" w:rsidRPr="0047097E" w:rsidRDefault="00D57F05" w:rsidP="00304C99">
            <w:pPr>
              <w:rPr>
                <w:rFonts w:ascii="Trebuchet MS" w:eastAsia="Times New Roman" w:hAnsi="Trebuchet MS" w:cstheme="minorHAnsi"/>
                <w:color w:val="000000"/>
              </w:rPr>
            </w:pPr>
          </w:p>
        </w:tc>
        <w:tc>
          <w:tcPr>
            <w:tcW w:w="944" w:type="dxa"/>
            <w:vMerge/>
            <w:shd w:val="clear" w:color="auto" w:fill="FFFFFF"/>
          </w:tcPr>
          <w:p w14:paraId="5AC4758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DDCF516" w14:textId="37F6A1F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0210</w:t>
            </w:r>
          </w:p>
        </w:tc>
        <w:tc>
          <w:tcPr>
            <w:tcW w:w="5443" w:type="dxa"/>
            <w:shd w:val="clear" w:color="auto" w:fill="FFFFFF"/>
          </w:tcPr>
          <w:p w14:paraId="60B3264E" w14:textId="5E17FF2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Silvicultură şi alte activităţi forestiere</w:t>
            </w:r>
          </w:p>
        </w:tc>
        <w:tc>
          <w:tcPr>
            <w:tcW w:w="6379" w:type="dxa"/>
            <w:vMerge/>
            <w:vAlign w:val="center"/>
          </w:tcPr>
          <w:p w14:paraId="53D16BF5"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26446EF" w14:textId="77777777" w:rsidTr="00471F75">
        <w:trPr>
          <w:trHeight w:val="280"/>
          <w:jc w:val="center"/>
        </w:trPr>
        <w:tc>
          <w:tcPr>
            <w:tcW w:w="894" w:type="dxa"/>
            <w:vMerge/>
            <w:shd w:val="clear" w:color="auto" w:fill="FFFFFF"/>
          </w:tcPr>
          <w:p w14:paraId="27001392" w14:textId="61D5F7B6" w:rsidR="00D57F05" w:rsidRPr="0047097E" w:rsidRDefault="00D57F05">
            <w:pPr>
              <w:rPr>
                <w:rFonts w:ascii="Trebuchet MS" w:eastAsia="Times New Roman" w:hAnsi="Trebuchet MS" w:cstheme="minorHAnsi"/>
                <w:b/>
                <w:bCs/>
                <w:color w:val="0070C0"/>
              </w:rPr>
            </w:pPr>
          </w:p>
        </w:tc>
        <w:tc>
          <w:tcPr>
            <w:tcW w:w="944" w:type="dxa"/>
            <w:vMerge w:val="restart"/>
            <w:shd w:val="clear" w:color="auto" w:fill="FFFFFF"/>
          </w:tcPr>
          <w:p w14:paraId="48FB966A"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022</w:t>
            </w:r>
          </w:p>
        </w:tc>
        <w:tc>
          <w:tcPr>
            <w:tcW w:w="6379" w:type="dxa"/>
            <w:gridSpan w:val="2"/>
            <w:shd w:val="clear" w:color="auto" w:fill="FFFFFF"/>
          </w:tcPr>
          <w:p w14:paraId="2DB37A4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Exploatarea forestieră</w:t>
            </w:r>
          </w:p>
        </w:tc>
        <w:tc>
          <w:tcPr>
            <w:tcW w:w="6379" w:type="dxa"/>
            <w:vMerge/>
            <w:vAlign w:val="center"/>
          </w:tcPr>
          <w:p w14:paraId="59663DF8"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D96FE21" w14:textId="77777777" w:rsidTr="00471F75">
        <w:trPr>
          <w:trHeight w:val="280"/>
          <w:jc w:val="center"/>
        </w:trPr>
        <w:tc>
          <w:tcPr>
            <w:tcW w:w="894" w:type="dxa"/>
            <w:vMerge/>
            <w:shd w:val="clear" w:color="auto" w:fill="FFFFFF"/>
          </w:tcPr>
          <w:p w14:paraId="6A31A5F0"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DB7D16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FE89DB4" w14:textId="70C58EB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0220</w:t>
            </w:r>
          </w:p>
        </w:tc>
        <w:tc>
          <w:tcPr>
            <w:tcW w:w="5443" w:type="dxa"/>
            <w:shd w:val="clear" w:color="auto" w:fill="FFFFFF"/>
          </w:tcPr>
          <w:p w14:paraId="79F6DAF4" w14:textId="6BF44816"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Exploatarea forestieră</w:t>
            </w:r>
          </w:p>
        </w:tc>
        <w:tc>
          <w:tcPr>
            <w:tcW w:w="6379" w:type="dxa"/>
            <w:vMerge/>
            <w:vAlign w:val="center"/>
          </w:tcPr>
          <w:p w14:paraId="0E3AB74F"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AEB0619" w14:textId="77777777" w:rsidTr="00C63A09">
        <w:trPr>
          <w:trHeight w:val="159"/>
          <w:jc w:val="center"/>
        </w:trPr>
        <w:tc>
          <w:tcPr>
            <w:tcW w:w="894" w:type="dxa"/>
            <w:vMerge w:val="restart"/>
            <w:shd w:val="clear" w:color="auto" w:fill="FFFFFF"/>
          </w:tcPr>
          <w:p w14:paraId="07119C61"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03</w:t>
            </w:r>
          </w:p>
          <w:p w14:paraId="49A8E498"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2C50254" w14:textId="6F566D43" w:rsidR="00D57F05" w:rsidRPr="0047097E" w:rsidRDefault="00D57F05" w:rsidP="00EA15A2">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57E23AFE" w14:textId="006A81C2" w:rsidR="00D57F05" w:rsidRPr="0047097E" w:rsidRDefault="00D57F05">
            <w:pPr>
              <w:jc w:val="both"/>
              <w:rPr>
                <w:rFonts w:ascii="Trebuchet MS" w:eastAsia="Times New Roman" w:hAnsi="Trebuchet MS" w:cstheme="minorHAnsi"/>
                <w:b/>
                <w:bCs/>
                <w:color w:val="0070C0"/>
              </w:rPr>
            </w:pPr>
            <w:r w:rsidRPr="00B96B99">
              <w:rPr>
                <w:rFonts w:ascii="Trebuchet MS" w:eastAsia="Times New Roman" w:hAnsi="Trebuchet MS" w:cstheme="minorHAnsi"/>
                <w:b/>
                <w:bCs/>
                <w:color w:val="0070C0"/>
              </w:rPr>
              <w:t>Pescuitul şi acvacultura</w:t>
            </w:r>
          </w:p>
        </w:tc>
        <w:tc>
          <w:tcPr>
            <w:tcW w:w="6379" w:type="dxa"/>
            <w:vMerge/>
            <w:vAlign w:val="center"/>
          </w:tcPr>
          <w:p w14:paraId="1CFE17FD"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1DA162D" w14:textId="77777777" w:rsidTr="00471F75">
        <w:trPr>
          <w:trHeight w:val="280"/>
          <w:jc w:val="center"/>
        </w:trPr>
        <w:tc>
          <w:tcPr>
            <w:tcW w:w="894" w:type="dxa"/>
            <w:vMerge/>
            <w:shd w:val="clear" w:color="auto" w:fill="FFFFFF"/>
          </w:tcPr>
          <w:p w14:paraId="0555C7F9" w14:textId="4CC04486" w:rsidR="00D57F05" w:rsidRPr="0047097E" w:rsidRDefault="00D57F05" w:rsidP="00EA15A2">
            <w:pPr>
              <w:rPr>
                <w:rFonts w:ascii="Trebuchet MS" w:eastAsia="Times New Roman" w:hAnsi="Trebuchet MS" w:cstheme="minorHAnsi"/>
                <w:color w:val="000000"/>
              </w:rPr>
            </w:pPr>
          </w:p>
        </w:tc>
        <w:tc>
          <w:tcPr>
            <w:tcW w:w="944" w:type="dxa"/>
            <w:vMerge w:val="restart"/>
            <w:shd w:val="clear" w:color="auto" w:fill="FFFFFF"/>
          </w:tcPr>
          <w:p w14:paraId="46E55B9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031</w:t>
            </w:r>
          </w:p>
        </w:tc>
        <w:tc>
          <w:tcPr>
            <w:tcW w:w="6379" w:type="dxa"/>
            <w:gridSpan w:val="2"/>
            <w:shd w:val="clear" w:color="auto" w:fill="FFFFFF"/>
          </w:tcPr>
          <w:p w14:paraId="26F2E10D"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Pescuitul</w:t>
            </w:r>
          </w:p>
        </w:tc>
        <w:tc>
          <w:tcPr>
            <w:tcW w:w="6379" w:type="dxa"/>
            <w:vMerge/>
            <w:vAlign w:val="center"/>
          </w:tcPr>
          <w:p w14:paraId="4EB0708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0259CD7" w14:textId="77777777" w:rsidTr="00471F75">
        <w:trPr>
          <w:trHeight w:val="280"/>
          <w:jc w:val="center"/>
        </w:trPr>
        <w:tc>
          <w:tcPr>
            <w:tcW w:w="894" w:type="dxa"/>
            <w:vMerge/>
            <w:shd w:val="clear" w:color="auto" w:fill="FFFFFF"/>
          </w:tcPr>
          <w:p w14:paraId="0EEEBE26" w14:textId="061227BC" w:rsidR="00D57F05" w:rsidRPr="0047097E" w:rsidRDefault="00D57F05" w:rsidP="00EA15A2">
            <w:pPr>
              <w:rPr>
                <w:rFonts w:ascii="Trebuchet MS" w:eastAsia="Times New Roman" w:hAnsi="Trebuchet MS" w:cstheme="minorHAnsi"/>
                <w:color w:val="000000"/>
              </w:rPr>
            </w:pPr>
          </w:p>
        </w:tc>
        <w:tc>
          <w:tcPr>
            <w:tcW w:w="944" w:type="dxa"/>
            <w:vMerge/>
            <w:shd w:val="clear" w:color="auto" w:fill="FFFFFF"/>
          </w:tcPr>
          <w:p w14:paraId="7801752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AF8E9C1" w14:textId="4B1100C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0311</w:t>
            </w:r>
          </w:p>
        </w:tc>
        <w:tc>
          <w:tcPr>
            <w:tcW w:w="5443" w:type="dxa"/>
            <w:shd w:val="clear" w:color="auto" w:fill="FFFFFF"/>
          </w:tcPr>
          <w:p w14:paraId="6A2C8A1F" w14:textId="2893FC3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Pescuit maritim</w:t>
            </w:r>
          </w:p>
        </w:tc>
        <w:tc>
          <w:tcPr>
            <w:tcW w:w="6379" w:type="dxa"/>
            <w:vMerge/>
            <w:vAlign w:val="center"/>
          </w:tcPr>
          <w:p w14:paraId="49BBAE9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4FFE3E1" w14:textId="77777777" w:rsidTr="00471F75">
        <w:trPr>
          <w:trHeight w:val="280"/>
          <w:jc w:val="center"/>
        </w:trPr>
        <w:tc>
          <w:tcPr>
            <w:tcW w:w="894" w:type="dxa"/>
            <w:vMerge/>
            <w:shd w:val="clear" w:color="auto" w:fill="FFFFFF"/>
          </w:tcPr>
          <w:p w14:paraId="07C4AD71" w14:textId="47EDC7D1" w:rsidR="00D57F05" w:rsidRPr="0047097E" w:rsidRDefault="00D57F05" w:rsidP="00EA15A2">
            <w:pPr>
              <w:rPr>
                <w:rFonts w:ascii="Trebuchet MS" w:eastAsia="Times New Roman" w:hAnsi="Trebuchet MS" w:cstheme="minorHAnsi"/>
                <w:color w:val="000000"/>
              </w:rPr>
            </w:pPr>
          </w:p>
        </w:tc>
        <w:tc>
          <w:tcPr>
            <w:tcW w:w="944" w:type="dxa"/>
            <w:vMerge/>
            <w:shd w:val="clear" w:color="auto" w:fill="FFFFFF"/>
          </w:tcPr>
          <w:p w14:paraId="1F3E778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A7D7990" w14:textId="0CFB6E9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0312</w:t>
            </w:r>
          </w:p>
        </w:tc>
        <w:tc>
          <w:tcPr>
            <w:tcW w:w="5443" w:type="dxa"/>
            <w:shd w:val="clear" w:color="auto" w:fill="FFFFFF"/>
          </w:tcPr>
          <w:p w14:paraId="7AAD64FC" w14:textId="37A0C11B"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Pescuit în ape dulci</w:t>
            </w:r>
          </w:p>
        </w:tc>
        <w:tc>
          <w:tcPr>
            <w:tcW w:w="6379" w:type="dxa"/>
            <w:vMerge/>
            <w:vAlign w:val="center"/>
          </w:tcPr>
          <w:p w14:paraId="69080DA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26B49FA" w14:textId="77777777" w:rsidTr="00471F75">
        <w:trPr>
          <w:trHeight w:val="280"/>
          <w:jc w:val="center"/>
        </w:trPr>
        <w:tc>
          <w:tcPr>
            <w:tcW w:w="894" w:type="dxa"/>
            <w:vMerge/>
            <w:shd w:val="clear" w:color="auto" w:fill="FFFFFF"/>
          </w:tcPr>
          <w:p w14:paraId="0691B775" w14:textId="25E27FC4"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1F37C7B1"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032</w:t>
            </w:r>
          </w:p>
        </w:tc>
        <w:tc>
          <w:tcPr>
            <w:tcW w:w="6379" w:type="dxa"/>
            <w:gridSpan w:val="2"/>
            <w:shd w:val="clear" w:color="auto" w:fill="FFFFFF"/>
          </w:tcPr>
          <w:p w14:paraId="7645C490"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Acvacultura</w:t>
            </w:r>
          </w:p>
        </w:tc>
        <w:tc>
          <w:tcPr>
            <w:tcW w:w="6379" w:type="dxa"/>
            <w:vMerge/>
            <w:vAlign w:val="center"/>
          </w:tcPr>
          <w:p w14:paraId="6D92C3B8"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7CB24F4" w14:textId="77777777" w:rsidTr="00471F75">
        <w:trPr>
          <w:trHeight w:val="280"/>
          <w:jc w:val="center"/>
        </w:trPr>
        <w:tc>
          <w:tcPr>
            <w:tcW w:w="894" w:type="dxa"/>
            <w:vMerge/>
            <w:shd w:val="clear" w:color="auto" w:fill="FFFFFF"/>
          </w:tcPr>
          <w:p w14:paraId="0C5A07F3"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74EFA980"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946847E" w14:textId="1B39342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0321</w:t>
            </w:r>
          </w:p>
        </w:tc>
        <w:tc>
          <w:tcPr>
            <w:tcW w:w="5443" w:type="dxa"/>
            <w:shd w:val="clear" w:color="auto" w:fill="FFFFFF"/>
          </w:tcPr>
          <w:p w14:paraId="1155AC52" w14:textId="22A4DBF4"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Acvacultură maritimă</w:t>
            </w:r>
          </w:p>
        </w:tc>
        <w:tc>
          <w:tcPr>
            <w:tcW w:w="6379" w:type="dxa"/>
            <w:vMerge/>
            <w:vAlign w:val="center"/>
          </w:tcPr>
          <w:p w14:paraId="1EC0716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8B7BE2E" w14:textId="77777777" w:rsidTr="00471F75">
        <w:trPr>
          <w:trHeight w:val="280"/>
          <w:jc w:val="center"/>
        </w:trPr>
        <w:tc>
          <w:tcPr>
            <w:tcW w:w="894" w:type="dxa"/>
            <w:vMerge/>
            <w:shd w:val="clear" w:color="auto" w:fill="FFFFFF"/>
          </w:tcPr>
          <w:p w14:paraId="1096F2E2"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9F0722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8577EBB" w14:textId="5CA38050"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0322</w:t>
            </w:r>
          </w:p>
        </w:tc>
        <w:tc>
          <w:tcPr>
            <w:tcW w:w="5443" w:type="dxa"/>
            <w:shd w:val="clear" w:color="auto" w:fill="FFFFFF"/>
          </w:tcPr>
          <w:p w14:paraId="7FA5B9DA" w14:textId="3D052D3C"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Acvacultură în ape dulci</w:t>
            </w:r>
          </w:p>
        </w:tc>
        <w:tc>
          <w:tcPr>
            <w:tcW w:w="6379" w:type="dxa"/>
            <w:vMerge/>
            <w:vAlign w:val="center"/>
          </w:tcPr>
          <w:p w14:paraId="13D7CBF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5372E7" w:rsidRPr="0047097E" w14:paraId="5794F4C4" w14:textId="77777777" w:rsidTr="00331C31">
        <w:trPr>
          <w:trHeight w:val="280"/>
          <w:jc w:val="center"/>
        </w:trPr>
        <w:tc>
          <w:tcPr>
            <w:tcW w:w="894" w:type="dxa"/>
            <w:shd w:val="clear" w:color="auto" w:fill="FFFFFF"/>
          </w:tcPr>
          <w:p w14:paraId="5901D775" w14:textId="77777777" w:rsidR="005372E7" w:rsidRPr="0047097E" w:rsidRDefault="005372E7">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36B382F7" w14:textId="77777777" w:rsidR="005372E7" w:rsidRPr="0047097E" w:rsidRDefault="005372E7">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B - INDUSTRIA EXTRACTIVĂ</w:t>
            </w:r>
          </w:p>
        </w:tc>
        <w:tc>
          <w:tcPr>
            <w:tcW w:w="6379" w:type="dxa"/>
            <w:vMerge w:val="restart"/>
            <w:shd w:val="clear" w:color="auto" w:fill="FFFFFF"/>
          </w:tcPr>
          <w:p w14:paraId="3EFBF3CE" w14:textId="2A476DF7" w:rsidR="005372E7" w:rsidRPr="0047097E" w:rsidRDefault="005372E7">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in temeiul temeiul art. 9 din Regulamentul UE 1056/2021, cu modificările și completările ulterioare. </w:t>
            </w:r>
          </w:p>
          <w:p w14:paraId="37C88198" w14:textId="77777777" w:rsidR="005372E7" w:rsidRPr="0047097E" w:rsidRDefault="005372E7">
            <w:pPr>
              <w:jc w:val="both"/>
              <w:rPr>
                <w:rFonts w:ascii="Trebuchet MS" w:eastAsia="Times New Roman" w:hAnsi="Trebuchet MS" w:cstheme="minorHAnsi"/>
                <w:color w:val="000000"/>
              </w:rPr>
            </w:pPr>
          </w:p>
          <w:p w14:paraId="69104A4A" w14:textId="77777777" w:rsidR="005372E7" w:rsidRPr="0047097E" w:rsidRDefault="005372E7" w:rsidP="00277876">
            <w:pPr>
              <w:jc w:val="both"/>
              <w:rPr>
                <w:rFonts w:ascii="Trebuchet MS" w:hAnsi="Trebuchet MS"/>
              </w:rPr>
            </w:pPr>
            <w:r w:rsidRPr="0047097E">
              <w:rPr>
                <w:rFonts w:ascii="Trebuchet MS" w:hAnsi="Trebuchet MS"/>
              </w:rPr>
              <w:t>A se vedea și activitățile menționate în Anexa I la Directiva 2003/87/CE de stabilire a unui sistem de comercializare a cotelor de emisie de gaze cu efect de seră în cadrul Comunității și de modificare a Directivei 96/61/CE a Consiliului</w:t>
            </w:r>
          </w:p>
          <w:p w14:paraId="3DB8546B" w14:textId="77777777" w:rsidR="005372E7" w:rsidRPr="0047097E" w:rsidRDefault="005372E7" w:rsidP="00277876">
            <w:pPr>
              <w:jc w:val="both"/>
              <w:rPr>
                <w:rFonts w:ascii="Trebuchet MS" w:hAnsi="Trebuchet MS"/>
              </w:rPr>
            </w:pPr>
          </w:p>
          <w:p w14:paraId="4FFA827B" w14:textId="5704D3EE" w:rsidR="005372E7" w:rsidRPr="0047097E" w:rsidRDefault="005372E7" w:rsidP="00E5689A">
            <w:pPr>
              <w:jc w:val="both"/>
              <w:rPr>
                <w:rFonts w:ascii="Trebuchet MS" w:hAnsi="Trebuchet MS" w:cs="Times New Roman"/>
              </w:rPr>
            </w:pPr>
            <w:r w:rsidRPr="0047097E">
              <w:rPr>
                <w:rFonts w:ascii="Trebuchet MS" w:hAnsi="Trebuchet MS" w:cstheme="minorHAnsi"/>
                <w:lang w:val="ro-RO"/>
              </w:rPr>
              <w:t>Activitățile proiectului și/sau echipamentele achiziționate pentru asigurarea îndeplinirii obiectivului de atenuare a schimbărilor climatice, pe lângă cele mai sus, nu vor fi realizate/utilizate în legătură directă/indirectă pentru activități legate de combustibili fosili, inclusiv utilizarea în aval</w:t>
            </w:r>
            <w:r w:rsidRPr="0047097E">
              <w:rPr>
                <w:rFonts w:ascii="Trebuchet MS" w:hAnsi="Trebuchet MS" w:cstheme="minorHAnsi"/>
                <w:vertAlign w:val="superscript"/>
                <w:lang w:val="ro-RO"/>
              </w:rPr>
              <w:footnoteReference w:id="1"/>
            </w:r>
            <w:r w:rsidRPr="0047097E">
              <w:rPr>
                <w:rFonts w:ascii="Trebuchet MS" w:hAnsi="Trebuchet MS" w:cstheme="minorHAnsi"/>
                <w:lang w:val="ro-RO"/>
              </w:rPr>
              <w:t>, activități acoperite de sistemul UE de comercializare a certificatelor de emisii (ETS) atingând emisii de CO2 preconizate a nu fi substanțial mai mici decât valorile de referință relevante</w:t>
            </w:r>
            <w:r w:rsidRPr="0047097E">
              <w:rPr>
                <w:rFonts w:ascii="Trebuchet MS" w:hAnsi="Trebuchet MS" w:cstheme="minorHAnsi"/>
                <w:vertAlign w:val="superscript"/>
                <w:lang w:val="ro-RO"/>
              </w:rPr>
              <w:footnoteReference w:id="2"/>
            </w:r>
          </w:p>
          <w:p w14:paraId="1FB400F2" w14:textId="0A495B14" w:rsidR="005372E7" w:rsidRPr="0047097E" w:rsidRDefault="005372E7" w:rsidP="00277876">
            <w:pPr>
              <w:jc w:val="both"/>
              <w:rPr>
                <w:rFonts w:ascii="Trebuchet MS" w:eastAsia="Times New Roman" w:hAnsi="Trebuchet MS" w:cstheme="minorHAnsi"/>
                <w:color w:val="000000"/>
              </w:rPr>
            </w:pPr>
          </w:p>
        </w:tc>
      </w:tr>
      <w:tr w:rsidR="00D57F05" w:rsidRPr="0047097E" w14:paraId="257E2B9B" w14:textId="77777777" w:rsidTr="006E030A">
        <w:trPr>
          <w:trHeight w:val="230"/>
          <w:jc w:val="center"/>
        </w:trPr>
        <w:tc>
          <w:tcPr>
            <w:tcW w:w="894" w:type="dxa"/>
            <w:vMerge w:val="restart"/>
            <w:shd w:val="clear" w:color="auto" w:fill="FFFFFF"/>
          </w:tcPr>
          <w:p w14:paraId="14D55EB4"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05</w:t>
            </w:r>
          </w:p>
          <w:p w14:paraId="589EDBDB"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87EED88" w14:textId="616550CD" w:rsidR="00D57F05" w:rsidRPr="0047097E" w:rsidRDefault="00D57F05" w:rsidP="00B5017F">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26FE116D" w14:textId="6AA81294"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Extracţia cărbunelui superior şi inferior</w:t>
            </w:r>
          </w:p>
        </w:tc>
        <w:tc>
          <w:tcPr>
            <w:tcW w:w="6379" w:type="dxa"/>
            <w:vMerge/>
            <w:shd w:val="clear" w:color="auto" w:fill="FFFFFF"/>
          </w:tcPr>
          <w:p w14:paraId="7BEF46D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E2258DA" w14:textId="77777777" w:rsidTr="00471F75">
        <w:trPr>
          <w:trHeight w:val="280"/>
          <w:jc w:val="center"/>
        </w:trPr>
        <w:tc>
          <w:tcPr>
            <w:tcW w:w="894" w:type="dxa"/>
            <w:vMerge/>
            <w:shd w:val="clear" w:color="auto" w:fill="FFFFFF"/>
          </w:tcPr>
          <w:p w14:paraId="745BB073" w14:textId="35799852" w:rsidR="00D57F05" w:rsidRPr="0047097E" w:rsidRDefault="00D57F05" w:rsidP="00B5017F">
            <w:pPr>
              <w:rPr>
                <w:rFonts w:ascii="Trebuchet MS" w:eastAsia="Times New Roman" w:hAnsi="Trebuchet MS" w:cstheme="minorHAnsi"/>
                <w:color w:val="000000"/>
              </w:rPr>
            </w:pPr>
          </w:p>
        </w:tc>
        <w:tc>
          <w:tcPr>
            <w:tcW w:w="944" w:type="dxa"/>
            <w:vMerge w:val="restart"/>
            <w:shd w:val="clear" w:color="auto" w:fill="FFFFFF"/>
          </w:tcPr>
          <w:p w14:paraId="7C8D0F21"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051</w:t>
            </w:r>
          </w:p>
        </w:tc>
        <w:tc>
          <w:tcPr>
            <w:tcW w:w="6379" w:type="dxa"/>
            <w:gridSpan w:val="2"/>
            <w:shd w:val="clear" w:color="auto" w:fill="FFFFFF"/>
          </w:tcPr>
          <w:p w14:paraId="3989E3DC"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cărbunelui superior (PCS =&gt; 23865 kJ/kg)</w:t>
            </w:r>
          </w:p>
        </w:tc>
        <w:tc>
          <w:tcPr>
            <w:tcW w:w="6379" w:type="dxa"/>
            <w:vMerge/>
            <w:shd w:val="clear" w:color="auto" w:fill="FFFFFF"/>
          </w:tcPr>
          <w:p w14:paraId="79F7451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4F8DBCC" w14:textId="77777777" w:rsidTr="00471F75">
        <w:trPr>
          <w:trHeight w:val="280"/>
          <w:jc w:val="center"/>
        </w:trPr>
        <w:tc>
          <w:tcPr>
            <w:tcW w:w="894" w:type="dxa"/>
            <w:vMerge/>
            <w:shd w:val="clear" w:color="auto" w:fill="FFFFFF"/>
          </w:tcPr>
          <w:p w14:paraId="171443B7" w14:textId="51D354D1" w:rsidR="00D57F05" w:rsidRPr="0047097E" w:rsidRDefault="00D57F05" w:rsidP="00B5017F">
            <w:pPr>
              <w:rPr>
                <w:rFonts w:ascii="Trebuchet MS" w:eastAsia="Times New Roman" w:hAnsi="Trebuchet MS" w:cstheme="minorHAnsi"/>
                <w:color w:val="000000"/>
              </w:rPr>
            </w:pPr>
          </w:p>
        </w:tc>
        <w:tc>
          <w:tcPr>
            <w:tcW w:w="944" w:type="dxa"/>
            <w:vMerge/>
            <w:shd w:val="clear" w:color="auto" w:fill="FFFFFF"/>
          </w:tcPr>
          <w:p w14:paraId="7F7677A1"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ED84582" w14:textId="6EB9D90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0510</w:t>
            </w:r>
          </w:p>
        </w:tc>
        <w:tc>
          <w:tcPr>
            <w:tcW w:w="5443" w:type="dxa"/>
            <w:shd w:val="clear" w:color="auto" w:fill="FFFFFF"/>
          </w:tcPr>
          <w:p w14:paraId="49EF8D54" w14:textId="3830B2C6"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70C0"/>
              </w:rPr>
              <w:t>Extracţia cărbunelui superior (PCS =&gt; 23865 kJ/kg)</w:t>
            </w:r>
          </w:p>
        </w:tc>
        <w:tc>
          <w:tcPr>
            <w:tcW w:w="6379" w:type="dxa"/>
            <w:vMerge/>
            <w:shd w:val="clear" w:color="auto" w:fill="FFFFFF"/>
          </w:tcPr>
          <w:p w14:paraId="060DA82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31937C27" w14:textId="77777777" w:rsidTr="00471F75">
        <w:trPr>
          <w:trHeight w:val="280"/>
          <w:jc w:val="center"/>
        </w:trPr>
        <w:tc>
          <w:tcPr>
            <w:tcW w:w="894" w:type="dxa"/>
            <w:vMerge/>
            <w:shd w:val="clear" w:color="auto" w:fill="FFFFFF"/>
          </w:tcPr>
          <w:p w14:paraId="26B7606A" w14:textId="66D38A70"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63FA855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052</w:t>
            </w:r>
          </w:p>
        </w:tc>
        <w:tc>
          <w:tcPr>
            <w:tcW w:w="6379" w:type="dxa"/>
            <w:gridSpan w:val="2"/>
            <w:shd w:val="clear" w:color="auto" w:fill="FFFFFF"/>
          </w:tcPr>
          <w:p w14:paraId="7FFD0751"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cărbunelui inferior (PCS &lt; 23865 kJ/kg)</w:t>
            </w:r>
          </w:p>
        </w:tc>
        <w:tc>
          <w:tcPr>
            <w:tcW w:w="6379" w:type="dxa"/>
            <w:vMerge/>
            <w:shd w:val="clear" w:color="auto" w:fill="FFFFFF"/>
          </w:tcPr>
          <w:p w14:paraId="290EA317"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16040A1" w14:textId="77777777" w:rsidTr="00471F75">
        <w:trPr>
          <w:trHeight w:val="280"/>
          <w:jc w:val="center"/>
        </w:trPr>
        <w:tc>
          <w:tcPr>
            <w:tcW w:w="894" w:type="dxa"/>
            <w:vMerge/>
            <w:shd w:val="clear" w:color="auto" w:fill="FFFFFF"/>
          </w:tcPr>
          <w:p w14:paraId="0C773389"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400B761"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A87EF50" w14:textId="19D0958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0520</w:t>
            </w:r>
          </w:p>
        </w:tc>
        <w:tc>
          <w:tcPr>
            <w:tcW w:w="5443" w:type="dxa"/>
            <w:shd w:val="clear" w:color="auto" w:fill="FFFFFF"/>
          </w:tcPr>
          <w:p w14:paraId="0BF49932" w14:textId="13206F1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cărbunelui inferior (PCS &lt; 23865 kJ/kg)</w:t>
            </w:r>
          </w:p>
        </w:tc>
        <w:tc>
          <w:tcPr>
            <w:tcW w:w="6379" w:type="dxa"/>
            <w:vMerge/>
            <w:shd w:val="clear" w:color="auto" w:fill="FFFFFF"/>
          </w:tcPr>
          <w:p w14:paraId="41A5D16E"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DD604DB" w14:textId="77777777" w:rsidTr="00E761D8">
        <w:trPr>
          <w:trHeight w:val="280"/>
          <w:jc w:val="center"/>
        </w:trPr>
        <w:tc>
          <w:tcPr>
            <w:tcW w:w="894" w:type="dxa"/>
            <w:vMerge w:val="restart"/>
            <w:shd w:val="clear" w:color="auto" w:fill="FFFFFF"/>
          </w:tcPr>
          <w:p w14:paraId="6F0DD2E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06</w:t>
            </w:r>
          </w:p>
          <w:p w14:paraId="005FC6E7"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20EB2FF" w14:textId="755E3234" w:rsidR="00D57F05" w:rsidRPr="0047097E" w:rsidRDefault="00D57F05" w:rsidP="0051207F">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3BC8AD4" w14:textId="4CDD9CB2"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Extracţia petrolului brut şi a gazelor naturale</w:t>
            </w:r>
          </w:p>
        </w:tc>
        <w:tc>
          <w:tcPr>
            <w:tcW w:w="6379" w:type="dxa"/>
            <w:vMerge/>
            <w:shd w:val="clear" w:color="auto" w:fill="FFFFFF"/>
          </w:tcPr>
          <w:p w14:paraId="6326AD5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47C6BE5" w14:textId="77777777" w:rsidTr="00471F75">
        <w:trPr>
          <w:trHeight w:val="280"/>
          <w:jc w:val="center"/>
        </w:trPr>
        <w:tc>
          <w:tcPr>
            <w:tcW w:w="894" w:type="dxa"/>
            <w:vMerge/>
            <w:shd w:val="clear" w:color="auto" w:fill="FFFFFF"/>
          </w:tcPr>
          <w:p w14:paraId="76851C3F" w14:textId="6748CDD8" w:rsidR="00D57F05" w:rsidRPr="0047097E" w:rsidRDefault="00D57F05" w:rsidP="0051207F">
            <w:pPr>
              <w:rPr>
                <w:rFonts w:ascii="Trebuchet MS" w:eastAsia="Times New Roman" w:hAnsi="Trebuchet MS" w:cstheme="minorHAnsi"/>
                <w:color w:val="000000"/>
              </w:rPr>
            </w:pPr>
          </w:p>
        </w:tc>
        <w:tc>
          <w:tcPr>
            <w:tcW w:w="944" w:type="dxa"/>
            <w:vMerge w:val="restart"/>
            <w:shd w:val="clear" w:color="auto" w:fill="FFFFFF"/>
          </w:tcPr>
          <w:p w14:paraId="6B99A32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061</w:t>
            </w:r>
          </w:p>
        </w:tc>
        <w:tc>
          <w:tcPr>
            <w:tcW w:w="6379" w:type="dxa"/>
            <w:gridSpan w:val="2"/>
            <w:shd w:val="clear" w:color="auto" w:fill="FFFFFF"/>
          </w:tcPr>
          <w:p w14:paraId="45DB6027"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petrolului brut</w:t>
            </w:r>
          </w:p>
        </w:tc>
        <w:tc>
          <w:tcPr>
            <w:tcW w:w="6379" w:type="dxa"/>
            <w:vMerge/>
            <w:shd w:val="clear" w:color="auto" w:fill="FFFFFF"/>
          </w:tcPr>
          <w:p w14:paraId="0C04855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FCEB285" w14:textId="77777777" w:rsidTr="00471F75">
        <w:trPr>
          <w:trHeight w:val="280"/>
          <w:jc w:val="center"/>
        </w:trPr>
        <w:tc>
          <w:tcPr>
            <w:tcW w:w="894" w:type="dxa"/>
            <w:vMerge/>
            <w:shd w:val="clear" w:color="auto" w:fill="FFFFFF"/>
          </w:tcPr>
          <w:p w14:paraId="654F52AE" w14:textId="55223BEC" w:rsidR="00D57F05" w:rsidRPr="0047097E" w:rsidRDefault="00D57F05" w:rsidP="0051207F">
            <w:pPr>
              <w:rPr>
                <w:rFonts w:ascii="Trebuchet MS" w:eastAsia="Times New Roman" w:hAnsi="Trebuchet MS" w:cstheme="minorHAnsi"/>
                <w:color w:val="000000"/>
              </w:rPr>
            </w:pPr>
          </w:p>
        </w:tc>
        <w:tc>
          <w:tcPr>
            <w:tcW w:w="944" w:type="dxa"/>
            <w:vMerge/>
            <w:shd w:val="clear" w:color="auto" w:fill="FFFFFF"/>
          </w:tcPr>
          <w:p w14:paraId="2F23BDC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934F3C2" w14:textId="099182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0610</w:t>
            </w:r>
          </w:p>
        </w:tc>
        <w:tc>
          <w:tcPr>
            <w:tcW w:w="5443" w:type="dxa"/>
            <w:shd w:val="clear" w:color="auto" w:fill="FFFFFF"/>
          </w:tcPr>
          <w:p w14:paraId="4F78193D" w14:textId="2136ED7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petrolului brut</w:t>
            </w:r>
          </w:p>
        </w:tc>
        <w:tc>
          <w:tcPr>
            <w:tcW w:w="6379" w:type="dxa"/>
            <w:vMerge/>
            <w:shd w:val="clear" w:color="auto" w:fill="FFFFFF"/>
          </w:tcPr>
          <w:p w14:paraId="4D6D291A"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5C639AF" w14:textId="77777777" w:rsidTr="00471F75">
        <w:trPr>
          <w:trHeight w:val="446"/>
          <w:jc w:val="center"/>
        </w:trPr>
        <w:tc>
          <w:tcPr>
            <w:tcW w:w="894" w:type="dxa"/>
            <w:vMerge/>
            <w:shd w:val="clear" w:color="auto" w:fill="FFFFFF"/>
          </w:tcPr>
          <w:p w14:paraId="5443EB62" w14:textId="5941D11B"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4CA9FB79"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062</w:t>
            </w:r>
          </w:p>
        </w:tc>
        <w:tc>
          <w:tcPr>
            <w:tcW w:w="6379" w:type="dxa"/>
            <w:gridSpan w:val="2"/>
            <w:shd w:val="clear" w:color="auto" w:fill="FFFFFF"/>
          </w:tcPr>
          <w:p w14:paraId="03038AD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gazelor naturale</w:t>
            </w:r>
          </w:p>
        </w:tc>
        <w:tc>
          <w:tcPr>
            <w:tcW w:w="6379" w:type="dxa"/>
            <w:vMerge/>
            <w:shd w:val="clear" w:color="auto" w:fill="FFFFFF"/>
          </w:tcPr>
          <w:p w14:paraId="39F1A14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1796DFE" w14:textId="77777777" w:rsidTr="00471F75">
        <w:trPr>
          <w:trHeight w:val="446"/>
          <w:jc w:val="center"/>
        </w:trPr>
        <w:tc>
          <w:tcPr>
            <w:tcW w:w="894" w:type="dxa"/>
            <w:vMerge/>
            <w:shd w:val="clear" w:color="auto" w:fill="FFFFFF"/>
          </w:tcPr>
          <w:p w14:paraId="4682C1D5"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152E15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39AD192" w14:textId="7710333E"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0620</w:t>
            </w:r>
          </w:p>
        </w:tc>
        <w:tc>
          <w:tcPr>
            <w:tcW w:w="5443" w:type="dxa"/>
            <w:shd w:val="clear" w:color="auto" w:fill="FFFFFF"/>
          </w:tcPr>
          <w:p w14:paraId="65668C27" w14:textId="41D399A8"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gazelor naturale</w:t>
            </w:r>
          </w:p>
        </w:tc>
        <w:tc>
          <w:tcPr>
            <w:tcW w:w="6379" w:type="dxa"/>
            <w:vMerge/>
            <w:shd w:val="clear" w:color="auto" w:fill="FFFFFF"/>
          </w:tcPr>
          <w:p w14:paraId="2A1BA443"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7A37006" w14:textId="77777777" w:rsidTr="00AA58E2">
        <w:trPr>
          <w:trHeight w:val="280"/>
          <w:jc w:val="center"/>
        </w:trPr>
        <w:tc>
          <w:tcPr>
            <w:tcW w:w="894" w:type="dxa"/>
            <w:vMerge w:val="restart"/>
            <w:shd w:val="clear" w:color="auto" w:fill="FFFFFF"/>
          </w:tcPr>
          <w:p w14:paraId="1347885F"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07</w:t>
            </w:r>
          </w:p>
          <w:p w14:paraId="3A476001"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209F9ADC" w14:textId="5F3AE8BE" w:rsidR="00D57F05" w:rsidRPr="0047097E" w:rsidRDefault="00D57F05" w:rsidP="00EF46AD">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FFE7A64" w14:textId="6CD125D6"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Extracţia minereurilor metalifere</w:t>
            </w:r>
          </w:p>
        </w:tc>
        <w:tc>
          <w:tcPr>
            <w:tcW w:w="6379" w:type="dxa"/>
            <w:vMerge/>
            <w:shd w:val="clear" w:color="auto" w:fill="FFFFFF"/>
          </w:tcPr>
          <w:p w14:paraId="00AA12E4"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E4555" w:rsidRPr="0047097E" w14:paraId="5883F2D4" w14:textId="77777777" w:rsidTr="00D85B56">
        <w:trPr>
          <w:trHeight w:val="280"/>
          <w:jc w:val="center"/>
        </w:trPr>
        <w:tc>
          <w:tcPr>
            <w:tcW w:w="894" w:type="dxa"/>
            <w:vMerge/>
            <w:shd w:val="clear" w:color="auto" w:fill="FFFFFF"/>
          </w:tcPr>
          <w:p w14:paraId="740D5CAF" w14:textId="0DDDDBD7" w:rsidR="002E4555" w:rsidRPr="0047097E" w:rsidRDefault="002E4555" w:rsidP="00EF46AD">
            <w:pPr>
              <w:rPr>
                <w:rFonts w:ascii="Trebuchet MS" w:eastAsia="Times New Roman" w:hAnsi="Trebuchet MS" w:cstheme="minorHAnsi"/>
                <w:color w:val="000000"/>
              </w:rPr>
            </w:pPr>
          </w:p>
        </w:tc>
        <w:tc>
          <w:tcPr>
            <w:tcW w:w="944" w:type="dxa"/>
            <w:vMerge w:val="restart"/>
            <w:shd w:val="clear" w:color="auto" w:fill="FFFFFF"/>
          </w:tcPr>
          <w:p w14:paraId="3FA9AE5B" w14:textId="77777777" w:rsidR="002E4555" w:rsidRPr="0047097E" w:rsidRDefault="002E455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071</w:t>
            </w:r>
          </w:p>
        </w:tc>
        <w:tc>
          <w:tcPr>
            <w:tcW w:w="6379" w:type="dxa"/>
            <w:gridSpan w:val="2"/>
            <w:shd w:val="clear" w:color="auto" w:fill="FFFFFF"/>
          </w:tcPr>
          <w:p w14:paraId="76646D89" w14:textId="77777777" w:rsidR="002E4555" w:rsidRPr="0047097E" w:rsidRDefault="002E4555" w:rsidP="00614FB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minereurilor feroase</w:t>
            </w:r>
          </w:p>
        </w:tc>
        <w:tc>
          <w:tcPr>
            <w:tcW w:w="6379" w:type="dxa"/>
            <w:vMerge/>
            <w:shd w:val="clear" w:color="auto" w:fill="FFFFFF"/>
          </w:tcPr>
          <w:p w14:paraId="05CB04CD" w14:textId="77777777" w:rsidR="002E4555" w:rsidRPr="0047097E" w:rsidRDefault="002E455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67D1FFA" w14:textId="77777777" w:rsidTr="00471F75">
        <w:trPr>
          <w:trHeight w:val="280"/>
          <w:jc w:val="center"/>
        </w:trPr>
        <w:tc>
          <w:tcPr>
            <w:tcW w:w="894" w:type="dxa"/>
            <w:vMerge/>
            <w:shd w:val="clear" w:color="auto" w:fill="FFFFFF"/>
          </w:tcPr>
          <w:p w14:paraId="7AA9690B" w14:textId="2D310AFE" w:rsidR="00D57F05" w:rsidRPr="0047097E" w:rsidRDefault="00D57F05" w:rsidP="00EF46AD">
            <w:pPr>
              <w:rPr>
                <w:rFonts w:ascii="Trebuchet MS" w:eastAsia="Times New Roman" w:hAnsi="Trebuchet MS" w:cstheme="minorHAnsi"/>
                <w:color w:val="000000"/>
              </w:rPr>
            </w:pPr>
          </w:p>
        </w:tc>
        <w:tc>
          <w:tcPr>
            <w:tcW w:w="944" w:type="dxa"/>
            <w:vMerge/>
            <w:shd w:val="clear" w:color="auto" w:fill="FFFFFF"/>
          </w:tcPr>
          <w:p w14:paraId="502FB937"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1E15450" w14:textId="697080DA"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0710</w:t>
            </w:r>
          </w:p>
        </w:tc>
        <w:tc>
          <w:tcPr>
            <w:tcW w:w="5443" w:type="dxa"/>
            <w:shd w:val="clear" w:color="auto" w:fill="FFFFFF"/>
          </w:tcPr>
          <w:p w14:paraId="4C6C5907" w14:textId="20FDA4BF"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minereurilor feroase</w:t>
            </w:r>
          </w:p>
        </w:tc>
        <w:tc>
          <w:tcPr>
            <w:tcW w:w="6379" w:type="dxa"/>
            <w:vMerge/>
            <w:shd w:val="clear" w:color="auto" w:fill="FFFFFF"/>
          </w:tcPr>
          <w:p w14:paraId="73A044D2"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E4555" w:rsidRPr="0047097E" w14:paraId="1C557DE7" w14:textId="77777777" w:rsidTr="0095452B">
        <w:trPr>
          <w:trHeight w:val="280"/>
          <w:jc w:val="center"/>
        </w:trPr>
        <w:tc>
          <w:tcPr>
            <w:tcW w:w="894" w:type="dxa"/>
            <w:vMerge/>
            <w:shd w:val="clear" w:color="auto" w:fill="FFFFFF"/>
          </w:tcPr>
          <w:p w14:paraId="59079E5C" w14:textId="22C4D6D0" w:rsidR="002E4555" w:rsidRPr="0047097E" w:rsidRDefault="002E4555">
            <w:pPr>
              <w:rPr>
                <w:rFonts w:ascii="Trebuchet MS" w:eastAsia="Times New Roman" w:hAnsi="Trebuchet MS" w:cstheme="minorHAnsi"/>
                <w:color w:val="000000"/>
              </w:rPr>
            </w:pPr>
          </w:p>
        </w:tc>
        <w:tc>
          <w:tcPr>
            <w:tcW w:w="944" w:type="dxa"/>
            <w:vMerge w:val="restart"/>
            <w:shd w:val="clear" w:color="auto" w:fill="FFFFFF"/>
          </w:tcPr>
          <w:p w14:paraId="1453061E" w14:textId="77777777" w:rsidR="002E4555" w:rsidRPr="0047097E" w:rsidRDefault="002E455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072</w:t>
            </w:r>
          </w:p>
        </w:tc>
        <w:tc>
          <w:tcPr>
            <w:tcW w:w="6379" w:type="dxa"/>
            <w:gridSpan w:val="2"/>
            <w:shd w:val="clear" w:color="auto" w:fill="FFFFFF"/>
          </w:tcPr>
          <w:p w14:paraId="394CEA12" w14:textId="77777777" w:rsidR="002E4555" w:rsidRPr="0047097E" w:rsidRDefault="002E4555" w:rsidP="00614FB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minereurilor metalifere neferoase</w:t>
            </w:r>
          </w:p>
        </w:tc>
        <w:tc>
          <w:tcPr>
            <w:tcW w:w="6379" w:type="dxa"/>
            <w:vMerge/>
            <w:shd w:val="clear" w:color="auto" w:fill="FFFFFF"/>
          </w:tcPr>
          <w:p w14:paraId="56BC9964" w14:textId="77777777" w:rsidR="002E4555" w:rsidRPr="0047097E" w:rsidRDefault="002E455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85F00ED" w14:textId="77777777" w:rsidTr="00471F75">
        <w:trPr>
          <w:trHeight w:val="280"/>
          <w:jc w:val="center"/>
        </w:trPr>
        <w:tc>
          <w:tcPr>
            <w:tcW w:w="894" w:type="dxa"/>
            <w:vMerge/>
            <w:shd w:val="clear" w:color="auto" w:fill="FFFFFF"/>
          </w:tcPr>
          <w:p w14:paraId="572560FA"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0064B1C"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C7C476B" w14:textId="484CEE00"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0721</w:t>
            </w:r>
          </w:p>
        </w:tc>
        <w:tc>
          <w:tcPr>
            <w:tcW w:w="5443" w:type="dxa"/>
            <w:shd w:val="clear" w:color="auto" w:fill="FFFFFF"/>
          </w:tcPr>
          <w:p w14:paraId="66CC89F8" w14:textId="793A972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minereurilor de uraniu și toriu</w:t>
            </w:r>
          </w:p>
        </w:tc>
        <w:tc>
          <w:tcPr>
            <w:tcW w:w="6379" w:type="dxa"/>
            <w:vMerge/>
            <w:shd w:val="clear" w:color="auto" w:fill="FFFFFF"/>
          </w:tcPr>
          <w:p w14:paraId="4FD5CE7A"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EA948E9" w14:textId="77777777" w:rsidTr="00471F75">
        <w:trPr>
          <w:trHeight w:val="280"/>
          <w:jc w:val="center"/>
        </w:trPr>
        <w:tc>
          <w:tcPr>
            <w:tcW w:w="894" w:type="dxa"/>
            <w:vMerge/>
            <w:shd w:val="clear" w:color="auto" w:fill="FFFFFF"/>
          </w:tcPr>
          <w:p w14:paraId="3F193EE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468FBC99"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34323C2" w14:textId="187C423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0729</w:t>
            </w:r>
          </w:p>
        </w:tc>
        <w:tc>
          <w:tcPr>
            <w:tcW w:w="5443" w:type="dxa"/>
            <w:shd w:val="clear" w:color="auto" w:fill="FFFFFF"/>
          </w:tcPr>
          <w:p w14:paraId="11BF8BB7" w14:textId="27C92E4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altor minereuri metalice neferoase</w:t>
            </w:r>
          </w:p>
        </w:tc>
        <w:tc>
          <w:tcPr>
            <w:tcW w:w="6379" w:type="dxa"/>
            <w:vMerge/>
            <w:shd w:val="clear" w:color="auto" w:fill="FFFFFF"/>
          </w:tcPr>
          <w:p w14:paraId="7C5FB4D5"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AD8160E" w14:textId="77777777" w:rsidTr="00150446">
        <w:trPr>
          <w:trHeight w:val="280"/>
          <w:jc w:val="center"/>
        </w:trPr>
        <w:tc>
          <w:tcPr>
            <w:tcW w:w="894" w:type="dxa"/>
            <w:vMerge w:val="restart"/>
            <w:shd w:val="clear" w:color="auto" w:fill="FFFFFF"/>
          </w:tcPr>
          <w:p w14:paraId="4F967FCD"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08</w:t>
            </w:r>
          </w:p>
          <w:p w14:paraId="5BB1B755"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6CBC1F7" w14:textId="4BD32C3E" w:rsidR="00D57F05" w:rsidRPr="0047097E" w:rsidRDefault="00D57F05" w:rsidP="00A65C64">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C216C0E" w14:textId="3E8EB6F1"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Alte activităţi extractive</w:t>
            </w:r>
          </w:p>
        </w:tc>
        <w:tc>
          <w:tcPr>
            <w:tcW w:w="6379" w:type="dxa"/>
            <w:vMerge/>
            <w:shd w:val="clear" w:color="auto" w:fill="FFFFFF"/>
          </w:tcPr>
          <w:p w14:paraId="493B166C"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3701F6BB" w14:textId="77777777" w:rsidTr="00471F75">
        <w:trPr>
          <w:trHeight w:val="280"/>
          <w:jc w:val="center"/>
        </w:trPr>
        <w:tc>
          <w:tcPr>
            <w:tcW w:w="894" w:type="dxa"/>
            <w:vMerge/>
            <w:shd w:val="clear" w:color="auto" w:fill="FFFFFF"/>
          </w:tcPr>
          <w:p w14:paraId="4ED31BB5" w14:textId="697F3163" w:rsidR="00D57F05" w:rsidRPr="0047097E" w:rsidRDefault="00D57F05" w:rsidP="00A65C64">
            <w:pPr>
              <w:rPr>
                <w:rFonts w:ascii="Trebuchet MS" w:eastAsia="Times New Roman" w:hAnsi="Trebuchet MS" w:cstheme="minorHAnsi"/>
                <w:color w:val="000000"/>
              </w:rPr>
            </w:pPr>
          </w:p>
        </w:tc>
        <w:tc>
          <w:tcPr>
            <w:tcW w:w="944" w:type="dxa"/>
            <w:vMerge w:val="restart"/>
            <w:shd w:val="clear" w:color="auto" w:fill="FFFFFF"/>
          </w:tcPr>
          <w:p w14:paraId="13DADC14" w14:textId="77777777" w:rsidR="00D57F05" w:rsidRPr="0047097E" w:rsidRDefault="00D57F0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081</w:t>
            </w:r>
          </w:p>
        </w:tc>
        <w:tc>
          <w:tcPr>
            <w:tcW w:w="6379" w:type="dxa"/>
            <w:gridSpan w:val="2"/>
            <w:shd w:val="clear" w:color="auto" w:fill="FFFFFF"/>
          </w:tcPr>
          <w:p w14:paraId="139FCFCB" w14:textId="77777777" w:rsidR="00D57F05" w:rsidRPr="0047097E" w:rsidRDefault="00D57F05" w:rsidP="00614FB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pietrei, nisipului şi argilei</w:t>
            </w:r>
          </w:p>
        </w:tc>
        <w:tc>
          <w:tcPr>
            <w:tcW w:w="6379" w:type="dxa"/>
            <w:vMerge/>
            <w:shd w:val="clear" w:color="auto" w:fill="FFFFFF"/>
          </w:tcPr>
          <w:p w14:paraId="74F35B4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A2C2631" w14:textId="77777777" w:rsidTr="00471F75">
        <w:trPr>
          <w:trHeight w:val="280"/>
          <w:jc w:val="center"/>
        </w:trPr>
        <w:tc>
          <w:tcPr>
            <w:tcW w:w="894" w:type="dxa"/>
            <w:vMerge/>
            <w:shd w:val="clear" w:color="auto" w:fill="FFFFFF"/>
          </w:tcPr>
          <w:p w14:paraId="219F0DBF" w14:textId="2A20E0E1" w:rsidR="00D57F05" w:rsidRPr="0047097E" w:rsidRDefault="00D57F05" w:rsidP="00A65C64">
            <w:pPr>
              <w:rPr>
                <w:rFonts w:ascii="Trebuchet MS" w:eastAsia="Times New Roman" w:hAnsi="Trebuchet MS" w:cstheme="minorHAnsi"/>
                <w:color w:val="000000"/>
              </w:rPr>
            </w:pPr>
          </w:p>
        </w:tc>
        <w:tc>
          <w:tcPr>
            <w:tcW w:w="944" w:type="dxa"/>
            <w:vMerge/>
            <w:shd w:val="clear" w:color="auto" w:fill="FFFFFF"/>
          </w:tcPr>
          <w:p w14:paraId="6DDF0E1C"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12D2B14" w14:textId="469A9C7A"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0811</w:t>
            </w:r>
          </w:p>
        </w:tc>
        <w:tc>
          <w:tcPr>
            <w:tcW w:w="5443" w:type="dxa"/>
            <w:shd w:val="clear" w:color="auto" w:fill="FFFFFF"/>
          </w:tcPr>
          <w:p w14:paraId="5CDA6F1D" w14:textId="00E5A8D0"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pietrei ornamentale si a pietrei pentru construcții, extracția pietrei calcaroase, ghipsului, cretei si a ardeziei</w:t>
            </w:r>
          </w:p>
        </w:tc>
        <w:tc>
          <w:tcPr>
            <w:tcW w:w="6379" w:type="dxa"/>
            <w:vMerge/>
            <w:shd w:val="clear" w:color="auto" w:fill="FFFFFF"/>
          </w:tcPr>
          <w:p w14:paraId="42E5850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6068160" w14:textId="77777777" w:rsidTr="00471F75">
        <w:trPr>
          <w:trHeight w:val="280"/>
          <w:jc w:val="center"/>
        </w:trPr>
        <w:tc>
          <w:tcPr>
            <w:tcW w:w="894" w:type="dxa"/>
            <w:vMerge/>
            <w:shd w:val="clear" w:color="auto" w:fill="FFFFFF"/>
          </w:tcPr>
          <w:p w14:paraId="40496DFB" w14:textId="02EE3BC6" w:rsidR="00D57F05" w:rsidRPr="0047097E" w:rsidRDefault="00D57F05" w:rsidP="00A65C64">
            <w:pPr>
              <w:rPr>
                <w:rFonts w:ascii="Trebuchet MS" w:eastAsia="Times New Roman" w:hAnsi="Trebuchet MS" w:cstheme="minorHAnsi"/>
                <w:color w:val="000000"/>
              </w:rPr>
            </w:pPr>
          </w:p>
        </w:tc>
        <w:tc>
          <w:tcPr>
            <w:tcW w:w="944" w:type="dxa"/>
            <w:vMerge/>
            <w:shd w:val="clear" w:color="auto" w:fill="FFFFFF"/>
          </w:tcPr>
          <w:p w14:paraId="5C0D144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CD0607A" w14:textId="354D2F7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0812</w:t>
            </w:r>
          </w:p>
        </w:tc>
        <w:tc>
          <w:tcPr>
            <w:tcW w:w="5443" w:type="dxa"/>
            <w:shd w:val="clear" w:color="auto" w:fill="FFFFFF"/>
          </w:tcPr>
          <w:p w14:paraId="6112235A" w14:textId="1283C3B4"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pietrisului si nisipului; extracția argilei si caolinului</w:t>
            </w:r>
          </w:p>
        </w:tc>
        <w:tc>
          <w:tcPr>
            <w:tcW w:w="6379" w:type="dxa"/>
            <w:vMerge/>
            <w:shd w:val="clear" w:color="auto" w:fill="FFFFFF"/>
          </w:tcPr>
          <w:p w14:paraId="0FE3176E"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89481B0" w14:textId="77777777" w:rsidTr="00471F75">
        <w:trPr>
          <w:trHeight w:val="280"/>
          <w:jc w:val="center"/>
        </w:trPr>
        <w:tc>
          <w:tcPr>
            <w:tcW w:w="894" w:type="dxa"/>
            <w:vMerge/>
            <w:shd w:val="clear" w:color="auto" w:fill="FFFFFF"/>
          </w:tcPr>
          <w:p w14:paraId="61633D79" w14:textId="2E8DC89A"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373A271F"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089</w:t>
            </w:r>
          </w:p>
        </w:tc>
        <w:tc>
          <w:tcPr>
            <w:tcW w:w="6379" w:type="dxa"/>
            <w:gridSpan w:val="2"/>
            <w:shd w:val="clear" w:color="auto" w:fill="FFFFFF"/>
          </w:tcPr>
          <w:p w14:paraId="6A60DFA7"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Alte activităţi extractive n.c.a.</w:t>
            </w:r>
          </w:p>
        </w:tc>
        <w:tc>
          <w:tcPr>
            <w:tcW w:w="6379" w:type="dxa"/>
            <w:vMerge/>
            <w:shd w:val="clear" w:color="auto" w:fill="FFFFFF"/>
          </w:tcPr>
          <w:p w14:paraId="217109D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B666064" w14:textId="77777777" w:rsidTr="00471F75">
        <w:trPr>
          <w:trHeight w:val="280"/>
          <w:jc w:val="center"/>
        </w:trPr>
        <w:tc>
          <w:tcPr>
            <w:tcW w:w="894" w:type="dxa"/>
            <w:vMerge/>
            <w:shd w:val="clear" w:color="auto" w:fill="FFFFFF"/>
          </w:tcPr>
          <w:p w14:paraId="752DC1B1"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776CAC7E"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F224E18" w14:textId="4FB394F2"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0891</w:t>
            </w:r>
          </w:p>
        </w:tc>
        <w:tc>
          <w:tcPr>
            <w:tcW w:w="5443" w:type="dxa"/>
            <w:shd w:val="clear" w:color="auto" w:fill="FFFFFF"/>
          </w:tcPr>
          <w:p w14:paraId="021AACFD" w14:textId="23857233" w:rsidR="00D57F05" w:rsidRPr="0047097E" w:rsidRDefault="00D57F05" w:rsidP="00614FB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Extracția mineralelor pentru industria chimica si a ingrasamintelor naturale </w:t>
            </w:r>
          </w:p>
        </w:tc>
        <w:tc>
          <w:tcPr>
            <w:tcW w:w="6379" w:type="dxa"/>
            <w:vMerge/>
            <w:shd w:val="clear" w:color="auto" w:fill="FFFFFF"/>
          </w:tcPr>
          <w:p w14:paraId="546B173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46BC0CD7" w14:textId="77777777" w:rsidTr="00471F75">
        <w:trPr>
          <w:trHeight w:val="280"/>
          <w:jc w:val="center"/>
        </w:trPr>
        <w:tc>
          <w:tcPr>
            <w:tcW w:w="894" w:type="dxa"/>
            <w:vMerge/>
            <w:shd w:val="clear" w:color="auto" w:fill="FFFFFF"/>
          </w:tcPr>
          <w:p w14:paraId="33C4F297"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59B5436"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2FA6EC9" w14:textId="139F371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0892</w:t>
            </w:r>
          </w:p>
        </w:tc>
        <w:tc>
          <w:tcPr>
            <w:tcW w:w="5443" w:type="dxa"/>
            <w:shd w:val="clear" w:color="auto" w:fill="FFFFFF"/>
          </w:tcPr>
          <w:p w14:paraId="6C7906AF" w14:textId="0EC2C449"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turbei</w:t>
            </w:r>
          </w:p>
        </w:tc>
        <w:tc>
          <w:tcPr>
            <w:tcW w:w="6379" w:type="dxa"/>
            <w:vMerge/>
            <w:shd w:val="clear" w:color="auto" w:fill="FFFFFF"/>
          </w:tcPr>
          <w:p w14:paraId="7A025677"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749D72A" w14:textId="77777777" w:rsidTr="00471F75">
        <w:trPr>
          <w:trHeight w:val="280"/>
          <w:jc w:val="center"/>
        </w:trPr>
        <w:tc>
          <w:tcPr>
            <w:tcW w:w="894" w:type="dxa"/>
            <w:vMerge/>
            <w:shd w:val="clear" w:color="auto" w:fill="FFFFFF"/>
          </w:tcPr>
          <w:p w14:paraId="30272D2D"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69FCDE27"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4E370F6" w14:textId="5A1B46EE"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0893</w:t>
            </w:r>
          </w:p>
        </w:tc>
        <w:tc>
          <w:tcPr>
            <w:tcW w:w="5443" w:type="dxa"/>
            <w:shd w:val="clear" w:color="auto" w:fill="FFFFFF"/>
          </w:tcPr>
          <w:p w14:paraId="44714B55" w14:textId="6773314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sarii</w:t>
            </w:r>
          </w:p>
        </w:tc>
        <w:tc>
          <w:tcPr>
            <w:tcW w:w="6379" w:type="dxa"/>
            <w:vMerge/>
            <w:shd w:val="clear" w:color="auto" w:fill="FFFFFF"/>
          </w:tcPr>
          <w:p w14:paraId="4963DE0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C577ED1" w14:textId="77777777" w:rsidTr="00471F75">
        <w:trPr>
          <w:trHeight w:val="280"/>
          <w:jc w:val="center"/>
        </w:trPr>
        <w:tc>
          <w:tcPr>
            <w:tcW w:w="894" w:type="dxa"/>
            <w:vMerge/>
            <w:shd w:val="clear" w:color="auto" w:fill="FFFFFF"/>
          </w:tcPr>
          <w:p w14:paraId="2EF5FE87"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E324BB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A90BBE5" w14:textId="67F8760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0899</w:t>
            </w:r>
          </w:p>
        </w:tc>
        <w:tc>
          <w:tcPr>
            <w:tcW w:w="5443" w:type="dxa"/>
            <w:shd w:val="clear" w:color="auto" w:fill="FFFFFF"/>
          </w:tcPr>
          <w:p w14:paraId="7D853467" w14:textId="652E4223"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extractive n.c.a.</w:t>
            </w:r>
          </w:p>
        </w:tc>
        <w:tc>
          <w:tcPr>
            <w:tcW w:w="6379" w:type="dxa"/>
            <w:vMerge/>
            <w:shd w:val="clear" w:color="auto" w:fill="FFFFFF"/>
          </w:tcPr>
          <w:p w14:paraId="7A38490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0C78D71" w14:textId="77777777" w:rsidTr="003F2D0C">
        <w:trPr>
          <w:trHeight w:val="280"/>
          <w:jc w:val="center"/>
        </w:trPr>
        <w:tc>
          <w:tcPr>
            <w:tcW w:w="894" w:type="dxa"/>
            <w:vMerge w:val="restart"/>
            <w:shd w:val="clear" w:color="auto" w:fill="FFFFFF"/>
          </w:tcPr>
          <w:p w14:paraId="0E2199E5"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09</w:t>
            </w:r>
          </w:p>
          <w:p w14:paraId="3A19919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 </w:t>
            </w:r>
          </w:p>
          <w:p w14:paraId="443FEFF7" w14:textId="01F294C4" w:rsidR="00D57F05" w:rsidRPr="0047097E" w:rsidRDefault="00D57F05" w:rsidP="00BA5272">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2AD3DC75" w14:textId="1F2189B7"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de servicii anexe extracţiei</w:t>
            </w:r>
          </w:p>
        </w:tc>
        <w:tc>
          <w:tcPr>
            <w:tcW w:w="6379" w:type="dxa"/>
            <w:vMerge/>
            <w:shd w:val="clear" w:color="auto" w:fill="FFFFFF"/>
          </w:tcPr>
          <w:p w14:paraId="1CBD2F2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B2BC2B0" w14:textId="77777777" w:rsidTr="00471F75">
        <w:trPr>
          <w:trHeight w:val="280"/>
          <w:jc w:val="center"/>
        </w:trPr>
        <w:tc>
          <w:tcPr>
            <w:tcW w:w="894" w:type="dxa"/>
            <w:vMerge/>
            <w:shd w:val="clear" w:color="auto" w:fill="FFFFFF"/>
          </w:tcPr>
          <w:p w14:paraId="2289F574" w14:textId="323DF660" w:rsidR="00D57F05" w:rsidRPr="0047097E" w:rsidRDefault="00D57F05" w:rsidP="00BA5272">
            <w:pPr>
              <w:rPr>
                <w:rFonts w:ascii="Trebuchet MS" w:eastAsia="Times New Roman" w:hAnsi="Trebuchet MS" w:cstheme="minorHAnsi"/>
                <w:color w:val="0070C0"/>
              </w:rPr>
            </w:pPr>
          </w:p>
        </w:tc>
        <w:tc>
          <w:tcPr>
            <w:tcW w:w="944" w:type="dxa"/>
            <w:vMerge w:val="restart"/>
            <w:shd w:val="clear" w:color="auto" w:fill="FFFFFF"/>
          </w:tcPr>
          <w:p w14:paraId="219A2EF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091</w:t>
            </w:r>
          </w:p>
        </w:tc>
        <w:tc>
          <w:tcPr>
            <w:tcW w:w="6379" w:type="dxa"/>
            <w:gridSpan w:val="2"/>
            <w:shd w:val="clear" w:color="auto" w:fill="FFFFFF"/>
          </w:tcPr>
          <w:p w14:paraId="6FC9636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servicii anexe extracţiei petrolului brut şi gazelor naturale</w:t>
            </w:r>
          </w:p>
        </w:tc>
        <w:tc>
          <w:tcPr>
            <w:tcW w:w="6379" w:type="dxa"/>
            <w:vMerge/>
            <w:shd w:val="clear" w:color="auto" w:fill="FFFFFF"/>
          </w:tcPr>
          <w:p w14:paraId="1BF6EE9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3C61F338" w14:textId="77777777" w:rsidTr="00471F75">
        <w:trPr>
          <w:trHeight w:val="280"/>
          <w:jc w:val="center"/>
        </w:trPr>
        <w:tc>
          <w:tcPr>
            <w:tcW w:w="894" w:type="dxa"/>
            <w:vMerge/>
            <w:shd w:val="clear" w:color="auto" w:fill="FFFFFF"/>
          </w:tcPr>
          <w:p w14:paraId="428F3AB8" w14:textId="7D8FB5F0" w:rsidR="00D57F05" w:rsidRPr="0047097E" w:rsidRDefault="00D57F05" w:rsidP="00BA5272">
            <w:pPr>
              <w:rPr>
                <w:rFonts w:ascii="Trebuchet MS" w:eastAsia="Times New Roman" w:hAnsi="Trebuchet MS" w:cstheme="minorHAnsi"/>
                <w:color w:val="000000"/>
              </w:rPr>
            </w:pPr>
          </w:p>
        </w:tc>
        <w:tc>
          <w:tcPr>
            <w:tcW w:w="944" w:type="dxa"/>
            <w:vMerge/>
            <w:shd w:val="clear" w:color="auto" w:fill="FFFFFF"/>
          </w:tcPr>
          <w:p w14:paraId="0BCC737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D75A4A5" w14:textId="3794594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0910</w:t>
            </w:r>
          </w:p>
        </w:tc>
        <w:tc>
          <w:tcPr>
            <w:tcW w:w="5443" w:type="dxa"/>
            <w:shd w:val="clear" w:color="auto" w:fill="FFFFFF"/>
          </w:tcPr>
          <w:p w14:paraId="653A2BAD" w14:textId="07BCE6F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anexe extracției petrolului brut si gazelor naturale</w:t>
            </w:r>
          </w:p>
        </w:tc>
        <w:tc>
          <w:tcPr>
            <w:tcW w:w="6379" w:type="dxa"/>
            <w:vMerge/>
            <w:shd w:val="clear" w:color="auto" w:fill="FFFFFF"/>
          </w:tcPr>
          <w:p w14:paraId="03AA6E9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3F01E92" w14:textId="77777777" w:rsidTr="00471F75">
        <w:trPr>
          <w:trHeight w:val="280"/>
          <w:jc w:val="center"/>
        </w:trPr>
        <w:tc>
          <w:tcPr>
            <w:tcW w:w="894" w:type="dxa"/>
            <w:vMerge/>
            <w:shd w:val="clear" w:color="auto" w:fill="FFFFFF"/>
          </w:tcPr>
          <w:p w14:paraId="08D8BDBF" w14:textId="26EAE23D"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7DF3F9C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099</w:t>
            </w:r>
          </w:p>
        </w:tc>
        <w:tc>
          <w:tcPr>
            <w:tcW w:w="6379" w:type="dxa"/>
            <w:gridSpan w:val="2"/>
            <w:shd w:val="clear" w:color="auto" w:fill="FFFFFF"/>
          </w:tcPr>
          <w:p w14:paraId="0686E19C"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servicii anexe pentru extracţia mineralelor</w:t>
            </w:r>
          </w:p>
        </w:tc>
        <w:tc>
          <w:tcPr>
            <w:tcW w:w="6379" w:type="dxa"/>
            <w:vMerge/>
            <w:shd w:val="clear" w:color="auto" w:fill="FFFFFF"/>
          </w:tcPr>
          <w:p w14:paraId="7F89C8FA"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8801CA8" w14:textId="77777777" w:rsidTr="00471F75">
        <w:trPr>
          <w:trHeight w:val="280"/>
          <w:jc w:val="center"/>
        </w:trPr>
        <w:tc>
          <w:tcPr>
            <w:tcW w:w="894" w:type="dxa"/>
            <w:vMerge/>
            <w:shd w:val="clear" w:color="auto" w:fill="FFFFFF"/>
          </w:tcPr>
          <w:p w14:paraId="526532EA"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F5F0FE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4CF1E30A" w14:textId="49AB7B42"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0990</w:t>
            </w:r>
          </w:p>
        </w:tc>
        <w:tc>
          <w:tcPr>
            <w:tcW w:w="5443" w:type="dxa"/>
            <w:shd w:val="clear" w:color="auto" w:fill="FFFFFF"/>
          </w:tcPr>
          <w:p w14:paraId="769FD377" w14:textId="33105A1F"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anexe pentru extracția mineralelor</w:t>
            </w:r>
          </w:p>
        </w:tc>
        <w:tc>
          <w:tcPr>
            <w:tcW w:w="6379" w:type="dxa"/>
            <w:vMerge/>
            <w:shd w:val="clear" w:color="auto" w:fill="FFFFFF"/>
          </w:tcPr>
          <w:p w14:paraId="6C807E74"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6184E" w:rsidRPr="0047097E" w14:paraId="23205096" w14:textId="77777777" w:rsidTr="00331C31">
        <w:trPr>
          <w:trHeight w:val="290"/>
          <w:jc w:val="center"/>
        </w:trPr>
        <w:tc>
          <w:tcPr>
            <w:tcW w:w="894" w:type="dxa"/>
            <w:shd w:val="clear" w:color="auto" w:fill="FFFFFF"/>
          </w:tcPr>
          <w:p w14:paraId="0DD1BBB5" w14:textId="77777777" w:rsidR="0066184E" w:rsidRPr="0047097E" w:rsidRDefault="00E17A00">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421ABB1D" w14:textId="77777777" w:rsidR="0066184E" w:rsidRPr="0047097E" w:rsidRDefault="00E17A00">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C - INDUSTRIA PRELUCRĂTOARE</w:t>
            </w:r>
          </w:p>
        </w:tc>
        <w:tc>
          <w:tcPr>
            <w:tcW w:w="6379" w:type="dxa"/>
            <w:vMerge w:val="restart"/>
            <w:shd w:val="clear" w:color="auto" w:fill="FFFFFF"/>
          </w:tcPr>
          <w:p w14:paraId="54C9428D" w14:textId="5928AD8B" w:rsidR="00517DDC" w:rsidRPr="0047097E" w:rsidRDefault="00517DDC" w:rsidP="00517DDC">
            <w:pPr>
              <w:jc w:val="both"/>
              <w:rPr>
                <w:rFonts w:ascii="Trebuchet MS" w:hAnsi="Trebuchet MS"/>
              </w:rPr>
            </w:pPr>
            <w:r w:rsidRPr="0047097E">
              <w:rPr>
                <w:rFonts w:ascii="Trebuchet MS" w:hAnsi="Trebuchet MS"/>
              </w:rPr>
              <w:t>Must de stru</w:t>
            </w:r>
            <w:r w:rsidR="00EC0734" w:rsidRPr="0047097E">
              <w:rPr>
                <w:rFonts w:ascii="Trebuchet MS" w:hAnsi="Trebuchet MS"/>
              </w:rPr>
              <w:t>guri</w:t>
            </w:r>
            <w:r w:rsidRPr="0047097E">
              <w:rPr>
                <w:rFonts w:ascii="Trebuchet MS" w:hAnsi="Trebuchet MS"/>
              </w:rPr>
              <w:t>, vin din stru</w:t>
            </w:r>
            <w:r w:rsidR="00EC0734" w:rsidRPr="0047097E">
              <w:rPr>
                <w:rFonts w:ascii="Trebuchet MS" w:hAnsi="Trebuchet MS"/>
              </w:rPr>
              <w:t>guri</w:t>
            </w:r>
            <w:r w:rsidRPr="0047097E">
              <w:rPr>
                <w:rFonts w:ascii="Trebuchet MS" w:hAnsi="Trebuchet MS"/>
              </w:rPr>
              <w:t xml:space="preserve"> proaspeți, cidur vin din pere și alte băuturi fermentate, alcool etilic de orice tărie obtinute din produse agricole, oțeturi comestibile și înlocuitori sunt menționate în anexa I la tratat, cu excepţia produselor obţinute din pescuit și din acvacultură enumerate în anexa I la Regulamentul (UE) nr. 1379/2013 al Parlamentului European și al Consiliului din 11 decembrie 2013;</w:t>
            </w:r>
          </w:p>
          <w:p w14:paraId="4320B8F0" w14:textId="77777777" w:rsidR="00517DDC" w:rsidRPr="0047097E" w:rsidRDefault="00517DDC" w:rsidP="00517DDC">
            <w:pPr>
              <w:jc w:val="both"/>
              <w:rPr>
                <w:rFonts w:ascii="Trebuchet MS" w:hAnsi="Trebuchet MS"/>
              </w:rPr>
            </w:pPr>
          </w:p>
          <w:p w14:paraId="16890F65" w14:textId="0B26A918" w:rsidR="008E1F19" w:rsidRPr="0047097E" w:rsidRDefault="00E17A0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 întrucât</w:t>
            </w:r>
            <w:r w:rsidR="00277876" w:rsidRPr="0047097E">
              <w:rPr>
                <w:rFonts w:ascii="Trebuchet MS" w:eastAsia="Times New Roman" w:hAnsi="Trebuchet MS" w:cstheme="minorHAnsi"/>
                <w:color w:val="000000"/>
              </w:rPr>
              <w:t xml:space="preserve"> implică instalații de distilare </w:t>
            </w:r>
            <w:r w:rsidR="00CD42BC" w:rsidRPr="0047097E">
              <w:rPr>
                <w:rFonts w:ascii="Trebuchet MS" w:eastAsia="Times New Roman" w:hAnsi="Trebuchet MS" w:cstheme="minorHAnsi"/>
                <w:color w:val="000000"/>
              </w:rPr>
              <w:t>care nu</w:t>
            </w:r>
            <w:r w:rsidRPr="0047097E">
              <w:rPr>
                <w:rFonts w:ascii="Trebuchet MS" w:eastAsia="Times New Roman" w:hAnsi="Trebuchet MS" w:cstheme="minorHAnsi"/>
                <w:color w:val="000000"/>
              </w:rPr>
              <w:t xml:space="preserve"> îndeplinesc obiectivul programului</w:t>
            </w:r>
            <w:r w:rsidR="008E1F19" w:rsidRPr="0047097E">
              <w:rPr>
                <w:rFonts w:ascii="Trebuchet MS" w:eastAsia="Times New Roman" w:hAnsi="Trebuchet MS" w:cstheme="minorHAnsi"/>
                <w:color w:val="000000"/>
              </w:rPr>
              <w:t>.</w:t>
            </w:r>
          </w:p>
        </w:tc>
      </w:tr>
      <w:tr w:rsidR="00D57F05" w:rsidRPr="0047097E" w14:paraId="35CA6CBD" w14:textId="77777777" w:rsidTr="000D7FAB">
        <w:trPr>
          <w:trHeight w:val="250"/>
          <w:jc w:val="center"/>
        </w:trPr>
        <w:tc>
          <w:tcPr>
            <w:tcW w:w="894" w:type="dxa"/>
            <w:vMerge w:val="restart"/>
            <w:shd w:val="clear" w:color="auto" w:fill="FFFFFF"/>
          </w:tcPr>
          <w:p w14:paraId="42E17C5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11</w:t>
            </w:r>
          </w:p>
          <w:p w14:paraId="29C05B7E" w14:textId="5F6ADC02" w:rsidR="00D57F05" w:rsidRPr="0047097E" w:rsidRDefault="00D57F05" w:rsidP="00CF3AFC">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E33A156" w14:textId="77777777"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Fabricarea băuturilor</w:t>
            </w:r>
          </w:p>
        </w:tc>
        <w:tc>
          <w:tcPr>
            <w:tcW w:w="6379" w:type="dxa"/>
            <w:vMerge/>
            <w:shd w:val="clear" w:color="auto" w:fill="FFFFFF"/>
          </w:tcPr>
          <w:p w14:paraId="3DC1258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rPr>
            </w:pPr>
          </w:p>
        </w:tc>
      </w:tr>
      <w:tr w:rsidR="00D57F05" w:rsidRPr="0047097E" w14:paraId="1C6F5733" w14:textId="77777777" w:rsidTr="00471F75">
        <w:trPr>
          <w:trHeight w:val="250"/>
          <w:jc w:val="center"/>
        </w:trPr>
        <w:tc>
          <w:tcPr>
            <w:tcW w:w="894" w:type="dxa"/>
            <w:vMerge/>
            <w:shd w:val="clear" w:color="auto" w:fill="FFFFFF"/>
          </w:tcPr>
          <w:p w14:paraId="31BA5252" w14:textId="0BE3F2AD" w:rsidR="00D57F05" w:rsidRPr="0047097E" w:rsidRDefault="00D57F05" w:rsidP="00CF3AFC">
            <w:pPr>
              <w:rPr>
                <w:rFonts w:ascii="Trebuchet MS" w:eastAsia="Times New Roman" w:hAnsi="Trebuchet MS" w:cstheme="minorHAnsi"/>
                <w:color w:val="000000"/>
              </w:rPr>
            </w:pPr>
          </w:p>
        </w:tc>
        <w:tc>
          <w:tcPr>
            <w:tcW w:w="944" w:type="dxa"/>
            <w:vMerge w:val="restart"/>
            <w:shd w:val="clear" w:color="auto" w:fill="FFFFFF"/>
          </w:tcPr>
          <w:p w14:paraId="53F4EE74"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110 </w:t>
            </w:r>
          </w:p>
        </w:tc>
        <w:tc>
          <w:tcPr>
            <w:tcW w:w="6379" w:type="dxa"/>
            <w:gridSpan w:val="2"/>
            <w:shd w:val="clear" w:color="auto" w:fill="FFFFFF"/>
          </w:tcPr>
          <w:p w14:paraId="41B88A15"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băuturilor</w:t>
            </w:r>
          </w:p>
        </w:tc>
        <w:tc>
          <w:tcPr>
            <w:tcW w:w="6379" w:type="dxa"/>
            <w:vMerge/>
            <w:shd w:val="clear" w:color="auto" w:fill="FFFFFF"/>
          </w:tcPr>
          <w:p w14:paraId="5F9619F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77567F1" w14:textId="77777777" w:rsidTr="00471F75">
        <w:trPr>
          <w:trHeight w:val="280"/>
          <w:jc w:val="center"/>
        </w:trPr>
        <w:tc>
          <w:tcPr>
            <w:tcW w:w="894" w:type="dxa"/>
            <w:vMerge/>
            <w:shd w:val="clear" w:color="auto" w:fill="FFFFFF"/>
          </w:tcPr>
          <w:p w14:paraId="76710F06" w14:textId="154A2858"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6A5A4EAA"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588C8C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1101</w:t>
            </w:r>
          </w:p>
        </w:tc>
        <w:tc>
          <w:tcPr>
            <w:tcW w:w="5443" w:type="dxa"/>
            <w:shd w:val="clear" w:color="auto" w:fill="FFFFFF"/>
          </w:tcPr>
          <w:p w14:paraId="0B8AEE7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Distilarea, rafinarea si mixarea băuturilor alcoolice</w:t>
            </w:r>
          </w:p>
        </w:tc>
        <w:tc>
          <w:tcPr>
            <w:tcW w:w="6379" w:type="dxa"/>
            <w:vMerge/>
            <w:shd w:val="clear" w:color="auto" w:fill="FFFFFF"/>
          </w:tcPr>
          <w:p w14:paraId="6BEABD84"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90B4227" w14:textId="77777777" w:rsidTr="00471F75">
        <w:trPr>
          <w:trHeight w:val="280"/>
          <w:jc w:val="center"/>
        </w:trPr>
        <w:tc>
          <w:tcPr>
            <w:tcW w:w="894" w:type="dxa"/>
            <w:vMerge/>
            <w:shd w:val="clear" w:color="auto" w:fill="FFFFFF"/>
          </w:tcPr>
          <w:p w14:paraId="5E214D1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3E980CB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A2D2870"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1102</w:t>
            </w:r>
          </w:p>
        </w:tc>
        <w:tc>
          <w:tcPr>
            <w:tcW w:w="5443" w:type="dxa"/>
            <w:shd w:val="clear" w:color="auto" w:fill="FFFFFF"/>
          </w:tcPr>
          <w:p w14:paraId="61754DF7"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vinurilor din struguri </w:t>
            </w:r>
          </w:p>
        </w:tc>
        <w:tc>
          <w:tcPr>
            <w:tcW w:w="6379" w:type="dxa"/>
            <w:vMerge/>
            <w:shd w:val="clear" w:color="auto" w:fill="FFFFFF"/>
          </w:tcPr>
          <w:p w14:paraId="6C3CF18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1A03ED4" w14:textId="77777777" w:rsidTr="00471F75">
        <w:trPr>
          <w:trHeight w:val="280"/>
          <w:jc w:val="center"/>
        </w:trPr>
        <w:tc>
          <w:tcPr>
            <w:tcW w:w="894" w:type="dxa"/>
            <w:vMerge/>
            <w:shd w:val="clear" w:color="auto" w:fill="FFFFFF"/>
          </w:tcPr>
          <w:p w14:paraId="3FF5B84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0AC0543"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252CA61"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1103</w:t>
            </w:r>
          </w:p>
        </w:tc>
        <w:tc>
          <w:tcPr>
            <w:tcW w:w="5443" w:type="dxa"/>
            <w:shd w:val="clear" w:color="auto" w:fill="FFFFFF"/>
          </w:tcPr>
          <w:p w14:paraId="6D2AF2C8"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cidrului si a altor vinuri din fructe</w:t>
            </w:r>
          </w:p>
        </w:tc>
        <w:tc>
          <w:tcPr>
            <w:tcW w:w="6379" w:type="dxa"/>
            <w:vMerge/>
            <w:shd w:val="clear" w:color="auto" w:fill="FFFFFF"/>
          </w:tcPr>
          <w:p w14:paraId="23B0D32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FB073B3" w14:textId="77777777" w:rsidTr="00471F75">
        <w:trPr>
          <w:trHeight w:val="280"/>
          <w:jc w:val="center"/>
        </w:trPr>
        <w:tc>
          <w:tcPr>
            <w:tcW w:w="894" w:type="dxa"/>
            <w:vMerge/>
            <w:shd w:val="clear" w:color="auto" w:fill="FFFFFF"/>
          </w:tcPr>
          <w:p w14:paraId="0B971A71"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3EDE2935"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BDFAD0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1104</w:t>
            </w:r>
          </w:p>
        </w:tc>
        <w:tc>
          <w:tcPr>
            <w:tcW w:w="5443" w:type="dxa"/>
            <w:shd w:val="clear" w:color="auto" w:fill="FFFFFF"/>
          </w:tcPr>
          <w:p w14:paraId="7EFD7FB0"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bauturi nedistilate, obținute prin fermentare</w:t>
            </w:r>
          </w:p>
        </w:tc>
        <w:tc>
          <w:tcPr>
            <w:tcW w:w="6379" w:type="dxa"/>
            <w:vMerge/>
            <w:shd w:val="clear" w:color="auto" w:fill="FFFFFF"/>
          </w:tcPr>
          <w:p w14:paraId="5E18924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DDE3DFB" w14:textId="77777777" w:rsidTr="00471F75">
        <w:trPr>
          <w:trHeight w:val="280"/>
          <w:jc w:val="center"/>
        </w:trPr>
        <w:tc>
          <w:tcPr>
            <w:tcW w:w="894" w:type="dxa"/>
            <w:vMerge/>
            <w:shd w:val="clear" w:color="auto" w:fill="FFFFFF"/>
          </w:tcPr>
          <w:p w14:paraId="5F5385E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2459E2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3D11BD4"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1105</w:t>
            </w:r>
          </w:p>
        </w:tc>
        <w:tc>
          <w:tcPr>
            <w:tcW w:w="5443" w:type="dxa"/>
            <w:shd w:val="clear" w:color="auto" w:fill="FFFFFF"/>
          </w:tcPr>
          <w:p w14:paraId="68256FCD"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berii</w:t>
            </w:r>
          </w:p>
        </w:tc>
        <w:tc>
          <w:tcPr>
            <w:tcW w:w="6379" w:type="dxa"/>
            <w:vMerge/>
            <w:shd w:val="clear" w:color="auto" w:fill="FFFFFF"/>
          </w:tcPr>
          <w:p w14:paraId="7F3EF8D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A3E3CCD" w14:textId="77777777" w:rsidTr="00471F75">
        <w:trPr>
          <w:trHeight w:val="280"/>
          <w:jc w:val="center"/>
        </w:trPr>
        <w:tc>
          <w:tcPr>
            <w:tcW w:w="894" w:type="dxa"/>
            <w:vMerge/>
            <w:shd w:val="clear" w:color="auto" w:fill="FFFFFF"/>
          </w:tcPr>
          <w:p w14:paraId="41FC9E39"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134EDAF5"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332B23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1106</w:t>
            </w:r>
          </w:p>
        </w:tc>
        <w:tc>
          <w:tcPr>
            <w:tcW w:w="5443" w:type="dxa"/>
            <w:shd w:val="clear" w:color="auto" w:fill="FFFFFF"/>
          </w:tcPr>
          <w:p w14:paraId="5AEB86DA"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maltului</w:t>
            </w:r>
          </w:p>
        </w:tc>
        <w:tc>
          <w:tcPr>
            <w:tcW w:w="6379" w:type="dxa"/>
            <w:vMerge/>
            <w:shd w:val="clear" w:color="auto" w:fill="FFFFFF"/>
          </w:tcPr>
          <w:p w14:paraId="18A12CBE"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8E53DF8" w14:textId="77777777" w:rsidTr="00C27372">
        <w:trPr>
          <w:trHeight w:val="280"/>
          <w:jc w:val="center"/>
        </w:trPr>
        <w:tc>
          <w:tcPr>
            <w:tcW w:w="894" w:type="dxa"/>
            <w:vMerge w:val="restart"/>
            <w:shd w:val="clear" w:color="auto" w:fill="FFFFFF"/>
          </w:tcPr>
          <w:p w14:paraId="21FC5488"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12</w:t>
            </w:r>
          </w:p>
          <w:p w14:paraId="40AF8520" w14:textId="6843B221" w:rsidR="00D57F05" w:rsidRPr="0047097E" w:rsidRDefault="00D57F05" w:rsidP="00191E85">
            <w:pPr>
              <w:rPr>
                <w:rFonts w:ascii="Trebuchet MS" w:eastAsia="Times New Roman" w:hAnsi="Trebuchet MS" w:cstheme="minorHAnsi"/>
                <w:b/>
                <w:bCs/>
                <w:color w:val="0070C0"/>
              </w:rPr>
            </w:pPr>
            <w:r w:rsidRPr="0047097E">
              <w:rPr>
                <w:rFonts w:ascii="Trebuchet MS" w:eastAsia="Times New Roman" w:hAnsi="Trebuchet MS" w:cstheme="minorHAnsi"/>
                <w:color w:val="0070C0"/>
              </w:rPr>
              <w:t> </w:t>
            </w:r>
          </w:p>
        </w:tc>
        <w:tc>
          <w:tcPr>
            <w:tcW w:w="7323" w:type="dxa"/>
            <w:gridSpan w:val="3"/>
            <w:shd w:val="clear" w:color="auto" w:fill="FFFFFF"/>
          </w:tcPr>
          <w:p w14:paraId="31E94616" w14:textId="08969773"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produselor din tutun</w:t>
            </w:r>
          </w:p>
        </w:tc>
        <w:tc>
          <w:tcPr>
            <w:tcW w:w="6379" w:type="dxa"/>
            <w:vMerge w:val="restart"/>
            <w:vAlign w:val="center"/>
          </w:tcPr>
          <w:p w14:paraId="5D32975A" w14:textId="7107F50D"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în conformitate cu prevederile art 9 lit b) din Regulamentul UE 1056/2021 conform căruia FTJ nu acordă sprijin pentru </w:t>
            </w:r>
            <w:r w:rsidRPr="0047097E">
              <w:rPr>
                <w:rFonts w:ascii="Trebuchet MS" w:hAnsi="Trebuchet MS" w:cstheme="minorHAnsi"/>
              </w:rPr>
              <w:t>fabricarea, prelucrarea și comercializarea tutunului și a produselor din tutun</w:t>
            </w:r>
          </w:p>
        </w:tc>
      </w:tr>
      <w:tr w:rsidR="00D57F05" w:rsidRPr="0047097E" w14:paraId="6A15C843" w14:textId="77777777" w:rsidTr="00471F75">
        <w:trPr>
          <w:trHeight w:val="280"/>
          <w:jc w:val="center"/>
        </w:trPr>
        <w:tc>
          <w:tcPr>
            <w:tcW w:w="894" w:type="dxa"/>
            <w:vMerge/>
            <w:shd w:val="clear" w:color="auto" w:fill="FFFFFF"/>
          </w:tcPr>
          <w:p w14:paraId="0D8750FA" w14:textId="07DC1AC9" w:rsidR="00D57F05" w:rsidRPr="0047097E" w:rsidRDefault="00D57F05">
            <w:pPr>
              <w:rPr>
                <w:rFonts w:ascii="Trebuchet MS" w:eastAsia="Times New Roman" w:hAnsi="Trebuchet MS" w:cstheme="minorHAnsi"/>
                <w:color w:val="0070C0"/>
              </w:rPr>
            </w:pPr>
          </w:p>
        </w:tc>
        <w:tc>
          <w:tcPr>
            <w:tcW w:w="944" w:type="dxa"/>
            <w:vMerge w:val="restart"/>
            <w:shd w:val="clear" w:color="auto" w:fill="FFFFFF"/>
          </w:tcPr>
          <w:p w14:paraId="1B3A404B"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120</w:t>
            </w:r>
          </w:p>
        </w:tc>
        <w:tc>
          <w:tcPr>
            <w:tcW w:w="6379" w:type="dxa"/>
            <w:gridSpan w:val="2"/>
            <w:shd w:val="clear" w:color="auto" w:fill="FFFFFF"/>
          </w:tcPr>
          <w:p w14:paraId="244B85CD"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din tutun</w:t>
            </w:r>
          </w:p>
        </w:tc>
        <w:tc>
          <w:tcPr>
            <w:tcW w:w="6379" w:type="dxa"/>
            <w:vMerge/>
            <w:vAlign w:val="center"/>
          </w:tcPr>
          <w:p w14:paraId="0058CF4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rPr>
            </w:pPr>
          </w:p>
        </w:tc>
      </w:tr>
      <w:tr w:rsidR="00D57F05" w:rsidRPr="0047097E" w14:paraId="1D59C1BC" w14:textId="77777777" w:rsidTr="00471F75">
        <w:trPr>
          <w:trHeight w:val="280"/>
          <w:jc w:val="center"/>
        </w:trPr>
        <w:tc>
          <w:tcPr>
            <w:tcW w:w="894" w:type="dxa"/>
            <w:vMerge/>
            <w:shd w:val="clear" w:color="auto" w:fill="FFFFFF"/>
          </w:tcPr>
          <w:p w14:paraId="2DBD99C0" w14:textId="77777777" w:rsidR="00D57F05" w:rsidRPr="0047097E" w:rsidRDefault="00D57F05">
            <w:pPr>
              <w:rPr>
                <w:rFonts w:ascii="Trebuchet MS" w:eastAsia="Times New Roman" w:hAnsi="Trebuchet MS" w:cstheme="minorHAnsi"/>
              </w:rPr>
            </w:pPr>
          </w:p>
        </w:tc>
        <w:tc>
          <w:tcPr>
            <w:tcW w:w="944" w:type="dxa"/>
            <w:vMerge/>
            <w:shd w:val="clear" w:color="auto" w:fill="FFFFFF"/>
          </w:tcPr>
          <w:p w14:paraId="5DC02D9F" w14:textId="77777777" w:rsidR="00D57F05" w:rsidRPr="0047097E" w:rsidRDefault="00D57F05">
            <w:pPr>
              <w:rPr>
                <w:rFonts w:ascii="Trebuchet MS" w:eastAsia="Times New Roman" w:hAnsi="Trebuchet MS" w:cstheme="minorHAnsi"/>
              </w:rPr>
            </w:pPr>
          </w:p>
        </w:tc>
        <w:tc>
          <w:tcPr>
            <w:tcW w:w="936" w:type="dxa"/>
            <w:shd w:val="clear" w:color="auto" w:fill="FFFFFF"/>
          </w:tcPr>
          <w:p w14:paraId="30A3028E" w14:textId="15422845"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1200</w:t>
            </w:r>
          </w:p>
        </w:tc>
        <w:tc>
          <w:tcPr>
            <w:tcW w:w="5443" w:type="dxa"/>
            <w:shd w:val="clear" w:color="auto" w:fill="FFFFFF"/>
          </w:tcPr>
          <w:p w14:paraId="78A5DA99" w14:textId="2B979A85" w:rsidR="00D57F05" w:rsidRPr="0047097E" w:rsidRDefault="00D57F05">
            <w:pPr>
              <w:jc w:val="both"/>
              <w:rPr>
                <w:rFonts w:ascii="Trebuchet MS" w:eastAsia="Times New Roman" w:hAnsi="Trebuchet MS" w:cstheme="minorHAnsi"/>
              </w:rPr>
            </w:pPr>
            <w:r w:rsidRPr="0047097E">
              <w:rPr>
                <w:rFonts w:ascii="Trebuchet MS" w:eastAsia="Times New Roman" w:hAnsi="Trebuchet MS" w:cstheme="minorHAnsi"/>
              </w:rPr>
              <w:t>Fabricarea produselor din tutun</w:t>
            </w:r>
          </w:p>
        </w:tc>
        <w:tc>
          <w:tcPr>
            <w:tcW w:w="6379" w:type="dxa"/>
            <w:vMerge/>
            <w:vAlign w:val="center"/>
          </w:tcPr>
          <w:p w14:paraId="0DC017B2"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rPr>
            </w:pPr>
          </w:p>
        </w:tc>
      </w:tr>
      <w:tr w:rsidR="00D57F05" w:rsidRPr="0047097E" w14:paraId="76A8AF7E" w14:textId="77777777" w:rsidTr="00FD5C72">
        <w:trPr>
          <w:trHeight w:val="280"/>
          <w:jc w:val="center"/>
        </w:trPr>
        <w:tc>
          <w:tcPr>
            <w:tcW w:w="894" w:type="dxa"/>
            <w:vMerge w:val="restart"/>
            <w:shd w:val="clear" w:color="auto" w:fill="FFFFFF"/>
          </w:tcPr>
          <w:p w14:paraId="2101247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17</w:t>
            </w:r>
          </w:p>
          <w:p w14:paraId="60B0A5E1" w14:textId="43DFACF0" w:rsidR="00D57F05" w:rsidRPr="0047097E" w:rsidRDefault="00D57F05" w:rsidP="00F535C6">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791CC90D" w14:textId="143CC41D"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xml:space="preserve"> Fabricarea hârtiei şi a produselor din hârtie </w:t>
            </w:r>
          </w:p>
        </w:tc>
        <w:tc>
          <w:tcPr>
            <w:tcW w:w="6379" w:type="dxa"/>
            <w:vMerge w:val="restart"/>
            <w:vAlign w:val="center"/>
          </w:tcPr>
          <w:p w14:paraId="5E1BBEED" w14:textId="77777777" w:rsidR="00D57F05" w:rsidRPr="0047097E" w:rsidRDefault="00D57F05">
            <w:pPr>
              <w:jc w:val="both"/>
              <w:rPr>
                <w:rFonts w:ascii="Trebuchet MS" w:hAnsi="Trebuchet MS" w:cstheme="minorHAnsi"/>
              </w:rPr>
            </w:pPr>
            <w:r w:rsidRPr="0047097E">
              <w:rPr>
                <w:rFonts w:ascii="Trebuchet MS" w:eastAsia="Times New Roman" w:hAnsi="Trebuchet MS" w:cstheme="minorHAnsi"/>
                <w:color w:val="000000"/>
              </w:rPr>
              <w:t xml:space="preserve">In conformitate cu prevederile art. 8 din Regulamentul UE 1056/2021 </w:t>
            </w:r>
            <w:r w:rsidRPr="0047097E">
              <w:rPr>
                <w:rFonts w:ascii="Trebuchet MS" w:hAnsi="Trebuchet MS" w:cstheme="minorHAnsi"/>
              </w:rPr>
              <w:t xml:space="preserve">FTJ nu poate spriji investițiile destinate reducerii emisiilor de gaze cu efect de seră generate de activitățile </w:t>
            </w:r>
            <w:r w:rsidRPr="0047097E">
              <w:rPr>
                <w:rFonts w:ascii="Trebuchet MS" w:hAnsi="Trebuchet MS" w:cstheme="minorHAnsi"/>
              </w:rPr>
              <w:lastRenderedPageBreak/>
              <w:t xml:space="preserve">enumerate în anexa I la Directiva 2003/87/CE decât cu condiția ca aceste investiții să fi fost aprobate în cadrul planului teritorial pentru o tranziție justă. </w:t>
            </w:r>
          </w:p>
          <w:p w14:paraId="274ACBDE" w14:textId="77777777" w:rsidR="00D57F05" w:rsidRPr="0047097E" w:rsidRDefault="00D57F05">
            <w:pPr>
              <w:jc w:val="both"/>
              <w:rPr>
                <w:rFonts w:ascii="Trebuchet MS" w:hAnsi="Trebuchet MS" w:cstheme="minorHAnsi"/>
              </w:rPr>
            </w:pPr>
          </w:p>
          <w:p w14:paraId="54F36F5F" w14:textId="3D84ADF6" w:rsidR="00D57F05" w:rsidRPr="0047097E" w:rsidRDefault="00D57F05">
            <w:pPr>
              <w:jc w:val="both"/>
              <w:rPr>
                <w:rFonts w:ascii="Trebuchet MS" w:hAnsi="Trebuchet MS" w:cstheme="minorHAnsi"/>
              </w:rPr>
            </w:pPr>
            <w:r w:rsidRPr="0047097E">
              <w:rPr>
                <w:rFonts w:ascii="Trebuchet MS" w:hAnsi="Trebuchet MS" w:cstheme="minorHAnsi"/>
              </w:rPr>
              <w:t>Producerea de celuloză din lemn sau alte materiale fibroase și de hârtie și carton sunt activități enumerate în Anexa I la Directiva 2003/87/CE.</w:t>
            </w:r>
          </w:p>
          <w:p w14:paraId="6059F8BF" w14:textId="347E7BA3" w:rsidR="00D57F05" w:rsidRPr="0047097E" w:rsidRDefault="00D57F05">
            <w:pPr>
              <w:jc w:val="both"/>
              <w:rPr>
                <w:rFonts w:ascii="Trebuchet MS" w:eastAsia="Times New Roman" w:hAnsi="Trebuchet MS" w:cstheme="minorHAnsi"/>
                <w:color w:val="000000"/>
              </w:rPr>
            </w:pPr>
          </w:p>
        </w:tc>
      </w:tr>
      <w:tr w:rsidR="00D57F05" w:rsidRPr="0047097E" w14:paraId="09FAF7B4" w14:textId="77777777" w:rsidTr="00471F75">
        <w:trPr>
          <w:trHeight w:val="280"/>
          <w:jc w:val="center"/>
        </w:trPr>
        <w:tc>
          <w:tcPr>
            <w:tcW w:w="894" w:type="dxa"/>
            <w:vMerge/>
            <w:shd w:val="clear" w:color="auto" w:fill="FFFFFF"/>
          </w:tcPr>
          <w:p w14:paraId="40617B7F" w14:textId="268D97B1"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76CB816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171</w:t>
            </w:r>
          </w:p>
        </w:tc>
        <w:tc>
          <w:tcPr>
            <w:tcW w:w="6379" w:type="dxa"/>
            <w:gridSpan w:val="2"/>
            <w:shd w:val="clear" w:color="auto" w:fill="FFFFFF"/>
          </w:tcPr>
          <w:p w14:paraId="5901EA0E"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celulozei, hârtiei şi cartonului </w:t>
            </w:r>
          </w:p>
        </w:tc>
        <w:tc>
          <w:tcPr>
            <w:tcW w:w="6379" w:type="dxa"/>
            <w:vMerge/>
            <w:vAlign w:val="center"/>
          </w:tcPr>
          <w:p w14:paraId="397CF62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CCED66B" w14:textId="77777777" w:rsidTr="00471F75">
        <w:trPr>
          <w:trHeight w:val="280"/>
          <w:jc w:val="center"/>
        </w:trPr>
        <w:tc>
          <w:tcPr>
            <w:tcW w:w="894" w:type="dxa"/>
            <w:vMerge/>
            <w:shd w:val="clear" w:color="auto" w:fill="FFFFFF"/>
          </w:tcPr>
          <w:p w14:paraId="3F50EC73"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1E8BD12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4E42CD8" w14:textId="7B08CF4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1711</w:t>
            </w:r>
          </w:p>
        </w:tc>
        <w:tc>
          <w:tcPr>
            <w:tcW w:w="5443" w:type="dxa"/>
            <w:shd w:val="clear" w:color="auto" w:fill="FFFFFF"/>
          </w:tcPr>
          <w:p w14:paraId="70994C95" w14:textId="36EC151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celulozei </w:t>
            </w:r>
          </w:p>
        </w:tc>
        <w:tc>
          <w:tcPr>
            <w:tcW w:w="6379" w:type="dxa"/>
            <w:vMerge/>
            <w:vAlign w:val="center"/>
          </w:tcPr>
          <w:p w14:paraId="441BE28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D5BB304" w14:textId="77777777" w:rsidTr="00471F75">
        <w:trPr>
          <w:trHeight w:val="280"/>
          <w:jc w:val="center"/>
        </w:trPr>
        <w:tc>
          <w:tcPr>
            <w:tcW w:w="894" w:type="dxa"/>
            <w:vMerge/>
            <w:shd w:val="clear" w:color="auto" w:fill="FFFFFF"/>
          </w:tcPr>
          <w:p w14:paraId="09685354"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25162E9"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74C2A43" w14:textId="7F68BB9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1712</w:t>
            </w:r>
          </w:p>
        </w:tc>
        <w:tc>
          <w:tcPr>
            <w:tcW w:w="5443" w:type="dxa"/>
            <w:shd w:val="clear" w:color="auto" w:fill="FFFFFF"/>
          </w:tcPr>
          <w:p w14:paraId="0FFE06DD" w14:textId="7250ABB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hârtiei și cartonului</w:t>
            </w:r>
            <w:bookmarkStart w:id="2" w:name="_Hlk149738651"/>
            <w:r w:rsidRPr="0047097E">
              <w:rPr>
                <w:rFonts w:ascii="Trebuchet MS" w:hAnsi="Trebuchet MS" w:cstheme="minorHAnsi"/>
                <w:vertAlign w:val="superscript"/>
                <w:lang w:val="ro-RO"/>
              </w:rPr>
              <w:footnoteReference w:id="3"/>
            </w:r>
            <w:bookmarkEnd w:id="2"/>
            <w:r w:rsidRPr="0047097E">
              <w:rPr>
                <w:rFonts w:ascii="Trebuchet MS" w:hAnsi="Trebuchet MS" w:cstheme="minorHAnsi"/>
                <w:vertAlign w:val="superscript"/>
                <w:lang w:val="ro-RO"/>
              </w:rPr>
              <w:t>,</w:t>
            </w:r>
          </w:p>
        </w:tc>
        <w:tc>
          <w:tcPr>
            <w:tcW w:w="6379" w:type="dxa"/>
            <w:vMerge/>
            <w:vAlign w:val="center"/>
          </w:tcPr>
          <w:p w14:paraId="1F5A117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F1EC639" w14:textId="77777777" w:rsidTr="00C63778">
        <w:trPr>
          <w:trHeight w:val="363"/>
          <w:jc w:val="center"/>
        </w:trPr>
        <w:tc>
          <w:tcPr>
            <w:tcW w:w="894" w:type="dxa"/>
            <w:vMerge w:val="restart"/>
            <w:shd w:val="clear" w:color="auto" w:fill="FFFFFF"/>
          </w:tcPr>
          <w:p w14:paraId="357B113E"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19</w:t>
            </w:r>
          </w:p>
          <w:p w14:paraId="4D514FA3"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37C223D" w14:textId="4369116E" w:rsidR="00D57F05" w:rsidRPr="0047097E" w:rsidRDefault="00D57F05" w:rsidP="00372BAC">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4E0C15AE" w14:textId="2AF4252C"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Fabricarea produselor de cocserie şi a produselor obţinute din prelucrarea ţiţeiului</w:t>
            </w:r>
          </w:p>
        </w:tc>
        <w:tc>
          <w:tcPr>
            <w:tcW w:w="6379" w:type="dxa"/>
            <w:vMerge w:val="restart"/>
            <w:shd w:val="clear" w:color="auto" w:fill="FFFFFF"/>
          </w:tcPr>
          <w:p w14:paraId="3B6F83F8" w14:textId="2390113B" w:rsidR="00D57F05" w:rsidRPr="0047097E" w:rsidRDefault="00D57F05">
            <w:pPr>
              <w:jc w:val="both"/>
              <w:rPr>
                <w:rFonts w:ascii="Trebuchet MS" w:hAnsi="Trebuchet MS" w:cstheme="minorHAnsi"/>
              </w:rPr>
            </w:pPr>
            <w:r w:rsidRPr="0047097E">
              <w:rPr>
                <w:rFonts w:ascii="Trebuchet MS" w:eastAsia="Times New Roman" w:hAnsi="Trebuchet MS" w:cstheme="minorHAnsi"/>
                <w:color w:val="000000"/>
              </w:rPr>
              <w:t xml:space="preserve">Domeniile au fost excluse în temeiul art 9 din Regulamentul UE 1056/2021, conform căruia FTJ nu acordă sprijin pentru </w:t>
            </w:r>
            <w:r w:rsidRPr="0047097E">
              <w:rPr>
                <w:rFonts w:ascii="Trebuchet MS" w:hAnsi="Trebuchet MS" w:cstheme="minorHAnsi"/>
              </w:rPr>
              <w:t>investițiile legate de producția, prelucrarea, transportul, distribuția, depozitarea sau arderea combustibililor fosili.</w:t>
            </w:r>
          </w:p>
          <w:p w14:paraId="25A50264" w14:textId="77777777" w:rsidR="00D57F05" w:rsidRPr="0047097E" w:rsidRDefault="00D57F05">
            <w:pPr>
              <w:jc w:val="both"/>
              <w:rPr>
                <w:rFonts w:ascii="Trebuchet MS" w:hAnsi="Trebuchet MS" w:cstheme="minorHAnsi"/>
              </w:rPr>
            </w:pPr>
          </w:p>
          <w:p w14:paraId="40A899BD" w14:textId="074D9E01" w:rsidR="00D57F05" w:rsidRPr="0047097E" w:rsidRDefault="00D57F05">
            <w:pPr>
              <w:jc w:val="both"/>
              <w:rPr>
                <w:rFonts w:ascii="Trebuchet MS" w:hAnsi="Trebuchet MS" w:cstheme="minorHAnsi"/>
              </w:rPr>
            </w:pPr>
            <w:r w:rsidRPr="0047097E">
              <w:rPr>
                <w:rFonts w:ascii="Trebuchet MS" w:hAnsi="Trebuchet MS" w:cstheme="minorHAnsi"/>
              </w:rPr>
              <w:t>Producerea cocsului este o activitate enumerata în Anexa I la Directiva 2003/87/CE. A se vedea conditiile din Regulamentul 1056/2021 mai sus mentionate</w:t>
            </w:r>
          </w:p>
        </w:tc>
      </w:tr>
      <w:tr w:rsidR="00D57F05" w:rsidRPr="0047097E" w14:paraId="72EDA184" w14:textId="77777777" w:rsidTr="00471F75">
        <w:trPr>
          <w:trHeight w:val="280"/>
          <w:jc w:val="center"/>
        </w:trPr>
        <w:tc>
          <w:tcPr>
            <w:tcW w:w="894" w:type="dxa"/>
            <w:vMerge/>
            <w:shd w:val="clear" w:color="auto" w:fill="FFFFFF"/>
          </w:tcPr>
          <w:p w14:paraId="7AA73505" w14:textId="57ECE0DB" w:rsidR="00D57F05" w:rsidRPr="0047097E" w:rsidRDefault="00D57F05" w:rsidP="00372BAC">
            <w:pPr>
              <w:rPr>
                <w:rFonts w:ascii="Trebuchet MS" w:eastAsia="Times New Roman" w:hAnsi="Trebuchet MS" w:cstheme="minorHAnsi"/>
                <w:color w:val="000000"/>
              </w:rPr>
            </w:pPr>
          </w:p>
        </w:tc>
        <w:tc>
          <w:tcPr>
            <w:tcW w:w="944" w:type="dxa"/>
            <w:vMerge w:val="restart"/>
            <w:shd w:val="clear" w:color="auto" w:fill="FFFFFF"/>
          </w:tcPr>
          <w:p w14:paraId="7BAA097B"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191</w:t>
            </w:r>
          </w:p>
        </w:tc>
        <w:tc>
          <w:tcPr>
            <w:tcW w:w="6379" w:type="dxa"/>
            <w:gridSpan w:val="2"/>
            <w:shd w:val="clear" w:color="auto" w:fill="FFFFFF"/>
          </w:tcPr>
          <w:p w14:paraId="79DFC88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de cocserie</w:t>
            </w:r>
          </w:p>
        </w:tc>
        <w:tc>
          <w:tcPr>
            <w:tcW w:w="6379" w:type="dxa"/>
            <w:vMerge/>
            <w:shd w:val="clear" w:color="auto" w:fill="FFFFFF"/>
          </w:tcPr>
          <w:p w14:paraId="191C6F7C"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C4D246E" w14:textId="77777777" w:rsidTr="00471F75">
        <w:trPr>
          <w:trHeight w:val="280"/>
          <w:jc w:val="center"/>
        </w:trPr>
        <w:tc>
          <w:tcPr>
            <w:tcW w:w="894" w:type="dxa"/>
            <w:vMerge/>
            <w:shd w:val="clear" w:color="auto" w:fill="FFFFFF"/>
          </w:tcPr>
          <w:p w14:paraId="6A8EEC02" w14:textId="7E6F08CB" w:rsidR="00D57F05" w:rsidRPr="0047097E" w:rsidRDefault="00D57F05" w:rsidP="00372BAC">
            <w:pPr>
              <w:rPr>
                <w:rFonts w:ascii="Trebuchet MS" w:eastAsia="Times New Roman" w:hAnsi="Trebuchet MS" w:cstheme="minorHAnsi"/>
                <w:color w:val="000000"/>
              </w:rPr>
            </w:pPr>
          </w:p>
        </w:tc>
        <w:tc>
          <w:tcPr>
            <w:tcW w:w="944" w:type="dxa"/>
            <w:vMerge/>
            <w:shd w:val="clear" w:color="auto" w:fill="FFFFFF"/>
          </w:tcPr>
          <w:p w14:paraId="0800E78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5BE5DD0" w14:textId="20B4B9A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1910</w:t>
            </w:r>
          </w:p>
        </w:tc>
        <w:tc>
          <w:tcPr>
            <w:tcW w:w="5443" w:type="dxa"/>
            <w:shd w:val="clear" w:color="auto" w:fill="FFFFFF"/>
          </w:tcPr>
          <w:p w14:paraId="1321CA82" w14:textId="70243229"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de cocserie</w:t>
            </w:r>
          </w:p>
        </w:tc>
        <w:tc>
          <w:tcPr>
            <w:tcW w:w="6379" w:type="dxa"/>
            <w:vMerge/>
            <w:shd w:val="clear" w:color="auto" w:fill="FFFFFF"/>
          </w:tcPr>
          <w:p w14:paraId="12629DD1"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BBFD36E" w14:textId="77777777" w:rsidTr="00471F75">
        <w:trPr>
          <w:trHeight w:val="280"/>
          <w:jc w:val="center"/>
        </w:trPr>
        <w:tc>
          <w:tcPr>
            <w:tcW w:w="894" w:type="dxa"/>
            <w:vMerge/>
            <w:shd w:val="clear" w:color="auto" w:fill="FFFFFF"/>
          </w:tcPr>
          <w:p w14:paraId="215A2B02" w14:textId="1050BF4F"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1B30AE7E"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192</w:t>
            </w:r>
          </w:p>
        </w:tc>
        <w:tc>
          <w:tcPr>
            <w:tcW w:w="6379" w:type="dxa"/>
            <w:gridSpan w:val="2"/>
            <w:shd w:val="clear" w:color="auto" w:fill="FFFFFF"/>
          </w:tcPr>
          <w:p w14:paraId="40735266"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obţinute din prelucrarea ţiţeiului</w:t>
            </w:r>
          </w:p>
        </w:tc>
        <w:tc>
          <w:tcPr>
            <w:tcW w:w="6379" w:type="dxa"/>
            <w:vMerge/>
            <w:shd w:val="clear" w:color="auto" w:fill="FFFFFF"/>
          </w:tcPr>
          <w:p w14:paraId="232CE0F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547941C" w14:textId="77777777" w:rsidTr="00471F75">
        <w:trPr>
          <w:trHeight w:val="280"/>
          <w:jc w:val="center"/>
        </w:trPr>
        <w:tc>
          <w:tcPr>
            <w:tcW w:w="894" w:type="dxa"/>
            <w:vMerge/>
            <w:shd w:val="clear" w:color="auto" w:fill="FFFFFF"/>
          </w:tcPr>
          <w:p w14:paraId="4502FB01"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1E643B91"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64DFA3A" w14:textId="054217E1"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1920</w:t>
            </w:r>
          </w:p>
        </w:tc>
        <w:tc>
          <w:tcPr>
            <w:tcW w:w="5443" w:type="dxa"/>
            <w:shd w:val="clear" w:color="auto" w:fill="FFFFFF"/>
          </w:tcPr>
          <w:p w14:paraId="788540A9" w14:textId="66177C3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70C0"/>
              </w:rPr>
              <w:t>Fabricarea produselor obţinute din prelucrarea ţiţeiului</w:t>
            </w:r>
          </w:p>
        </w:tc>
        <w:tc>
          <w:tcPr>
            <w:tcW w:w="6379" w:type="dxa"/>
            <w:vMerge/>
            <w:shd w:val="clear" w:color="auto" w:fill="FFFFFF"/>
          </w:tcPr>
          <w:p w14:paraId="2B0E7913"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A7DE06C" w14:textId="77777777" w:rsidTr="00FF4F7B">
        <w:trPr>
          <w:trHeight w:val="280"/>
          <w:jc w:val="center"/>
        </w:trPr>
        <w:tc>
          <w:tcPr>
            <w:tcW w:w="894" w:type="dxa"/>
            <w:vMerge w:val="restart"/>
            <w:shd w:val="clear" w:color="auto" w:fill="FFFFFF"/>
          </w:tcPr>
          <w:p w14:paraId="065296B3"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20</w:t>
            </w:r>
          </w:p>
          <w:p w14:paraId="296C0C4C"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1208D16"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591ED90F" w14:textId="48D157CA" w:rsidR="00411452" w:rsidRPr="0047097E" w:rsidRDefault="00411452" w:rsidP="002E46C3">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D0DE2E3" w14:textId="4459D91F" w:rsidR="00411452" w:rsidRPr="0047097E" w:rsidRDefault="00411452" w:rsidP="00E5689A">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substanţelor şi a produselor chimice</w:t>
            </w:r>
          </w:p>
        </w:tc>
        <w:tc>
          <w:tcPr>
            <w:tcW w:w="6379" w:type="dxa"/>
            <w:vMerge w:val="restart"/>
            <w:vAlign w:val="center"/>
          </w:tcPr>
          <w:p w14:paraId="41B0DEC0" w14:textId="186D8A0F" w:rsidR="00411452" w:rsidRPr="0047097E" w:rsidRDefault="00411452" w:rsidP="004E2245">
            <w:pPr>
              <w:jc w:val="both"/>
              <w:rPr>
                <w:rFonts w:ascii="Trebuchet MS" w:hAnsi="Trebuchet MS" w:cstheme="minorHAnsi"/>
              </w:rPr>
            </w:pPr>
            <w:r w:rsidRPr="0047097E">
              <w:rPr>
                <w:rFonts w:ascii="Trebuchet MS" w:hAnsi="Trebuchet MS" w:cstheme="minorHAnsi"/>
              </w:rPr>
              <w:t xml:space="preserve">Domeniile au fost excluse in confirmitate cu prevderile art 9, lit. d din Regulamentul UE 1056/2021,  </w:t>
            </w:r>
          </w:p>
          <w:p w14:paraId="4D010063" w14:textId="45F4215E" w:rsidR="00411452" w:rsidRPr="0047097E" w:rsidRDefault="00411452" w:rsidP="004E2245">
            <w:pPr>
              <w:jc w:val="both"/>
              <w:rPr>
                <w:rFonts w:ascii="Trebuchet MS" w:hAnsi="Trebuchet MS" w:cstheme="minorHAnsi"/>
              </w:rPr>
            </w:pPr>
            <w:r w:rsidRPr="0047097E">
              <w:rPr>
                <w:rFonts w:ascii="Trebuchet MS" w:hAnsi="Trebuchet MS" w:cstheme="minorHAnsi"/>
              </w:rPr>
              <w:t xml:space="preserve">Domeniile au fost excluse in conformitate cu prevderile art. </w:t>
            </w:r>
            <w:r w:rsidRPr="0047097E">
              <w:rPr>
                <w:rFonts w:ascii="Trebuchet MS" w:eastAsia="Times New Roman" w:hAnsi="Trebuchet MS" w:cstheme="minorHAnsi"/>
                <w:color w:val="000000"/>
              </w:rPr>
              <w:t xml:space="preserve">art. 8 din Regulamentul UE 1056/2021 </w:t>
            </w:r>
            <w:r w:rsidRPr="0047097E">
              <w:rPr>
                <w:rFonts w:ascii="Trebuchet MS" w:hAnsi="Trebuchet MS" w:cstheme="minorHAnsi"/>
              </w:rPr>
              <w:t xml:space="preserve">FTJ nu poate spriji investițiile destinate reducerii emisiilor de gaze cu efect de seră generate de activitățile enumerate în anexa I la Directiva 2003/87/CE decât cu condiția ca aceste investiții să fi fost aprobate în cadrul planului teritorial pentru o tranziție justă. </w:t>
            </w:r>
          </w:p>
          <w:p w14:paraId="6FA98DA0" w14:textId="3A78C396" w:rsidR="00411452" w:rsidRPr="0047097E" w:rsidRDefault="00411452">
            <w:pPr>
              <w:jc w:val="both"/>
              <w:rPr>
                <w:rFonts w:ascii="Trebuchet MS" w:hAnsi="Trebuchet MS" w:cstheme="minorHAnsi"/>
              </w:rPr>
            </w:pPr>
          </w:p>
          <w:p w14:paraId="00BA70D2" w14:textId="77777777" w:rsidR="00411452" w:rsidRPr="0047097E" w:rsidRDefault="00411452">
            <w:pPr>
              <w:jc w:val="both"/>
              <w:rPr>
                <w:rFonts w:ascii="Trebuchet MS" w:hAnsi="Trebuchet MS" w:cstheme="minorHAnsi"/>
              </w:rPr>
            </w:pPr>
          </w:p>
          <w:p w14:paraId="60BAB670" w14:textId="725BED6A" w:rsidR="00411452" w:rsidRPr="0047097E" w:rsidRDefault="00411452">
            <w:pPr>
              <w:jc w:val="both"/>
              <w:rPr>
                <w:rFonts w:ascii="Trebuchet MS" w:hAnsi="Trebuchet MS" w:cstheme="minorHAnsi"/>
              </w:rPr>
            </w:pPr>
            <w:r w:rsidRPr="0047097E">
              <w:rPr>
                <w:rFonts w:ascii="Trebuchet MS" w:hAnsi="Trebuchet MS" w:cstheme="minorHAnsi"/>
              </w:rPr>
              <w:t xml:space="preserve">Activitatile privind producerea clincherului de ciment sau a varului nestins, fabricarea sticlei, inclusiv a fibrei de sticlă, fabricarea produselor ceramice prin ardere, în special a țiglelor, cărămizilor, cărămizilor refractare, dalelor, plăcilor </w:t>
            </w:r>
            <w:r w:rsidRPr="0047097E">
              <w:rPr>
                <w:rFonts w:ascii="Trebuchet MS" w:hAnsi="Trebuchet MS" w:cstheme="minorHAnsi"/>
              </w:rPr>
              <w:lastRenderedPageBreak/>
              <w:t>de gresie sau faianță sunt  activitati incluse in Anexa I la Directiva 2003/87/CE.</w:t>
            </w:r>
          </w:p>
          <w:p w14:paraId="7315481D" w14:textId="77777777" w:rsidR="00411452" w:rsidRPr="0047097E" w:rsidRDefault="00411452">
            <w:pPr>
              <w:jc w:val="both"/>
              <w:rPr>
                <w:rFonts w:ascii="Trebuchet MS" w:hAnsi="Trebuchet MS" w:cstheme="minorHAnsi"/>
              </w:rPr>
            </w:pPr>
          </w:p>
          <w:p w14:paraId="5C7CA716" w14:textId="77777777" w:rsidR="00411452" w:rsidRPr="0047097E" w:rsidRDefault="00411452">
            <w:pPr>
              <w:jc w:val="both"/>
              <w:rPr>
                <w:rFonts w:ascii="Trebuchet MS" w:hAnsi="Trebuchet MS" w:cstheme="minorHAnsi"/>
              </w:rPr>
            </w:pPr>
          </w:p>
          <w:p w14:paraId="7E709B03" w14:textId="77777777" w:rsidR="00411452" w:rsidRPr="0047097E" w:rsidRDefault="00411452">
            <w:pPr>
              <w:jc w:val="both"/>
              <w:rPr>
                <w:rFonts w:ascii="Trebuchet MS" w:hAnsi="Trebuchet MS" w:cstheme="minorHAnsi"/>
              </w:rPr>
            </w:pPr>
          </w:p>
          <w:p w14:paraId="7BB4AB43" w14:textId="77777777" w:rsidR="00411452" w:rsidRPr="0047097E" w:rsidRDefault="00411452">
            <w:pPr>
              <w:jc w:val="both"/>
              <w:rPr>
                <w:rFonts w:ascii="Trebuchet MS" w:hAnsi="Trebuchet MS" w:cstheme="minorHAnsi"/>
              </w:rPr>
            </w:pPr>
          </w:p>
          <w:p w14:paraId="771B1F8C" w14:textId="77777777" w:rsidR="00411452" w:rsidRPr="0047097E" w:rsidRDefault="00411452">
            <w:pPr>
              <w:jc w:val="both"/>
              <w:rPr>
                <w:rFonts w:ascii="Trebuchet MS" w:hAnsi="Trebuchet MS" w:cstheme="minorHAnsi"/>
              </w:rPr>
            </w:pPr>
          </w:p>
          <w:p w14:paraId="2A67F9B3" w14:textId="77777777" w:rsidR="00411452" w:rsidRPr="0047097E" w:rsidRDefault="00411452">
            <w:pPr>
              <w:jc w:val="both"/>
              <w:rPr>
                <w:rFonts w:ascii="Trebuchet MS" w:hAnsi="Trebuchet MS" w:cstheme="minorHAnsi"/>
              </w:rPr>
            </w:pPr>
          </w:p>
          <w:p w14:paraId="2FA5C9B2" w14:textId="77777777" w:rsidR="00411452" w:rsidRPr="0047097E" w:rsidRDefault="00411452">
            <w:pPr>
              <w:jc w:val="both"/>
              <w:rPr>
                <w:rFonts w:ascii="Trebuchet MS" w:hAnsi="Trebuchet MS" w:cstheme="minorHAnsi"/>
              </w:rPr>
            </w:pPr>
          </w:p>
          <w:p w14:paraId="197D01BB" w14:textId="77777777" w:rsidR="00411452" w:rsidRPr="0047097E" w:rsidRDefault="00411452">
            <w:pPr>
              <w:jc w:val="both"/>
              <w:rPr>
                <w:rFonts w:ascii="Trebuchet MS" w:hAnsi="Trebuchet MS" w:cstheme="minorHAnsi"/>
              </w:rPr>
            </w:pPr>
          </w:p>
          <w:p w14:paraId="129670EB" w14:textId="77777777" w:rsidR="00411452" w:rsidRPr="0047097E" w:rsidRDefault="00411452">
            <w:pPr>
              <w:jc w:val="both"/>
              <w:rPr>
                <w:rFonts w:ascii="Trebuchet MS" w:hAnsi="Trebuchet MS" w:cstheme="minorHAnsi"/>
              </w:rPr>
            </w:pPr>
          </w:p>
          <w:p w14:paraId="54D99D91" w14:textId="77777777" w:rsidR="00411452" w:rsidRPr="0047097E" w:rsidRDefault="00411452">
            <w:pPr>
              <w:jc w:val="both"/>
              <w:rPr>
                <w:rFonts w:ascii="Trebuchet MS" w:hAnsi="Trebuchet MS" w:cstheme="minorHAnsi"/>
              </w:rPr>
            </w:pPr>
          </w:p>
          <w:p w14:paraId="054ACD29" w14:textId="77777777" w:rsidR="00411452" w:rsidRPr="0047097E" w:rsidRDefault="00411452">
            <w:pPr>
              <w:jc w:val="both"/>
              <w:rPr>
                <w:rFonts w:ascii="Trebuchet MS" w:hAnsi="Trebuchet MS" w:cstheme="minorHAnsi"/>
              </w:rPr>
            </w:pPr>
          </w:p>
          <w:p w14:paraId="11FD70D7" w14:textId="77777777" w:rsidR="00411452" w:rsidRPr="0047097E" w:rsidRDefault="00411452">
            <w:pPr>
              <w:jc w:val="both"/>
              <w:rPr>
                <w:rFonts w:ascii="Trebuchet MS" w:hAnsi="Trebuchet MS" w:cstheme="minorHAnsi"/>
              </w:rPr>
            </w:pPr>
          </w:p>
          <w:p w14:paraId="73481AAD" w14:textId="77777777" w:rsidR="00411452" w:rsidRPr="0047097E" w:rsidRDefault="00411452">
            <w:pPr>
              <w:jc w:val="both"/>
              <w:rPr>
                <w:rFonts w:ascii="Trebuchet MS" w:hAnsi="Trebuchet MS" w:cstheme="minorHAnsi"/>
              </w:rPr>
            </w:pPr>
          </w:p>
          <w:p w14:paraId="6018F68B" w14:textId="77777777" w:rsidR="00411452" w:rsidRPr="0047097E" w:rsidRDefault="00411452">
            <w:pPr>
              <w:jc w:val="both"/>
              <w:rPr>
                <w:rFonts w:ascii="Trebuchet MS" w:hAnsi="Trebuchet MS" w:cstheme="minorHAnsi"/>
              </w:rPr>
            </w:pPr>
          </w:p>
          <w:p w14:paraId="62F09EF0" w14:textId="77777777" w:rsidR="00411452" w:rsidRPr="0047097E" w:rsidRDefault="00411452">
            <w:pPr>
              <w:jc w:val="both"/>
              <w:rPr>
                <w:rFonts w:ascii="Trebuchet MS" w:hAnsi="Trebuchet MS" w:cstheme="minorHAnsi"/>
              </w:rPr>
            </w:pPr>
          </w:p>
          <w:p w14:paraId="70B53576" w14:textId="77777777" w:rsidR="00411452" w:rsidRPr="0047097E" w:rsidRDefault="00411452">
            <w:pPr>
              <w:jc w:val="both"/>
              <w:rPr>
                <w:rFonts w:ascii="Trebuchet MS" w:hAnsi="Trebuchet MS" w:cstheme="minorHAnsi"/>
              </w:rPr>
            </w:pPr>
          </w:p>
          <w:p w14:paraId="53DBDCC4" w14:textId="77777777" w:rsidR="00411452" w:rsidRPr="0047097E" w:rsidRDefault="00411452">
            <w:pPr>
              <w:jc w:val="both"/>
              <w:rPr>
                <w:rFonts w:ascii="Trebuchet MS" w:hAnsi="Trebuchet MS" w:cstheme="minorHAnsi"/>
              </w:rPr>
            </w:pPr>
          </w:p>
          <w:p w14:paraId="0CD5526D" w14:textId="77777777" w:rsidR="00411452" w:rsidRPr="0047097E" w:rsidRDefault="00411452">
            <w:pPr>
              <w:jc w:val="both"/>
              <w:rPr>
                <w:rFonts w:ascii="Trebuchet MS" w:hAnsi="Trebuchet MS" w:cstheme="minorHAnsi"/>
              </w:rPr>
            </w:pPr>
          </w:p>
          <w:p w14:paraId="05EA6FB2" w14:textId="77777777" w:rsidR="00411452" w:rsidRPr="0047097E" w:rsidRDefault="00411452">
            <w:pPr>
              <w:jc w:val="both"/>
              <w:rPr>
                <w:rFonts w:ascii="Trebuchet MS" w:hAnsi="Trebuchet MS" w:cstheme="minorHAnsi"/>
              </w:rPr>
            </w:pPr>
          </w:p>
          <w:p w14:paraId="59BE4818" w14:textId="77777777" w:rsidR="00411452" w:rsidRPr="0047097E" w:rsidRDefault="00411452">
            <w:pPr>
              <w:jc w:val="both"/>
              <w:rPr>
                <w:rFonts w:ascii="Trebuchet MS" w:hAnsi="Trebuchet MS" w:cstheme="minorHAnsi"/>
              </w:rPr>
            </w:pPr>
          </w:p>
          <w:p w14:paraId="0DEECB16" w14:textId="77777777" w:rsidR="00411452" w:rsidRPr="0047097E" w:rsidRDefault="00411452">
            <w:pPr>
              <w:jc w:val="both"/>
              <w:rPr>
                <w:rFonts w:ascii="Trebuchet MS" w:hAnsi="Trebuchet MS" w:cstheme="minorHAnsi"/>
              </w:rPr>
            </w:pPr>
          </w:p>
          <w:p w14:paraId="010254D2" w14:textId="77777777" w:rsidR="00411452" w:rsidRPr="0047097E" w:rsidRDefault="00411452">
            <w:pPr>
              <w:jc w:val="both"/>
              <w:rPr>
                <w:rFonts w:ascii="Trebuchet MS" w:hAnsi="Trebuchet MS" w:cstheme="minorHAnsi"/>
              </w:rPr>
            </w:pPr>
          </w:p>
          <w:p w14:paraId="3907F183" w14:textId="77777777" w:rsidR="00411452" w:rsidRPr="0047097E" w:rsidRDefault="00411452">
            <w:pPr>
              <w:jc w:val="both"/>
              <w:rPr>
                <w:rFonts w:ascii="Trebuchet MS" w:hAnsi="Trebuchet MS" w:cstheme="minorHAnsi"/>
              </w:rPr>
            </w:pPr>
          </w:p>
          <w:p w14:paraId="3B86136F" w14:textId="77777777" w:rsidR="00411452" w:rsidRPr="0047097E" w:rsidRDefault="00411452">
            <w:pPr>
              <w:jc w:val="both"/>
              <w:rPr>
                <w:rFonts w:ascii="Trebuchet MS" w:hAnsi="Trebuchet MS" w:cstheme="minorHAnsi"/>
              </w:rPr>
            </w:pPr>
          </w:p>
          <w:p w14:paraId="3B6BB4A9" w14:textId="77777777" w:rsidR="00411452" w:rsidRPr="0047097E" w:rsidRDefault="00411452">
            <w:pPr>
              <w:jc w:val="both"/>
              <w:rPr>
                <w:rFonts w:ascii="Trebuchet MS" w:hAnsi="Trebuchet MS" w:cstheme="minorHAnsi"/>
              </w:rPr>
            </w:pPr>
          </w:p>
          <w:p w14:paraId="194D4586" w14:textId="77777777" w:rsidR="00411452" w:rsidRPr="0047097E" w:rsidRDefault="00411452">
            <w:pPr>
              <w:jc w:val="both"/>
              <w:rPr>
                <w:rFonts w:ascii="Trebuchet MS" w:hAnsi="Trebuchet MS" w:cstheme="minorHAnsi"/>
              </w:rPr>
            </w:pPr>
          </w:p>
          <w:p w14:paraId="3B330394" w14:textId="77777777" w:rsidR="00411452" w:rsidRPr="0047097E" w:rsidRDefault="00411452">
            <w:pPr>
              <w:jc w:val="both"/>
              <w:rPr>
                <w:rFonts w:ascii="Trebuchet MS" w:hAnsi="Trebuchet MS" w:cstheme="minorHAnsi"/>
              </w:rPr>
            </w:pPr>
          </w:p>
          <w:p w14:paraId="0B822E1B" w14:textId="77777777" w:rsidR="00411452" w:rsidRPr="0047097E" w:rsidRDefault="00411452">
            <w:pPr>
              <w:jc w:val="both"/>
              <w:rPr>
                <w:rFonts w:ascii="Trebuchet MS" w:hAnsi="Trebuchet MS" w:cstheme="minorHAnsi"/>
              </w:rPr>
            </w:pPr>
          </w:p>
          <w:p w14:paraId="625A52B5" w14:textId="77777777" w:rsidR="00411452" w:rsidRPr="0047097E" w:rsidRDefault="00411452">
            <w:pPr>
              <w:jc w:val="both"/>
              <w:rPr>
                <w:rFonts w:ascii="Trebuchet MS" w:hAnsi="Trebuchet MS" w:cstheme="minorHAnsi"/>
              </w:rPr>
            </w:pPr>
          </w:p>
          <w:p w14:paraId="0220F5B3" w14:textId="77777777" w:rsidR="00411452" w:rsidRPr="0047097E" w:rsidRDefault="00411452">
            <w:pPr>
              <w:jc w:val="both"/>
              <w:rPr>
                <w:rFonts w:ascii="Trebuchet MS" w:hAnsi="Trebuchet MS" w:cstheme="minorHAnsi"/>
              </w:rPr>
            </w:pPr>
          </w:p>
          <w:p w14:paraId="201BC8D2" w14:textId="77777777" w:rsidR="00411452" w:rsidRPr="0047097E" w:rsidRDefault="00411452">
            <w:pPr>
              <w:jc w:val="both"/>
              <w:rPr>
                <w:rFonts w:ascii="Trebuchet MS" w:hAnsi="Trebuchet MS" w:cstheme="minorHAnsi"/>
              </w:rPr>
            </w:pPr>
          </w:p>
          <w:p w14:paraId="789FBCEA" w14:textId="77777777" w:rsidR="00411452" w:rsidRPr="0047097E" w:rsidRDefault="00411452">
            <w:pPr>
              <w:jc w:val="both"/>
              <w:rPr>
                <w:rFonts w:ascii="Trebuchet MS" w:hAnsi="Trebuchet MS" w:cstheme="minorHAnsi"/>
              </w:rPr>
            </w:pPr>
          </w:p>
          <w:p w14:paraId="064D46AD" w14:textId="77777777" w:rsidR="00411452" w:rsidRPr="0047097E" w:rsidRDefault="00411452">
            <w:pPr>
              <w:jc w:val="both"/>
              <w:rPr>
                <w:rFonts w:ascii="Trebuchet MS" w:hAnsi="Trebuchet MS" w:cstheme="minorHAnsi"/>
              </w:rPr>
            </w:pPr>
          </w:p>
          <w:p w14:paraId="6ACB93E3" w14:textId="77777777" w:rsidR="00411452" w:rsidRPr="0047097E" w:rsidRDefault="00411452">
            <w:pPr>
              <w:jc w:val="both"/>
              <w:rPr>
                <w:rFonts w:ascii="Trebuchet MS" w:hAnsi="Trebuchet MS" w:cstheme="minorHAnsi"/>
              </w:rPr>
            </w:pPr>
          </w:p>
          <w:p w14:paraId="44285F39" w14:textId="77777777" w:rsidR="00411452" w:rsidRPr="0047097E" w:rsidRDefault="00411452">
            <w:pPr>
              <w:jc w:val="both"/>
              <w:rPr>
                <w:rFonts w:ascii="Trebuchet MS" w:hAnsi="Trebuchet MS" w:cstheme="minorHAnsi"/>
              </w:rPr>
            </w:pPr>
          </w:p>
          <w:p w14:paraId="4F027525" w14:textId="77777777" w:rsidR="00411452" w:rsidRPr="0047097E" w:rsidRDefault="00411452">
            <w:pPr>
              <w:jc w:val="both"/>
              <w:rPr>
                <w:rFonts w:ascii="Trebuchet MS" w:hAnsi="Trebuchet MS" w:cstheme="minorHAnsi"/>
              </w:rPr>
            </w:pPr>
          </w:p>
          <w:p w14:paraId="537462E6" w14:textId="77777777" w:rsidR="00411452" w:rsidRPr="0047097E" w:rsidRDefault="00411452">
            <w:pPr>
              <w:jc w:val="both"/>
              <w:rPr>
                <w:rFonts w:ascii="Trebuchet MS" w:hAnsi="Trebuchet MS" w:cstheme="minorHAnsi"/>
              </w:rPr>
            </w:pPr>
          </w:p>
          <w:p w14:paraId="15D0480B" w14:textId="77777777" w:rsidR="00411452" w:rsidRPr="0047097E" w:rsidRDefault="00411452">
            <w:pPr>
              <w:jc w:val="both"/>
              <w:rPr>
                <w:rFonts w:ascii="Trebuchet MS" w:hAnsi="Trebuchet MS" w:cstheme="minorHAnsi"/>
              </w:rPr>
            </w:pPr>
          </w:p>
          <w:p w14:paraId="2E3EB080" w14:textId="77777777" w:rsidR="00411452" w:rsidRPr="0047097E" w:rsidRDefault="00411452">
            <w:pPr>
              <w:jc w:val="both"/>
              <w:rPr>
                <w:rFonts w:ascii="Trebuchet MS" w:hAnsi="Trebuchet MS" w:cstheme="minorHAnsi"/>
              </w:rPr>
            </w:pPr>
          </w:p>
          <w:p w14:paraId="1D687B0A" w14:textId="77777777" w:rsidR="00411452" w:rsidRPr="0047097E" w:rsidRDefault="00411452">
            <w:pPr>
              <w:jc w:val="both"/>
              <w:rPr>
                <w:rFonts w:ascii="Trebuchet MS" w:hAnsi="Trebuchet MS" w:cstheme="minorHAnsi"/>
              </w:rPr>
            </w:pPr>
          </w:p>
          <w:p w14:paraId="0C214123" w14:textId="77777777" w:rsidR="00411452" w:rsidRPr="0047097E" w:rsidRDefault="00411452">
            <w:pPr>
              <w:jc w:val="both"/>
              <w:rPr>
                <w:rFonts w:ascii="Trebuchet MS" w:hAnsi="Trebuchet MS" w:cstheme="minorHAnsi"/>
              </w:rPr>
            </w:pPr>
          </w:p>
          <w:p w14:paraId="2D6D132A" w14:textId="77777777" w:rsidR="00411452" w:rsidRPr="0047097E" w:rsidRDefault="00411452">
            <w:pPr>
              <w:jc w:val="both"/>
              <w:rPr>
                <w:rFonts w:ascii="Trebuchet MS" w:hAnsi="Trebuchet MS" w:cstheme="minorHAnsi"/>
              </w:rPr>
            </w:pPr>
          </w:p>
          <w:p w14:paraId="38C5E20D" w14:textId="0990B065" w:rsidR="00411452" w:rsidRPr="0047097E" w:rsidRDefault="00411452" w:rsidP="004E2245">
            <w:pPr>
              <w:jc w:val="both"/>
              <w:rPr>
                <w:rFonts w:ascii="Trebuchet MS" w:eastAsia="Times New Roman" w:hAnsi="Trebuchet MS" w:cstheme="minorHAnsi"/>
                <w:color w:val="000000"/>
              </w:rPr>
            </w:pPr>
          </w:p>
        </w:tc>
      </w:tr>
      <w:tr w:rsidR="00411452" w:rsidRPr="0047097E" w14:paraId="29A0DF84" w14:textId="77777777" w:rsidTr="00471F75">
        <w:trPr>
          <w:trHeight w:val="280"/>
          <w:jc w:val="center"/>
        </w:trPr>
        <w:tc>
          <w:tcPr>
            <w:tcW w:w="894" w:type="dxa"/>
            <w:vMerge/>
            <w:shd w:val="clear" w:color="auto" w:fill="FFFFFF"/>
          </w:tcPr>
          <w:p w14:paraId="6A173E96" w14:textId="1D27436E" w:rsidR="00411452" w:rsidRPr="0047097E" w:rsidRDefault="00411452" w:rsidP="002E46C3">
            <w:pPr>
              <w:rPr>
                <w:rFonts w:ascii="Trebuchet MS" w:eastAsia="Times New Roman" w:hAnsi="Trebuchet MS" w:cstheme="minorHAnsi"/>
                <w:color w:val="000000"/>
              </w:rPr>
            </w:pPr>
          </w:p>
        </w:tc>
        <w:tc>
          <w:tcPr>
            <w:tcW w:w="944" w:type="dxa"/>
            <w:vMerge w:val="restart"/>
            <w:shd w:val="clear" w:color="auto" w:fill="FFFFFF"/>
          </w:tcPr>
          <w:p w14:paraId="18C8F8E8"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201</w:t>
            </w:r>
          </w:p>
        </w:tc>
        <w:tc>
          <w:tcPr>
            <w:tcW w:w="6379" w:type="dxa"/>
            <w:gridSpan w:val="2"/>
            <w:shd w:val="clear" w:color="auto" w:fill="FFFFFF"/>
          </w:tcPr>
          <w:p w14:paraId="635C7E00"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chimice de bază, a îngrăşămintelor şi produselor azotoase; fabricarea materialelor plastice şi a cauciucului sintetic, în forme primare</w:t>
            </w:r>
          </w:p>
        </w:tc>
        <w:tc>
          <w:tcPr>
            <w:tcW w:w="6379" w:type="dxa"/>
            <w:vMerge/>
            <w:vAlign w:val="center"/>
          </w:tcPr>
          <w:p w14:paraId="6E5ABA10"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D35A5D9" w14:textId="77777777" w:rsidTr="00471F75">
        <w:trPr>
          <w:trHeight w:val="280"/>
          <w:jc w:val="center"/>
        </w:trPr>
        <w:tc>
          <w:tcPr>
            <w:tcW w:w="894" w:type="dxa"/>
            <w:vMerge/>
            <w:shd w:val="clear" w:color="auto" w:fill="FFFFFF"/>
          </w:tcPr>
          <w:p w14:paraId="4F543916" w14:textId="156BA471"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6D1EE0F9"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4A9A472" w14:textId="47897BAE"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2011</w:t>
            </w:r>
          </w:p>
        </w:tc>
        <w:tc>
          <w:tcPr>
            <w:tcW w:w="5443" w:type="dxa"/>
            <w:shd w:val="clear" w:color="auto" w:fill="FFFFFF"/>
          </w:tcPr>
          <w:p w14:paraId="0B168A26" w14:textId="32B5FF72" w:rsidR="00411452" w:rsidRPr="0047097E" w:rsidRDefault="00411452" w:rsidP="00DA03FB">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gazelor industriale</w:t>
            </w:r>
          </w:p>
        </w:tc>
        <w:tc>
          <w:tcPr>
            <w:tcW w:w="6379" w:type="dxa"/>
            <w:vMerge/>
            <w:vAlign w:val="center"/>
          </w:tcPr>
          <w:p w14:paraId="7ABE9A6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74ED2F2" w14:textId="77777777" w:rsidTr="00471F75">
        <w:trPr>
          <w:trHeight w:val="280"/>
          <w:jc w:val="center"/>
        </w:trPr>
        <w:tc>
          <w:tcPr>
            <w:tcW w:w="894" w:type="dxa"/>
            <w:vMerge/>
            <w:shd w:val="clear" w:color="auto" w:fill="FFFFFF"/>
          </w:tcPr>
          <w:p w14:paraId="72F876FE" w14:textId="6B6D9A92"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40F9D633"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B9B39F8" w14:textId="76A3261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2012</w:t>
            </w:r>
          </w:p>
        </w:tc>
        <w:tc>
          <w:tcPr>
            <w:tcW w:w="5443" w:type="dxa"/>
            <w:shd w:val="clear" w:color="auto" w:fill="FFFFFF"/>
          </w:tcPr>
          <w:p w14:paraId="1D0BB7F6" w14:textId="6AB912C6"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colorantilor si a pigmentilor</w:t>
            </w:r>
          </w:p>
        </w:tc>
        <w:tc>
          <w:tcPr>
            <w:tcW w:w="6379" w:type="dxa"/>
            <w:vMerge/>
            <w:vAlign w:val="center"/>
          </w:tcPr>
          <w:p w14:paraId="659D1C2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0A6CAC6" w14:textId="77777777" w:rsidTr="00471F75">
        <w:trPr>
          <w:trHeight w:val="280"/>
          <w:jc w:val="center"/>
        </w:trPr>
        <w:tc>
          <w:tcPr>
            <w:tcW w:w="894" w:type="dxa"/>
            <w:vMerge/>
            <w:shd w:val="clear" w:color="auto" w:fill="FFFFFF"/>
          </w:tcPr>
          <w:p w14:paraId="16B11CA0" w14:textId="65755E1C"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23A3D6D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F755F67" w14:textId="37D6805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2013</w:t>
            </w:r>
          </w:p>
        </w:tc>
        <w:tc>
          <w:tcPr>
            <w:tcW w:w="5443" w:type="dxa"/>
            <w:shd w:val="clear" w:color="auto" w:fill="FFFFFF"/>
          </w:tcPr>
          <w:p w14:paraId="34D9CAD6" w14:textId="5C4D512B"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chimice anorganice, de baza</w:t>
            </w:r>
          </w:p>
        </w:tc>
        <w:tc>
          <w:tcPr>
            <w:tcW w:w="6379" w:type="dxa"/>
            <w:vMerge/>
            <w:vAlign w:val="center"/>
          </w:tcPr>
          <w:p w14:paraId="2247341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4FAF059" w14:textId="77777777" w:rsidTr="00471F75">
        <w:trPr>
          <w:trHeight w:val="280"/>
          <w:jc w:val="center"/>
        </w:trPr>
        <w:tc>
          <w:tcPr>
            <w:tcW w:w="894" w:type="dxa"/>
            <w:vMerge/>
            <w:shd w:val="clear" w:color="auto" w:fill="FFFFFF"/>
          </w:tcPr>
          <w:p w14:paraId="09A43E69" w14:textId="7BA83BE1"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7CFB0A86"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5CFA25A" w14:textId="7A9CF11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2014</w:t>
            </w:r>
          </w:p>
        </w:tc>
        <w:tc>
          <w:tcPr>
            <w:tcW w:w="5443" w:type="dxa"/>
            <w:shd w:val="clear" w:color="auto" w:fill="FFFFFF"/>
          </w:tcPr>
          <w:p w14:paraId="49943149" w14:textId="41624B15"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chimice organice, de baza</w:t>
            </w:r>
          </w:p>
        </w:tc>
        <w:tc>
          <w:tcPr>
            <w:tcW w:w="6379" w:type="dxa"/>
            <w:vMerge/>
            <w:vAlign w:val="center"/>
          </w:tcPr>
          <w:p w14:paraId="55338826"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9951F78" w14:textId="77777777" w:rsidTr="00471F75">
        <w:trPr>
          <w:trHeight w:val="280"/>
          <w:jc w:val="center"/>
        </w:trPr>
        <w:tc>
          <w:tcPr>
            <w:tcW w:w="894" w:type="dxa"/>
            <w:vMerge/>
            <w:shd w:val="clear" w:color="auto" w:fill="FFFFFF"/>
          </w:tcPr>
          <w:p w14:paraId="3809D795" w14:textId="21B22E4D"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6CA048A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C10A448" w14:textId="1D7DC60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2015</w:t>
            </w:r>
          </w:p>
        </w:tc>
        <w:tc>
          <w:tcPr>
            <w:tcW w:w="5443" w:type="dxa"/>
            <w:shd w:val="clear" w:color="auto" w:fill="FFFFFF"/>
          </w:tcPr>
          <w:p w14:paraId="057B482F" w14:textId="25D39500"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ingrasamintelor si produselor azotoase</w:t>
            </w:r>
          </w:p>
        </w:tc>
        <w:tc>
          <w:tcPr>
            <w:tcW w:w="6379" w:type="dxa"/>
            <w:vMerge/>
            <w:vAlign w:val="center"/>
          </w:tcPr>
          <w:p w14:paraId="658CE75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CDCBB08" w14:textId="77777777" w:rsidTr="00471F75">
        <w:trPr>
          <w:trHeight w:val="280"/>
          <w:jc w:val="center"/>
        </w:trPr>
        <w:tc>
          <w:tcPr>
            <w:tcW w:w="894" w:type="dxa"/>
            <w:vMerge/>
            <w:shd w:val="clear" w:color="auto" w:fill="FFFFFF"/>
          </w:tcPr>
          <w:p w14:paraId="59CE187B" w14:textId="44057C2C"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528E0C49"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E7A320C" w14:textId="299E728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2016</w:t>
            </w:r>
          </w:p>
        </w:tc>
        <w:tc>
          <w:tcPr>
            <w:tcW w:w="5443" w:type="dxa"/>
            <w:shd w:val="clear" w:color="auto" w:fill="FFFFFF"/>
          </w:tcPr>
          <w:p w14:paraId="20DED4EC" w14:textId="5C93CAE0"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materialelor plastice in forme primare</w:t>
            </w:r>
          </w:p>
        </w:tc>
        <w:tc>
          <w:tcPr>
            <w:tcW w:w="6379" w:type="dxa"/>
            <w:vMerge/>
            <w:vAlign w:val="center"/>
          </w:tcPr>
          <w:p w14:paraId="1F9B1E0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16BB226" w14:textId="77777777" w:rsidTr="00471F75">
        <w:trPr>
          <w:trHeight w:val="280"/>
          <w:jc w:val="center"/>
        </w:trPr>
        <w:tc>
          <w:tcPr>
            <w:tcW w:w="894" w:type="dxa"/>
            <w:vMerge/>
            <w:shd w:val="clear" w:color="auto" w:fill="FFFFFF"/>
          </w:tcPr>
          <w:p w14:paraId="6EBCF60D" w14:textId="06DE1820"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623853E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5F860AC" w14:textId="55A9864B"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2017</w:t>
            </w:r>
          </w:p>
        </w:tc>
        <w:tc>
          <w:tcPr>
            <w:tcW w:w="5443" w:type="dxa"/>
            <w:shd w:val="clear" w:color="auto" w:fill="FFFFFF"/>
          </w:tcPr>
          <w:p w14:paraId="44A17B74" w14:textId="74A8C6C2"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cauciucului sintetic in forme primare</w:t>
            </w:r>
          </w:p>
        </w:tc>
        <w:tc>
          <w:tcPr>
            <w:tcW w:w="6379" w:type="dxa"/>
            <w:vMerge/>
            <w:vAlign w:val="center"/>
          </w:tcPr>
          <w:p w14:paraId="0209EA3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8A10E21" w14:textId="77777777" w:rsidTr="00471F75">
        <w:trPr>
          <w:trHeight w:val="280"/>
          <w:jc w:val="center"/>
        </w:trPr>
        <w:tc>
          <w:tcPr>
            <w:tcW w:w="894" w:type="dxa"/>
            <w:vMerge/>
            <w:shd w:val="clear" w:color="auto" w:fill="FFFFFF"/>
          </w:tcPr>
          <w:p w14:paraId="1BAB8D6B" w14:textId="758E2069" w:rsidR="00411452" w:rsidRPr="0047097E" w:rsidRDefault="00411452" w:rsidP="002E46C3">
            <w:pPr>
              <w:rPr>
                <w:rFonts w:ascii="Trebuchet MS" w:eastAsia="Times New Roman" w:hAnsi="Trebuchet MS" w:cstheme="minorHAnsi"/>
                <w:color w:val="000000"/>
              </w:rPr>
            </w:pPr>
          </w:p>
        </w:tc>
        <w:tc>
          <w:tcPr>
            <w:tcW w:w="944" w:type="dxa"/>
            <w:vMerge w:val="restart"/>
            <w:shd w:val="clear" w:color="auto" w:fill="FFFFFF"/>
          </w:tcPr>
          <w:p w14:paraId="1F5CF9C5"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202</w:t>
            </w:r>
          </w:p>
        </w:tc>
        <w:tc>
          <w:tcPr>
            <w:tcW w:w="6379" w:type="dxa"/>
            <w:gridSpan w:val="2"/>
            <w:shd w:val="clear" w:color="auto" w:fill="FFFFFF"/>
          </w:tcPr>
          <w:p w14:paraId="4B954C4D"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pesticidelor şi a altor produse agrochimice</w:t>
            </w:r>
          </w:p>
        </w:tc>
        <w:tc>
          <w:tcPr>
            <w:tcW w:w="6379" w:type="dxa"/>
            <w:vMerge/>
            <w:vAlign w:val="center"/>
          </w:tcPr>
          <w:p w14:paraId="399D0A4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4C15EFA" w14:textId="77777777" w:rsidTr="00471F75">
        <w:trPr>
          <w:trHeight w:val="280"/>
          <w:jc w:val="center"/>
        </w:trPr>
        <w:tc>
          <w:tcPr>
            <w:tcW w:w="894" w:type="dxa"/>
            <w:vMerge/>
            <w:shd w:val="clear" w:color="auto" w:fill="FFFFFF"/>
          </w:tcPr>
          <w:p w14:paraId="5760A93F" w14:textId="6C6FC8EA"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3249B6E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0FB37D3" w14:textId="691EA73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2020</w:t>
            </w:r>
          </w:p>
        </w:tc>
        <w:tc>
          <w:tcPr>
            <w:tcW w:w="5443" w:type="dxa"/>
            <w:shd w:val="clear" w:color="auto" w:fill="FFFFFF"/>
          </w:tcPr>
          <w:p w14:paraId="50998D6A" w14:textId="4DF265B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pesticidelor şi a altor produse agrochimice</w:t>
            </w:r>
          </w:p>
        </w:tc>
        <w:tc>
          <w:tcPr>
            <w:tcW w:w="6379" w:type="dxa"/>
            <w:vMerge/>
            <w:vAlign w:val="center"/>
          </w:tcPr>
          <w:p w14:paraId="2DD30DB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B54EAB4" w14:textId="77777777" w:rsidTr="00471F75">
        <w:trPr>
          <w:trHeight w:val="280"/>
          <w:jc w:val="center"/>
        </w:trPr>
        <w:tc>
          <w:tcPr>
            <w:tcW w:w="894" w:type="dxa"/>
            <w:vMerge/>
            <w:shd w:val="clear" w:color="auto" w:fill="FFFFFF"/>
          </w:tcPr>
          <w:p w14:paraId="35A7DFE1" w14:textId="488CFEDD"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0444970E"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203</w:t>
            </w:r>
          </w:p>
        </w:tc>
        <w:tc>
          <w:tcPr>
            <w:tcW w:w="6379" w:type="dxa"/>
            <w:gridSpan w:val="2"/>
            <w:shd w:val="clear" w:color="auto" w:fill="FFFFFF"/>
          </w:tcPr>
          <w:p w14:paraId="46DE1F78"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vopselelor, lacurilor, cernelii tipografice şi masticurilor</w:t>
            </w:r>
          </w:p>
        </w:tc>
        <w:tc>
          <w:tcPr>
            <w:tcW w:w="6379" w:type="dxa"/>
            <w:vMerge/>
            <w:vAlign w:val="center"/>
          </w:tcPr>
          <w:p w14:paraId="526A192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444FF3E" w14:textId="77777777" w:rsidTr="00471F75">
        <w:trPr>
          <w:trHeight w:val="280"/>
          <w:jc w:val="center"/>
        </w:trPr>
        <w:tc>
          <w:tcPr>
            <w:tcW w:w="894" w:type="dxa"/>
            <w:vMerge/>
            <w:shd w:val="clear" w:color="auto" w:fill="FFFFFF"/>
          </w:tcPr>
          <w:p w14:paraId="3B879460"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B54053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158B665" w14:textId="10066004"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2030</w:t>
            </w:r>
          </w:p>
        </w:tc>
        <w:tc>
          <w:tcPr>
            <w:tcW w:w="5443" w:type="dxa"/>
            <w:shd w:val="clear" w:color="auto" w:fill="FFFFFF"/>
          </w:tcPr>
          <w:p w14:paraId="035A0900" w14:textId="3FC0D0AD"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vopselelor, lacurilor, cernelii tipografice şi masticurilor</w:t>
            </w:r>
          </w:p>
        </w:tc>
        <w:tc>
          <w:tcPr>
            <w:tcW w:w="6379" w:type="dxa"/>
            <w:vMerge/>
            <w:vAlign w:val="center"/>
          </w:tcPr>
          <w:p w14:paraId="30180357"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C9799AD" w14:textId="77777777" w:rsidTr="00471F75">
        <w:trPr>
          <w:trHeight w:val="280"/>
          <w:jc w:val="center"/>
        </w:trPr>
        <w:tc>
          <w:tcPr>
            <w:tcW w:w="894" w:type="dxa"/>
            <w:vMerge/>
            <w:shd w:val="clear" w:color="auto" w:fill="FFFFFF"/>
          </w:tcPr>
          <w:p w14:paraId="2B549412"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66C12D9C" w14:textId="5E5F2F8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205</w:t>
            </w:r>
          </w:p>
        </w:tc>
        <w:tc>
          <w:tcPr>
            <w:tcW w:w="6379" w:type="dxa"/>
            <w:gridSpan w:val="2"/>
            <w:shd w:val="clear" w:color="auto" w:fill="FFFFFF"/>
          </w:tcPr>
          <w:p w14:paraId="39B358C4" w14:textId="598214C5"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altor produse chimice respectiv fabricarea explozibililor si a produselor pirotehnice, cleiurilor, uleiurilor esentiale si altor produse chimice neclasificate anterior</w:t>
            </w:r>
          </w:p>
        </w:tc>
        <w:tc>
          <w:tcPr>
            <w:tcW w:w="6379" w:type="dxa"/>
            <w:vMerge/>
            <w:vAlign w:val="center"/>
          </w:tcPr>
          <w:p w14:paraId="3061376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EDA102A" w14:textId="77777777" w:rsidTr="00471F75">
        <w:trPr>
          <w:trHeight w:val="280"/>
          <w:jc w:val="center"/>
        </w:trPr>
        <w:tc>
          <w:tcPr>
            <w:tcW w:w="894" w:type="dxa"/>
            <w:vMerge/>
            <w:shd w:val="clear" w:color="auto" w:fill="FFFFFF"/>
          </w:tcPr>
          <w:p w14:paraId="0C2A242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47B95E0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D583FE7" w14:textId="6EF5966A"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2051</w:t>
            </w:r>
          </w:p>
        </w:tc>
        <w:tc>
          <w:tcPr>
            <w:tcW w:w="5443" w:type="dxa"/>
            <w:shd w:val="clear" w:color="auto" w:fill="FFFFFF"/>
          </w:tcPr>
          <w:p w14:paraId="2D985E35" w14:textId="52D8D5DC"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explozivilor</w:t>
            </w:r>
          </w:p>
        </w:tc>
        <w:tc>
          <w:tcPr>
            <w:tcW w:w="6379" w:type="dxa"/>
            <w:vMerge/>
            <w:vAlign w:val="center"/>
          </w:tcPr>
          <w:p w14:paraId="4962D03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835680A" w14:textId="77777777" w:rsidTr="00471F75">
        <w:trPr>
          <w:trHeight w:val="280"/>
          <w:jc w:val="center"/>
        </w:trPr>
        <w:tc>
          <w:tcPr>
            <w:tcW w:w="894" w:type="dxa"/>
            <w:vMerge/>
            <w:shd w:val="clear" w:color="auto" w:fill="FFFFFF"/>
          </w:tcPr>
          <w:p w14:paraId="0F7DE8D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C59FF5B"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3A626F1" w14:textId="6BDC0027"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2052</w:t>
            </w:r>
          </w:p>
        </w:tc>
        <w:tc>
          <w:tcPr>
            <w:tcW w:w="5443" w:type="dxa"/>
            <w:shd w:val="clear" w:color="auto" w:fill="FFFFFF"/>
          </w:tcPr>
          <w:p w14:paraId="2830C026" w14:textId="11327A3F"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cleiurilor</w:t>
            </w:r>
          </w:p>
        </w:tc>
        <w:tc>
          <w:tcPr>
            <w:tcW w:w="6379" w:type="dxa"/>
            <w:vMerge/>
            <w:vAlign w:val="center"/>
          </w:tcPr>
          <w:p w14:paraId="7148280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EE6E868" w14:textId="77777777" w:rsidTr="00471F75">
        <w:trPr>
          <w:trHeight w:val="280"/>
          <w:jc w:val="center"/>
        </w:trPr>
        <w:tc>
          <w:tcPr>
            <w:tcW w:w="894" w:type="dxa"/>
            <w:vMerge/>
            <w:shd w:val="clear" w:color="auto" w:fill="FFFFFF"/>
          </w:tcPr>
          <w:p w14:paraId="594A0D2B"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08E82090"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C35E40B" w14:textId="7A52C463"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2053</w:t>
            </w:r>
          </w:p>
        </w:tc>
        <w:tc>
          <w:tcPr>
            <w:tcW w:w="5443" w:type="dxa"/>
            <w:shd w:val="clear" w:color="auto" w:fill="FFFFFF"/>
          </w:tcPr>
          <w:p w14:paraId="4A7A4885" w14:textId="078D6ABF"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uleiurilor esențiale</w:t>
            </w:r>
          </w:p>
        </w:tc>
        <w:tc>
          <w:tcPr>
            <w:tcW w:w="6379" w:type="dxa"/>
            <w:vMerge/>
            <w:vAlign w:val="center"/>
          </w:tcPr>
          <w:p w14:paraId="503CFDF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04AEBEC" w14:textId="77777777" w:rsidTr="00471F75">
        <w:trPr>
          <w:trHeight w:val="280"/>
          <w:jc w:val="center"/>
        </w:trPr>
        <w:tc>
          <w:tcPr>
            <w:tcW w:w="894" w:type="dxa"/>
            <w:vMerge/>
            <w:shd w:val="clear" w:color="auto" w:fill="FFFFFF"/>
          </w:tcPr>
          <w:p w14:paraId="2D13DCF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E11CC8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BDFF8C3" w14:textId="4D466FCF"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2059</w:t>
            </w:r>
          </w:p>
        </w:tc>
        <w:tc>
          <w:tcPr>
            <w:tcW w:w="5443" w:type="dxa"/>
            <w:shd w:val="clear" w:color="auto" w:fill="FFFFFF"/>
          </w:tcPr>
          <w:p w14:paraId="1A5720CA" w14:textId="71938666"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altor produse chimice n.c.a.</w:t>
            </w:r>
          </w:p>
        </w:tc>
        <w:tc>
          <w:tcPr>
            <w:tcW w:w="6379" w:type="dxa"/>
            <w:vMerge/>
            <w:vAlign w:val="center"/>
          </w:tcPr>
          <w:p w14:paraId="1B91B7F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74B30BE" w14:textId="77777777" w:rsidTr="0053707C">
        <w:trPr>
          <w:trHeight w:val="280"/>
          <w:jc w:val="center"/>
        </w:trPr>
        <w:tc>
          <w:tcPr>
            <w:tcW w:w="894" w:type="dxa"/>
            <w:vMerge w:val="restart"/>
            <w:shd w:val="clear" w:color="auto" w:fill="FFFFFF"/>
          </w:tcPr>
          <w:p w14:paraId="0DFA025E"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22</w:t>
            </w:r>
          </w:p>
          <w:p w14:paraId="4B3982F3"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3BCD1F0" w14:textId="786183F5" w:rsidR="00411452" w:rsidRPr="0047097E" w:rsidRDefault="00411452" w:rsidP="0081577D">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1F6B4D5" w14:textId="7A3C3BE3" w:rsidR="00411452" w:rsidRPr="0047097E" w:rsidRDefault="0041145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produselor din cauciuc şi mase plastice</w:t>
            </w:r>
          </w:p>
        </w:tc>
        <w:tc>
          <w:tcPr>
            <w:tcW w:w="6379" w:type="dxa"/>
            <w:vMerge/>
            <w:vAlign w:val="center"/>
          </w:tcPr>
          <w:p w14:paraId="60841CA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F365BFE" w14:textId="77777777" w:rsidTr="00471F75">
        <w:trPr>
          <w:trHeight w:val="280"/>
          <w:jc w:val="center"/>
        </w:trPr>
        <w:tc>
          <w:tcPr>
            <w:tcW w:w="894" w:type="dxa"/>
            <w:vMerge/>
            <w:shd w:val="clear" w:color="auto" w:fill="FFFFFF"/>
          </w:tcPr>
          <w:p w14:paraId="2A99C436" w14:textId="051B9399" w:rsidR="00411452" w:rsidRPr="0047097E" w:rsidRDefault="00411452" w:rsidP="0081577D">
            <w:pPr>
              <w:rPr>
                <w:rFonts w:ascii="Trebuchet MS" w:eastAsia="Times New Roman" w:hAnsi="Trebuchet MS" w:cstheme="minorHAnsi"/>
                <w:color w:val="000000"/>
              </w:rPr>
            </w:pPr>
          </w:p>
        </w:tc>
        <w:tc>
          <w:tcPr>
            <w:tcW w:w="944" w:type="dxa"/>
            <w:vMerge w:val="restart"/>
            <w:shd w:val="clear" w:color="auto" w:fill="FFFFFF"/>
          </w:tcPr>
          <w:p w14:paraId="680927A1"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221</w:t>
            </w:r>
          </w:p>
        </w:tc>
        <w:tc>
          <w:tcPr>
            <w:tcW w:w="6379" w:type="dxa"/>
            <w:gridSpan w:val="2"/>
            <w:shd w:val="clear" w:color="auto" w:fill="FFFFFF"/>
          </w:tcPr>
          <w:p w14:paraId="7EEF5590"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articolelor din cauciuc</w:t>
            </w:r>
          </w:p>
        </w:tc>
        <w:tc>
          <w:tcPr>
            <w:tcW w:w="6379" w:type="dxa"/>
            <w:vMerge/>
            <w:vAlign w:val="center"/>
          </w:tcPr>
          <w:p w14:paraId="3EB274C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A28D9FD" w14:textId="77777777" w:rsidTr="00471F75">
        <w:trPr>
          <w:trHeight w:val="280"/>
          <w:jc w:val="center"/>
        </w:trPr>
        <w:tc>
          <w:tcPr>
            <w:tcW w:w="894" w:type="dxa"/>
            <w:vMerge/>
            <w:shd w:val="clear" w:color="auto" w:fill="FFFFFF"/>
          </w:tcPr>
          <w:p w14:paraId="6A2DA5E0" w14:textId="642166F5" w:rsidR="00411452" w:rsidRPr="0047097E" w:rsidRDefault="00411452" w:rsidP="0081577D">
            <w:pPr>
              <w:rPr>
                <w:rFonts w:ascii="Trebuchet MS" w:eastAsia="Times New Roman" w:hAnsi="Trebuchet MS" w:cstheme="minorHAnsi"/>
                <w:color w:val="000000"/>
              </w:rPr>
            </w:pPr>
          </w:p>
        </w:tc>
        <w:tc>
          <w:tcPr>
            <w:tcW w:w="944" w:type="dxa"/>
            <w:vMerge/>
            <w:shd w:val="clear" w:color="auto" w:fill="FFFFFF"/>
          </w:tcPr>
          <w:p w14:paraId="74416D2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D051E6E" w14:textId="6A01AD3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2211</w:t>
            </w:r>
          </w:p>
        </w:tc>
        <w:tc>
          <w:tcPr>
            <w:tcW w:w="5443" w:type="dxa"/>
            <w:shd w:val="clear" w:color="auto" w:fill="FFFFFF"/>
          </w:tcPr>
          <w:p w14:paraId="186D0A5A" w14:textId="7231E871" w:rsidR="00411452" w:rsidRPr="0047097E" w:rsidRDefault="009E43D0">
            <w:pPr>
              <w:jc w:val="both"/>
              <w:rPr>
                <w:rFonts w:ascii="Trebuchet MS" w:eastAsia="Times New Roman" w:hAnsi="Trebuchet MS" w:cstheme="minorHAnsi"/>
                <w:color w:val="000000"/>
              </w:rPr>
            </w:pPr>
            <w:r w:rsidRPr="009E43D0">
              <w:rPr>
                <w:rFonts w:ascii="Trebuchet MS" w:eastAsia="Times New Roman" w:hAnsi="Trebuchet MS" w:cstheme="minorHAnsi"/>
                <w:color w:val="000000"/>
              </w:rPr>
              <w:t xml:space="preserve">Fabricarea anvelopelor si a camerelor de aer; </w:t>
            </w:r>
            <w:bookmarkStart w:id="4" w:name="_Hlk149738668"/>
            <w:r w:rsidRPr="009E43D0">
              <w:rPr>
                <w:rFonts w:ascii="Trebuchet MS" w:eastAsia="Times New Roman" w:hAnsi="Trebuchet MS" w:cstheme="minorHAnsi"/>
                <w:color w:val="000000"/>
              </w:rPr>
              <w:t>reșaparea si refacerea anvelopelor</w:t>
            </w:r>
            <w:r w:rsidRPr="0047097E">
              <w:rPr>
                <w:rFonts w:ascii="Trebuchet MS" w:hAnsi="Trebuchet MS" w:cstheme="minorHAnsi"/>
                <w:vertAlign w:val="superscript"/>
                <w:lang w:val="ro-RO"/>
              </w:rPr>
              <w:footnoteReference w:id="4"/>
            </w:r>
            <w:bookmarkEnd w:id="4"/>
          </w:p>
        </w:tc>
        <w:tc>
          <w:tcPr>
            <w:tcW w:w="6379" w:type="dxa"/>
            <w:vMerge/>
            <w:vAlign w:val="center"/>
          </w:tcPr>
          <w:p w14:paraId="2A32CE80"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519E0ED" w14:textId="77777777" w:rsidTr="00471F75">
        <w:trPr>
          <w:trHeight w:val="280"/>
          <w:jc w:val="center"/>
        </w:trPr>
        <w:tc>
          <w:tcPr>
            <w:tcW w:w="894" w:type="dxa"/>
            <w:vMerge/>
            <w:shd w:val="clear" w:color="auto" w:fill="FFFFFF"/>
          </w:tcPr>
          <w:p w14:paraId="2591D9C4" w14:textId="547E3E5D" w:rsidR="00411452" w:rsidRPr="0047097E" w:rsidRDefault="00411452" w:rsidP="0081577D">
            <w:pPr>
              <w:rPr>
                <w:rFonts w:ascii="Trebuchet MS" w:eastAsia="Times New Roman" w:hAnsi="Trebuchet MS" w:cstheme="minorHAnsi"/>
                <w:color w:val="000000"/>
              </w:rPr>
            </w:pPr>
          </w:p>
        </w:tc>
        <w:tc>
          <w:tcPr>
            <w:tcW w:w="944" w:type="dxa"/>
            <w:vMerge/>
            <w:shd w:val="clear" w:color="auto" w:fill="FFFFFF"/>
          </w:tcPr>
          <w:p w14:paraId="675C04C0"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02F1DB4" w14:textId="5337304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2219</w:t>
            </w:r>
          </w:p>
        </w:tc>
        <w:tc>
          <w:tcPr>
            <w:tcW w:w="5443" w:type="dxa"/>
            <w:shd w:val="clear" w:color="auto" w:fill="FFFFFF"/>
          </w:tcPr>
          <w:p w14:paraId="3A936812" w14:textId="6490E086"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din cauciuc</w:t>
            </w:r>
            <w:r w:rsidR="003B70A3" w:rsidRPr="0047097E">
              <w:rPr>
                <w:rFonts w:ascii="Trebuchet MS" w:hAnsi="Trebuchet MS" w:cstheme="minorHAnsi"/>
                <w:vertAlign w:val="superscript"/>
                <w:lang w:val="ro-RO"/>
              </w:rPr>
              <w:footnoteReference w:id="5"/>
            </w:r>
          </w:p>
        </w:tc>
        <w:tc>
          <w:tcPr>
            <w:tcW w:w="6379" w:type="dxa"/>
            <w:vMerge/>
            <w:vAlign w:val="center"/>
          </w:tcPr>
          <w:p w14:paraId="440C40A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34F8C29" w14:textId="77777777" w:rsidTr="00471F75">
        <w:trPr>
          <w:trHeight w:val="280"/>
          <w:jc w:val="center"/>
        </w:trPr>
        <w:tc>
          <w:tcPr>
            <w:tcW w:w="894" w:type="dxa"/>
            <w:vMerge/>
            <w:shd w:val="clear" w:color="auto" w:fill="FFFFFF"/>
          </w:tcPr>
          <w:p w14:paraId="4374027B" w14:textId="22505144"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548FEF0A"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222</w:t>
            </w:r>
          </w:p>
        </w:tc>
        <w:tc>
          <w:tcPr>
            <w:tcW w:w="6379" w:type="dxa"/>
            <w:gridSpan w:val="2"/>
            <w:shd w:val="clear" w:color="auto" w:fill="FFFFFF"/>
          </w:tcPr>
          <w:p w14:paraId="0D39EA84" w14:textId="73D26BDF"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articolelor din material plastic</w:t>
            </w:r>
            <w:r w:rsidR="00F14EB2" w:rsidRPr="0047097E">
              <w:rPr>
                <w:rFonts w:ascii="Trebuchet MS" w:hAnsi="Trebuchet MS" w:cstheme="minorHAnsi"/>
                <w:vertAlign w:val="superscript"/>
                <w:lang w:val="ro-RO"/>
              </w:rPr>
              <w:footnoteReference w:id="6"/>
            </w:r>
            <w:r w:rsidRPr="0047097E">
              <w:rPr>
                <w:rFonts w:ascii="Trebuchet MS" w:eastAsia="Times New Roman" w:hAnsi="Trebuchet MS" w:cstheme="minorHAnsi"/>
                <w:color w:val="0070C0"/>
              </w:rPr>
              <w:t xml:space="preserve"> </w:t>
            </w:r>
          </w:p>
        </w:tc>
        <w:tc>
          <w:tcPr>
            <w:tcW w:w="6379" w:type="dxa"/>
            <w:vMerge/>
            <w:vAlign w:val="center"/>
          </w:tcPr>
          <w:p w14:paraId="01E6838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E145717" w14:textId="77777777" w:rsidTr="00471F75">
        <w:trPr>
          <w:trHeight w:val="280"/>
          <w:jc w:val="center"/>
        </w:trPr>
        <w:tc>
          <w:tcPr>
            <w:tcW w:w="894" w:type="dxa"/>
            <w:vMerge/>
            <w:shd w:val="clear" w:color="auto" w:fill="FFFFFF"/>
          </w:tcPr>
          <w:p w14:paraId="3486C0A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099700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96BA093" w14:textId="3F04496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2221</w:t>
            </w:r>
          </w:p>
        </w:tc>
        <w:tc>
          <w:tcPr>
            <w:tcW w:w="5443" w:type="dxa"/>
            <w:shd w:val="clear" w:color="auto" w:fill="FFFFFF"/>
          </w:tcPr>
          <w:p w14:paraId="00FBEDB0" w14:textId="6A9F12F4" w:rsidR="00411452" w:rsidRPr="0047097E" w:rsidRDefault="00411452" w:rsidP="0059598E">
            <w:pPr>
              <w:jc w:val="both"/>
              <w:rPr>
                <w:rFonts w:ascii="Trebuchet MS" w:eastAsia="Times New Roman" w:hAnsi="Trebuchet MS" w:cstheme="minorHAnsi"/>
                <w:color w:val="000000"/>
              </w:rPr>
            </w:pPr>
            <w:r w:rsidRPr="0047097E">
              <w:rPr>
                <w:rFonts w:ascii="Trebuchet MS" w:eastAsia="Times New Roman" w:hAnsi="Trebuchet MS" w:cstheme="minorHAnsi"/>
              </w:rPr>
              <w:t>Fabricarea placilor, foliilor, tuburilor si profilelor din material plastic</w:t>
            </w:r>
          </w:p>
        </w:tc>
        <w:tc>
          <w:tcPr>
            <w:tcW w:w="6379" w:type="dxa"/>
            <w:vMerge/>
            <w:vAlign w:val="center"/>
          </w:tcPr>
          <w:p w14:paraId="5BDA3AF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E6B5AC6" w14:textId="77777777" w:rsidTr="00471F75">
        <w:trPr>
          <w:trHeight w:val="280"/>
          <w:jc w:val="center"/>
        </w:trPr>
        <w:tc>
          <w:tcPr>
            <w:tcW w:w="894" w:type="dxa"/>
            <w:vMerge/>
            <w:shd w:val="clear" w:color="auto" w:fill="FFFFFF"/>
          </w:tcPr>
          <w:p w14:paraId="026D360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2BE2B5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4928EEA" w14:textId="616FA4F1"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2222</w:t>
            </w:r>
          </w:p>
        </w:tc>
        <w:tc>
          <w:tcPr>
            <w:tcW w:w="5443" w:type="dxa"/>
            <w:shd w:val="clear" w:color="auto" w:fill="FFFFFF"/>
          </w:tcPr>
          <w:p w14:paraId="458188B7" w14:textId="4758691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articolelor de ambalaj din material plastic</w:t>
            </w:r>
          </w:p>
        </w:tc>
        <w:tc>
          <w:tcPr>
            <w:tcW w:w="6379" w:type="dxa"/>
            <w:vMerge/>
            <w:vAlign w:val="center"/>
          </w:tcPr>
          <w:p w14:paraId="1566A8E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AE4E92B" w14:textId="77777777" w:rsidTr="00471F75">
        <w:trPr>
          <w:trHeight w:val="280"/>
          <w:jc w:val="center"/>
        </w:trPr>
        <w:tc>
          <w:tcPr>
            <w:tcW w:w="894" w:type="dxa"/>
            <w:vMerge/>
            <w:shd w:val="clear" w:color="auto" w:fill="FFFFFF"/>
          </w:tcPr>
          <w:p w14:paraId="32341E3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14771C3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882185D" w14:textId="5D88DCE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2223</w:t>
            </w:r>
          </w:p>
        </w:tc>
        <w:tc>
          <w:tcPr>
            <w:tcW w:w="5443" w:type="dxa"/>
            <w:shd w:val="clear" w:color="auto" w:fill="FFFFFF"/>
          </w:tcPr>
          <w:p w14:paraId="71ED6BF8" w14:textId="4FD389D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articolelor din material plastic pentru construcții</w:t>
            </w:r>
          </w:p>
        </w:tc>
        <w:tc>
          <w:tcPr>
            <w:tcW w:w="6379" w:type="dxa"/>
            <w:vMerge/>
            <w:vAlign w:val="center"/>
          </w:tcPr>
          <w:p w14:paraId="3C53EE2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B3DD5FA" w14:textId="77777777" w:rsidTr="00471F75">
        <w:trPr>
          <w:trHeight w:val="280"/>
          <w:jc w:val="center"/>
        </w:trPr>
        <w:tc>
          <w:tcPr>
            <w:tcW w:w="894" w:type="dxa"/>
            <w:vMerge/>
            <w:shd w:val="clear" w:color="auto" w:fill="FFFFFF"/>
          </w:tcPr>
          <w:p w14:paraId="6632F0B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4B4933C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2546C4D" w14:textId="2484167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2229</w:t>
            </w:r>
          </w:p>
        </w:tc>
        <w:tc>
          <w:tcPr>
            <w:tcW w:w="5443" w:type="dxa"/>
            <w:shd w:val="clear" w:color="auto" w:fill="FFFFFF"/>
          </w:tcPr>
          <w:p w14:paraId="0BCBAE5A" w14:textId="733EDB1E"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altor produse din material plastic</w:t>
            </w:r>
          </w:p>
        </w:tc>
        <w:tc>
          <w:tcPr>
            <w:tcW w:w="6379" w:type="dxa"/>
            <w:vMerge/>
            <w:vAlign w:val="center"/>
          </w:tcPr>
          <w:p w14:paraId="1FEC6726"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15D09FC" w14:textId="77777777" w:rsidTr="00BB111F">
        <w:trPr>
          <w:trHeight w:val="280"/>
          <w:jc w:val="center"/>
        </w:trPr>
        <w:tc>
          <w:tcPr>
            <w:tcW w:w="894" w:type="dxa"/>
            <w:vMerge w:val="restart"/>
            <w:shd w:val="clear" w:color="auto" w:fill="FFFFFF"/>
          </w:tcPr>
          <w:p w14:paraId="6434EEAD"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23</w:t>
            </w:r>
          </w:p>
          <w:p w14:paraId="5DB53FAF"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D58F871"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293FAEB1"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B1D7327"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DC0BF64" w14:textId="03D75126" w:rsidR="00411452" w:rsidRPr="0047097E" w:rsidRDefault="00411452" w:rsidP="00E41A8A">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286131A" w14:textId="6A814651" w:rsidR="00411452" w:rsidRPr="0047097E" w:rsidRDefault="0041145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altor produse din minerale nemetalice</w:t>
            </w:r>
          </w:p>
        </w:tc>
        <w:tc>
          <w:tcPr>
            <w:tcW w:w="6379" w:type="dxa"/>
            <w:vMerge/>
            <w:vAlign w:val="center"/>
          </w:tcPr>
          <w:p w14:paraId="5C97A9E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721C4B4" w14:textId="77777777" w:rsidTr="00471F75">
        <w:trPr>
          <w:trHeight w:val="280"/>
          <w:jc w:val="center"/>
        </w:trPr>
        <w:tc>
          <w:tcPr>
            <w:tcW w:w="894" w:type="dxa"/>
            <w:vMerge/>
            <w:shd w:val="clear" w:color="auto" w:fill="FFFFFF"/>
          </w:tcPr>
          <w:p w14:paraId="2954DBF2" w14:textId="46D7E9E6"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37868CC2"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231</w:t>
            </w:r>
          </w:p>
        </w:tc>
        <w:tc>
          <w:tcPr>
            <w:tcW w:w="6379" w:type="dxa"/>
            <w:gridSpan w:val="2"/>
            <w:shd w:val="clear" w:color="auto" w:fill="FFFFFF"/>
          </w:tcPr>
          <w:p w14:paraId="15A90E19" w14:textId="12BC7E10"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sticlei şi a articolelor din </w:t>
            </w:r>
            <w:r w:rsidRPr="00B519B9">
              <w:rPr>
                <w:rFonts w:ascii="Trebuchet MS" w:eastAsia="Times New Roman" w:hAnsi="Trebuchet MS" w:cstheme="minorHAnsi"/>
                <w:color w:val="0070C0"/>
              </w:rPr>
              <w:t>sticlă</w:t>
            </w:r>
            <w:r w:rsidR="00C051D4" w:rsidRPr="0047097E">
              <w:rPr>
                <w:rFonts w:ascii="Trebuchet MS" w:hAnsi="Trebuchet MS" w:cstheme="minorHAnsi"/>
                <w:vertAlign w:val="superscript"/>
                <w:lang w:val="ro-RO"/>
              </w:rPr>
              <w:footnoteReference w:id="7"/>
            </w:r>
          </w:p>
        </w:tc>
        <w:tc>
          <w:tcPr>
            <w:tcW w:w="6379" w:type="dxa"/>
            <w:vMerge/>
            <w:vAlign w:val="center"/>
          </w:tcPr>
          <w:p w14:paraId="118E9CC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13A44F9" w14:textId="77777777" w:rsidTr="00471F75">
        <w:trPr>
          <w:trHeight w:val="280"/>
          <w:jc w:val="center"/>
        </w:trPr>
        <w:tc>
          <w:tcPr>
            <w:tcW w:w="894" w:type="dxa"/>
            <w:vMerge/>
            <w:shd w:val="clear" w:color="auto" w:fill="FFFFFF"/>
          </w:tcPr>
          <w:p w14:paraId="5E38BD1D" w14:textId="0A6A1DBA"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41BBD8E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E7CE7D0" w14:textId="767CF71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2311</w:t>
            </w:r>
          </w:p>
        </w:tc>
        <w:tc>
          <w:tcPr>
            <w:tcW w:w="5443" w:type="dxa"/>
            <w:shd w:val="clear" w:color="auto" w:fill="FFFFFF"/>
          </w:tcPr>
          <w:p w14:paraId="78D604DB" w14:textId="550EF487" w:rsidR="00411452" w:rsidRPr="0047097E" w:rsidRDefault="00411452" w:rsidP="000170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sticlei plate </w:t>
            </w:r>
          </w:p>
        </w:tc>
        <w:tc>
          <w:tcPr>
            <w:tcW w:w="6379" w:type="dxa"/>
            <w:vMerge/>
            <w:vAlign w:val="center"/>
          </w:tcPr>
          <w:p w14:paraId="45852DC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DA12D83" w14:textId="77777777" w:rsidTr="00471F75">
        <w:trPr>
          <w:trHeight w:val="280"/>
          <w:jc w:val="center"/>
        </w:trPr>
        <w:tc>
          <w:tcPr>
            <w:tcW w:w="894" w:type="dxa"/>
            <w:vMerge/>
            <w:shd w:val="clear" w:color="auto" w:fill="FFFFFF"/>
          </w:tcPr>
          <w:p w14:paraId="5341B656" w14:textId="076DC7A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AFCEE1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447A573" w14:textId="6A4D1464"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2312</w:t>
            </w:r>
          </w:p>
        </w:tc>
        <w:tc>
          <w:tcPr>
            <w:tcW w:w="5443" w:type="dxa"/>
            <w:shd w:val="clear" w:color="auto" w:fill="FFFFFF"/>
          </w:tcPr>
          <w:p w14:paraId="7BA32196" w14:textId="76E2171B"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Prelucrarea si fasonarea sticlei plate</w:t>
            </w:r>
          </w:p>
        </w:tc>
        <w:tc>
          <w:tcPr>
            <w:tcW w:w="6379" w:type="dxa"/>
            <w:vMerge/>
            <w:vAlign w:val="center"/>
          </w:tcPr>
          <w:p w14:paraId="3C4C7E97"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1ADEEE7" w14:textId="77777777" w:rsidTr="00471F75">
        <w:trPr>
          <w:trHeight w:val="280"/>
          <w:jc w:val="center"/>
        </w:trPr>
        <w:tc>
          <w:tcPr>
            <w:tcW w:w="894" w:type="dxa"/>
            <w:vMerge/>
            <w:shd w:val="clear" w:color="auto" w:fill="FFFFFF"/>
          </w:tcPr>
          <w:p w14:paraId="6EC598D1" w14:textId="643A0F3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2D8476A6"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DC8875C" w14:textId="3013096B"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2313</w:t>
            </w:r>
          </w:p>
        </w:tc>
        <w:tc>
          <w:tcPr>
            <w:tcW w:w="5443" w:type="dxa"/>
            <w:shd w:val="clear" w:color="auto" w:fill="FFFFFF"/>
          </w:tcPr>
          <w:p w14:paraId="20FDB216" w14:textId="02D3AEFE"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articolelor din sticla</w:t>
            </w:r>
          </w:p>
        </w:tc>
        <w:tc>
          <w:tcPr>
            <w:tcW w:w="6379" w:type="dxa"/>
            <w:vMerge/>
            <w:vAlign w:val="center"/>
          </w:tcPr>
          <w:p w14:paraId="3FA5AB6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39C18AA" w14:textId="77777777" w:rsidTr="00471F75">
        <w:trPr>
          <w:trHeight w:val="280"/>
          <w:jc w:val="center"/>
        </w:trPr>
        <w:tc>
          <w:tcPr>
            <w:tcW w:w="894" w:type="dxa"/>
            <w:vMerge/>
            <w:shd w:val="clear" w:color="auto" w:fill="FFFFFF"/>
          </w:tcPr>
          <w:p w14:paraId="27971C5F" w14:textId="1C885D2A"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6B2824D4"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E19BB51" w14:textId="31156CC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2314</w:t>
            </w:r>
          </w:p>
        </w:tc>
        <w:tc>
          <w:tcPr>
            <w:tcW w:w="5443" w:type="dxa"/>
            <w:shd w:val="clear" w:color="auto" w:fill="FFFFFF"/>
          </w:tcPr>
          <w:p w14:paraId="3C341E9E" w14:textId="04102606"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fibrelor din sticla</w:t>
            </w:r>
          </w:p>
        </w:tc>
        <w:tc>
          <w:tcPr>
            <w:tcW w:w="6379" w:type="dxa"/>
            <w:vMerge/>
            <w:vAlign w:val="center"/>
          </w:tcPr>
          <w:p w14:paraId="3687678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2273824" w14:textId="77777777" w:rsidTr="00471F75">
        <w:trPr>
          <w:trHeight w:val="280"/>
          <w:jc w:val="center"/>
        </w:trPr>
        <w:tc>
          <w:tcPr>
            <w:tcW w:w="894" w:type="dxa"/>
            <w:vMerge/>
            <w:shd w:val="clear" w:color="auto" w:fill="FFFFFF"/>
          </w:tcPr>
          <w:p w14:paraId="02D016CF" w14:textId="1992E5DB"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0407B0F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61D665A" w14:textId="2053AE0C"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2319</w:t>
            </w:r>
          </w:p>
        </w:tc>
        <w:tc>
          <w:tcPr>
            <w:tcW w:w="5443" w:type="dxa"/>
            <w:shd w:val="clear" w:color="auto" w:fill="FFFFFF"/>
          </w:tcPr>
          <w:p w14:paraId="20EC5B03" w14:textId="663FEEA1"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sticlarie tehnica</w:t>
            </w:r>
          </w:p>
        </w:tc>
        <w:tc>
          <w:tcPr>
            <w:tcW w:w="6379" w:type="dxa"/>
            <w:vMerge/>
            <w:vAlign w:val="center"/>
          </w:tcPr>
          <w:p w14:paraId="266C41D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FCDE360" w14:textId="77777777" w:rsidTr="00471F75">
        <w:trPr>
          <w:trHeight w:val="280"/>
          <w:jc w:val="center"/>
        </w:trPr>
        <w:tc>
          <w:tcPr>
            <w:tcW w:w="894" w:type="dxa"/>
            <w:vMerge/>
            <w:shd w:val="clear" w:color="auto" w:fill="FFFFFF"/>
          </w:tcPr>
          <w:p w14:paraId="558406A1" w14:textId="2656674B"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44FF3524"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232</w:t>
            </w:r>
          </w:p>
        </w:tc>
        <w:tc>
          <w:tcPr>
            <w:tcW w:w="6379" w:type="dxa"/>
            <w:gridSpan w:val="2"/>
            <w:shd w:val="clear" w:color="auto" w:fill="FFFFFF"/>
          </w:tcPr>
          <w:p w14:paraId="46A5F621"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de produse refractare </w:t>
            </w:r>
          </w:p>
        </w:tc>
        <w:tc>
          <w:tcPr>
            <w:tcW w:w="6379" w:type="dxa"/>
            <w:vMerge/>
            <w:vAlign w:val="center"/>
          </w:tcPr>
          <w:p w14:paraId="67E037E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B7C1AAA" w14:textId="77777777" w:rsidTr="00471F75">
        <w:trPr>
          <w:trHeight w:val="280"/>
          <w:jc w:val="center"/>
        </w:trPr>
        <w:tc>
          <w:tcPr>
            <w:tcW w:w="894" w:type="dxa"/>
            <w:vMerge/>
            <w:shd w:val="clear" w:color="auto" w:fill="FFFFFF"/>
          </w:tcPr>
          <w:p w14:paraId="3ACE89BA" w14:textId="50169086"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20867B6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623958FD" w14:textId="060F5D61"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2320</w:t>
            </w:r>
          </w:p>
        </w:tc>
        <w:tc>
          <w:tcPr>
            <w:tcW w:w="5443" w:type="dxa"/>
            <w:shd w:val="clear" w:color="auto" w:fill="FFFFFF"/>
          </w:tcPr>
          <w:p w14:paraId="4D17C6B0" w14:textId="0DDB6B73"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produse refractare</w:t>
            </w:r>
          </w:p>
        </w:tc>
        <w:tc>
          <w:tcPr>
            <w:tcW w:w="6379" w:type="dxa"/>
            <w:vMerge/>
            <w:vAlign w:val="center"/>
          </w:tcPr>
          <w:p w14:paraId="242E338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9BF1C59" w14:textId="77777777" w:rsidTr="00471F75">
        <w:trPr>
          <w:trHeight w:val="280"/>
          <w:jc w:val="center"/>
        </w:trPr>
        <w:tc>
          <w:tcPr>
            <w:tcW w:w="894" w:type="dxa"/>
            <w:vMerge/>
            <w:shd w:val="clear" w:color="auto" w:fill="FFFFFF"/>
          </w:tcPr>
          <w:p w14:paraId="3898ABC6" w14:textId="063FFFC4"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540292DC"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233</w:t>
            </w:r>
          </w:p>
        </w:tc>
        <w:tc>
          <w:tcPr>
            <w:tcW w:w="6379" w:type="dxa"/>
            <w:gridSpan w:val="2"/>
            <w:shd w:val="clear" w:color="auto" w:fill="FFFFFF"/>
          </w:tcPr>
          <w:p w14:paraId="13CB80AF"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materialelor de construcţii din argilă </w:t>
            </w:r>
          </w:p>
        </w:tc>
        <w:tc>
          <w:tcPr>
            <w:tcW w:w="6379" w:type="dxa"/>
            <w:vMerge/>
            <w:vAlign w:val="center"/>
          </w:tcPr>
          <w:p w14:paraId="01147AF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89DCB17" w14:textId="77777777" w:rsidTr="00471F75">
        <w:trPr>
          <w:trHeight w:val="280"/>
          <w:jc w:val="center"/>
        </w:trPr>
        <w:tc>
          <w:tcPr>
            <w:tcW w:w="894" w:type="dxa"/>
            <w:vMerge/>
            <w:shd w:val="clear" w:color="auto" w:fill="FFFFFF"/>
          </w:tcPr>
          <w:p w14:paraId="5C119B02" w14:textId="5D4C49D1"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2A748D1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455A4BD" w14:textId="64D862E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2331</w:t>
            </w:r>
          </w:p>
        </w:tc>
        <w:tc>
          <w:tcPr>
            <w:tcW w:w="5443" w:type="dxa"/>
            <w:shd w:val="clear" w:color="auto" w:fill="FFFFFF"/>
          </w:tcPr>
          <w:p w14:paraId="749DCA63" w14:textId="43F1EFE8" w:rsidR="00411452" w:rsidRPr="0047097E" w:rsidRDefault="00411452" w:rsidP="00132772">
            <w:pPr>
              <w:jc w:val="both"/>
              <w:rPr>
                <w:rFonts w:ascii="Trebuchet MS" w:eastAsia="Times New Roman" w:hAnsi="Trebuchet MS" w:cstheme="minorHAnsi"/>
              </w:rPr>
            </w:pPr>
            <w:r w:rsidRPr="0047097E">
              <w:rPr>
                <w:rFonts w:ascii="Trebuchet MS" w:eastAsia="Times New Roman" w:hAnsi="Trebuchet MS" w:cstheme="minorHAnsi"/>
              </w:rPr>
              <w:t>Fabricarea placilor si dalelor din ceramic</w:t>
            </w:r>
            <w:r w:rsidR="00257886" w:rsidRPr="0047097E">
              <w:rPr>
                <w:rFonts w:ascii="Trebuchet MS" w:eastAsia="Times New Roman" w:hAnsi="Trebuchet MS" w:cstheme="minorHAnsi"/>
              </w:rPr>
              <w:t>ă</w:t>
            </w:r>
          </w:p>
        </w:tc>
        <w:tc>
          <w:tcPr>
            <w:tcW w:w="6379" w:type="dxa"/>
            <w:vMerge/>
            <w:vAlign w:val="center"/>
          </w:tcPr>
          <w:p w14:paraId="646A2F1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403CE26" w14:textId="77777777" w:rsidTr="00471F75">
        <w:trPr>
          <w:trHeight w:val="280"/>
          <w:jc w:val="center"/>
        </w:trPr>
        <w:tc>
          <w:tcPr>
            <w:tcW w:w="894" w:type="dxa"/>
            <w:vMerge/>
            <w:shd w:val="clear" w:color="auto" w:fill="FFFFFF"/>
          </w:tcPr>
          <w:p w14:paraId="212808DB" w14:textId="368607E7"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7E879D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C974DD4" w14:textId="47CEDF5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2332</w:t>
            </w:r>
          </w:p>
        </w:tc>
        <w:tc>
          <w:tcPr>
            <w:tcW w:w="5443" w:type="dxa"/>
            <w:shd w:val="clear" w:color="auto" w:fill="FFFFFF"/>
          </w:tcPr>
          <w:p w14:paraId="6391893E" w14:textId="6DEE9EA2"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cărămizilor, tiglelor si a altor produse pentru construcții, din argila ars</w:t>
            </w:r>
            <w:r w:rsidR="009267DD" w:rsidRPr="0047097E">
              <w:rPr>
                <w:rFonts w:ascii="Trebuchet MS" w:eastAsia="Times New Roman" w:hAnsi="Trebuchet MS" w:cstheme="minorHAnsi"/>
              </w:rPr>
              <w:t>ă</w:t>
            </w:r>
          </w:p>
        </w:tc>
        <w:tc>
          <w:tcPr>
            <w:tcW w:w="6379" w:type="dxa"/>
            <w:vMerge/>
            <w:vAlign w:val="center"/>
          </w:tcPr>
          <w:p w14:paraId="614AF77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D9E8DAD" w14:textId="77777777" w:rsidTr="00471F75">
        <w:trPr>
          <w:trHeight w:val="280"/>
          <w:jc w:val="center"/>
        </w:trPr>
        <w:tc>
          <w:tcPr>
            <w:tcW w:w="894" w:type="dxa"/>
            <w:vMerge/>
            <w:shd w:val="clear" w:color="auto" w:fill="FFFFFF"/>
          </w:tcPr>
          <w:p w14:paraId="03AF2D0C" w14:textId="7CE6D6C6"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725FD280"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234</w:t>
            </w:r>
          </w:p>
        </w:tc>
        <w:tc>
          <w:tcPr>
            <w:tcW w:w="6379" w:type="dxa"/>
            <w:gridSpan w:val="2"/>
            <w:shd w:val="clear" w:color="auto" w:fill="FFFFFF"/>
          </w:tcPr>
          <w:p w14:paraId="7597D72C"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altor articole din ceramică şi porţelan </w:t>
            </w:r>
          </w:p>
        </w:tc>
        <w:tc>
          <w:tcPr>
            <w:tcW w:w="6379" w:type="dxa"/>
            <w:vMerge/>
            <w:vAlign w:val="center"/>
          </w:tcPr>
          <w:p w14:paraId="5D269E9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0A68F7E" w14:textId="77777777" w:rsidTr="00471F75">
        <w:trPr>
          <w:trHeight w:val="280"/>
          <w:jc w:val="center"/>
        </w:trPr>
        <w:tc>
          <w:tcPr>
            <w:tcW w:w="894" w:type="dxa"/>
            <w:vMerge/>
            <w:shd w:val="clear" w:color="auto" w:fill="FFFFFF"/>
          </w:tcPr>
          <w:p w14:paraId="7C1022B0" w14:textId="7D8BD34A"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20FB9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0452A2D" w14:textId="145A979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2341</w:t>
            </w:r>
          </w:p>
        </w:tc>
        <w:tc>
          <w:tcPr>
            <w:tcW w:w="5443" w:type="dxa"/>
            <w:shd w:val="clear" w:color="auto" w:fill="FFFFFF"/>
          </w:tcPr>
          <w:p w14:paraId="786FBA57" w14:textId="6608B2C6" w:rsidR="00411452" w:rsidRPr="0047097E" w:rsidRDefault="00411452" w:rsidP="0013277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articolelor ceramice pentru uz gospodaresc si ornamental </w:t>
            </w:r>
          </w:p>
        </w:tc>
        <w:tc>
          <w:tcPr>
            <w:tcW w:w="6379" w:type="dxa"/>
            <w:vMerge/>
            <w:vAlign w:val="center"/>
          </w:tcPr>
          <w:p w14:paraId="714C8C1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573083E" w14:textId="77777777" w:rsidTr="00471F75">
        <w:trPr>
          <w:trHeight w:val="280"/>
          <w:jc w:val="center"/>
        </w:trPr>
        <w:tc>
          <w:tcPr>
            <w:tcW w:w="894" w:type="dxa"/>
            <w:vMerge/>
            <w:shd w:val="clear" w:color="auto" w:fill="FFFFFF"/>
          </w:tcPr>
          <w:p w14:paraId="3994107A" w14:textId="1CCECC5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0048EED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9006643" w14:textId="6F438F8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2342</w:t>
            </w:r>
          </w:p>
        </w:tc>
        <w:tc>
          <w:tcPr>
            <w:tcW w:w="5443" w:type="dxa"/>
            <w:shd w:val="clear" w:color="auto" w:fill="FFFFFF"/>
          </w:tcPr>
          <w:p w14:paraId="6F5FC0E0" w14:textId="218147B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obiecte sanitare din ceramica</w:t>
            </w:r>
          </w:p>
        </w:tc>
        <w:tc>
          <w:tcPr>
            <w:tcW w:w="6379" w:type="dxa"/>
            <w:vMerge/>
            <w:vAlign w:val="center"/>
          </w:tcPr>
          <w:p w14:paraId="477743D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14AB438" w14:textId="77777777" w:rsidTr="00471F75">
        <w:trPr>
          <w:trHeight w:val="280"/>
          <w:jc w:val="center"/>
        </w:trPr>
        <w:tc>
          <w:tcPr>
            <w:tcW w:w="894" w:type="dxa"/>
            <w:vMerge/>
            <w:shd w:val="clear" w:color="auto" w:fill="FFFFFF"/>
          </w:tcPr>
          <w:p w14:paraId="0D411B0B" w14:textId="0F34E153"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5B73CE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1A93853" w14:textId="1602E4E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2343</w:t>
            </w:r>
          </w:p>
        </w:tc>
        <w:tc>
          <w:tcPr>
            <w:tcW w:w="5443" w:type="dxa"/>
            <w:shd w:val="clear" w:color="auto" w:fill="FFFFFF"/>
          </w:tcPr>
          <w:p w14:paraId="43E29507" w14:textId="5DE39ED0"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izolatorilor si pieselor izolante din ceramica</w:t>
            </w:r>
          </w:p>
        </w:tc>
        <w:tc>
          <w:tcPr>
            <w:tcW w:w="6379" w:type="dxa"/>
            <w:vMerge/>
            <w:vAlign w:val="center"/>
          </w:tcPr>
          <w:p w14:paraId="667C155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0E4F10F" w14:textId="77777777" w:rsidTr="00471F75">
        <w:trPr>
          <w:trHeight w:val="280"/>
          <w:jc w:val="center"/>
        </w:trPr>
        <w:tc>
          <w:tcPr>
            <w:tcW w:w="894" w:type="dxa"/>
            <w:vMerge/>
            <w:shd w:val="clear" w:color="auto" w:fill="FFFFFF"/>
          </w:tcPr>
          <w:p w14:paraId="6BF983A1" w14:textId="321C07EE"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5E3BA62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1623150" w14:textId="06923F4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2344</w:t>
            </w:r>
          </w:p>
        </w:tc>
        <w:tc>
          <w:tcPr>
            <w:tcW w:w="5443" w:type="dxa"/>
            <w:shd w:val="clear" w:color="auto" w:fill="FFFFFF"/>
          </w:tcPr>
          <w:p w14:paraId="1F0A894E" w14:textId="16296BFA"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tehnice din ceramica</w:t>
            </w:r>
          </w:p>
        </w:tc>
        <w:tc>
          <w:tcPr>
            <w:tcW w:w="6379" w:type="dxa"/>
            <w:vMerge/>
            <w:vAlign w:val="center"/>
          </w:tcPr>
          <w:p w14:paraId="7242347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B7E148B" w14:textId="77777777" w:rsidTr="00471F75">
        <w:trPr>
          <w:trHeight w:val="280"/>
          <w:jc w:val="center"/>
        </w:trPr>
        <w:tc>
          <w:tcPr>
            <w:tcW w:w="894" w:type="dxa"/>
            <w:vMerge/>
            <w:shd w:val="clear" w:color="auto" w:fill="FFFFFF"/>
          </w:tcPr>
          <w:p w14:paraId="2419D69B" w14:textId="4BDCCD4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0E4AC1AB"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64F469ED" w14:textId="78E1954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2349</w:t>
            </w:r>
          </w:p>
        </w:tc>
        <w:tc>
          <w:tcPr>
            <w:tcW w:w="5443" w:type="dxa"/>
            <w:shd w:val="clear" w:color="auto" w:fill="FFFFFF"/>
          </w:tcPr>
          <w:p w14:paraId="0F909AC4" w14:textId="7201D50A"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ceramice n.c.a.</w:t>
            </w:r>
          </w:p>
        </w:tc>
        <w:tc>
          <w:tcPr>
            <w:tcW w:w="6379" w:type="dxa"/>
            <w:vMerge/>
            <w:vAlign w:val="center"/>
          </w:tcPr>
          <w:p w14:paraId="398E19B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591EE7E" w14:textId="77777777" w:rsidTr="00471F75">
        <w:trPr>
          <w:trHeight w:val="280"/>
          <w:jc w:val="center"/>
        </w:trPr>
        <w:tc>
          <w:tcPr>
            <w:tcW w:w="894" w:type="dxa"/>
            <w:vMerge/>
            <w:shd w:val="clear" w:color="auto" w:fill="FFFFFF"/>
          </w:tcPr>
          <w:p w14:paraId="36ADEDA1" w14:textId="75DC72BE"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498213C7"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235</w:t>
            </w:r>
          </w:p>
        </w:tc>
        <w:tc>
          <w:tcPr>
            <w:tcW w:w="6379" w:type="dxa"/>
            <w:gridSpan w:val="2"/>
            <w:shd w:val="clear" w:color="auto" w:fill="FFFFFF"/>
          </w:tcPr>
          <w:p w14:paraId="3A8D392C"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cimentului, varului şi ipsosului</w:t>
            </w:r>
          </w:p>
        </w:tc>
        <w:tc>
          <w:tcPr>
            <w:tcW w:w="6379" w:type="dxa"/>
            <w:vMerge/>
            <w:vAlign w:val="center"/>
          </w:tcPr>
          <w:p w14:paraId="56D71D7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5CCFE3C" w14:textId="77777777" w:rsidTr="00471F75">
        <w:trPr>
          <w:trHeight w:val="280"/>
          <w:jc w:val="center"/>
        </w:trPr>
        <w:tc>
          <w:tcPr>
            <w:tcW w:w="894" w:type="dxa"/>
            <w:vMerge/>
            <w:shd w:val="clear" w:color="auto" w:fill="FFFFFF"/>
          </w:tcPr>
          <w:p w14:paraId="186B44D8" w14:textId="3488E4C1"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663CC7F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4D04318" w14:textId="033C44C8"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2351</w:t>
            </w:r>
          </w:p>
        </w:tc>
        <w:tc>
          <w:tcPr>
            <w:tcW w:w="5443" w:type="dxa"/>
            <w:shd w:val="clear" w:color="auto" w:fill="FFFFFF"/>
          </w:tcPr>
          <w:p w14:paraId="04AACCEF" w14:textId="764F3093"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cimentului</w:t>
            </w:r>
          </w:p>
        </w:tc>
        <w:tc>
          <w:tcPr>
            <w:tcW w:w="6379" w:type="dxa"/>
            <w:vMerge/>
            <w:vAlign w:val="center"/>
          </w:tcPr>
          <w:p w14:paraId="27849EC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4CE321A" w14:textId="77777777" w:rsidTr="00471F75">
        <w:trPr>
          <w:trHeight w:val="280"/>
          <w:jc w:val="center"/>
        </w:trPr>
        <w:tc>
          <w:tcPr>
            <w:tcW w:w="894" w:type="dxa"/>
            <w:vMerge/>
            <w:shd w:val="clear" w:color="auto" w:fill="FFFFFF"/>
          </w:tcPr>
          <w:p w14:paraId="33E8A93D" w14:textId="568ECC3F"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7FB16146"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2EDABA5" w14:textId="5B8633D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2352</w:t>
            </w:r>
          </w:p>
        </w:tc>
        <w:tc>
          <w:tcPr>
            <w:tcW w:w="5443" w:type="dxa"/>
            <w:shd w:val="clear" w:color="auto" w:fill="FFFFFF"/>
          </w:tcPr>
          <w:p w14:paraId="02DEC478" w14:textId="205DC5B3"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varului si ipsosului</w:t>
            </w:r>
          </w:p>
        </w:tc>
        <w:tc>
          <w:tcPr>
            <w:tcW w:w="6379" w:type="dxa"/>
            <w:vMerge/>
            <w:vAlign w:val="center"/>
          </w:tcPr>
          <w:p w14:paraId="3723D5C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C6A0A53" w14:textId="77777777" w:rsidTr="00471F75">
        <w:trPr>
          <w:trHeight w:val="280"/>
          <w:jc w:val="center"/>
        </w:trPr>
        <w:tc>
          <w:tcPr>
            <w:tcW w:w="894" w:type="dxa"/>
            <w:vMerge/>
            <w:shd w:val="clear" w:color="auto" w:fill="FFFFFF"/>
          </w:tcPr>
          <w:p w14:paraId="1A771B36" w14:textId="62443990"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665BAC60"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236</w:t>
            </w:r>
          </w:p>
        </w:tc>
        <w:tc>
          <w:tcPr>
            <w:tcW w:w="6379" w:type="dxa"/>
            <w:gridSpan w:val="2"/>
            <w:shd w:val="clear" w:color="auto" w:fill="FFFFFF"/>
          </w:tcPr>
          <w:p w14:paraId="5F892F0A"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articolelor din beton, ciment şi Ipsos </w:t>
            </w:r>
          </w:p>
        </w:tc>
        <w:tc>
          <w:tcPr>
            <w:tcW w:w="6379" w:type="dxa"/>
            <w:vMerge/>
            <w:vAlign w:val="center"/>
          </w:tcPr>
          <w:p w14:paraId="2CDE6F8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A889F46" w14:textId="77777777" w:rsidTr="00471F75">
        <w:trPr>
          <w:trHeight w:val="280"/>
          <w:jc w:val="center"/>
        </w:trPr>
        <w:tc>
          <w:tcPr>
            <w:tcW w:w="894" w:type="dxa"/>
            <w:vMerge/>
            <w:shd w:val="clear" w:color="auto" w:fill="FFFFFF"/>
          </w:tcPr>
          <w:p w14:paraId="5E3831C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CDB9290"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E927946" w14:textId="58FC8D1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2361</w:t>
            </w:r>
          </w:p>
        </w:tc>
        <w:tc>
          <w:tcPr>
            <w:tcW w:w="5443" w:type="dxa"/>
            <w:shd w:val="clear" w:color="auto" w:fill="FFFFFF"/>
          </w:tcPr>
          <w:p w14:paraId="54435FE6" w14:textId="6446FAC2" w:rsidR="00411452" w:rsidRPr="0047097E" w:rsidRDefault="00411452" w:rsidP="0013277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din beton pentru construcții</w:t>
            </w:r>
          </w:p>
        </w:tc>
        <w:tc>
          <w:tcPr>
            <w:tcW w:w="6379" w:type="dxa"/>
            <w:vMerge/>
            <w:vAlign w:val="center"/>
          </w:tcPr>
          <w:p w14:paraId="37C2E2E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A497561" w14:textId="77777777" w:rsidTr="00471F75">
        <w:trPr>
          <w:trHeight w:val="280"/>
          <w:jc w:val="center"/>
        </w:trPr>
        <w:tc>
          <w:tcPr>
            <w:tcW w:w="894" w:type="dxa"/>
            <w:vMerge/>
            <w:shd w:val="clear" w:color="auto" w:fill="FFFFFF"/>
          </w:tcPr>
          <w:p w14:paraId="69C95BE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CD6A5BF"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1A17685" w14:textId="6DA5386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2362</w:t>
            </w:r>
          </w:p>
        </w:tc>
        <w:tc>
          <w:tcPr>
            <w:tcW w:w="5443" w:type="dxa"/>
            <w:shd w:val="clear" w:color="auto" w:fill="FFFFFF"/>
          </w:tcPr>
          <w:p w14:paraId="2A4C6F9C" w14:textId="41B376F5"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din ipsos pentru construcții</w:t>
            </w:r>
          </w:p>
        </w:tc>
        <w:tc>
          <w:tcPr>
            <w:tcW w:w="6379" w:type="dxa"/>
            <w:vMerge/>
            <w:vAlign w:val="center"/>
          </w:tcPr>
          <w:p w14:paraId="51627C5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1A34AF4" w14:textId="77777777" w:rsidTr="00471F75">
        <w:trPr>
          <w:trHeight w:val="280"/>
          <w:jc w:val="center"/>
        </w:trPr>
        <w:tc>
          <w:tcPr>
            <w:tcW w:w="894" w:type="dxa"/>
            <w:vMerge/>
            <w:shd w:val="clear" w:color="auto" w:fill="FFFFFF"/>
          </w:tcPr>
          <w:p w14:paraId="4400FAE9"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4A6934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56C4A48" w14:textId="1508C2B2"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2363</w:t>
            </w:r>
          </w:p>
        </w:tc>
        <w:tc>
          <w:tcPr>
            <w:tcW w:w="5443" w:type="dxa"/>
            <w:shd w:val="clear" w:color="auto" w:fill="FFFFFF"/>
          </w:tcPr>
          <w:p w14:paraId="166A7703" w14:textId="7B5841A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betonului</w:t>
            </w:r>
          </w:p>
        </w:tc>
        <w:tc>
          <w:tcPr>
            <w:tcW w:w="6379" w:type="dxa"/>
            <w:vMerge/>
            <w:vAlign w:val="center"/>
          </w:tcPr>
          <w:p w14:paraId="0D64732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02F09A7" w14:textId="77777777" w:rsidTr="00471F75">
        <w:trPr>
          <w:trHeight w:val="280"/>
          <w:jc w:val="center"/>
        </w:trPr>
        <w:tc>
          <w:tcPr>
            <w:tcW w:w="894" w:type="dxa"/>
            <w:vMerge/>
            <w:shd w:val="clear" w:color="auto" w:fill="FFFFFF"/>
          </w:tcPr>
          <w:p w14:paraId="6EF9FD8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07812FB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21148F2" w14:textId="0ED2B1E4"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2364</w:t>
            </w:r>
          </w:p>
        </w:tc>
        <w:tc>
          <w:tcPr>
            <w:tcW w:w="5443" w:type="dxa"/>
            <w:shd w:val="clear" w:color="auto" w:fill="FFFFFF"/>
          </w:tcPr>
          <w:p w14:paraId="6C2812E0" w14:textId="1B21018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mortarului</w:t>
            </w:r>
          </w:p>
        </w:tc>
        <w:tc>
          <w:tcPr>
            <w:tcW w:w="6379" w:type="dxa"/>
            <w:vMerge/>
            <w:vAlign w:val="center"/>
          </w:tcPr>
          <w:p w14:paraId="5869069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2074AA8" w14:textId="77777777" w:rsidTr="00471F75">
        <w:trPr>
          <w:trHeight w:val="280"/>
          <w:jc w:val="center"/>
        </w:trPr>
        <w:tc>
          <w:tcPr>
            <w:tcW w:w="894" w:type="dxa"/>
            <w:vMerge/>
            <w:shd w:val="clear" w:color="auto" w:fill="FFFFFF"/>
          </w:tcPr>
          <w:p w14:paraId="0A817AD0"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45146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D037993" w14:textId="30589BE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2365</w:t>
            </w:r>
          </w:p>
        </w:tc>
        <w:tc>
          <w:tcPr>
            <w:tcW w:w="5443" w:type="dxa"/>
            <w:shd w:val="clear" w:color="auto" w:fill="FFFFFF"/>
          </w:tcPr>
          <w:p w14:paraId="695BE8AC" w14:textId="634B1061"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din azbociment</w:t>
            </w:r>
          </w:p>
        </w:tc>
        <w:tc>
          <w:tcPr>
            <w:tcW w:w="6379" w:type="dxa"/>
            <w:vMerge/>
            <w:vAlign w:val="center"/>
          </w:tcPr>
          <w:p w14:paraId="05F9FA6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6B1CE5C" w14:textId="77777777" w:rsidTr="00471F75">
        <w:trPr>
          <w:trHeight w:val="280"/>
          <w:jc w:val="center"/>
        </w:trPr>
        <w:tc>
          <w:tcPr>
            <w:tcW w:w="894" w:type="dxa"/>
            <w:vMerge/>
            <w:shd w:val="clear" w:color="auto" w:fill="FFFFFF"/>
          </w:tcPr>
          <w:p w14:paraId="5B02E403"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18F21F9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1BB25E77" w14:textId="0F6E4BC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2369</w:t>
            </w:r>
          </w:p>
        </w:tc>
        <w:tc>
          <w:tcPr>
            <w:tcW w:w="5443" w:type="dxa"/>
            <w:shd w:val="clear" w:color="auto" w:fill="FFFFFF"/>
          </w:tcPr>
          <w:p w14:paraId="24DEABB6" w14:textId="46E232F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articole din beton, ciment si ipsos</w:t>
            </w:r>
          </w:p>
        </w:tc>
        <w:tc>
          <w:tcPr>
            <w:tcW w:w="6379" w:type="dxa"/>
            <w:vMerge/>
            <w:vAlign w:val="center"/>
          </w:tcPr>
          <w:p w14:paraId="0D6E2C9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5FE01DC" w14:textId="77777777" w:rsidTr="00767CB4">
        <w:trPr>
          <w:trHeight w:val="280"/>
          <w:jc w:val="center"/>
        </w:trPr>
        <w:tc>
          <w:tcPr>
            <w:tcW w:w="894" w:type="dxa"/>
            <w:vMerge w:val="restart"/>
            <w:shd w:val="clear" w:color="auto" w:fill="FFFFFF"/>
          </w:tcPr>
          <w:p w14:paraId="1477D1F0"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24</w:t>
            </w:r>
          </w:p>
        </w:tc>
        <w:tc>
          <w:tcPr>
            <w:tcW w:w="7323" w:type="dxa"/>
            <w:gridSpan w:val="3"/>
            <w:shd w:val="clear" w:color="auto" w:fill="FFFFFF"/>
          </w:tcPr>
          <w:p w14:paraId="11A4405A" w14:textId="77777777" w:rsidR="00411452" w:rsidRPr="0047097E" w:rsidRDefault="0041145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Industria metalurgică</w:t>
            </w:r>
          </w:p>
        </w:tc>
        <w:tc>
          <w:tcPr>
            <w:tcW w:w="6379" w:type="dxa"/>
            <w:vAlign w:val="center"/>
          </w:tcPr>
          <w:p w14:paraId="65457DF5" w14:textId="77777777" w:rsidR="00411452" w:rsidRPr="0047097E" w:rsidRDefault="00411452">
            <w:pPr>
              <w:jc w:val="both"/>
              <w:rPr>
                <w:rFonts w:ascii="Trebuchet MS" w:eastAsia="Times New Roman" w:hAnsi="Trebuchet MS" w:cstheme="minorHAnsi"/>
                <w:color w:val="000000"/>
              </w:rPr>
            </w:pPr>
          </w:p>
        </w:tc>
      </w:tr>
      <w:tr w:rsidR="00411452" w:rsidRPr="0047097E" w14:paraId="19CAA8C2" w14:textId="77777777" w:rsidTr="00471F75">
        <w:trPr>
          <w:trHeight w:val="280"/>
          <w:jc w:val="center"/>
        </w:trPr>
        <w:tc>
          <w:tcPr>
            <w:tcW w:w="894" w:type="dxa"/>
            <w:vMerge/>
            <w:shd w:val="clear" w:color="auto" w:fill="FFFFFF"/>
          </w:tcPr>
          <w:p w14:paraId="6C9A374D"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734871C4"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241</w:t>
            </w:r>
          </w:p>
        </w:tc>
        <w:tc>
          <w:tcPr>
            <w:tcW w:w="6379" w:type="dxa"/>
            <w:gridSpan w:val="2"/>
            <w:shd w:val="clear" w:color="auto" w:fill="FFFFFF"/>
          </w:tcPr>
          <w:p w14:paraId="106D349A"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de metale feroase sub forme primare şi de feroaliaje</w:t>
            </w:r>
          </w:p>
        </w:tc>
        <w:tc>
          <w:tcPr>
            <w:tcW w:w="6379" w:type="dxa"/>
            <w:vMerge w:val="restart"/>
            <w:vAlign w:val="center"/>
          </w:tcPr>
          <w:p w14:paraId="4887B8D5" w14:textId="5BCB337C"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w:t>
            </w:r>
            <w:r w:rsidR="007B2AC6">
              <w:rPr>
                <w:rFonts w:ascii="Trebuchet MS" w:eastAsia="Times New Roman" w:hAnsi="Trebuchet MS" w:cstheme="minorHAnsi"/>
                <w:color w:val="000000"/>
              </w:rPr>
              <w:t xml:space="preserve">, deoarece </w:t>
            </w:r>
            <w:r w:rsidRPr="0047097E">
              <w:rPr>
                <w:rFonts w:ascii="Trebuchet MS" w:eastAsia="Times New Roman" w:hAnsi="Trebuchet MS" w:cstheme="minorHAnsi"/>
                <w:color w:val="000000"/>
              </w:rPr>
              <w:t xml:space="preserve"> </w:t>
            </w:r>
            <w:r w:rsidRPr="0047097E">
              <w:rPr>
                <w:rFonts w:ascii="Trebuchet MS" w:hAnsi="Trebuchet MS" w:cstheme="minorHAnsi"/>
              </w:rPr>
              <w:t>producerea fontei sau oţelului, producerea sau prelucrarea metalelor feroase, producerea de aluminiu primar sau alumina, producerea sau prelucrarea metalelor neferoase</w:t>
            </w:r>
            <w:r w:rsidR="00C63A09" w:rsidRPr="0047097E">
              <w:rPr>
                <w:rFonts w:ascii="Trebuchet MS" w:eastAsia="Times New Roman" w:hAnsi="Trebuchet MS" w:cstheme="minorHAnsi"/>
                <w:color w:val="000000"/>
              </w:rPr>
              <w:t>(sectorul siderurgic)</w:t>
            </w:r>
            <w:r w:rsidRPr="0047097E">
              <w:rPr>
                <w:rFonts w:ascii="Trebuchet MS" w:hAnsi="Trebuchet MS" w:cstheme="minorHAnsi"/>
              </w:rPr>
              <w:t xml:space="preserve"> sunt activitati incluse in Anexa I la Directiva 2003/87/CE.</w:t>
            </w:r>
          </w:p>
        </w:tc>
      </w:tr>
      <w:tr w:rsidR="00411452" w:rsidRPr="0047097E" w14:paraId="2EDFB30A" w14:textId="77777777" w:rsidTr="00471F75">
        <w:trPr>
          <w:trHeight w:val="280"/>
          <w:jc w:val="center"/>
        </w:trPr>
        <w:tc>
          <w:tcPr>
            <w:tcW w:w="894" w:type="dxa"/>
            <w:vMerge/>
            <w:shd w:val="clear" w:color="auto" w:fill="FFFFFF"/>
          </w:tcPr>
          <w:p w14:paraId="118398F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008F15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C318E02" w14:textId="20BCB1C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2410</w:t>
            </w:r>
          </w:p>
        </w:tc>
        <w:tc>
          <w:tcPr>
            <w:tcW w:w="5443" w:type="dxa"/>
            <w:shd w:val="clear" w:color="auto" w:fill="FFFFFF"/>
          </w:tcPr>
          <w:p w14:paraId="6421A470" w14:textId="5D81FB8B"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Producţia de metale feroase sub forme primare şi de feroaliaje</w:t>
            </w:r>
          </w:p>
        </w:tc>
        <w:tc>
          <w:tcPr>
            <w:tcW w:w="6379" w:type="dxa"/>
            <w:vMerge/>
            <w:vAlign w:val="center"/>
          </w:tcPr>
          <w:p w14:paraId="79AE4D7D" w14:textId="77777777" w:rsidR="00411452" w:rsidRPr="0047097E" w:rsidRDefault="00411452">
            <w:pPr>
              <w:jc w:val="both"/>
              <w:rPr>
                <w:rFonts w:ascii="Trebuchet MS" w:eastAsia="Times New Roman" w:hAnsi="Trebuchet MS" w:cstheme="minorHAnsi"/>
                <w:color w:val="000000"/>
              </w:rPr>
            </w:pPr>
          </w:p>
        </w:tc>
      </w:tr>
      <w:tr w:rsidR="00411452" w:rsidRPr="0047097E" w14:paraId="28ED7A81" w14:textId="77777777" w:rsidTr="00471F75">
        <w:trPr>
          <w:trHeight w:val="280"/>
          <w:jc w:val="center"/>
        </w:trPr>
        <w:tc>
          <w:tcPr>
            <w:tcW w:w="894" w:type="dxa"/>
            <w:vMerge/>
            <w:shd w:val="clear" w:color="auto" w:fill="FFFFFF"/>
          </w:tcPr>
          <w:p w14:paraId="0EB8EB1A"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67200901"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242</w:t>
            </w:r>
          </w:p>
        </w:tc>
        <w:tc>
          <w:tcPr>
            <w:tcW w:w="6379" w:type="dxa"/>
            <w:gridSpan w:val="2"/>
            <w:shd w:val="clear" w:color="auto" w:fill="FFFFFF"/>
          </w:tcPr>
          <w:p w14:paraId="33C1C03E"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de tuburi, ţevi, profile tabulare şi accesorii pentru acestea, din oţel</w:t>
            </w:r>
          </w:p>
        </w:tc>
        <w:tc>
          <w:tcPr>
            <w:tcW w:w="6379" w:type="dxa"/>
            <w:vMerge/>
            <w:vAlign w:val="center"/>
          </w:tcPr>
          <w:p w14:paraId="2AF8E17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86A360C" w14:textId="77777777" w:rsidTr="00471F75">
        <w:trPr>
          <w:trHeight w:val="280"/>
          <w:jc w:val="center"/>
        </w:trPr>
        <w:tc>
          <w:tcPr>
            <w:tcW w:w="894" w:type="dxa"/>
            <w:vMerge/>
            <w:shd w:val="clear" w:color="auto" w:fill="FFFFFF"/>
          </w:tcPr>
          <w:p w14:paraId="3133E1B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E669A6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13EE785" w14:textId="4F67F1E2"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2420</w:t>
            </w:r>
          </w:p>
        </w:tc>
        <w:tc>
          <w:tcPr>
            <w:tcW w:w="5443" w:type="dxa"/>
            <w:shd w:val="clear" w:color="auto" w:fill="FFFFFF"/>
          </w:tcPr>
          <w:p w14:paraId="55449B54" w14:textId="53DCBABA"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Producţia de tuburi, ţevi, profile tabulare şi accesorii pentru acestea, din oţel</w:t>
            </w:r>
          </w:p>
        </w:tc>
        <w:tc>
          <w:tcPr>
            <w:tcW w:w="6379" w:type="dxa"/>
            <w:vMerge/>
            <w:vAlign w:val="center"/>
          </w:tcPr>
          <w:p w14:paraId="4407C05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2F04408" w14:textId="77777777" w:rsidTr="00471F75">
        <w:trPr>
          <w:trHeight w:val="280"/>
          <w:jc w:val="center"/>
        </w:trPr>
        <w:tc>
          <w:tcPr>
            <w:tcW w:w="894" w:type="dxa"/>
            <w:vMerge/>
            <w:shd w:val="clear" w:color="auto" w:fill="FFFFFF"/>
          </w:tcPr>
          <w:p w14:paraId="39816129"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33792182"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243</w:t>
            </w:r>
          </w:p>
        </w:tc>
        <w:tc>
          <w:tcPr>
            <w:tcW w:w="6379" w:type="dxa"/>
            <w:gridSpan w:val="2"/>
            <w:shd w:val="clear" w:color="auto" w:fill="FFFFFF"/>
          </w:tcPr>
          <w:p w14:paraId="3A1D79C0" w14:textId="54AD442D"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altor produse prin prelucrarea primară a oţelului</w:t>
            </w:r>
            <w:r w:rsidR="00C051D4" w:rsidRPr="0047097E">
              <w:rPr>
                <w:rFonts w:ascii="Trebuchet MS" w:hAnsi="Trebuchet MS" w:cstheme="minorHAnsi"/>
                <w:vertAlign w:val="superscript"/>
                <w:lang w:val="ro-RO"/>
              </w:rPr>
              <w:footnoteReference w:id="8"/>
            </w:r>
          </w:p>
        </w:tc>
        <w:tc>
          <w:tcPr>
            <w:tcW w:w="6379" w:type="dxa"/>
            <w:vMerge/>
            <w:vAlign w:val="center"/>
          </w:tcPr>
          <w:p w14:paraId="17D49F4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F4252C5" w14:textId="77777777" w:rsidTr="00471F75">
        <w:trPr>
          <w:trHeight w:val="280"/>
          <w:jc w:val="center"/>
        </w:trPr>
        <w:tc>
          <w:tcPr>
            <w:tcW w:w="894" w:type="dxa"/>
            <w:vMerge/>
            <w:shd w:val="clear" w:color="auto" w:fill="FFFFFF"/>
          </w:tcPr>
          <w:p w14:paraId="4B13DD68"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421B87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CAEBDB2" w14:textId="32ADE92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2431</w:t>
            </w:r>
          </w:p>
        </w:tc>
        <w:tc>
          <w:tcPr>
            <w:tcW w:w="5443" w:type="dxa"/>
            <w:shd w:val="clear" w:color="auto" w:fill="FFFFFF"/>
          </w:tcPr>
          <w:p w14:paraId="46B010EF" w14:textId="245DC669" w:rsidR="00411452" w:rsidRPr="0047097E" w:rsidRDefault="00411452" w:rsidP="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Tragere la rece a barelor</w:t>
            </w:r>
          </w:p>
        </w:tc>
        <w:tc>
          <w:tcPr>
            <w:tcW w:w="6379" w:type="dxa"/>
            <w:vMerge/>
            <w:vAlign w:val="center"/>
          </w:tcPr>
          <w:p w14:paraId="6B866E4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309B840" w14:textId="77777777" w:rsidTr="00471F75">
        <w:trPr>
          <w:trHeight w:val="280"/>
          <w:jc w:val="center"/>
        </w:trPr>
        <w:tc>
          <w:tcPr>
            <w:tcW w:w="894" w:type="dxa"/>
            <w:vMerge/>
            <w:shd w:val="clear" w:color="auto" w:fill="FFFFFF"/>
          </w:tcPr>
          <w:p w14:paraId="0CE124FB"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4545D7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392857C" w14:textId="26B5FEFE"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2432</w:t>
            </w:r>
          </w:p>
        </w:tc>
        <w:tc>
          <w:tcPr>
            <w:tcW w:w="5443" w:type="dxa"/>
            <w:shd w:val="clear" w:color="auto" w:fill="FFFFFF"/>
          </w:tcPr>
          <w:p w14:paraId="4717A510" w14:textId="1A655FFE"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Laminare la rece a benzilor inguste</w:t>
            </w:r>
          </w:p>
        </w:tc>
        <w:tc>
          <w:tcPr>
            <w:tcW w:w="6379" w:type="dxa"/>
            <w:vMerge/>
            <w:vAlign w:val="center"/>
          </w:tcPr>
          <w:p w14:paraId="7124276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F59C8D8" w14:textId="77777777" w:rsidTr="00471F75">
        <w:trPr>
          <w:trHeight w:val="280"/>
          <w:jc w:val="center"/>
        </w:trPr>
        <w:tc>
          <w:tcPr>
            <w:tcW w:w="894" w:type="dxa"/>
            <w:vMerge/>
            <w:shd w:val="clear" w:color="auto" w:fill="FFFFFF"/>
          </w:tcPr>
          <w:p w14:paraId="000FB9A8"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652044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37ACBA5" w14:textId="06B603F8"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2433</w:t>
            </w:r>
          </w:p>
        </w:tc>
        <w:tc>
          <w:tcPr>
            <w:tcW w:w="5443" w:type="dxa"/>
            <w:shd w:val="clear" w:color="auto" w:fill="FFFFFF"/>
          </w:tcPr>
          <w:p w14:paraId="58E354E1" w14:textId="174E99EF"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profile obținute la rece</w:t>
            </w:r>
          </w:p>
        </w:tc>
        <w:tc>
          <w:tcPr>
            <w:tcW w:w="6379" w:type="dxa"/>
            <w:vMerge/>
            <w:vAlign w:val="center"/>
          </w:tcPr>
          <w:p w14:paraId="243C10B6"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900BDC5" w14:textId="77777777" w:rsidTr="00471F75">
        <w:trPr>
          <w:trHeight w:val="280"/>
          <w:jc w:val="center"/>
        </w:trPr>
        <w:tc>
          <w:tcPr>
            <w:tcW w:w="894" w:type="dxa"/>
            <w:vMerge/>
            <w:shd w:val="clear" w:color="auto" w:fill="FFFFFF"/>
          </w:tcPr>
          <w:p w14:paraId="4D716FD7"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13DC761B"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BABABF9" w14:textId="1AD4E632"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2434</w:t>
            </w:r>
          </w:p>
        </w:tc>
        <w:tc>
          <w:tcPr>
            <w:tcW w:w="5443" w:type="dxa"/>
            <w:shd w:val="clear" w:color="auto" w:fill="FFFFFF"/>
          </w:tcPr>
          <w:p w14:paraId="53F131D8" w14:textId="276B7BE8"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Trefilarea firelor la rece</w:t>
            </w:r>
          </w:p>
        </w:tc>
        <w:tc>
          <w:tcPr>
            <w:tcW w:w="6379" w:type="dxa"/>
            <w:vMerge/>
            <w:vAlign w:val="center"/>
          </w:tcPr>
          <w:p w14:paraId="671202C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07C8ECC" w14:textId="77777777" w:rsidTr="00471F75">
        <w:trPr>
          <w:trHeight w:val="280"/>
          <w:jc w:val="center"/>
        </w:trPr>
        <w:tc>
          <w:tcPr>
            <w:tcW w:w="894" w:type="dxa"/>
            <w:vMerge/>
            <w:shd w:val="clear" w:color="auto" w:fill="FFFFFF"/>
          </w:tcPr>
          <w:p w14:paraId="666ED8CC"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457FE78C"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244</w:t>
            </w:r>
          </w:p>
        </w:tc>
        <w:tc>
          <w:tcPr>
            <w:tcW w:w="6379" w:type="dxa"/>
            <w:gridSpan w:val="2"/>
            <w:shd w:val="clear" w:color="auto" w:fill="FFFFFF"/>
          </w:tcPr>
          <w:p w14:paraId="5109C86B"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metalelor preţioase şi a altor metale neferoase</w:t>
            </w:r>
          </w:p>
        </w:tc>
        <w:tc>
          <w:tcPr>
            <w:tcW w:w="6379" w:type="dxa"/>
            <w:vMerge/>
            <w:vAlign w:val="center"/>
          </w:tcPr>
          <w:p w14:paraId="7F5A911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3217BF6" w14:textId="77777777" w:rsidTr="00471F75">
        <w:trPr>
          <w:trHeight w:val="280"/>
          <w:jc w:val="center"/>
        </w:trPr>
        <w:tc>
          <w:tcPr>
            <w:tcW w:w="894" w:type="dxa"/>
            <w:vMerge/>
            <w:shd w:val="clear" w:color="auto" w:fill="FFFFFF"/>
          </w:tcPr>
          <w:p w14:paraId="29E6259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D3DB2D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3034596" w14:textId="775C5E0E"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2441</w:t>
            </w:r>
          </w:p>
        </w:tc>
        <w:tc>
          <w:tcPr>
            <w:tcW w:w="5443" w:type="dxa"/>
            <w:shd w:val="clear" w:color="auto" w:fill="FFFFFF"/>
          </w:tcPr>
          <w:p w14:paraId="6F917703" w14:textId="3F2D1658" w:rsidR="00411452" w:rsidRPr="0047097E" w:rsidRDefault="00411452" w:rsidP="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Producția metalelor pretioase </w:t>
            </w:r>
          </w:p>
        </w:tc>
        <w:tc>
          <w:tcPr>
            <w:tcW w:w="6379" w:type="dxa"/>
            <w:vMerge/>
            <w:vAlign w:val="center"/>
          </w:tcPr>
          <w:p w14:paraId="3A8FA108"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2C21838" w14:textId="77777777" w:rsidTr="00471F75">
        <w:trPr>
          <w:trHeight w:val="280"/>
          <w:jc w:val="center"/>
        </w:trPr>
        <w:tc>
          <w:tcPr>
            <w:tcW w:w="894" w:type="dxa"/>
            <w:vMerge/>
            <w:shd w:val="clear" w:color="auto" w:fill="FFFFFF"/>
          </w:tcPr>
          <w:p w14:paraId="6E82EEE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014F6C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F4C13B9" w14:textId="29BAF21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2442</w:t>
            </w:r>
          </w:p>
        </w:tc>
        <w:tc>
          <w:tcPr>
            <w:tcW w:w="5443" w:type="dxa"/>
            <w:shd w:val="clear" w:color="auto" w:fill="FFFFFF"/>
          </w:tcPr>
          <w:p w14:paraId="149D7B79" w14:textId="0E5B7D2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Metalurgia aluminiului</w:t>
            </w:r>
          </w:p>
        </w:tc>
        <w:tc>
          <w:tcPr>
            <w:tcW w:w="6379" w:type="dxa"/>
            <w:vMerge/>
            <w:vAlign w:val="center"/>
          </w:tcPr>
          <w:p w14:paraId="78968D9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3E7ECE9" w14:textId="77777777" w:rsidTr="00471F75">
        <w:trPr>
          <w:trHeight w:val="280"/>
          <w:jc w:val="center"/>
        </w:trPr>
        <w:tc>
          <w:tcPr>
            <w:tcW w:w="894" w:type="dxa"/>
            <w:vMerge/>
            <w:shd w:val="clear" w:color="auto" w:fill="FFFFFF"/>
          </w:tcPr>
          <w:p w14:paraId="6495765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4E9AB5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35F0A3D" w14:textId="44EDEF61"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2443</w:t>
            </w:r>
          </w:p>
        </w:tc>
        <w:tc>
          <w:tcPr>
            <w:tcW w:w="5443" w:type="dxa"/>
            <w:shd w:val="clear" w:color="auto" w:fill="FFFFFF"/>
          </w:tcPr>
          <w:p w14:paraId="101893A4" w14:textId="5B27BE82"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plumbului, zincului si cositorului</w:t>
            </w:r>
          </w:p>
        </w:tc>
        <w:tc>
          <w:tcPr>
            <w:tcW w:w="6379" w:type="dxa"/>
            <w:vMerge/>
            <w:vAlign w:val="center"/>
          </w:tcPr>
          <w:p w14:paraId="19E4A70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2AA0D4F" w14:textId="77777777" w:rsidTr="00471F75">
        <w:trPr>
          <w:trHeight w:val="280"/>
          <w:jc w:val="center"/>
        </w:trPr>
        <w:tc>
          <w:tcPr>
            <w:tcW w:w="894" w:type="dxa"/>
            <w:vMerge/>
            <w:shd w:val="clear" w:color="auto" w:fill="FFFFFF"/>
          </w:tcPr>
          <w:p w14:paraId="38D8410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B44805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6DFC63AB" w14:textId="4AB1628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2444</w:t>
            </w:r>
          </w:p>
        </w:tc>
        <w:tc>
          <w:tcPr>
            <w:tcW w:w="5443" w:type="dxa"/>
            <w:shd w:val="clear" w:color="auto" w:fill="FFFFFF"/>
          </w:tcPr>
          <w:p w14:paraId="06887DB4" w14:textId="3BC7863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Metalurgia cuprului</w:t>
            </w:r>
          </w:p>
        </w:tc>
        <w:tc>
          <w:tcPr>
            <w:tcW w:w="6379" w:type="dxa"/>
            <w:vMerge/>
            <w:vAlign w:val="center"/>
          </w:tcPr>
          <w:p w14:paraId="3D4B092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999D9BC" w14:textId="77777777" w:rsidTr="00471F75">
        <w:trPr>
          <w:trHeight w:val="280"/>
          <w:jc w:val="center"/>
        </w:trPr>
        <w:tc>
          <w:tcPr>
            <w:tcW w:w="894" w:type="dxa"/>
            <w:vMerge/>
            <w:shd w:val="clear" w:color="auto" w:fill="FFFFFF"/>
          </w:tcPr>
          <w:p w14:paraId="17E7A91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D4E66B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3C75D63" w14:textId="1147AD38"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2445</w:t>
            </w:r>
          </w:p>
        </w:tc>
        <w:tc>
          <w:tcPr>
            <w:tcW w:w="5443" w:type="dxa"/>
            <w:shd w:val="clear" w:color="auto" w:fill="FFFFFF"/>
          </w:tcPr>
          <w:p w14:paraId="02566FD1" w14:textId="5ED7AB0D"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altor metale neferoase</w:t>
            </w:r>
          </w:p>
        </w:tc>
        <w:tc>
          <w:tcPr>
            <w:tcW w:w="6379" w:type="dxa"/>
            <w:vMerge/>
            <w:vAlign w:val="center"/>
          </w:tcPr>
          <w:p w14:paraId="490C5807"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237DD31" w14:textId="77777777" w:rsidTr="00471F75">
        <w:trPr>
          <w:trHeight w:val="280"/>
          <w:jc w:val="center"/>
        </w:trPr>
        <w:tc>
          <w:tcPr>
            <w:tcW w:w="894" w:type="dxa"/>
            <w:vMerge/>
            <w:shd w:val="clear" w:color="auto" w:fill="FFFFFF"/>
          </w:tcPr>
          <w:p w14:paraId="356B9EF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CBF1DC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AE5911D" w14:textId="03896D7C"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2446</w:t>
            </w:r>
          </w:p>
        </w:tc>
        <w:tc>
          <w:tcPr>
            <w:tcW w:w="5443" w:type="dxa"/>
            <w:shd w:val="clear" w:color="auto" w:fill="FFFFFF"/>
          </w:tcPr>
          <w:p w14:paraId="63FCE644" w14:textId="0777CD6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Prelucrarea combustibililor nucleari</w:t>
            </w:r>
          </w:p>
        </w:tc>
        <w:tc>
          <w:tcPr>
            <w:tcW w:w="6379" w:type="dxa"/>
            <w:vMerge/>
            <w:vAlign w:val="center"/>
          </w:tcPr>
          <w:p w14:paraId="781AABA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2C665B4" w14:textId="77777777" w:rsidTr="00471F75">
        <w:trPr>
          <w:trHeight w:val="280"/>
          <w:jc w:val="center"/>
        </w:trPr>
        <w:tc>
          <w:tcPr>
            <w:tcW w:w="894" w:type="dxa"/>
            <w:vMerge/>
            <w:shd w:val="clear" w:color="auto" w:fill="FFFFFF"/>
          </w:tcPr>
          <w:p w14:paraId="557EFC8D"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03ABA244"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245</w:t>
            </w:r>
          </w:p>
        </w:tc>
        <w:tc>
          <w:tcPr>
            <w:tcW w:w="6379" w:type="dxa"/>
            <w:gridSpan w:val="2"/>
            <w:shd w:val="clear" w:color="auto" w:fill="FFFFFF"/>
          </w:tcPr>
          <w:p w14:paraId="4D008EBF"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Turnarea metalelor</w:t>
            </w:r>
          </w:p>
        </w:tc>
        <w:tc>
          <w:tcPr>
            <w:tcW w:w="6379" w:type="dxa"/>
            <w:vMerge/>
            <w:vAlign w:val="center"/>
          </w:tcPr>
          <w:p w14:paraId="2971188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EC1AF22" w14:textId="77777777" w:rsidTr="00471F75">
        <w:trPr>
          <w:trHeight w:val="280"/>
          <w:jc w:val="center"/>
        </w:trPr>
        <w:tc>
          <w:tcPr>
            <w:tcW w:w="894" w:type="dxa"/>
            <w:vMerge/>
            <w:shd w:val="clear" w:color="auto" w:fill="FFFFFF"/>
          </w:tcPr>
          <w:p w14:paraId="71DD071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4766DB3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FF3EA26" w14:textId="3AD19D7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2451</w:t>
            </w:r>
          </w:p>
        </w:tc>
        <w:tc>
          <w:tcPr>
            <w:tcW w:w="5443" w:type="dxa"/>
            <w:tcBorders>
              <w:bottom w:val="single" w:sz="4" w:space="0" w:color="auto"/>
            </w:tcBorders>
            <w:shd w:val="clear" w:color="auto" w:fill="FFFFFF"/>
          </w:tcPr>
          <w:p w14:paraId="5B6A9D9A" w14:textId="5A254C9D" w:rsidR="00411452" w:rsidRPr="0047097E" w:rsidRDefault="00411452" w:rsidP="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fontei</w:t>
            </w:r>
          </w:p>
        </w:tc>
        <w:tc>
          <w:tcPr>
            <w:tcW w:w="6379" w:type="dxa"/>
            <w:vMerge/>
            <w:vAlign w:val="center"/>
          </w:tcPr>
          <w:p w14:paraId="242D091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DD97008" w14:textId="77777777" w:rsidTr="00471F75">
        <w:trPr>
          <w:trHeight w:val="280"/>
          <w:jc w:val="center"/>
        </w:trPr>
        <w:tc>
          <w:tcPr>
            <w:tcW w:w="894" w:type="dxa"/>
            <w:vMerge/>
            <w:shd w:val="clear" w:color="auto" w:fill="FFFFFF"/>
          </w:tcPr>
          <w:p w14:paraId="4060A2A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64BE3E9"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873514A" w14:textId="70CEC1E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2452</w:t>
            </w:r>
          </w:p>
        </w:tc>
        <w:tc>
          <w:tcPr>
            <w:tcW w:w="5443" w:type="dxa"/>
            <w:tcBorders>
              <w:bottom w:val="single" w:sz="4" w:space="0" w:color="auto"/>
            </w:tcBorders>
            <w:shd w:val="clear" w:color="auto" w:fill="FFFFFF"/>
          </w:tcPr>
          <w:p w14:paraId="3B025016" w14:textId="72B2615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otelului</w:t>
            </w:r>
          </w:p>
        </w:tc>
        <w:tc>
          <w:tcPr>
            <w:tcW w:w="6379" w:type="dxa"/>
            <w:vMerge/>
            <w:vAlign w:val="center"/>
          </w:tcPr>
          <w:p w14:paraId="62C72B6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190EA61" w14:textId="77777777" w:rsidTr="00471F75">
        <w:trPr>
          <w:trHeight w:val="280"/>
          <w:jc w:val="center"/>
        </w:trPr>
        <w:tc>
          <w:tcPr>
            <w:tcW w:w="894" w:type="dxa"/>
            <w:vMerge/>
            <w:shd w:val="clear" w:color="auto" w:fill="FFFFFF"/>
          </w:tcPr>
          <w:p w14:paraId="09140D2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14A46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978A2DC" w14:textId="6772871D"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2453</w:t>
            </w:r>
          </w:p>
        </w:tc>
        <w:tc>
          <w:tcPr>
            <w:tcW w:w="5443" w:type="dxa"/>
            <w:tcBorders>
              <w:bottom w:val="single" w:sz="4" w:space="0" w:color="auto"/>
            </w:tcBorders>
            <w:shd w:val="clear" w:color="auto" w:fill="FFFFFF"/>
          </w:tcPr>
          <w:p w14:paraId="240CC16B" w14:textId="39C2E638"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metalelor neferoase usoare</w:t>
            </w:r>
          </w:p>
        </w:tc>
        <w:tc>
          <w:tcPr>
            <w:tcW w:w="6379" w:type="dxa"/>
            <w:vMerge/>
            <w:vAlign w:val="center"/>
          </w:tcPr>
          <w:p w14:paraId="1864E42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5053A47" w14:textId="77777777" w:rsidTr="00471F75">
        <w:trPr>
          <w:trHeight w:val="280"/>
          <w:jc w:val="center"/>
        </w:trPr>
        <w:tc>
          <w:tcPr>
            <w:tcW w:w="894" w:type="dxa"/>
            <w:vMerge/>
            <w:shd w:val="clear" w:color="auto" w:fill="FFFFFF"/>
          </w:tcPr>
          <w:p w14:paraId="3863FF6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F49B974"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A5C8954" w14:textId="345604CC"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2454</w:t>
            </w:r>
          </w:p>
        </w:tc>
        <w:tc>
          <w:tcPr>
            <w:tcW w:w="5443" w:type="dxa"/>
            <w:tcBorders>
              <w:bottom w:val="single" w:sz="4" w:space="0" w:color="auto"/>
            </w:tcBorders>
            <w:shd w:val="clear" w:color="auto" w:fill="FFFFFF"/>
          </w:tcPr>
          <w:p w14:paraId="4B0D54D3" w14:textId="6206087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altor metale neferoase</w:t>
            </w:r>
          </w:p>
        </w:tc>
        <w:tc>
          <w:tcPr>
            <w:tcW w:w="6379" w:type="dxa"/>
            <w:vMerge/>
            <w:tcBorders>
              <w:bottom w:val="single" w:sz="4" w:space="0" w:color="auto"/>
            </w:tcBorders>
            <w:vAlign w:val="center"/>
          </w:tcPr>
          <w:p w14:paraId="597BFF7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0C27B8" w:rsidRPr="0047097E" w14:paraId="6D21ECFF" w14:textId="77777777" w:rsidTr="00E152B3">
        <w:trPr>
          <w:trHeight w:val="280"/>
          <w:jc w:val="center"/>
        </w:trPr>
        <w:tc>
          <w:tcPr>
            <w:tcW w:w="894" w:type="dxa"/>
            <w:vMerge w:val="restart"/>
            <w:shd w:val="clear" w:color="auto" w:fill="FFFFFF"/>
          </w:tcPr>
          <w:p w14:paraId="4D9A313D" w14:textId="77777777" w:rsidR="000C27B8" w:rsidRPr="0047097E" w:rsidRDefault="000C27B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25</w:t>
            </w:r>
          </w:p>
          <w:p w14:paraId="2F5FDF75" w14:textId="77777777" w:rsidR="000C27B8" w:rsidRPr="0047097E" w:rsidRDefault="000C27B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40389DDB" w14:textId="0C0C4D5F" w:rsidR="000C27B8" w:rsidRPr="0047097E" w:rsidRDefault="000C27B8" w:rsidP="000F16EF">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557077FD" w14:textId="6B4C0DB5" w:rsidR="000C27B8" w:rsidRPr="0047097E" w:rsidRDefault="000C27B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Industria construcţiilor metalice şi a produselor din metal, exclusiv maşini, utilaje şi instalaţii</w:t>
            </w:r>
          </w:p>
        </w:tc>
        <w:tc>
          <w:tcPr>
            <w:tcW w:w="6379" w:type="dxa"/>
            <w:vMerge w:val="restart"/>
            <w:vAlign w:val="center"/>
          </w:tcPr>
          <w:p w14:paraId="085623E4" w14:textId="4136197E" w:rsidR="000C27B8" w:rsidRPr="0047097E" w:rsidRDefault="007B2AC6" w:rsidP="008249C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w:t>
            </w:r>
            <w:r>
              <w:rPr>
                <w:rFonts w:ascii="Trebuchet MS" w:eastAsia="Times New Roman" w:hAnsi="Trebuchet MS" w:cstheme="minorHAnsi"/>
                <w:color w:val="000000"/>
              </w:rPr>
              <w:t xml:space="preserve">, deoarece </w:t>
            </w:r>
            <w:r w:rsidRPr="0047097E">
              <w:rPr>
                <w:rFonts w:ascii="Trebuchet MS" w:hAnsi="Trebuchet MS" w:cstheme="minorHAnsi"/>
              </w:rPr>
              <w:t>producerea fontei sau oţelului, producerea sau prelucrarea metalelor feroase, producerea de aluminiu primar sau alumina, producerea sau prelucrarea metalelor neferoase</w:t>
            </w:r>
            <w:r w:rsidR="00C63A09" w:rsidRPr="0047097E">
              <w:rPr>
                <w:rFonts w:ascii="Trebuchet MS" w:eastAsia="Times New Roman" w:hAnsi="Trebuchet MS" w:cstheme="minorHAnsi"/>
                <w:color w:val="000000"/>
              </w:rPr>
              <w:t>(sectorul siderurgic)</w:t>
            </w:r>
            <w:r w:rsidRPr="0047097E">
              <w:rPr>
                <w:rFonts w:ascii="Trebuchet MS" w:hAnsi="Trebuchet MS" w:cstheme="minorHAnsi"/>
              </w:rPr>
              <w:t xml:space="preserve"> sunt activitati incluse in Anexa I la Directiva 2003/87/CE.</w:t>
            </w:r>
          </w:p>
          <w:p w14:paraId="56B80844" w14:textId="4F8CA63D" w:rsidR="000C27B8" w:rsidRPr="0047097E" w:rsidRDefault="000C27B8" w:rsidP="008249C2">
            <w:pPr>
              <w:jc w:val="both"/>
              <w:rPr>
                <w:rFonts w:ascii="Trebuchet MS" w:eastAsia="Times New Roman" w:hAnsi="Trebuchet MS" w:cstheme="minorHAnsi"/>
                <w:color w:val="000000"/>
                <w:highlight w:val="cyan"/>
              </w:rPr>
            </w:pPr>
          </w:p>
        </w:tc>
      </w:tr>
      <w:tr w:rsidR="000C27B8" w:rsidRPr="0047097E" w14:paraId="3D45D650" w14:textId="77777777" w:rsidTr="00471F75">
        <w:trPr>
          <w:trHeight w:val="280"/>
          <w:jc w:val="center"/>
        </w:trPr>
        <w:tc>
          <w:tcPr>
            <w:tcW w:w="894" w:type="dxa"/>
            <w:vMerge/>
            <w:shd w:val="clear" w:color="auto" w:fill="FFFFFF"/>
          </w:tcPr>
          <w:p w14:paraId="628D467F" w14:textId="40F33738" w:rsidR="000C27B8" w:rsidRPr="0047097E" w:rsidRDefault="000C27B8" w:rsidP="000F16EF">
            <w:pPr>
              <w:rPr>
                <w:rFonts w:ascii="Trebuchet MS" w:eastAsia="Times New Roman" w:hAnsi="Trebuchet MS" w:cstheme="minorHAnsi"/>
                <w:color w:val="000000"/>
                <w:highlight w:val="cyan"/>
              </w:rPr>
            </w:pPr>
          </w:p>
        </w:tc>
        <w:tc>
          <w:tcPr>
            <w:tcW w:w="944" w:type="dxa"/>
            <w:vMerge w:val="restart"/>
            <w:shd w:val="clear" w:color="auto" w:fill="FFFFFF"/>
          </w:tcPr>
          <w:p w14:paraId="60D64E40" w14:textId="77777777" w:rsidR="000C27B8" w:rsidRPr="0047097E" w:rsidRDefault="000C27B8">
            <w:pPr>
              <w:rPr>
                <w:rFonts w:ascii="Trebuchet MS" w:eastAsia="Times New Roman" w:hAnsi="Trebuchet MS" w:cstheme="minorHAnsi"/>
                <w:color w:val="0070C0"/>
              </w:rPr>
            </w:pPr>
            <w:r w:rsidRPr="0047097E">
              <w:rPr>
                <w:rFonts w:ascii="Trebuchet MS" w:eastAsia="Times New Roman" w:hAnsi="Trebuchet MS" w:cstheme="minorHAnsi"/>
                <w:color w:val="0070C0"/>
              </w:rPr>
              <w:t>252</w:t>
            </w:r>
          </w:p>
        </w:tc>
        <w:tc>
          <w:tcPr>
            <w:tcW w:w="6379" w:type="dxa"/>
            <w:gridSpan w:val="2"/>
            <w:shd w:val="clear" w:color="auto" w:fill="FFFFFF"/>
          </w:tcPr>
          <w:p w14:paraId="3C5766AE" w14:textId="4844821E" w:rsidR="000C27B8" w:rsidRPr="0047097E" w:rsidRDefault="000C27B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de rezervoare, cisterne şi containere metalice; producţia de radiatoare şi cazane pentru încălzire centrală</w:t>
            </w:r>
          </w:p>
        </w:tc>
        <w:tc>
          <w:tcPr>
            <w:tcW w:w="6379" w:type="dxa"/>
            <w:vMerge/>
            <w:vAlign w:val="center"/>
          </w:tcPr>
          <w:p w14:paraId="000AE6D3" w14:textId="77777777" w:rsidR="000C27B8" w:rsidRPr="0047097E" w:rsidRDefault="000C27B8">
            <w:pPr>
              <w:jc w:val="both"/>
              <w:rPr>
                <w:rFonts w:ascii="Trebuchet MS" w:eastAsia="Times New Roman" w:hAnsi="Trebuchet MS" w:cstheme="minorHAnsi"/>
                <w:color w:val="000000"/>
                <w:highlight w:val="cyan"/>
              </w:rPr>
            </w:pPr>
          </w:p>
        </w:tc>
      </w:tr>
      <w:tr w:rsidR="000C27B8" w:rsidRPr="0047097E" w14:paraId="71F5D303" w14:textId="77777777" w:rsidTr="00471F75">
        <w:trPr>
          <w:trHeight w:val="280"/>
          <w:jc w:val="center"/>
        </w:trPr>
        <w:tc>
          <w:tcPr>
            <w:tcW w:w="894" w:type="dxa"/>
            <w:vMerge/>
            <w:shd w:val="clear" w:color="auto" w:fill="FFFFFF"/>
          </w:tcPr>
          <w:p w14:paraId="3A6E665C" w14:textId="5BD5D0A3" w:rsidR="000C27B8" w:rsidRPr="0047097E" w:rsidRDefault="000C27B8" w:rsidP="000F16EF">
            <w:pPr>
              <w:rPr>
                <w:rFonts w:ascii="Trebuchet MS" w:eastAsia="Times New Roman" w:hAnsi="Trebuchet MS" w:cstheme="minorHAnsi"/>
                <w:color w:val="000000"/>
                <w:highlight w:val="cyan"/>
              </w:rPr>
            </w:pPr>
          </w:p>
        </w:tc>
        <w:tc>
          <w:tcPr>
            <w:tcW w:w="944" w:type="dxa"/>
            <w:vMerge/>
            <w:shd w:val="clear" w:color="auto" w:fill="FFFFFF"/>
          </w:tcPr>
          <w:p w14:paraId="3859B60F" w14:textId="77777777" w:rsidR="000C27B8" w:rsidRPr="0047097E" w:rsidRDefault="000C27B8">
            <w:pPr>
              <w:rPr>
                <w:rFonts w:ascii="Trebuchet MS" w:eastAsia="Times New Roman" w:hAnsi="Trebuchet MS" w:cstheme="minorHAnsi"/>
                <w:color w:val="000000"/>
              </w:rPr>
            </w:pPr>
          </w:p>
        </w:tc>
        <w:tc>
          <w:tcPr>
            <w:tcW w:w="936" w:type="dxa"/>
            <w:shd w:val="clear" w:color="auto" w:fill="FFFFFF"/>
          </w:tcPr>
          <w:p w14:paraId="64AA20BC" w14:textId="700613FB" w:rsidR="000C27B8" w:rsidRPr="0047097E" w:rsidRDefault="000C27B8">
            <w:pPr>
              <w:rPr>
                <w:rFonts w:ascii="Trebuchet MS" w:eastAsia="Times New Roman" w:hAnsi="Trebuchet MS" w:cstheme="minorHAnsi"/>
                <w:color w:val="000000"/>
              </w:rPr>
            </w:pPr>
            <w:r w:rsidRPr="0047097E">
              <w:rPr>
                <w:rFonts w:ascii="Trebuchet MS" w:eastAsia="Times New Roman" w:hAnsi="Trebuchet MS" w:cstheme="minorHAnsi"/>
                <w:color w:val="000000"/>
              </w:rPr>
              <w:t>2521</w:t>
            </w:r>
          </w:p>
        </w:tc>
        <w:tc>
          <w:tcPr>
            <w:tcW w:w="5443" w:type="dxa"/>
            <w:shd w:val="clear" w:color="auto" w:fill="FFFFFF"/>
          </w:tcPr>
          <w:p w14:paraId="6DB6AA7B" w14:textId="239BEABB" w:rsidR="000C27B8" w:rsidRPr="0047097E" w:rsidRDefault="000C27B8" w:rsidP="000C27B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radiatoare si cazane pentru incalzire centrala</w:t>
            </w:r>
          </w:p>
        </w:tc>
        <w:tc>
          <w:tcPr>
            <w:tcW w:w="6379" w:type="dxa"/>
            <w:vMerge/>
            <w:vAlign w:val="center"/>
          </w:tcPr>
          <w:p w14:paraId="13B716E4" w14:textId="77777777" w:rsidR="000C27B8" w:rsidRPr="0047097E" w:rsidRDefault="000C27B8">
            <w:pPr>
              <w:jc w:val="both"/>
              <w:rPr>
                <w:rFonts w:ascii="Trebuchet MS" w:eastAsia="Times New Roman" w:hAnsi="Trebuchet MS" w:cstheme="minorHAnsi"/>
                <w:color w:val="000000"/>
                <w:highlight w:val="cyan"/>
              </w:rPr>
            </w:pPr>
          </w:p>
        </w:tc>
      </w:tr>
      <w:tr w:rsidR="000C27B8" w:rsidRPr="0047097E" w14:paraId="3D51CFAB" w14:textId="77777777" w:rsidTr="00471F75">
        <w:trPr>
          <w:trHeight w:val="280"/>
          <w:jc w:val="center"/>
        </w:trPr>
        <w:tc>
          <w:tcPr>
            <w:tcW w:w="894" w:type="dxa"/>
            <w:vMerge/>
            <w:shd w:val="clear" w:color="auto" w:fill="FFFFFF"/>
          </w:tcPr>
          <w:p w14:paraId="76597D4B" w14:textId="714F5AE5" w:rsidR="000C27B8" w:rsidRPr="0047097E" w:rsidRDefault="000C27B8" w:rsidP="000F16EF">
            <w:pPr>
              <w:rPr>
                <w:rFonts w:ascii="Trebuchet MS" w:eastAsia="Times New Roman" w:hAnsi="Trebuchet MS" w:cstheme="minorHAnsi"/>
                <w:color w:val="000000"/>
                <w:highlight w:val="cyan"/>
              </w:rPr>
            </w:pPr>
          </w:p>
        </w:tc>
        <w:tc>
          <w:tcPr>
            <w:tcW w:w="944" w:type="dxa"/>
            <w:vMerge/>
            <w:shd w:val="clear" w:color="auto" w:fill="FFFFFF"/>
          </w:tcPr>
          <w:p w14:paraId="62288BD9" w14:textId="77777777" w:rsidR="000C27B8" w:rsidRPr="0047097E" w:rsidRDefault="000C27B8">
            <w:pPr>
              <w:rPr>
                <w:rFonts w:ascii="Trebuchet MS" w:eastAsia="Times New Roman" w:hAnsi="Trebuchet MS" w:cstheme="minorHAnsi"/>
                <w:color w:val="000000"/>
              </w:rPr>
            </w:pPr>
          </w:p>
        </w:tc>
        <w:tc>
          <w:tcPr>
            <w:tcW w:w="936" w:type="dxa"/>
            <w:shd w:val="clear" w:color="auto" w:fill="FFFFFF"/>
          </w:tcPr>
          <w:p w14:paraId="4889E95C" w14:textId="4512746D" w:rsidR="000C27B8" w:rsidRPr="0047097E" w:rsidRDefault="000C27B8">
            <w:pPr>
              <w:rPr>
                <w:rFonts w:ascii="Trebuchet MS" w:eastAsia="Times New Roman" w:hAnsi="Trebuchet MS" w:cstheme="minorHAnsi"/>
                <w:color w:val="000000"/>
              </w:rPr>
            </w:pPr>
            <w:r w:rsidRPr="0047097E">
              <w:rPr>
                <w:rFonts w:ascii="Trebuchet MS" w:eastAsia="Times New Roman" w:hAnsi="Trebuchet MS" w:cstheme="minorHAnsi"/>
                <w:color w:val="000000"/>
              </w:rPr>
              <w:t>2529</w:t>
            </w:r>
          </w:p>
        </w:tc>
        <w:tc>
          <w:tcPr>
            <w:tcW w:w="5443" w:type="dxa"/>
            <w:shd w:val="clear" w:color="auto" w:fill="FFFFFF"/>
          </w:tcPr>
          <w:p w14:paraId="6DCA4CFB" w14:textId="07BF2682" w:rsidR="000C27B8" w:rsidRPr="0047097E" w:rsidRDefault="000C27B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rezervoare, cisterne si containere metalice</w:t>
            </w:r>
          </w:p>
        </w:tc>
        <w:tc>
          <w:tcPr>
            <w:tcW w:w="6379" w:type="dxa"/>
            <w:vMerge/>
            <w:vAlign w:val="center"/>
          </w:tcPr>
          <w:p w14:paraId="04F81BDE" w14:textId="77777777" w:rsidR="000C27B8" w:rsidRPr="0047097E" w:rsidRDefault="000C27B8">
            <w:pPr>
              <w:jc w:val="both"/>
              <w:rPr>
                <w:rFonts w:ascii="Trebuchet MS" w:eastAsia="Times New Roman" w:hAnsi="Trebuchet MS" w:cstheme="minorHAnsi"/>
                <w:color w:val="000000"/>
                <w:highlight w:val="cyan"/>
              </w:rPr>
            </w:pPr>
          </w:p>
        </w:tc>
      </w:tr>
      <w:tr w:rsidR="000C27B8" w:rsidRPr="0047097E" w14:paraId="53E6EE6E" w14:textId="77777777" w:rsidTr="00471F75">
        <w:trPr>
          <w:trHeight w:val="280"/>
          <w:jc w:val="center"/>
        </w:trPr>
        <w:tc>
          <w:tcPr>
            <w:tcW w:w="894" w:type="dxa"/>
            <w:vMerge/>
            <w:shd w:val="clear" w:color="auto" w:fill="FFFFFF"/>
          </w:tcPr>
          <w:p w14:paraId="3B3B949B" w14:textId="65EDB4C2" w:rsidR="000C27B8" w:rsidRPr="0047097E" w:rsidRDefault="000C27B8">
            <w:pPr>
              <w:rPr>
                <w:rFonts w:ascii="Trebuchet MS" w:eastAsia="Times New Roman" w:hAnsi="Trebuchet MS" w:cstheme="minorHAnsi"/>
                <w:color w:val="000000"/>
                <w:highlight w:val="cyan"/>
              </w:rPr>
            </w:pPr>
          </w:p>
        </w:tc>
        <w:tc>
          <w:tcPr>
            <w:tcW w:w="944" w:type="dxa"/>
            <w:vMerge w:val="restart"/>
            <w:shd w:val="clear" w:color="auto" w:fill="FFFFFF"/>
          </w:tcPr>
          <w:p w14:paraId="77C0C1BE" w14:textId="77777777" w:rsidR="000C27B8" w:rsidRPr="0047097E" w:rsidRDefault="000C27B8">
            <w:pPr>
              <w:rPr>
                <w:rFonts w:ascii="Trebuchet MS" w:eastAsia="Times New Roman" w:hAnsi="Trebuchet MS" w:cstheme="minorHAnsi"/>
                <w:color w:val="0070C0"/>
              </w:rPr>
            </w:pPr>
            <w:r w:rsidRPr="0047097E">
              <w:rPr>
                <w:rFonts w:ascii="Trebuchet MS" w:eastAsia="Times New Roman" w:hAnsi="Trebuchet MS" w:cstheme="minorHAnsi"/>
                <w:color w:val="0070C0"/>
              </w:rPr>
              <w:t>253</w:t>
            </w:r>
          </w:p>
        </w:tc>
        <w:tc>
          <w:tcPr>
            <w:tcW w:w="6379" w:type="dxa"/>
            <w:gridSpan w:val="2"/>
            <w:shd w:val="clear" w:color="auto" w:fill="FFFFFF"/>
          </w:tcPr>
          <w:p w14:paraId="71EEA379" w14:textId="77777777" w:rsidR="000C27B8" w:rsidRPr="0047097E" w:rsidRDefault="000C27B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generatoarelor de aburi (cu excepţia cazanelor pentru încălzire centrală)</w:t>
            </w:r>
          </w:p>
        </w:tc>
        <w:tc>
          <w:tcPr>
            <w:tcW w:w="6379" w:type="dxa"/>
            <w:vMerge/>
            <w:vAlign w:val="center"/>
          </w:tcPr>
          <w:p w14:paraId="6B025795" w14:textId="77777777" w:rsidR="000C27B8" w:rsidRPr="0047097E" w:rsidRDefault="000C27B8">
            <w:pPr>
              <w:widowControl w:val="0"/>
              <w:pBdr>
                <w:top w:val="nil"/>
                <w:left w:val="nil"/>
                <w:bottom w:val="nil"/>
                <w:right w:val="nil"/>
                <w:between w:val="nil"/>
              </w:pBdr>
              <w:spacing w:line="276" w:lineRule="auto"/>
              <w:rPr>
                <w:rFonts w:ascii="Trebuchet MS" w:eastAsia="Times New Roman" w:hAnsi="Trebuchet MS" w:cstheme="minorHAnsi"/>
                <w:color w:val="000000"/>
                <w:highlight w:val="cyan"/>
              </w:rPr>
            </w:pPr>
          </w:p>
        </w:tc>
      </w:tr>
      <w:tr w:rsidR="000C27B8" w:rsidRPr="0047097E" w14:paraId="36C90F0E" w14:textId="77777777" w:rsidTr="00471F75">
        <w:trPr>
          <w:trHeight w:val="280"/>
          <w:jc w:val="center"/>
        </w:trPr>
        <w:tc>
          <w:tcPr>
            <w:tcW w:w="894" w:type="dxa"/>
            <w:vMerge/>
            <w:shd w:val="clear" w:color="auto" w:fill="FFFFFF"/>
          </w:tcPr>
          <w:p w14:paraId="685D4CAF" w14:textId="77777777" w:rsidR="000C27B8" w:rsidRPr="0047097E" w:rsidRDefault="000C27B8">
            <w:pPr>
              <w:rPr>
                <w:rFonts w:ascii="Trebuchet MS" w:eastAsia="Times New Roman" w:hAnsi="Trebuchet MS" w:cstheme="minorHAnsi"/>
                <w:color w:val="000000"/>
                <w:highlight w:val="cyan"/>
              </w:rPr>
            </w:pPr>
          </w:p>
        </w:tc>
        <w:tc>
          <w:tcPr>
            <w:tcW w:w="944" w:type="dxa"/>
            <w:vMerge/>
            <w:shd w:val="clear" w:color="auto" w:fill="FFFFFF"/>
          </w:tcPr>
          <w:p w14:paraId="5E53C78A" w14:textId="77777777" w:rsidR="000C27B8" w:rsidRPr="0047097E" w:rsidRDefault="000C27B8">
            <w:pPr>
              <w:rPr>
                <w:rFonts w:ascii="Trebuchet MS" w:eastAsia="Times New Roman" w:hAnsi="Trebuchet MS" w:cstheme="minorHAnsi"/>
                <w:color w:val="000000"/>
                <w:highlight w:val="cyan"/>
              </w:rPr>
            </w:pPr>
          </w:p>
        </w:tc>
        <w:tc>
          <w:tcPr>
            <w:tcW w:w="936" w:type="dxa"/>
            <w:shd w:val="clear" w:color="auto" w:fill="FFFFFF"/>
          </w:tcPr>
          <w:p w14:paraId="4F1ADD89" w14:textId="0817DD2D" w:rsidR="000C27B8" w:rsidRPr="0047097E" w:rsidRDefault="000C27B8">
            <w:pPr>
              <w:rPr>
                <w:rFonts w:ascii="Trebuchet MS" w:eastAsia="Times New Roman" w:hAnsi="Trebuchet MS" w:cstheme="minorHAnsi"/>
                <w:color w:val="000000"/>
                <w:highlight w:val="cyan"/>
              </w:rPr>
            </w:pPr>
            <w:r w:rsidRPr="0047097E">
              <w:rPr>
                <w:rFonts w:ascii="Trebuchet MS" w:eastAsia="Times New Roman" w:hAnsi="Trebuchet MS" w:cstheme="minorHAnsi"/>
                <w:color w:val="000000"/>
              </w:rPr>
              <w:t>2530</w:t>
            </w:r>
          </w:p>
        </w:tc>
        <w:tc>
          <w:tcPr>
            <w:tcW w:w="5443" w:type="dxa"/>
            <w:tcBorders>
              <w:bottom w:val="single" w:sz="4" w:space="0" w:color="auto"/>
            </w:tcBorders>
            <w:shd w:val="clear" w:color="auto" w:fill="FFFFFF"/>
          </w:tcPr>
          <w:p w14:paraId="54B1B9E5" w14:textId="21C94F71" w:rsidR="000C27B8" w:rsidRPr="0047097E" w:rsidRDefault="000C27B8">
            <w:pPr>
              <w:jc w:val="both"/>
              <w:rPr>
                <w:rFonts w:ascii="Trebuchet MS" w:eastAsia="Times New Roman" w:hAnsi="Trebuchet MS" w:cstheme="minorHAnsi"/>
                <w:color w:val="000000"/>
                <w:highlight w:val="cyan"/>
              </w:rPr>
            </w:pPr>
            <w:r w:rsidRPr="0047097E">
              <w:rPr>
                <w:rFonts w:ascii="Trebuchet MS" w:eastAsia="Times New Roman" w:hAnsi="Trebuchet MS" w:cstheme="minorHAnsi"/>
                <w:color w:val="000000"/>
              </w:rPr>
              <w:t>Producţia generatoarelor de aburi (cu excepţia cazanelor pentru încălzire centrală)</w:t>
            </w:r>
          </w:p>
        </w:tc>
        <w:tc>
          <w:tcPr>
            <w:tcW w:w="6379" w:type="dxa"/>
            <w:vMerge/>
            <w:tcBorders>
              <w:bottom w:val="single" w:sz="4" w:space="0" w:color="auto"/>
            </w:tcBorders>
            <w:vAlign w:val="center"/>
          </w:tcPr>
          <w:p w14:paraId="413559F6" w14:textId="77777777" w:rsidR="000C27B8" w:rsidRPr="0047097E" w:rsidRDefault="000C27B8">
            <w:pPr>
              <w:widowControl w:val="0"/>
              <w:pBdr>
                <w:top w:val="nil"/>
                <w:left w:val="nil"/>
                <w:bottom w:val="nil"/>
                <w:right w:val="nil"/>
                <w:between w:val="nil"/>
              </w:pBdr>
              <w:spacing w:line="276" w:lineRule="auto"/>
              <w:rPr>
                <w:rFonts w:ascii="Trebuchet MS" w:eastAsia="Times New Roman" w:hAnsi="Trebuchet MS" w:cstheme="minorHAnsi"/>
                <w:color w:val="000000"/>
                <w:highlight w:val="cyan"/>
              </w:rPr>
            </w:pPr>
          </w:p>
        </w:tc>
      </w:tr>
      <w:tr w:rsidR="000C27B8" w:rsidRPr="0047097E" w14:paraId="4B4CB315" w14:textId="77777777" w:rsidTr="00471F75">
        <w:trPr>
          <w:trHeight w:val="280"/>
          <w:jc w:val="center"/>
        </w:trPr>
        <w:tc>
          <w:tcPr>
            <w:tcW w:w="894" w:type="dxa"/>
            <w:vMerge/>
            <w:shd w:val="clear" w:color="auto" w:fill="FFFFFF"/>
          </w:tcPr>
          <w:p w14:paraId="11900DD4" w14:textId="77777777" w:rsidR="000C27B8" w:rsidRPr="0047097E" w:rsidRDefault="000C27B8" w:rsidP="00D32C08">
            <w:pPr>
              <w:rPr>
                <w:rFonts w:ascii="Trebuchet MS" w:eastAsia="Times New Roman" w:hAnsi="Trebuchet MS" w:cstheme="minorHAnsi"/>
                <w:color w:val="000000"/>
                <w:highlight w:val="cyan"/>
              </w:rPr>
            </w:pPr>
          </w:p>
        </w:tc>
        <w:tc>
          <w:tcPr>
            <w:tcW w:w="944" w:type="dxa"/>
            <w:shd w:val="clear" w:color="auto" w:fill="FFFFFF"/>
          </w:tcPr>
          <w:p w14:paraId="5E6F4BCA" w14:textId="4ECAEB5D" w:rsidR="000C27B8" w:rsidRPr="0047097E" w:rsidRDefault="000C27B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254</w:t>
            </w:r>
          </w:p>
        </w:tc>
        <w:tc>
          <w:tcPr>
            <w:tcW w:w="6379" w:type="dxa"/>
            <w:gridSpan w:val="2"/>
            <w:shd w:val="clear" w:color="auto" w:fill="FFFFFF"/>
          </w:tcPr>
          <w:p w14:paraId="28399E6E" w14:textId="505FB4C7" w:rsidR="000C27B8" w:rsidRPr="0047097E" w:rsidRDefault="000C27B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armamentului şi muniţiei</w:t>
            </w:r>
          </w:p>
        </w:tc>
        <w:tc>
          <w:tcPr>
            <w:tcW w:w="6379" w:type="dxa"/>
            <w:vMerge w:val="restart"/>
            <w:tcBorders>
              <w:top w:val="single" w:sz="4" w:space="0" w:color="auto"/>
            </w:tcBorders>
            <w:vAlign w:val="center"/>
          </w:tcPr>
          <w:p w14:paraId="457F9A3B" w14:textId="664229DF" w:rsidR="000C27B8" w:rsidRPr="0047097E" w:rsidRDefault="000C27B8" w:rsidP="00D32C08">
            <w:pPr>
              <w:jc w:val="both"/>
              <w:rPr>
                <w:rFonts w:ascii="Trebuchet MS" w:eastAsia="Times New Roman" w:hAnsi="Trebuchet MS" w:cstheme="minorHAnsi"/>
                <w:color w:val="000000"/>
                <w:highlight w:val="cyan"/>
              </w:rPr>
            </w:pPr>
            <w:r w:rsidRPr="0047097E">
              <w:rPr>
                <w:rFonts w:ascii="Trebuchet MS" w:hAnsi="Trebuchet MS" w:cs="Times New Roman"/>
              </w:rPr>
              <w:t>Domeniile au fost excluse în temeiul art. 346 din TFUE.</w:t>
            </w:r>
          </w:p>
        </w:tc>
      </w:tr>
      <w:tr w:rsidR="000C27B8" w:rsidRPr="0047097E" w14:paraId="0E34A186" w14:textId="77777777" w:rsidTr="00471F75">
        <w:trPr>
          <w:trHeight w:val="280"/>
          <w:jc w:val="center"/>
        </w:trPr>
        <w:tc>
          <w:tcPr>
            <w:tcW w:w="894" w:type="dxa"/>
            <w:vMerge/>
            <w:shd w:val="clear" w:color="auto" w:fill="FFFFFF"/>
          </w:tcPr>
          <w:p w14:paraId="1408BDCC" w14:textId="77777777" w:rsidR="000C27B8" w:rsidRPr="0047097E" w:rsidRDefault="000C27B8" w:rsidP="00D32C08">
            <w:pPr>
              <w:rPr>
                <w:rFonts w:ascii="Trebuchet MS" w:eastAsia="Times New Roman" w:hAnsi="Trebuchet MS" w:cstheme="minorHAnsi"/>
                <w:color w:val="000000"/>
                <w:highlight w:val="cyan"/>
              </w:rPr>
            </w:pPr>
          </w:p>
        </w:tc>
        <w:tc>
          <w:tcPr>
            <w:tcW w:w="944" w:type="dxa"/>
            <w:shd w:val="clear" w:color="auto" w:fill="FFFFFF"/>
          </w:tcPr>
          <w:p w14:paraId="2E65E6F2" w14:textId="77777777" w:rsidR="000C27B8" w:rsidRPr="0047097E" w:rsidRDefault="000C27B8" w:rsidP="00D32C08">
            <w:pPr>
              <w:rPr>
                <w:rFonts w:ascii="Trebuchet MS" w:eastAsia="Times New Roman" w:hAnsi="Trebuchet MS" w:cs="Times New Roman"/>
                <w:color w:val="000000"/>
              </w:rPr>
            </w:pPr>
          </w:p>
        </w:tc>
        <w:tc>
          <w:tcPr>
            <w:tcW w:w="936" w:type="dxa"/>
            <w:shd w:val="clear" w:color="auto" w:fill="FFFFFF"/>
          </w:tcPr>
          <w:p w14:paraId="16598F5C" w14:textId="001D0906" w:rsidR="000C27B8" w:rsidRPr="0047097E" w:rsidRDefault="000C27B8" w:rsidP="00D32C08">
            <w:pPr>
              <w:rPr>
                <w:rFonts w:ascii="Trebuchet MS" w:eastAsia="Times New Roman" w:hAnsi="Trebuchet MS" w:cstheme="minorHAnsi"/>
                <w:color w:val="000000"/>
                <w:highlight w:val="cyan"/>
              </w:rPr>
            </w:pPr>
            <w:r w:rsidRPr="0047097E">
              <w:rPr>
                <w:rFonts w:ascii="Trebuchet MS" w:eastAsia="Times New Roman" w:hAnsi="Trebuchet MS" w:cstheme="minorHAnsi"/>
                <w:color w:val="000000"/>
              </w:rPr>
              <w:t>2540</w:t>
            </w:r>
          </w:p>
        </w:tc>
        <w:tc>
          <w:tcPr>
            <w:tcW w:w="5443" w:type="dxa"/>
            <w:shd w:val="clear" w:color="auto" w:fill="FFFFFF"/>
          </w:tcPr>
          <w:p w14:paraId="04DD6DCE" w14:textId="2691C723" w:rsidR="000C27B8" w:rsidRPr="0047097E" w:rsidRDefault="000C27B8"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Fabricarea armamentului şi muniţiei</w:t>
            </w:r>
          </w:p>
        </w:tc>
        <w:tc>
          <w:tcPr>
            <w:tcW w:w="6379" w:type="dxa"/>
            <w:vMerge/>
            <w:tcBorders>
              <w:bottom w:val="single" w:sz="4" w:space="0" w:color="auto"/>
            </w:tcBorders>
            <w:vAlign w:val="center"/>
          </w:tcPr>
          <w:p w14:paraId="3DCA1FD9" w14:textId="77777777" w:rsidR="000C27B8" w:rsidRPr="0047097E" w:rsidRDefault="000C27B8" w:rsidP="00D32C08">
            <w:pPr>
              <w:jc w:val="both"/>
              <w:rPr>
                <w:rFonts w:ascii="Trebuchet MS" w:hAnsi="Trebuchet MS" w:cs="Times New Roman"/>
              </w:rPr>
            </w:pPr>
          </w:p>
        </w:tc>
      </w:tr>
      <w:tr w:rsidR="00702FED" w:rsidRPr="0047097E" w14:paraId="166BB89A" w14:textId="77777777" w:rsidTr="00471F75">
        <w:trPr>
          <w:trHeight w:val="280"/>
          <w:jc w:val="center"/>
        </w:trPr>
        <w:tc>
          <w:tcPr>
            <w:tcW w:w="894" w:type="dxa"/>
            <w:vMerge/>
            <w:shd w:val="clear" w:color="auto" w:fill="FFFFFF"/>
          </w:tcPr>
          <w:p w14:paraId="5D55E32D"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42F920CC" w14:textId="77777777" w:rsidR="00702FED" w:rsidRPr="0047097E" w:rsidRDefault="00702FED"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255</w:t>
            </w:r>
          </w:p>
        </w:tc>
        <w:tc>
          <w:tcPr>
            <w:tcW w:w="6379" w:type="dxa"/>
            <w:gridSpan w:val="2"/>
            <w:shd w:val="clear" w:color="auto" w:fill="FFFFFF"/>
          </w:tcPr>
          <w:p w14:paraId="4B0B1DDE" w14:textId="5254DE8E" w:rsidR="00702FED" w:rsidRPr="0047097E" w:rsidRDefault="00702FED"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metalice obţinute prin deformare plastică; metalurgia pulberilor</w:t>
            </w:r>
            <w:r w:rsidR="00C051D4" w:rsidRPr="0047097E">
              <w:rPr>
                <w:rFonts w:ascii="Trebuchet MS" w:hAnsi="Trebuchet MS" w:cstheme="minorHAnsi"/>
                <w:vertAlign w:val="superscript"/>
                <w:lang w:val="ro-RO"/>
              </w:rPr>
              <w:footnoteReference w:id="9"/>
            </w:r>
          </w:p>
        </w:tc>
        <w:tc>
          <w:tcPr>
            <w:tcW w:w="6379" w:type="dxa"/>
            <w:vMerge w:val="restart"/>
            <w:tcBorders>
              <w:top w:val="single" w:sz="4" w:space="0" w:color="auto"/>
            </w:tcBorders>
            <w:vAlign w:val="center"/>
          </w:tcPr>
          <w:p w14:paraId="0485A731" w14:textId="63F9AA6F"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w:t>
            </w:r>
            <w:r w:rsidR="007B2AC6">
              <w:rPr>
                <w:rFonts w:ascii="Trebuchet MS" w:eastAsia="Times New Roman" w:hAnsi="Trebuchet MS" w:cstheme="minorHAnsi"/>
                <w:color w:val="000000"/>
              </w:rPr>
              <w:t xml:space="preserve">, deoarece </w:t>
            </w:r>
            <w:r w:rsidRPr="0047097E">
              <w:rPr>
                <w:rFonts w:ascii="Trebuchet MS" w:hAnsi="Trebuchet MS" w:cstheme="minorHAnsi"/>
              </w:rPr>
              <w:t>producerea fontei sau oţelului, producerea sau prelucrarea metalelor feroase, producerea de aluminiu primar sau alumina, producerea sau prelucrarea metalelor neferoase</w:t>
            </w:r>
            <w:r w:rsidR="00C63A09" w:rsidRPr="0047097E">
              <w:rPr>
                <w:rFonts w:ascii="Trebuchet MS" w:eastAsia="Times New Roman" w:hAnsi="Trebuchet MS" w:cstheme="minorHAnsi"/>
                <w:color w:val="000000"/>
              </w:rPr>
              <w:t>(sectorul siderurgic)</w:t>
            </w:r>
            <w:r w:rsidRPr="0047097E">
              <w:rPr>
                <w:rFonts w:ascii="Trebuchet MS" w:hAnsi="Trebuchet MS" w:cstheme="minorHAnsi"/>
              </w:rPr>
              <w:t xml:space="preserve"> sunt activitati incluse in Anexa I la Directiva 2003/87/CE.</w:t>
            </w:r>
          </w:p>
        </w:tc>
      </w:tr>
      <w:tr w:rsidR="00702FED" w:rsidRPr="0047097E" w14:paraId="05674D18" w14:textId="77777777" w:rsidTr="00471F75">
        <w:trPr>
          <w:trHeight w:val="280"/>
          <w:jc w:val="center"/>
        </w:trPr>
        <w:tc>
          <w:tcPr>
            <w:tcW w:w="894" w:type="dxa"/>
            <w:vMerge/>
            <w:shd w:val="clear" w:color="auto" w:fill="FFFFFF"/>
          </w:tcPr>
          <w:p w14:paraId="06F01BC9"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4466AB63" w14:textId="77777777" w:rsidR="00702FED" w:rsidRPr="0047097E" w:rsidRDefault="00702FED" w:rsidP="00D32C08">
            <w:pPr>
              <w:rPr>
                <w:rFonts w:ascii="Trebuchet MS" w:eastAsia="Times New Roman" w:hAnsi="Trebuchet MS" w:cstheme="minorHAnsi"/>
                <w:color w:val="000000"/>
              </w:rPr>
            </w:pPr>
          </w:p>
        </w:tc>
        <w:tc>
          <w:tcPr>
            <w:tcW w:w="936" w:type="dxa"/>
            <w:shd w:val="clear" w:color="auto" w:fill="FFFFFF"/>
          </w:tcPr>
          <w:p w14:paraId="31C9C5BD" w14:textId="5E7DBE82" w:rsidR="00702FED" w:rsidRPr="0047097E" w:rsidRDefault="00702FED"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2550</w:t>
            </w:r>
          </w:p>
        </w:tc>
        <w:tc>
          <w:tcPr>
            <w:tcW w:w="5443" w:type="dxa"/>
            <w:shd w:val="clear" w:color="auto" w:fill="FFFFFF"/>
          </w:tcPr>
          <w:p w14:paraId="24B3B628" w14:textId="66EF01E6" w:rsidR="00702FED" w:rsidRPr="0047097E" w:rsidRDefault="00702FE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metalice obţinute prin deformare plastică; metalurgia pulberilor</w:t>
            </w:r>
          </w:p>
        </w:tc>
        <w:tc>
          <w:tcPr>
            <w:tcW w:w="6379" w:type="dxa"/>
            <w:vMerge/>
            <w:vAlign w:val="center"/>
          </w:tcPr>
          <w:p w14:paraId="1D5FF5D9" w14:textId="77777777" w:rsidR="00702FED" w:rsidRPr="0047097E" w:rsidRDefault="00702FED" w:rsidP="00D32C08">
            <w:pPr>
              <w:jc w:val="both"/>
              <w:rPr>
                <w:rFonts w:ascii="Trebuchet MS" w:eastAsia="Times New Roman" w:hAnsi="Trebuchet MS" w:cstheme="minorHAnsi"/>
                <w:color w:val="000000"/>
              </w:rPr>
            </w:pPr>
          </w:p>
        </w:tc>
      </w:tr>
      <w:tr w:rsidR="00702FED" w:rsidRPr="0047097E" w14:paraId="0ED7C9F8" w14:textId="77777777" w:rsidTr="00471F75">
        <w:trPr>
          <w:trHeight w:val="280"/>
          <w:jc w:val="center"/>
        </w:trPr>
        <w:tc>
          <w:tcPr>
            <w:tcW w:w="894" w:type="dxa"/>
            <w:vMerge/>
            <w:shd w:val="clear" w:color="auto" w:fill="FFFFFF"/>
          </w:tcPr>
          <w:p w14:paraId="3D95AF75"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3278E83B" w14:textId="77777777" w:rsidR="00702FED" w:rsidRPr="0047097E" w:rsidRDefault="00702FED"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256</w:t>
            </w:r>
          </w:p>
        </w:tc>
        <w:tc>
          <w:tcPr>
            <w:tcW w:w="6379" w:type="dxa"/>
            <w:gridSpan w:val="2"/>
            <w:shd w:val="clear" w:color="auto" w:fill="FFFFFF"/>
          </w:tcPr>
          <w:p w14:paraId="2674C41A" w14:textId="77777777" w:rsidR="00702FED" w:rsidRPr="0047097E" w:rsidRDefault="00702FED"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Tratarea şi acoperirea metalelor; operaţiuni de mecanică generală pe bază de plată sau contract</w:t>
            </w:r>
          </w:p>
        </w:tc>
        <w:tc>
          <w:tcPr>
            <w:tcW w:w="6379" w:type="dxa"/>
            <w:vMerge/>
            <w:vAlign w:val="center"/>
          </w:tcPr>
          <w:p w14:paraId="6893F2D5"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3D79B2AF" w14:textId="77777777" w:rsidTr="00471F75">
        <w:trPr>
          <w:trHeight w:val="280"/>
          <w:jc w:val="center"/>
        </w:trPr>
        <w:tc>
          <w:tcPr>
            <w:tcW w:w="894" w:type="dxa"/>
            <w:vMerge/>
            <w:shd w:val="clear" w:color="auto" w:fill="FFFFFF"/>
          </w:tcPr>
          <w:p w14:paraId="701DC893"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41A4AC9C" w14:textId="77777777" w:rsidR="00702FED" w:rsidRPr="0047097E" w:rsidRDefault="00702FED" w:rsidP="00D32C08">
            <w:pPr>
              <w:rPr>
                <w:rFonts w:ascii="Trebuchet MS" w:eastAsia="Times New Roman" w:hAnsi="Trebuchet MS" w:cstheme="minorHAnsi"/>
                <w:color w:val="000000"/>
              </w:rPr>
            </w:pPr>
          </w:p>
        </w:tc>
        <w:tc>
          <w:tcPr>
            <w:tcW w:w="936" w:type="dxa"/>
            <w:shd w:val="clear" w:color="auto" w:fill="FFFFFF"/>
          </w:tcPr>
          <w:p w14:paraId="657EA43A" w14:textId="12EA974F" w:rsidR="00702FED" w:rsidRPr="0047097E" w:rsidRDefault="00702FED"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2561</w:t>
            </w:r>
          </w:p>
        </w:tc>
        <w:tc>
          <w:tcPr>
            <w:tcW w:w="5443" w:type="dxa"/>
            <w:shd w:val="clear" w:color="auto" w:fill="FFFFFF"/>
          </w:tcPr>
          <w:p w14:paraId="466F30D1" w14:textId="4B721196" w:rsidR="00702FED" w:rsidRPr="0047097E" w:rsidRDefault="00702FE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Tratarea şi acoperirea metalelor</w:t>
            </w:r>
          </w:p>
        </w:tc>
        <w:tc>
          <w:tcPr>
            <w:tcW w:w="6379" w:type="dxa"/>
            <w:vMerge/>
            <w:vAlign w:val="center"/>
          </w:tcPr>
          <w:p w14:paraId="32B0A369"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01F09D24" w14:textId="77777777" w:rsidTr="00471F75">
        <w:trPr>
          <w:trHeight w:val="280"/>
          <w:jc w:val="center"/>
        </w:trPr>
        <w:tc>
          <w:tcPr>
            <w:tcW w:w="894" w:type="dxa"/>
            <w:vMerge/>
            <w:shd w:val="clear" w:color="auto" w:fill="FFFFFF"/>
          </w:tcPr>
          <w:p w14:paraId="618FFA8C"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6B8BAC77" w14:textId="77777777" w:rsidR="00702FED" w:rsidRPr="0047097E" w:rsidRDefault="00702FED"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259</w:t>
            </w:r>
          </w:p>
        </w:tc>
        <w:tc>
          <w:tcPr>
            <w:tcW w:w="6379" w:type="dxa"/>
            <w:gridSpan w:val="2"/>
            <w:shd w:val="clear" w:color="auto" w:fill="FFFFFF"/>
          </w:tcPr>
          <w:p w14:paraId="6A477012" w14:textId="779ADF20" w:rsidR="00702FED" w:rsidRPr="0047097E" w:rsidRDefault="00702FED"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altor produse prelucrate din metal</w:t>
            </w:r>
            <w:r w:rsidR="00C051D4" w:rsidRPr="0047097E">
              <w:rPr>
                <w:rFonts w:ascii="Trebuchet MS" w:hAnsi="Trebuchet MS" w:cstheme="minorHAnsi"/>
                <w:vertAlign w:val="superscript"/>
                <w:lang w:val="ro-RO"/>
              </w:rPr>
              <w:footnoteReference w:id="10"/>
            </w:r>
            <w:r w:rsidRPr="0047097E">
              <w:rPr>
                <w:rFonts w:ascii="Trebuchet MS" w:eastAsia="Times New Roman" w:hAnsi="Trebuchet MS" w:cstheme="minorHAnsi"/>
                <w:color w:val="0070C0"/>
              </w:rPr>
              <w:t xml:space="preserve"> </w:t>
            </w:r>
          </w:p>
        </w:tc>
        <w:tc>
          <w:tcPr>
            <w:tcW w:w="6379" w:type="dxa"/>
            <w:vMerge/>
            <w:vAlign w:val="center"/>
          </w:tcPr>
          <w:p w14:paraId="51A35494"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61117D33" w14:textId="77777777" w:rsidTr="00471F75">
        <w:trPr>
          <w:trHeight w:val="280"/>
          <w:jc w:val="center"/>
        </w:trPr>
        <w:tc>
          <w:tcPr>
            <w:tcW w:w="894" w:type="dxa"/>
            <w:shd w:val="clear" w:color="auto" w:fill="FFFFFF"/>
          </w:tcPr>
          <w:p w14:paraId="52A78306"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7F5A7207" w14:textId="77777777" w:rsidR="00702FED" w:rsidRPr="0047097E" w:rsidRDefault="00702FED" w:rsidP="00D32C08">
            <w:pPr>
              <w:rPr>
                <w:rFonts w:ascii="Trebuchet MS" w:eastAsia="Times New Roman" w:hAnsi="Trebuchet MS" w:cstheme="minorHAnsi"/>
                <w:color w:val="000000"/>
              </w:rPr>
            </w:pPr>
          </w:p>
        </w:tc>
        <w:tc>
          <w:tcPr>
            <w:tcW w:w="936" w:type="dxa"/>
            <w:shd w:val="clear" w:color="auto" w:fill="FFFFFF"/>
          </w:tcPr>
          <w:p w14:paraId="4BD56DD4" w14:textId="1F9095C2" w:rsidR="00702FED" w:rsidRPr="0047097E" w:rsidRDefault="00702FED"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2591</w:t>
            </w:r>
          </w:p>
        </w:tc>
        <w:tc>
          <w:tcPr>
            <w:tcW w:w="5443" w:type="dxa"/>
            <w:shd w:val="clear" w:color="auto" w:fill="FFFFFF"/>
          </w:tcPr>
          <w:p w14:paraId="55E33E73" w14:textId="52707667" w:rsidR="00702FED" w:rsidRPr="0047097E" w:rsidRDefault="00702FE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recipienti, containere si alte produse similare din otel</w:t>
            </w:r>
          </w:p>
        </w:tc>
        <w:tc>
          <w:tcPr>
            <w:tcW w:w="6379" w:type="dxa"/>
            <w:vMerge/>
            <w:vAlign w:val="center"/>
          </w:tcPr>
          <w:p w14:paraId="09DF92DA"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78C2FAAF" w14:textId="77777777" w:rsidTr="00310608">
        <w:trPr>
          <w:trHeight w:val="250"/>
          <w:jc w:val="center"/>
        </w:trPr>
        <w:tc>
          <w:tcPr>
            <w:tcW w:w="894" w:type="dxa"/>
            <w:vMerge w:val="restart"/>
            <w:shd w:val="clear" w:color="auto" w:fill="FFFFFF"/>
          </w:tcPr>
          <w:p w14:paraId="69D25E7A" w14:textId="77777777" w:rsidR="00702FED" w:rsidRPr="0047097E" w:rsidRDefault="00702FED"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30</w:t>
            </w:r>
          </w:p>
          <w:p w14:paraId="5472AFC3" w14:textId="467F5054" w:rsidR="00702FED" w:rsidRPr="0047097E" w:rsidRDefault="00702FED"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A0D62E1" w14:textId="21BA981E" w:rsidR="00702FED" w:rsidRPr="0047097E" w:rsidRDefault="00702FED" w:rsidP="00D1023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Fabricarea altor mijloace de transport</w:t>
            </w:r>
          </w:p>
        </w:tc>
        <w:tc>
          <w:tcPr>
            <w:tcW w:w="6379" w:type="dxa"/>
            <w:vMerge w:val="restart"/>
            <w:shd w:val="clear" w:color="auto" w:fill="FFFFFF"/>
          </w:tcPr>
          <w:p w14:paraId="2E972DC0" w14:textId="2E7ACE87" w:rsidR="00702FED" w:rsidRPr="0047097E" w:rsidRDefault="00702FED" w:rsidP="00D32C08">
            <w:pPr>
              <w:jc w:val="both"/>
              <w:rPr>
                <w:rFonts w:ascii="Trebuchet MS" w:hAnsi="Trebuchet MS" w:cs="Times New Roman"/>
              </w:rPr>
            </w:pPr>
            <w:r w:rsidRPr="0047097E">
              <w:rPr>
                <w:rFonts w:ascii="Trebuchet MS" w:hAnsi="Trebuchet MS" w:cs="Times New Roman"/>
              </w:rPr>
              <w:t>Domeniile au fost excluse în temeiul art. 346 din TFUE.</w:t>
            </w:r>
          </w:p>
        </w:tc>
      </w:tr>
      <w:tr w:rsidR="00702FED" w:rsidRPr="0047097E" w14:paraId="7484BA6D" w14:textId="77777777" w:rsidTr="00471F75">
        <w:trPr>
          <w:trHeight w:val="281"/>
          <w:jc w:val="center"/>
        </w:trPr>
        <w:tc>
          <w:tcPr>
            <w:tcW w:w="894" w:type="dxa"/>
            <w:vMerge/>
            <w:shd w:val="clear" w:color="auto" w:fill="FFFFFF"/>
          </w:tcPr>
          <w:p w14:paraId="1351D1EB" w14:textId="4482D280" w:rsidR="00702FED" w:rsidRPr="0047097E" w:rsidRDefault="00702FED" w:rsidP="00D32C08">
            <w:pPr>
              <w:rPr>
                <w:rFonts w:ascii="Trebuchet MS" w:eastAsia="Times New Roman" w:hAnsi="Trebuchet MS" w:cstheme="minorHAnsi"/>
                <w:color w:val="000000"/>
              </w:rPr>
            </w:pPr>
          </w:p>
        </w:tc>
        <w:tc>
          <w:tcPr>
            <w:tcW w:w="944" w:type="dxa"/>
            <w:vMerge w:val="restart"/>
            <w:shd w:val="clear" w:color="auto" w:fill="FFFFFF"/>
          </w:tcPr>
          <w:p w14:paraId="44EEEB41" w14:textId="77777777" w:rsidR="00702FED" w:rsidRPr="0047097E" w:rsidRDefault="00702FED" w:rsidP="0051024A">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304</w:t>
            </w:r>
          </w:p>
        </w:tc>
        <w:tc>
          <w:tcPr>
            <w:tcW w:w="6379" w:type="dxa"/>
            <w:gridSpan w:val="2"/>
            <w:shd w:val="clear" w:color="auto" w:fill="FFFFFF"/>
          </w:tcPr>
          <w:p w14:paraId="23DB5CF0" w14:textId="77777777" w:rsidR="00702FED" w:rsidRPr="0047097E" w:rsidRDefault="00702FED" w:rsidP="00D1023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vehiculelor militare de luptă</w:t>
            </w:r>
          </w:p>
        </w:tc>
        <w:tc>
          <w:tcPr>
            <w:tcW w:w="6379" w:type="dxa"/>
            <w:vMerge/>
            <w:shd w:val="clear" w:color="auto" w:fill="FFFFFF"/>
          </w:tcPr>
          <w:p w14:paraId="31891F5B" w14:textId="4C1A7802" w:rsidR="00702FED" w:rsidRPr="0047097E" w:rsidRDefault="00702FED" w:rsidP="00D32C08">
            <w:pPr>
              <w:jc w:val="both"/>
              <w:rPr>
                <w:rFonts w:ascii="Trebuchet MS" w:eastAsia="Times New Roman" w:hAnsi="Trebuchet MS" w:cstheme="minorHAnsi"/>
                <w:color w:val="000000"/>
              </w:rPr>
            </w:pPr>
          </w:p>
        </w:tc>
      </w:tr>
      <w:tr w:rsidR="00702FED" w:rsidRPr="0047097E" w14:paraId="78E7E639" w14:textId="77777777" w:rsidTr="00471F75">
        <w:trPr>
          <w:trHeight w:val="413"/>
          <w:jc w:val="center"/>
        </w:trPr>
        <w:tc>
          <w:tcPr>
            <w:tcW w:w="894" w:type="dxa"/>
            <w:vMerge/>
            <w:shd w:val="clear" w:color="auto" w:fill="FFFFFF"/>
          </w:tcPr>
          <w:p w14:paraId="481F65AF" w14:textId="77777777" w:rsidR="00702FED" w:rsidRPr="0047097E" w:rsidRDefault="00702FED" w:rsidP="00D32C08">
            <w:pPr>
              <w:rPr>
                <w:rFonts w:ascii="Trebuchet MS" w:eastAsia="Times New Roman" w:hAnsi="Trebuchet MS" w:cstheme="minorHAnsi"/>
                <w:color w:val="000000"/>
              </w:rPr>
            </w:pPr>
          </w:p>
        </w:tc>
        <w:tc>
          <w:tcPr>
            <w:tcW w:w="944" w:type="dxa"/>
            <w:vMerge/>
            <w:shd w:val="clear" w:color="auto" w:fill="FFFFFF"/>
          </w:tcPr>
          <w:p w14:paraId="778CC037" w14:textId="77777777" w:rsidR="00702FED" w:rsidRPr="0047097E" w:rsidRDefault="00702FED" w:rsidP="0051024A">
            <w:pPr>
              <w:jc w:val="both"/>
              <w:rPr>
                <w:rFonts w:ascii="Trebuchet MS" w:eastAsia="Times New Roman" w:hAnsi="Trebuchet MS" w:cstheme="minorHAnsi"/>
                <w:color w:val="000000"/>
              </w:rPr>
            </w:pPr>
          </w:p>
        </w:tc>
        <w:tc>
          <w:tcPr>
            <w:tcW w:w="936" w:type="dxa"/>
            <w:shd w:val="clear" w:color="auto" w:fill="FFFFFF"/>
          </w:tcPr>
          <w:p w14:paraId="6DB6EF6B" w14:textId="3657EC06" w:rsidR="00702FED" w:rsidRPr="0047097E" w:rsidRDefault="00702FED" w:rsidP="0051024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3040</w:t>
            </w:r>
          </w:p>
        </w:tc>
        <w:tc>
          <w:tcPr>
            <w:tcW w:w="5443" w:type="dxa"/>
            <w:shd w:val="clear" w:color="auto" w:fill="FFFFFF"/>
          </w:tcPr>
          <w:p w14:paraId="1E0BDC60" w14:textId="2CAF1883" w:rsidR="00702FED" w:rsidRPr="0047097E" w:rsidRDefault="00702FED" w:rsidP="00D1023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vehiculelor militare de luptă</w:t>
            </w:r>
          </w:p>
        </w:tc>
        <w:tc>
          <w:tcPr>
            <w:tcW w:w="6379" w:type="dxa"/>
            <w:vMerge/>
            <w:shd w:val="clear" w:color="auto" w:fill="FFFFFF"/>
          </w:tcPr>
          <w:p w14:paraId="48121622" w14:textId="77777777" w:rsidR="00702FED" w:rsidRPr="0047097E" w:rsidRDefault="00702FED" w:rsidP="00D32C08">
            <w:pPr>
              <w:jc w:val="both"/>
              <w:rPr>
                <w:rFonts w:ascii="Trebuchet MS" w:hAnsi="Trebuchet MS" w:cs="Times New Roman"/>
              </w:rPr>
            </w:pPr>
          </w:p>
        </w:tc>
      </w:tr>
      <w:tr w:rsidR="00D32C08" w:rsidRPr="0047097E" w14:paraId="41441B36" w14:textId="77777777" w:rsidTr="00331C31">
        <w:trPr>
          <w:trHeight w:val="280"/>
          <w:jc w:val="center"/>
        </w:trPr>
        <w:tc>
          <w:tcPr>
            <w:tcW w:w="894" w:type="dxa"/>
            <w:shd w:val="clear" w:color="auto" w:fill="FFFFFF"/>
          </w:tcPr>
          <w:p w14:paraId="519C97B6"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7F75146E"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D - PRODUCŢIA ŞI FURNIZAREA DE ENERGIE ELECTRICĂ ŞI TERMICĂ, GAZE, APĂ CALDĂ ŞI AER CONDIŢIONAT</w:t>
            </w:r>
          </w:p>
        </w:tc>
        <w:tc>
          <w:tcPr>
            <w:tcW w:w="6379" w:type="dxa"/>
            <w:vMerge w:val="restart"/>
            <w:shd w:val="clear" w:color="auto" w:fill="FFFFFF"/>
          </w:tcPr>
          <w:p w14:paraId="499DAEB4" w14:textId="3BA529EA" w:rsidR="00D32C08" w:rsidRPr="0047097E" w:rsidRDefault="00D32C0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în temeiul art. </w:t>
            </w:r>
            <w:r w:rsidR="008C7D54" w:rsidRPr="008C7D54">
              <w:rPr>
                <w:rFonts w:ascii="Trebuchet MS" w:eastAsia="Times New Roman" w:hAnsi="Trebuchet MS" w:cstheme="minorHAnsi"/>
                <w:color w:val="000000"/>
              </w:rPr>
              <w:t xml:space="preserve">art 9 lit </w:t>
            </w:r>
            <w:r w:rsidR="008C7D54">
              <w:rPr>
                <w:rFonts w:ascii="Trebuchet MS" w:eastAsia="Times New Roman" w:hAnsi="Trebuchet MS" w:cstheme="minorHAnsi"/>
                <w:color w:val="000000"/>
              </w:rPr>
              <w:t>d</w:t>
            </w:r>
            <w:r w:rsidR="008C7D54" w:rsidRPr="008C7D54">
              <w:rPr>
                <w:rFonts w:ascii="Trebuchet MS" w:eastAsia="Times New Roman" w:hAnsi="Trebuchet MS" w:cstheme="minorHAnsi"/>
                <w:color w:val="000000"/>
              </w:rPr>
              <w:t>) din Regulamentul UE 1056/2021</w:t>
            </w:r>
            <w:r w:rsidR="008C7D54">
              <w:rPr>
                <w:rFonts w:ascii="Trebuchet MS" w:eastAsia="Times New Roman" w:hAnsi="Trebuchet MS" w:cstheme="minorHAnsi"/>
                <w:color w:val="000000"/>
              </w:rPr>
              <w:t xml:space="preserve">. </w:t>
            </w:r>
          </w:p>
        </w:tc>
      </w:tr>
      <w:tr w:rsidR="008D47A0" w:rsidRPr="0047097E" w14:paraId="095F5449" w14:textId="77777777" w:rsidTr="00A57F88">
        <w:trPr>
          <w:trHeight w:val="280"/>
          <w:jc w:val="center"/>
        </w:trPr>
        <w:tc>
          <w:tcPr>
            <w:tcW w:w="894" w:type="dxa"/>
            <w:vMerge w:val="restart"/>
            <w:shd w:val="clear" w:color="auto" w:fill="FFFFFF"/>
          </w:tcPr>
          <w:p w14:paraId="3CC794CD" w14:textId="77777777"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35</w:t>
            </w:r>
          </w:p>
          <w:p w14:paraId="4FA440BB" w14:textId="77777777"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CD4CF11" w14:textId="6B5431FA"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4C435D4C" w14:textId="74E0CA9C"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Producţia şi furnizarea de energie electrică şi termică, gaze, apa caldă şi aer condiţionat</w:t>
            </w:r>
          </w:p>
        </w:tc>
        <w:tc>
          <w:tcPr>
            <w:tcW w:w="6379" w:type="dxa"/>
            <w:vMerge/>
            <w:shd w:val="clear" w:color="auto" w:fill="FFFFFF"/>
          </w:tcPr>
          <w:p w14:paraId="4F5EF810"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087D4059" w14:textId="77777777" w:rsidTr="00471F75">
        <w:trPr>
          <w:trHeight w:val="280"/>
          <w:jc w:val="center"/>
        </w:trPr>
        <w:tc>
          <w:tcPr>
            <w:tcW w:w="894" w:type="dxa"/>
            <w:vMerge/>
            <w:shd w:val="clear" w:color="auto" w:fill="FFFFFF"/>
          </w:tcPr>
          <w:p w14:paraId="29311929" w14:textId="78FDD454"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5B9F0CEA"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351</w:t>
            </w:r>
          </w:p>
        </w:tc>
        <w:tc>
          <w:tcPr>
            <w:tcW w:w="6379" w:type="dxa"/>
            <w:gridSpan w:val="2"/>
            <w:shd w:val="clear" w:color="auto" w:fill="FFFFFF"/>
          </w:tcPr>
          <w:p w14:paraId="6989336E"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transportul şi distribuţia energiei electrice</w:t>
            </w:r>
          </w:p>
        </w:tc>
        <w:tc>
          <w:tcPr>
            <w:tcW w:w="6379" w:type="dxa"/>
            <w:vMerge/>
            <w:shd w:val="clear" w:color="auto" w:fill="FFFFFF"/>
          </w:tcPr>
          <w:p w14:paraId="4F86FBF8"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290C298" w14:textId="77777777" w:rsidTr="00471F75">
        <w:trPr>
          <w:trHeight w:val="280"/>
          <w:jc w:val="center"/>
        </w:trPr>
        <w:tc>
          <w:tcPr>
            <w:tcW w:w="894" w:type="dxa"/>
            <w:vMerge/>
            <w:shd w:val="clear" w:color="auto" w:fill="FFFFFF"/>
          </w:tcPr>
          <w:p w14:paraId="55463638" w14:textId="1AB4E391"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019AD57B"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2BFC8449" w14:textId="658FA76C"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3511</w:t>
            </w:r>
          </w:p>
        </w:tc>
        <w:tc>
          <w:tcPr>
            <w:tcW w:w="5443" w:type="dxa"/>
            <w:shd w:val="clear" w:color="auto" w:fill="FFFFFF"/>
          </w:tcPr>
          <w:p w14:paraId="116BABA1" w14:textId="0C9AE372"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energie electrica</w:t>
            </w:r>
            <w:r w:rsidR="007B2AC6" w:rsidRPr="0047097E">
              <w:rPr>
                <w:rFonts w:ascii="Trebuchet MS" w:hAnsi="Trebuchet MS" w:cstheme="minorHAnsi"/>
                <w:vertAlign w:val="superscript"/>
                <w:lang w:val="ro-RO"/>
              </w:rPr>
              <w:footnoteReference w:id="11"/>
            </w:r>
          </w:p>
        </w:tc>
        <w:tc>
          <w:tcPr>
            <w:tcW w:w="6379" w:type="dxa"/>
            <w:vMerge/>
            <w:shd w:val="clear" w:color="auto" w:fill="FFFFFF"/>
          </w:tcPr>
          <w:p w14:paraId="6AA40CED"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528521AD" w14:textId="77777777" w:rsidTr="00471F75">
        <w:trPr>
          <w:trHeight w:val="280"/>
          <w:jc w:val="center"/>
        </w:trPr>
        <w:tc>
          <w:tcPr>
            <w:tcW w:w="894" w:type="dxa"/>
            <w:vMerge/>
            <w:shd w:val="clear" w:color="auto" w:fill="FFFFFF"/>
          </w:tcPr>
          <w:p w14:paraId="177A3525" w14:textId="04E4C3B5"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46557B46"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5866F40F" w14:textId="5F35442B"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3512</w:t>
            </w:r>
          </w:p>
        </w:tc>
        <w:tc>
          <w:tcPr>
            <w:tcW w:w="5443" w:type="dxa"/>
            <w:shd w:val="clear" w:color="auto" w:fill="FFFFFF"/>
          </w:tcPr>
          <w:p w14:paraId="00ADD62B" w14:textId="751E3CF0"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Transportul energiei electrice</w:t>
            </w:r>
          </w:p>
        </w:tc>
        <w:tc>
          <w:tcPr>
            <w:tcW w:w="6379" w:type="dxa"/>
            <w:vMerge/>
            <w:shd w:val="clear" w:color="auto" w:fill="FFFFFF"/>
          </w:tcPr>
          <w:p w14:paraId="27FDE69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72B42254" w14:textId="77777777" w:rsidTr="00471F75">
        <w:trPr>
          <w:trHeight w:val="280"/>
          <w:jc w:val="center"/>
        </w:trPr>
        <w:tc>
          <w:tcPr>
            <w:tcW w:w="894" w:type="dxa"/>
            <w:vMerge/>
            <w:shd w:val="clear" w:color="auto" w:fill="FFFFFF"/>
          </w:tcPr>
          <w:p w14:paraId="7093663F" w14:textId="687C5792"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61C6815F"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175E1320" w14:textId="24D90573"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3513</w:t>
            </w:r>
          </w:p>
        </w:tc>
        <w:tc>
          <w:tcPr>
            <w:tcW w:w="5443" w:type="dxa"/>
            <w:shd w:val="clear" w:color="auto" w:fill="FFFFFF"/>
          </w:tcPr>
          <w:p w14:paraId="0F105E89" w14:textId="7A5338CE"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Distributia energiei electrice</w:t>
            </w:r>
          </w:p>
        </w:tc>
        <w:tc>
          <w:tcPr>
            <w:tcW w:w="6379" w:type="dxa"/>
            <w:vMerge/>
            <w:shd w:val="clear" w:color="auto" w:fill="FFFFFF"/>
          </w:tcPr>
          <w:p w14:paraId="0207722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2B31ACE8" w14:textId="77777777" w:rsidTr="00471F75">
        <w:trPr>
          <w:trHeight w:val="280"/>
          <w:jc w:val="center"/>
        </w:trPr>
        <w:tc>
          <w:tcPr>
            <w:tcW w:w="894" w:type="dxa"/>
            <w:vMerge/>
            <w:shd w:val="clear" w:color="auto" w:fill="FFFFFF"/>
          </w:tcPr>
          <w:p w14:paraId="5B857BBF" w14:textId="4E199631"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2AE92A07"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4DFE07A3" w14:textId="1A61F89E"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3514</w:t>
            </w:r>
          </w:p>
        </w:tc>
        <w:tc>
          <w:tcPr>
            <w:tcW w:w="5443" w:type="dxa"/>
            <w:shd w:val="clear" w:color="auto" w:fill="FFFFFF"/>
          </w:tcPr>
          <w:p w14:paraId="2577E1CA" w14:textId="6446CF7D"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Comercializarea energiei electrice</w:t>
            </w:r>
          </w:p>
        </w:tc>
        <w:tc>
          <w:tcPr>
            <w:tcW w:w="6379" w:type="dxa"/>
            <w:vMerge/>
            <w:shd w:val="clear" w:color="auto" w:fill="FFFFFF"/>
          </w:tcPr>
          <w:p w14:paraId="031DD99A"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31C8D3C" w14:textId="77777777" w:rsidTr="00471F75">
        <w:trPr>
          <w:trHeight w:val="280"/>
          <w:jc w:val="center"/>
        </w:trPr>
        <w:tc>
          <w:tcPr>
            <w:tcW w:w="894" w:type="dxa"/>
            <w:vMerge/>
            <w:shd w:val="clear" w:color="auto" w:fill="FFFFFF"/>
          </w:tcPr>
          <w:p w14:paraId="481A5559" w14:textId="02D108EC"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354907F5"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352</w:t>
            </w:r>
          </w:p>
        </w:tc>
        <w:tc>
          <w:tcPr>
            <w:tcW w:w="6379" w:type="dxa"/>
            <w:gridSpan w:val="2"/>
            <w:shd w:val="clear" w:color="auto" w:fill="FFFFFF"/>
          </w:tcPr>
          <w:p w14:paraId="4DDFA3DE"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gazelor; distribuţia combustibililor gazoşi prin conducte</w:t>
            </w:r>
          </w:p>
        </w:tc>
        <w:tc>
          <w:tcPr>
            <w:tcW w:w="6379" w:type="dxa"/>
            <w:vMerge/>
            <w:shd w:val="clear" w:color="auto" w:fill="FFFFFF"/>
          </w:tcPr>
          <w:p w14:paraId="179E6886"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2BCF3AD8" w14:textId="77777777" w:rsidTr="00471F75">
        <w:trPr>
          <w:trHeight w:val="280"/>
          <w:jc w:val="center"/>
        </w:trPr>
        <w:tc>
          <w:tcPr>
            <w:tcW w:w="894" w:type="dxa"/>
            <w:vMerge/>
            <w:shd w:val="clear" w:color="auto" w:fill="FFFFFF"/>
          </w:tcPr>
          <w:p w14:paraId="70F26023"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1D5F08F7"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61E7B515" w14:textId="037958B5"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3521</w:t>
            </w:r>
          </w:p>
        </w:tc>
        <w:tc>
          <w:tcPr>
            <w:tcW w:w="5443" w:type="dxa"/>
            <w:shd w:val="clear" w:color="auto" w:fill="FFFFFF"/>
          </w:tcPr>
          <w:p w14:paraId="111AE02A" w14:textId="3EAFE45E" w:rsidR="008D47A0" w:rsidRPr="0047097E" w:rsidRDefault="008D47A0" w:rsidP="008D47A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gazelor</w:t>
            </w:r>
            <w:r w:rsidR="006E597A" w:rsidRPr="0047097E">
              <w:rPr>
                <w:rFonts w:ascii="Trebuchet MS" w:hAnsi="Trebuchet MS" w:cstheme="minorHAnsi"/>
                <w:vertAlign w:val="superscript"/>
                <w:lang w:val="ro-RO"/>
              </w:rPr>
              <w:footnoteReference w:id="12"/>
            </w:r>
          </w:p>
        </w:tc>
        <w:tc>
          <w:tcPr>
            <w:tcW w:w="6379" w:type="dxa"/>
            <w:vMerge/>
            <w:shd w:val="clear" w:color="auto" w:fill="FFFFFF"/>
          </w:tcPr>
          <w:p w14:paraId="4F16768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600DF11" w14:textId="77777777" w:rsidTr="00471F75">
        <w:trPr>
          <w:trHeight w:val="280"/>
          <w:jc w:val="center"/>
        </w:trPr>
        <w:tc>
          <w:tcPr>
            <w:tcW w:w="894" w:type="dxa"/>
            <w:vMerge/>
            <w:shd w:val="clear" w:color="auto" w:fill="FFFFFF"/>
          </w:tcPr>
          <w:p w14:paraId="7277AD01"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7434FEDA"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3021E09D" w14:textId="74936BDB"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3522</w:t>
            </w:r>
          </w:p>
        </w:tc>
        <w:tc>
          <w:tcPr>
            <w:tcW w:w="5443" w:type="dxa"/>
            <w:shd w:val="clear" w:color="auto" w:fill="FFFFFF"/>
          </w:tcPr>
          <w:p w14:paraId="1EB2C4C6" w14:textId="43BEDF3C"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Distributia combustibililor gazosi, prin conducte</w:t>
            </w:r>
            <w:r w:rsidR="006E597A" w:rsidRPr="0047097E">
              <w:rPr>
                <w:rFonts w:ascii="Trebuchet MS" w:hAnsi="Trebuchet MS" w:cstheme="minorHAnsi"/>
                <w:vertAlign w:val="superscript"/>
                <w:lang w:val="ro-RO"/>
              </w:rPr>
              <w:footnoteReference w:id="13"/>
            </w:r>
          </w:p>
        </w:tc>
        <w:tc>
          <w:tcPr>
            <w:tcW w:w="6379" w:type="dxa"/>
            <w:vMerge/>
            <w:shd w:val="clear" w:color="auto" w:fill="FFFFFF"/>
          </w:tcPr>
          <w:p w14:paraId="4B339C52"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0837FBE0" w14:textId="77777777" w:rsidTr="00471F75">
        <w:trPr>
          <w:trHeight w:val="280"/>
          <w:jc w:val="center"/>
        </w:trPr>
        <w:tc>
          <w:tcPr>
            <w:tcW w:w="894" w:type="dxa"/>
            <w:vMerge/>
            <w:shd w:val="clear" w:color="auto" w:fill="FFFFFF"/>
          </w:tcPr>
          <w:p w14:paraId="2161570D"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2E5564A4"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1D02B608" w14:textId="39E6B899"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3523</w:t>
            </w:r>
          </w:p>
        </w:tc>
        <w:tc>
          <w:tcPr>
            <w:tcW w:w="5443" w:type="dxa"/>
            <w:shd w:val="clear" w:color="auto" w:fill="FFFFFF"/>
          </w:tcPr>
          <w:p w14:paraId="0C0E0B34" w14:textId="0B0EAF4B"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Comercializarea combustibililor gazosi, prin conducte</w:t>
            </w:r>
          </w:p>
        </w:tc>
        <w:tc>
          <w:tcPr>
            <w:tcW w:w="6379" w:type="dxa"/>
            <w:vMerge/>
            <w:shd w:val="clear" w:color="auto" w:fill="FFFFFF"/>
          </w:tcPr>
          <w:p w14:paraId="11D08982"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271DD414" w14:textId="77777777" w:rsidTr="00331C31">
        <w:trPr>
          <w:trHeight w:val="290"/>
          <w:jc w:val="center"/>
        </w:trPr>
        <w:tc>
          <w:tcPr>
            <w:tcW w:w="894" w:type="dxa"/>
            <w:shd w:val="clear" w:color="auto" w:fill="FFFFFF"/>
          </w:tcPr>
          <w:p w14:paraId="686100AF"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6C642B76"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E - DISTRIBUŢIA APEI; SALUBRITATE, GESTIONAREA DEŞEURILOR, ACTIVITĂŢI DE DECONTAMINARE</w:t>
            </w:r>
          </w:p>
        </w:tc>
        <w:tc>
          <w:tcPr>
            <w:tcW w:w="6379" w:type="dxa"/>
            <w:vMerge w:val="restart"/>
            <w:shd w:val="clear" w:color="auto" w:fill="FFFFFF"/>
          </w:tcPr>
          <w:p w14:paraId="70997059" w14:textId="77777777" w:rsidR="00D32C08" w:rsidRPr="0047097E" w:rsidRDefault="00D32C0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deoarece nu sunt de natură să îndeplinească obiectivul intervenției, acela al ,,Dezvoltării întreprinderilor și a antreprenoriatului’’, prin ,,Dezvoltarea activității productive a IMM care sprijină creșterea durabilă și crearea de locuri de muncă’’. Aceasta activitate este o </w:t>
            </w:r>
            <w:r w:rsidRPr="0047097E">
              <w:rPr>
                <w:rFonts w:ascii="Trebuchet MS" w:eastAsia="Times New Roman" w:hAnsi="Trebuchet MS" w:cstheme="minorHAnsi"/>
                <w:color w:val="000000"/>
              </w:rPr>
              <w:lastRenderedPageBreak/>
              <w:t>activitate specifică operatorilor regionali de apa conform legislatiei aplicabile.</w:t>
            </w:r>
          </w:p>
          <w:p w14:paraId="59E451AA" w14:textId="3E335749" w:rsidR="007A1058" w:rsidRPr="0047097E" w:rsidRDefault="007A1058" w:rsidP="0047097E">
            <w:pPr>
              <w:pBdr>
                <w:top w:val="nil"/>
                <w:left w:val="nil"/>
                <w:bottom w:val="nil"/>
                <w:right w:val="nil"/>
                <w:between w:val="nil"/>
              </w:pBdr>
              <w:jc w:val="both"/>
              <w:rPr>
                <w:rFonts w:ascii="Trebuchet MS" w:eastAsia="Times New Roman" w:hAnsi="Trebuchet MS" w:cstheme="minorHAnsi"/>
                <w:color w:val="000000"/>
              </w:rPr>
            </w:pPr>
            <w:r w:rsidRPr="0047097E">
              <w:rPr>
                <w:rFonts w:ascii="Trebuchet MS" w:eastAsia="Times New Roman" w:hAnsi="Trebuchet MS" w:cstheme="minorHAnsi"/>
                <w:color w:val="000000"/>
              </w:rPr>
              <w:t>Operațiuni specifice finanțării PDD cu beneficiari operatori regionali.</w:t>
            </w:r>
          </w:p>
        </w:tc>
      </w:tr>
      <w:tr w:rsidR="008D47A0" w:rsidRPr="0047097E" w14:paraId="26C74F7F" w14:textId="77777777" w:rsidTr="00DC1B31">
        <w:trPr>
          <w:trHeight w:val="280"/>
          <w:jc w:val="center"/>
        </w:trPr>
        <w:tc>
          <w:tcPr>
            <w:tcW w:w="894" w:type="dxa"/>
            <w:vMerge w:val="restart"/>
            <w:shd w:val="clear" w:color="auto" w:fill="FFFFFF"/>
          </w:tcPr>
          <w:p w14:paraId="40F1DA48" w14:textId="77777777"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36</w:t>
            </w:r>
          </w:p>
          <w:p w14:paraId="3E5DDDA1" w14:textId="194FDADE"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7B16D68B" w14:textId="6EC9C62B"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Captarea, tratarea şi distribuţia apei</w:t>
            </w:r>
          </w:p>
        </w:tc>
        <w:tc>
          <w:tcPr>
            <w:tcW w:w="6379" w:type="dxa"/>
            <w:vMerge/>
            <w:shd w:val="clear" w:color="auto" w:fill="FFFFFF"/>
          </w:tcPr>
          <w:p w14:paraId="36319253"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BA192C9" w14:textId="77777777" w:rsidTr="00471F75">
        <w:trPr>
          <w:trHeight w:val="280"/>
          <w:jc w:val="center"/>
        </w:trPr>
        <w:tc>
          <w:tcPr>
            <w:tcW w:w="894" w:type="dxa"/>
            <w:vMerge/>
            <w:shd w:val="clear" w:color="auto" w:fill="FFFFFF"/>
          </w:tcPr>
          <w:p w14:paraId="474190B4" w14:textId="625DBB93"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395933DD"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360</w:t>
            </w:r>
          </w:p>
        </w:tc>
        <w:tc>
          <w:tcPr>
            <w:tcW w:w="6379" w:type="dxa"/>
            <w:gridSpan w:val="2"/>
            <w:shd w:val="clear" w:color="auto" w:fill="FFFFFF"/>
          </w:tcPr>
          <w:p w14:paraId="3CE898ED"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Captarea, tratarea şi distribuţia apei</w:t>
            </w:r>
          </w:p>
        </w:tc>
        <w:tc>
          <w:tcPr>
            <w:tcW w:w="6379" w:type="dxa"/>
            <w:vMerge/>
            <w:shd w:val="clear" w:color="auto" w:fill="FFFFFF"/>
          </w:tcPr>
          <w:p w14:paraId="423F90C4"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6F6C8EFC" w14:textId="77777777" w:rsidTr="00471F75">
        <w:trPr>
          <w:trHeight w:val="280"/>
          <w:jc w:val="center"/>
        </w:trPr>
        <w:tc>
          <w:tcPr>
            <w:tcW w:w="894" w:type="dxa"/>
            <w:vMerge/>
            <w:shd w:val="clear" w:color="auto" w:fill="FFFFFF"/>
          </w:tcPr>
          <w:p w14:paraId="67A31F31"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77F09B86"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648B6621" w14:textId="54DAE9C5"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3600</w:t>
            </w:r>
          </w:p>
        </w:tc>
        <w:tc>
          <w:tcPr>
            <w:tcW w:w="5443" w:type="dxa"/>
            <w:shd w:val="clear" w:color="auto" w:fill="FFFFFF"/>
          </w:tcPr>
          <w:p w14:paraId="52D9E2F8" w14:textId="1C8B3450"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Captarea, tratarea şi distribuţia apei</w:t>
            </w:r>
          </w:p>
        </w:tc>
        <w:tc>
          <w:tcPr>
            <w:tcW w:w="6379" w:type="dxa"/>
            <w:vMerge/>
            <w:shd w:val="clear" w:color="auto" w:fill="FFFFFF"/>
          </w:tcPr>
          <w:p w14:paraId="0BE51BEA"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532EE67" w14:textId="77777777" w:rsidTr="00627A66">
        <w:trPr>
          <w:trHeight w:val="280"/>
          <w:jc w:val="center"/>
        </w:trPr>
        <w:tc>
          <w:tcPr>
            <w:tcW w:w="894" w:type="dxa"/>
            <w:vMerge w:val="restart"/>
            <w:shd w:val="clear" w:color="auto" w:fill="FFFFFF"/>
          </w:tcPr>
          <w:p w14:paraId="13203F05" w14:textId="77777777"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37</w:t>
            </w:r>
          </w:p>
          <w:p w14:paraId="2088EBDC" w14:textId="571E50E5"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lastRenderedPageBreak/>
              <w:t> </w:t>
            </w:r>
          </w:p>
        </w:tc>
        <w:tc>
          <w:tcPr>
            <w:tcW w:w="7323" w:type="dxa"/>
            <w:gridSpan w:val="3"/>
            <w:shd w:val="clear" w:color="auto" w:fill="FFFFFF"/>
          </w:tcPr>
          <w:p w14:paraId="39E5FBA6" w14:textId="4DC4576E"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Colectarea şi epurarea apelor uzate</w:t>
            </w:r>
          </w:p>
        </w:tc>
        <w:tc>
          <w:tcPr>
            <w:tcW w:w="6379" w:type="dxa"/>
            <w:vMerge/>
            <w:shd w:val="clear" w:color="auto" w:fill="FFFFFF"/>
          </w:tcPr>
          <w:p w14:paraId="46F3E207"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5938CC0" w14:textId="77777777" w:rsidTr="00471F75">
        <w:trPr>
          <w:trHeight w:val="340"/>
          <w:jc w:val="center"/>
        </w:trPr>
        <w:tc>
          <w:tcPr>
            <w:tcW w:w="894" w:type="dxa"/>
            <w:vMerge/>
            <w:shd w:val="clear" w:color="auto" w:fill="FFFFFF"/>
          </w:tcPr>
          <w:p w14:paraId="5DF0A04F" w14:textId="7B309DBC"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7342EE0F"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370</w:t>
            </w:r>
          </w:p>
        </w:tc>
        <w:tc>
          <w:tcPr>
            <w:tcW w:w="6379" w:type="dxa"/>
            <w:gridSpan w:val="2"/>
            <w:shd w:val="clear" w:color="auto" w:fill="FFFFFF"/>
          </w:tcPr>
          <w:p w14:paraId="2A952426"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Colectarea şi epurarea apelor uzate</w:t>
            </w:r>
          </w:p>
        </w:tc>
        <w:tc>
          <w:tcPr>
            <w:tcW w:w="6379" w:type="dxa"/>
            <w:vMerge/>
            <w:shd w:val="clear" w:color="auto" w:fill="FFFFFF"/>
          </w:tcPr>
          <w:p w14:paraId="36988E30"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0668808F" w14:textId="77777777" w:rsidTr="00471F75">
        <w:trPr>
          <w:trHeight w:val="340"/>
          <w:jc w:val="center"/>
        </w:trPr>
        <w:tc>
          <w:tcPr>
            <w:tcW w:w="894" w:type="dxa"/>
            <w:vMerge/>
            <w:shd w:val="clear" w:color="auto" w:fill="FFFFFF"/>
          </w:tcPr>
          <w:p w14:paraId="2D8083C8"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364C6C58"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2CE539E5" w14:textId="41FD2757"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3700</w:t>
            </w:r>
          </w:p>
        </w:tc>
        <w:tc>
          <w:tcPr>
            <w:tcW w:w="5443" w:type="dxa"/>
            <w:shd w:val="clear" w:color="auto" w:fill="FFFFFF"/>
          </w:tcPr>
          <w:p w14:paraId="70EADC6E" w14:textId="4E82AD6E"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Colectarea şi epurarea apelor uzate</w:t>
            </w:r>
          </w:p>
        </w:tc>
        <w:tc>
          <w:tcPr>
            <w:tcW w:w="6379" w:type="dxa"/>
            <w:shd w:val="clear" w:color="auto" w:fill="FFFFFF"/>
          </w:tcPr>
          <w:p w14:paraId="7D176AC8"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4CEA0B60" w14:textId="77777777" w:rsidTr="00072FAD">
        <w:trPr>
          <w:trHeight w:val="340"/>
          <w:jc w:val="center"/>
        </w:trPr>
        <w:tc>
          <w:tcPr>
            <w:tcW w:w="894" w:type="dxa"/>
            <w:vMerge w:val="restart"/>
            <w:shd w:val="clear" w:color="auto" w:fill="FFFFFF"/>
          </w:tcPr>
          <w:p w14:paraId="28C823A3" w14:textId="1DD44310" w:rsidR="008D47A0" w:rsidRPr="0047097E" w:rsidRDefault="00312442" w:rsidP="00D32C08">
            <w:pPr>
              <w:rPr>
                <w:rFonts w:ascii="Trebuchet MS" w:eastAsia="Times New Roman" w:hAnsi="Trebuchet MS" w:cstheme="minorHAnsi"/>
                <w:b/>
                <w:bCs/>
                <w:color w:val="0070C0"/>
              </w:rPr>
            </w:pPr>
            <w:r>
              <w:rPr>
                <w:rFonts w:ascii="Trebuchet MS" w:eastAsia="Times New Roman" w:hAnsi="Trebuchet MS" w:cstheme="minorHAnsi"/>
                <w:b/>
                <w:bCs/>
                <w:color w:val="0070C0"/>
              </w:rPr>
              <w:t>38</w:t>
            </w:r>
          </w:p>
        </w:tc>
        <w:tc>
          <w:tcPr>
            <w:tcW w:w="7323" w:type="dxa"/>
            <w:gridSpan w:val="3"/>
            <w:shd w:val="clear" w:color="auto" w:fill="FFFFFF"/>
          </w:tcPr>
          <w:p w14:paraId="4E9BF90E" w14:textId="21AC45E8"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Colectarea, tratarea şi eliminarea deşeurilor; activităţi de recuperare a materialelor reciclabile</w:t>
            </w:r>
          </w:p>
        </w:tc>
        <w:tc>
          <w:tcPr>
            <w:tcW w:w="6379" w:type="dxa"/>
            <w:vMerge w:val="restart"/>
            <w:shd w:val="clear" w:color="auto" w:fill="FFFFFF"/>
          </w:tcPr>
          <w:p w14:paraId="56BD0F8A" w14:textId="4EE87972"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In cadrul acțiunii sunt excluse următoarele tipuri de activități: </w:t>
            </w:r>
          </w:p>
          <w:p w14:paraId="2E09FE32"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(a) investițiile legate de producția, prelucrarea, transportul, distribuția, depozitarea sau arderea combustibililor fosili. </w:t>
            </w:r>
          </w:p>
          <w:p w14:paraId="50698E91" w14:textId="2F181FF1"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(b) activități acoperite de sistemul UE de comercializare a certificatelor de emisii (ETS) atingând emisii de CO2 preconizate a nu fi substanțial mai mici decât valorile de referință relevante, </w:t>
            </w:r>
          </w:p>
          <w:p w14:paraId="7C8F38AC"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(c) dezafectarea sau construirea de centrale nucleare </w:t>
            </w:r>
          </w:p>
          <w:p w14:paraId="1D7E232F"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(d) fabricarea, prelucrarea și comercializarea tutunului și a produselor din tutun; </w:t>
            </w:r>
          </w:p>
          <w:p w14:paraId="0B188FEE"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(e) compensarea costurilor ETS indirecte; </w:t>
            </w:r>
          </w:p>
          <w:p w14:paraId="4856465F" w14:textId="7FCCBA89"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(f) activități legate de depozitele de deșeuri, incineratoare si instalațiile de tratare mecano-biologică a deșeurilor</w:t>
            </w:r>
            <w:r w:rsidRPr="0047097E">
              <w:rPr>
                <w:rFonts w:ascii="Trebuchet MS" w:hAnsi="Trebuchet MS" w:cstheme="minorHAnsi"/>
                <w:color w:val="auto"/>
                <w:sz w:val="22"/>
                <w:szCs w:val="22"/>
                <w:vertAlign w:val="superscript"/>
                <w:lang w:val="ro-RO"/>
              </w:rPr>
              <w:t xml:space="preserve"> </w:t>
            </w:r>
            <w:r w:rsidRPr="0047097E">
              <w:rPr>
                <w:rFonts w:ascii="Trebuchet MS" w:hAnsi="Trebuchet MS" w:cstheme="minorHAnsi"/>
                <w:color w:val="auto"/>
                <w:sz w:val="22"/>
                <w:szCs w:val="22"/>
                <w:vertAlign w:val="superscript"/>
                <w:lang w:val="ro-RO"/>
              </w:rPr>
              <w:footnoteReference w:id="14"/>
            </w:r>
            <w:r w:rsidRPr="0047097E">
              <w:rPr>
                <w:rFonts w:ascii="Trebuchet MS" w:hAnsi="Trebuchet MS"/>
                <w:sz w:val="22"/>
                <w:szCs w:val="22"/>
              </w:rPr>
              <w:t xml:space="preserve">, </w:t>
            </w:r>
          </w:p>
          <w:p w14:paraId="30D68B18"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(g) activități în care eliminarea pe termen lung a deșeurilor poate dăuna mediului (de exemplu, deșeurile nucleare). </w:t>
            </w:r>
          </w:p>
          <w:p w14:paraId="3487CDDF" w14:textId="77777777" w:rsidR="008D47A0" w:rsidRPr="0047097E" w:rsidRDefault="008D47A0" w:rsidP="007A1058">
            <w:pPr>
              <w:pStyle w:val="Default"/>
              <w:rPr>
                <w:rFonts w:ascii="Trebuchet MS" w:eastAsia="Times New Roman" w:hAnsi="Trebuchet MS" w:cstheme="minorHAnsi"/>
                <w:sz w:val="22"/>
                <w:szCs w:val="22"/>
              </w:rPr>
            </w:pPr>
          </w:p>
          <w:p w14:paraId="259A9A56" w14:textId="5C72A098" w:rsidR="008D47A0" w:rsidRPr="0047097E" w:rsidRDefault="008D47A0" w:rsidP="007A1058">
            <w:pPr>
              <w:pStyle w:val="Default"/>
              <w:rPr>
                <w:rFonts w:ascii="Trebuchet MS" w:hAnsi="Trebuchet MS"/>
                <w:sz w:val="22"/>
                <w:szCs w:val="22"/>
              </w:rPr>
            </w:pPr>
            <w:r w:rsidRPr="0047097E">
              <w:rPr>
                <w:rFonts w:ascii="Trebuchet MS" w:eastAsia="Times New Roman" w:hAnsi="Trebuchet MS" w:cstheme="minorHAnsi"/>
                <w:sz w:val="22"/>
                <w:szCs w:val="22"/>
              </w:rPr>
              <w:t xml:space="preserve">Conform DNSH </w:t>
            </w:r>
            <w:r w:rsidRPr="0047097E">
              <w:rPr>
                <w:rFonts w:ascii="Trebuchet MS" w:hAnsi="Trebuchet MS"/>
                <w:sz w:val="22"/>
                <w:szCs w:val="22"/>
              </w:rPr>
              <w:t xml:space="preserve">activitățile aferente proiectelor finanțate nu vor conduce la fabricarea, introducerea pe piață sau utilizarea: </w:t>
            </w:r>
          </w:p>
          <w:p w14:paraId="371FA830" w14:textId="77777777" w:rsidR="008D47A0" w:rsidRPr="0047097E" w:rsidRDefault="008D47A0" w:rsidP="007A1058">
            <w:pPr>
              <w:pStyle w:val="Default"/>
              <w:spacing w:after="13"/>
              <w:rPr>
                <w:rFonts w:ascii="Trebuchet MS" w:hAnsi="Trebuchet MS"/>
                <w:sz w:val="22"/>
                <w:szCs w:val="22"/>
              </w:rPr>
            </w:pPr>
            <w:r w:rsidRPr="0047097E">
              <w:rPr>
                <w:rFonts w:ascii="Trebuchet MS" w:hAnsi="Trebuchet MS"/>
                <w:sz w:val="22"/>
                <w:szCs w:val="22"/>
              </w:rPr>
              <w:t xml:space="preserve">(a) ca atare, în amestecuri sau în articole, a substanțelor enumerate în anexa I sau anexa II la Regulamentul (UE) </w:t>
            </w:r>
            <w:r w:rsidRPr="0047097E">
              <w:rPr>
                <w:rFonts w:ascii="Trebuchet MS" w:hAnsi="Trebuchet MS"/>
                <w:sz w:val="22"/>
                <w:szCs w:val="22"/>
              </w:rPr>
              <w:lastRenderedPageBreak/>
              <w:t xml:space="preserve">2019/1021 al Parlamentului European și al Consiliului, cu excepția cazului în care substanțele sunt prezente ca urme neintenționate de contaminant; </w:t>
            </w:r>
          </w:p>
          <w:p w14:paraId="54841633"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(b) mercurului și a compușilor mercurului, a amestecurilor acestora și a produselor cu adaos de mercur, astfel cum sunt definite la art. 2 din Regulamentul (UE) 2017/852 al Parlamentului European și al Consiliului; </w:t>
            </w:r>
          </w:p>
          <w:p w14:paraId="4CBCC4AE" w14:textId="77777777" w:rsidR="008D47A0" w:rsidRPr="0047097E" w:rsidRDefault="008D47A0" w:rsidP="007A1058">
            <w:pPr>
              <w:pStyle w:val="Default"/>
              <w:rPr>
                <w:rFonts w:ascii="Trebuchet MS" w:hAnsi="Trebuchet MS"/>
                <w:sz w:val="22"/>
                <w:szCs w:val="22"/>
              </w:rPr>
            </w:pPr>
          </w:p>
          <w:p w14:paraId="00D22540"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(c) ca atare, în amestecuri sau în articole, a substanțelor enumerate în anexa I sau anexa II la Regulamentul (CE) nr. 1005/2009 al Parlamentului European și al Consiliului </w:t>
            </w:r>
          </w:p>
          <w:p w14:paraId="18EBBA28"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(d) ca atare, în amestecuri sau în articole, a substanțelor enumerate în anexa II la Directiva 2011/65/UE a Parlamentului European și a Consiliului, cu excepția cazului în care se respectă pe deplin articolul 4 alineatul (1) din directiva respectivă; </w:t>
            </w:r>
          </w:p>
          <w:p w14:paraId="265142F6"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(e) ca atare, în amestecuri sau în articole, a substanțelor enumerate în anexa XVII la Regulamentul (CE) nr. 1907/2006 al Parlamentului European și al Consiliului, cu excepția cazului în care se respectă pe deplin condițiile specificate în anexa respectivă; </w:t>
            </w:r>
          </w:p>
          <w:p w14:paraId="16829FB7"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(f) unor substanțe care, fie singure, fie în amestecuri, fie ca parte dintr-un articol, îndeplinesc criteriile prevăzute la articolul 57 din Regulamentul (CE) 1907/2006 și sunt identificare în conformitate cu articolul 59 alineatul (1) din regulamentul respectiv, cu excepția cazului în care s-a dovedit că utilizarea lor este esențială pentru societate; </w:t>
            </w:r>
          </w:p>
          <w:p w14:paraId="0A36F995" w14:textId="421D31A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(g) altor substanțe care, fie singure, fie în amestecuri, fie ca parte dintr-un articol, îndeplinesc criteriile prevăzute la articolul 57 din Regulamentul (CE) 1907/2006, cu excepția cazului în care s-a dovedit că utilizarea lor este esențială pentru societate. </w:t>
            </w:r>
          </w:p>
          <w:p w14:paraId="50AE61C8" w14:textId="6A54776B" w:rsidR="008D47A0" w:rsidRPr="0047097E" w:rsidRDefault="008D47A0" w:rsidP="0051024A">
            <w:pPr>
              <w:pBdr>
                <w:top w:val="nil"/>
                <w:left w:val="nil"/>
                <w:bottom w:val="nil"/>
                <w:right w:val="nil"/>
                <w:between w:val="nil"/>
              </w:pBdr>
              <w:jc w:val="both"/>
              <w:rPr>
                <w:rFonts w:ascii="Trebuchet MS" w:eastAsia="Times New Roman" w:hAnsi="Trebuchet MS" w:cstheme="minorHAnsi"/>
                <w:color w:val="000000"/>
              </w:rPr>
            </w:pPr>
          </w:p>
        </w:tc>
      </w:tr>
      <w:tr w:rsidR="008D47A0" w:rsidRPr="0047097E" w14:paraId="29EE7252" w14:textId="77777777" w:rsidTr="00471F75">
        <w:trPr>
          <w:trHeight w:val="340"/>
          <w:jc w:val="center"/>
        </w:trPr>
        <w:tc>
          <w:tcPr>
            <w:tcW w:w="894" w:type="dxa"/>
            <w:vMerge/>
            <w:shd w:val="clear" w:color="auto" w:fill="FFFFFF"/>
          </w:tcPr>
          <w:p w14:paraId="3BFB89FE" w14:textId="06634838"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3BE9AC0A" w14:textId="33D71E12"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381</w:t>
            </w:r>
          </w:p>
        </w:tc>
        <w:tc>
          <w:tcPr>
            <w:tcW w:w="6379" w:type="dxa"/>
            <w:gridSpan w:val="2"/>
            <w:shd w:val="clear" w:color="auto" w:fill="FFFFFF"/>
          </w:tcPr>
          <w:p w14:paraId="74F37E20" w14:textId="1305CA2F"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Colectarea deşeurilor</w:t>
            </w:r>
          </w:p>
        </w:tc>
        <w:tc>
          <w:tcPr>
            <w:tcW w:w="6379" w:type="dxa"/>
            <w:vMerge/>
            <w:shd w:val="clear" w:color="auto" w:fill="FFFFFF"/>
          </w:tcPr>
          <w:p w14:paraId="3C3A76DB"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051975E" w14:textId="77777777" w:rsidTr="00471F75">
        <w:trPr>
          <w:trHeight w:val="340"/>
          <w:jc w:val="center"/>
        </w:trPr>
        <w:tc>
          <w:tcPr>
            <w:tcW w:w="894" w:type="dxa"/>
            <w:vMerge/>
            <w:shd w:val="clear" w:color="auto" w:fill="FFFFFF"/>
          </w:tcPr>
          <w:p w14:paraId="5A3E60DC"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2616BEA7"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519CC144" w14:textId="13F3E84B"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3811</w:t>
            </w:r>
          </w:p>
        </w:tc>
        <w:tc>
          <w:tcPr>
            <w:tcW w:w="5443" w:type="dxa"/>
            <w:shd w:val="clear" w:color="auto" w:fill="FFFFFF"/>
          </w:tcPr>
          <w:p w14:paraId="05AF3B2D" w14:textId="4EC4C56D"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Colectarea deseurilor nepericuloase</w:t>
            </w:r>
          </w:p>
        </w:tc>
        <w:tc>
          <w:tcPr>
            <w:tcW w:w="6379" w:type="dxa"/>
            <w:vMerge/>
            <w:shd w:val="clear" w:color="auto" w:fill="FFFFFF"/>
          </w:tcPr>
          <w:p w14:paraId="2E7DEF49"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1C16313" w14:textId="77777777" w:rsidTr="00471F75">
        <w:trPr>
          <w:trHeight w:val="340"/>
          <w:jc w:val="center"/>
        </w:trPr>
        <w:tc>
          <w:tcPr>
            <w:tcW w:w="894" w:type="dxa"/>
            <w:vMerge/>
            <w:shd w:val="clear" w:color="auto" w:fill="FFFFFF"/>
          </w:tcPr>
          <w:p w14:paraId="0C053153"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3E41EE61"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0262E60B" w14:textId="3B910F35"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3812</w:t>
            </w:r>
          </w:p>
        </w:tc>
        <w:tc>
          <w:tcPr>
            <w:tcW w:w="5443" w:type="dxa"/>
            <w:shd w:val="clear" w:color="auto" w:fill="FFFFFF"/>
          </w:tcPr>
          <w:p w14:paraId="271FEF91" w14:textId="45B415F5"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Colectarea deseurilor periculoase</w:t>
            </w:r>
          </w:p>
        </w:tc>
        <w:tc>
          <w:tcPr>
            <w:tcW w:w="6379" w:type="dxa"/>
            <w:vMerge/>
            <w:shd w:val="clear" w:color="auto" w:fill="FFFFFF"/>
          </w:tcPr>
          <w:p w14:paraId="0F3650AB"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18F8048" w14:textId="77777777" w:rsidTr="00471F75">
        <w:trPr>
          <w:trHeight w:val="340"/>
          <w:jc w:val="center"/>
        </w:trPr>
        <w:tc>
          <w:tcPr>
            <w:tcW w:w="894" w:type="dxa"/>
            <w:vMerge/>
            <w:shd w:val="clear" w:color="auto" w:fill="FFFFFF"/>
          </w:tcPr>
          <w:p w14:paraId="08838E64" w14:textId="77777777" w:rsidR="008D47A0" w:rsidRPr="0047097E" w:rsidRDefault="008D47A0" w:rsidP="00D32C08">
            <w:pPr>
              <w:rPr>
                <w:rFonts w:ascii="Trebuchet MS" w:eastAsia="Times New Roman" w:hAnsi="Trebuchet MS" w:cs="Times New Roman"/>
                <w:color w:val="000000"/>
              </w:rPr>
            </w:pPr>
          </w:p>
        </w:tc>
        <w:tc>
          <w:tcPr>
            <w:tcW w:w="944" w:type="dxa"/>
            <w:vMerge w:val="restart"/>
            <w:shd w:val="clear" w:color="auto" w:fill="FFFFFF"/>
          </w:tcPr>
          <w:p w14:paraId="39FA5889" w14:textId="210229A3"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382</w:t>
            </w:r>
          </w:p>
        </w:tc>
        <w:tc>
          <w:tcPr>
            <w:tcW w:w="6379" w:type="dxa"/>
            <w:gridSpan w:val="2"/>
            <w:shd w:val="clear" w:color="auto" w:fill="FFFFFF"/>
          </w:tcPr>
          <w:p w14:paraId="6C53DA48" w14:textId="7666FC7F"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Tratarea și eliminarea deșeurilor</w:t>
            </w:r>
          </w:p>
        </w:tc>
        <w:tc>
          <w:tcPr>
            <w:tcW w:w="6379" w:type="dxa"/>
            <w:vMerge/>
            <w:shd w:val="clear" w:color="auto" w:fill="FFFFFF"/>
          </w:tcPr>
          <w:p w14:paraId="67E9DB50"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27247985" w14:textId="77777777" w:rsidTr="00471F75">
        <w:trPr>
          <w:trHeight w:val="340"/>
          <w:jc w:val="center"/>
        </w:trPr>
        <w:tc>
          <w:tcPr>
            <w:tcW w:w="894" w:type="dxa"/>
            <w:vMerge/>
            <w:shd w:val="clear" w:color="auto" w:fill="FFFFFF"/>
          </w:tcPr>
          <w:p w14:paraId="01F21AB9"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3FF7EAF9"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24FE1C0A" w14:textId="08339C0F"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3821</w:t>
            </w:r>
          </w:p>
        </w:tc>
        <w:tc>
          <w:tcPr>
            <w:tcW w:w="5443" w:type="dxa"/>
            <w:shd w:val="clear" w:color="auto" w:fill="FFFFFF"/>
          </w:tcPr>
          <w:p w14:paraId="43868459" w14:textId="636D712D"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Tratarea si eliminarea deseurilor nepericuloase</w:t>
            </w:r>
          </w:p>
        </w:tc>
        <w:tc>
          <w:tcPr>
            <w:tcW w:w="6379" w:type="dxa"/>
            <w:vMerge/>
            <w:shd w:val="clear" w:color="auto" w:fill="FFFFFF"/>
          </w:tcPr>
          <w:p w14:paraId="1A902692"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6DF8659" w14:textId="77777777" w:rsidTr="00471F75">
        <w:trPr>
          <w:trHeight w:val="340"/>
          <w:jc w:val="center"/>
        </w:trPr>
        <w:tc>
          <w:tcPr>
            <w:tcW w:w="894" w:type="dxa"/>
            <w:vMerge/>
            <w:shd w:val="clear" w:color="auto" w:fill="FFFFFF"/>
          </w:tcPr>
          <w:p w14:paraId="185A411E"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5980E4F4"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40DC424D" w14:textId="3EED31C4"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3822</w:t>
            </w:r>
          </w:p>
        </w:tc>
        <w:tc>
          <w:tcPr>
            <w:tcW w:w="5443" w:type="dxa"/>
            <w:shd w:val="clear" w:color="auto" w:fill="FFFFFF"/>
          </w:tcPr>
          <w:p w14:paraId="5CE85FC2" w14:textId="6B0F13E9"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Tratarea și eliminarea deșeurilor periculoase</w:t>
            </w:r>
          </w:p>
        </w:tc>
        <w:tc>
          <w:tcPr>
            <w:tcW w:w="6379" w:type="dxa"/>
            <w:vMerge/>
            <w:shd w:val="clear" w:color="auto" w:fill="FFFFFF"/>
          </w:tcPr>
          <w:p w14:paraId="59AE82D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C5CA64A" w14:textId="77777777" w:rsidTr="00331C31">
        <w:trPr>
          <w:trHeight w:val="471"/>
          <w:jc w:val="center"/>
        </w:trPr>
        <w:tc>
          <w:tcPr>
            <w:tcW w:w="894" w:type="dxa"/>
            <w:shd w:val="clear" w:color="auto" w:fill="FFFFFF"/>
          </w:tcPr>
          <w:p w14:paraId="5007843C" w14:textId="77777777" w:rsidR="004C5C16" w:rsidRPr="0047097E" w:rsidRDefault="004C5C16"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lastRenderedPageBreak/>
              <w:t> </w:t>
            </w:r>
          </w:p>
        </w:tc>
        <w:tc>
          <w:tcPr>
            <w:tcW w:w="7323" w:type="dxa"/>
            <w:gridSpan w:val="3"/>
            <w:shd w:val="clear" w:color="auto" w:fill="FFFFFF"/>
          </w:tcPr>
          <w:p w14:paraId="4B68C68A" w14:textId="77777777" w:rsidR="004C5C16" w:rsidRPr="0047097E" w:rsidRDefault="004C5C16"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G. - COMERŢ CU RIDICATA ŞI CU AMĂNUNTUL; REPARAREA AUTOVEHICULELOR ŞI MOTOCICLETELOR</w:t>
            </w:r>
          </w:p>
        </w:tc>
        <w:tc>
          <w:tcPr>
            <w:tcW w:w="6379" w:type="dxa"/>
            <w:vMerge w:val="restart"/>
            <w:shd w:val="clear" w:color="auto" w:fill="FFFFFF"/>
          </w:tcPr>
          <w:p w14:paraId="0D9586AF" w14:textId="124AC333"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 deoarece nu sunt de natură să îndeplinească obiectivul intervenției, acela al,, Dezvoltării întreprinderilor și a antreprenoriatului’’, prin ,,Dezvoltarea activității productive a IMM care sprijină creșterea durabilă și crearea de locuri de muncă’’.</w:t>
            </w:r>
          </w:p>
        </w:tc>
      </w:tr>
      <w:tr w:rsidR="004C5C16" w:rsidRPr="0047097E" w14:paraId="0F078ACC" w14:textId="77777777" w:rsidTr="00D523F1">
        <w:trPr>
          <w:trHeight w:val="280"/>
          <w:jc w:val="center"/>
        </w:trPr>
        <w:tc>
          <w:tcPr>
            <w:tcW w:w="894" w:type="dxa"/>
            <w:shd w:val="clear" w:color="auto" w:fill="FFFFFF"/>
          </w:tcPr>
          <w:p w14:paraId="3202FCC1" w14:textId="731A0AA5" w:rsidR="004C5C16" w:rsidRPr="0047097E" w:rsidRDefault="004C5C16" w:rsidP="00A0357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45</w:t>
            </w:r>
          </w:p>
        </w:tc>
        <w:tc>
          <w:tcPr>
            <w:tcW w:w="7323" w:type="dxa"/>
            <w:gridSpan w:val="3"/>
            <w:shd w:val="clear" w:color="auto" w:fill="FFFFFF"/>
          </w:tcPr>
          <w:p w14:paraId="207E723A" w14:textId="395C563C" w:rsidR="004C5C16" w:rsidRPr="0047097E" w:rsidRDefault="004C5C16" w:rsidP="00A700D4">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Comerţ cu ridicata şi cu amănuntul, întreţinerea şi repararea autovehiculelor şi a motocicletelor</w:t>
            </w:r>
          </w:p>
        </w:tc>
        <w:tc>
          <w:tcPr>
            <w:tcW w:w="6379" w:type="dxa"/>
            <w:vMerge/>
            <w:shd w:val="clear" w:color="auto" w:fill="FFFFFF"/>
          </w:tcPr>
          <w:p w14:paraId="2DF0EED7"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1469E8A" w14:textId="77777777" w:rsidTr="00471F75">
        <w:trPr>
          <w:trHeight w:val="280"/>
          <w:jc w:val="center"/>
        </w:trPr>
        <w:tc>
          <w:tcPr>
            <w:tcW w:w="894" w:type="dxa"/>
            <w:shd w:val="clear" w:color="auto" w:fill="FFFFFF"/>
          </w:tcPr>
          <w:p w14:paraId="48828EC4" w14:textId="77777777" w:rsidR="004C5C16" w:rsidRPr="0047097E" w:rsidRDefault="004C5C16" w:rsidP="00D32C08">
            <w:pPr>
              <w:rPr>
                <w:rFonts w:ascii="Trebuchet MS" w:eastAsia="Times New Roman" w:hAnsi="Trebuchet MS" w:cstheme="minorHAnsi"/>
                <w:color w:val="000000"/>
              </w:rPr>
            </w:pPr>
            <w:bookmarkStart w:id="6" w:name="_Hlk149572932"/>
          </w:p>
        </w:tc>
        <w:tc>
          <w:tcPr>
            <w:tcW w:w="944" w:type="dxa"/>
            <w:shd w:val="clear" w:color="auto" w:fill="FFFFFF"/>
          </w:tcPr>
          <w:p w14:paraId="53ABD1F7" w14:textId="723420F2"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451</w:t>
            </w:r>
          </w:p>
        </w:tc>
        <w:tc>
          <w:tcPr>
            <w:tcW w:w="6379" w:type="dxa"/>
            <w:gridSpan w:val="2"/>
            <w:shd w:val="clear" w:color="auto" w:fill="FFFFFF"/>
          </w:tcPr>
          <w:p w14:paraId="5C845D3F" w14:textId="29B1D043" w:rsidR="004C5C16" w:rsidRPr="0047097E" w:rsidRDefault="00000000" w:rsidP="00A700D4">
            <w:pPr>
              <w:jc w:val="both"/>
              <w:rPr>
                <w:rFonts w:ascii="Trebuchet MS" w:eastAsia="Times New Roman" w:hAnsi="Trebuchet MS" w:cstheme="minorHAnsi"/>
                <w:color w:val="0070C0"/>
              </w:rPr>
            </w:pPr>
            <w:hyperlink r:id="rId17" w:tooltip="CAEN 451 - Comerț cu autovehicule" w:history="1">
              <w:r w:rsidR="004C5C16" w:rsidRPr="0047097E">
                <w:rPr>
                  <w:rFonts w:ascii="Trebuchet MS" w:hAnsi="Trebuchet MS"/>
                  <w:color w:val="0070C0"/>
                </w:rPr>
                <w:t>Comerț cu autovehicule</w:t>
              </w:r>
            </w:hyperlink>
          </w:p>
        </w:tc>
        <w:tc>
          <w:tcPr>
            <w:tcW w:w="6379" w:type="dxa"/>
            <w:vMerge/>
            <w:shd w:val="clear" w:color="auto" w:fill="FFFFFF"/>
          </w:tcPr>
          <w:p w14:paraId="5CFA16B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E48C559" w14:textId="77777777" w:rsidTr="00471F75">
        <w:trPr>
          <w:trHeight w:val="280"/>
          <w:jc w:val="center"/>
        </w:trPr>
        <w:tc>
          <w:tcPr>
            <w:tcW w:w="894" w:type="dxa"/>
            <w:shd w:val="clear" w:color="auto" w:fill="FFFFFF"/>
          </w:tcPr>
          <w:p w14:paraId="1D068349"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1DE747E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4CBD8410" w14:textId="631AF03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4511</w:t>
            </w:r>
          </w:p>
        </w:tc>
        <w:tc>
          <w:tcPr>
            <w:tcW w:w="5443" w:type="dxa"/>
            <w:shd w:val="clear" w:color="auto" w:fill="FFFFFF"/>
          </w:tcPr>
          <w:p w14:paraId="1D804749" w14:textId="16473B41"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autoturisme si autovehicule usoare (sub 3,5 tone)</w:t>
            </w:r>
          </w:p>
        </w:tc>
        <w:tc>
          <w:tcPr>
            <w:tcW w:w="6379" w:type="dxa"/>
            <w:vMerge/>
            <w:shd w:val="clear" w:color="auto" w:fill="FFFFFF"/>
          </w:tcPr>
          <w:p w14:paraId="5D3B7D7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bookmarkEnd w:id="6"/>
      <w:tr w:rsidR="004C5C16" w:rsidRPr="0047097E" w14:paraId="3FE4E8C4" w14:textId="77777777" w:rsidTr="00471F75">
        <w:trPr>
          <w:trHeight w:val="280"/>
          <w:jc w:val="center"/>
        </w:trPr>
        <w:tc>
          <w:tcPr>
            <w:tcW w:w="894" w:type="dxa"/>
            <w:shd w:val="clear" w:color="auto" w:fill="FFFFFF"/>
          </w:tcPr>
          <w:p w14:paraId="0615B90F"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0A6933EB"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00F96C15" w14:textId="60BAD81B"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4519</w:t>
            </w:r>
          </w:p>
        </w:tc>
        <w:tc>
          <w:tcPr>
            <w:tcW w:w="5443" w:type="dxa"/>
            <w:shd w:val="clear" w:color="auto" w:fill="FFFFFF"/>
          </w:tcPr>
          <w:p w14:paraId="7BB40D75" w14:textId="46B5BFD0"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alte autovehicule</w:t>
            </w:r>
          </w:p>
        </w:tc>
        <w:tc>
          <w:tcPr>
            <w:tcW w:w="6379" w:type="dxa"/>
            <w:vMerge/>
            <w:shd w:val="clear" w:color="auto" w:fill="FFFFFF"/>
          </w:tcPr>
          <w:p w14:paraId="45754BAC"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1CA326A" w14:textId="77777777" w:rsidTr="00471F75">
        <w:trPr>
          <w:trHeight w:val="280"/>
          <w:jc w:val="center"/>
        </w:trPr>
        <w:tc>
          <w:tcPr>
            <w:tcW w:w="894" w:type="dxa"/>
            <w:shd w:val="clear" w:color="auto" w:fill="FFFFFF"/>
          </w:tcPr>
          <w:p w14:paraId="29763C04"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37E91EB3" w14:textId="37D18306"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454</w:t>
            </w:r>
          </w:p>
        </w:tc>
        <w:tc>
          <w:tcPr>
            <w:tcW w:w="6379" w:type="dxa"/>
            <w:gridSpan w:val="2"/>
            <w:shd w:val="clear" w:color="auto" w:fill="FFFFFF"/>
          </w:tcPr>
          <w:p w14:paraId="3E00AF53" w14:textId="7E756736" w:rsidR="004C5C16" w:rsidRPr="0047097E" w:rsidRDefault="004C5C16" w:rsidP="00A700D4">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Comerț cu motociclete, piese si accesorii aferente; intretinerea si repararea motocicletelor</w:t>
            </w:r>
          </w:p>
        </w:tc>
        <w:tc>
          <w:tcPr>
            <w:tcW w:w="6379" w:type="dxa"/>
            <w:vMerge/>
            <w:shd w:val="clear" w:color="auto" w:fill="FFFFFF"/>
          </w:tcPr>
          <w:p w14:paraId="3B52C7DD"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7BB789A" w14:textId="77777777" w:rsidTr="00471F75">
        <w:trPr>
          <w:trHeight w:val="280"/>
          <w:jc w:val="center"/>
        </w:trPr>
        <w:tc>
          <w:tcPr>
            <w:tcW w:w="894" w:type="dxa"/>
            <w:shd w:val="clear" w:color="auto" w:fill="FFFFFF"/>
          </w:tcPr>
          <w:p w14:paraId="72F1FE12"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48ACE902"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2C73BDEE" w14:textId="28C29CA4"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4540</w:t>
            </w:r>
          </w:p>
        </w:tc>
        <w:tc>
          <w:tcPr>
            <w:tcW w:w="5443" w:type="dxa"/>
            <w:shd w:val="clear" w:color="auto" w:fill="FFFFFF"/>
          </w:tcPr>
          <w:p w14:paraId="6F4A22E2" w14:textId="5B772456"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Comerț cu motociclete, </w:t>
            </w:r>
            <w:r w:rsidRPr="00002693">
              <w:rPr>
                <w:rFonts w:ascii="Trebuchet MS" w:eastAsia="Times New Roman" w:hAnsi="Trebuchet MS" w:cstheme="minorHAnsi"/>
                <w:color w:val="000000"/>
              </w:rPr>
              <w:t>piese si accesorii aferente; intretiner</w:t>
            </w:r>
            <w:r w:rsidR="002E4555" w:rsidRPr="00002693">
              <w:rPr>
                <w:rFonts w:ascii="Trebuchet MS" w:eastAsia="Times New Roman" w:hAnsi="Trebuchet MS" w:cstheme="minorHAnsi"/>
                <w:color w:val="000000"/>
              </w:rPr>
              <w:t xml:space="preserve">ea </w:t>
            </w:r>
            <w:r w:rsidRPr="00002693">
              <w:rPr>
                <w:rFonts w:ascii="Trebuchet MS" w:eastAsia="Times New Roman" w:hAnsi="Trebuchet MS" w:cstheme="minorHAnsi"/>
                <w:color w:val="000000"/>
              </w:rPr>
              <w:t>si repar</w:t>
            </w:r>
            <w:r w:rsidR="002E4555" w:rsidRPr="00002693">
              <w:rPr>
                <w:rFonts w:ascii="Trebuchet MS" w:eastAsia="Times New Roman" w:hAnsi="Trebuchet MS" w:cstheme="minorHAnsi"/>
                <w:color w:val="000000"/>
              </w:rPr>
              <w:t>area</w:t>
            </w:r>
            <w:r w:rsidRPr="00002693">
              <w:rPr>
                <w:rFonts w:ascii="Trebuchet MS" w:eastAsia="Times New Roman" w:hAnsi="Trebuchet MS" w:cstheme="minorHAnsi"/>
                <w:color w:val="000000"/>
              </w:rPr>
              <w:t xml:space="preserve"> motocicletelor</w:t>
            </w:r>
            <w:r w:rsidR="002E4555" w:rsidRPr="00002693">
              <w:rPr>
                <w:rFonts w:ascii="Trebuchet MS" w:hAnsi="Trebuchet MS" w:cstheme="minorHAnsi"/>
                <w:vertAlign w:val="superscript"/>
                <w:lang w:val="ro-RO"/>
              </w:rPr>
              <w:footnoteReference w:id="15"/>
            </w:r>
          </w:p>
        </w:tc>
        <w:tc>
          <w:tcPr>
            <w:tcW w:w="6379" w:type="dxa"/>
            <w:vMerge/>
            <w:shd w:val="clear" w:color="auto" w:fill="FFFFFF"/>
          </w:tcPr>
          <w:p w14:paraId="0A2926A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F1211BA" w14:textId="77777777" w:rsidTr="00FC1CE9">
        <w:trPr>
          <w:trHeight w:val="280"/>
          <w:jc w:val="center"/>
        </w:trPr>
        <w:tc>
          <w:tcPr>
            <w:tcW w:w="894" w:type="dxa"/>
            <w:vMerge w:val="restart"/>
            <w:shd w:val="clear" w:color="auto" w:fill="FFFFFF"/>
          </w:tcPr>
          <w:p w14:paraId="16117AAA" w14:textId="77777777"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46</w:t>
            </w:r>
          </w:p>
          <w:p w14:paraId="379B97E3"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71EA7EB"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E1CD504"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2D7F1CF" w14:textId="5324AA7B"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69DBD8EA" w14:textId="6C073F26" w:rsidR="004C5C16" w:rsidRPr="0047097E" w:rsidRDefault="004C5C1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Comerţ cu ridicata cu excepţia comerţului cu autovehicule şi motociclete</w:t>
            </w:r>
          </w:p>
        </w:tc>
        <w:tc>
          <w:tcPr>
            <w:tcW w:w="6379" w:type="dxa"/>
            <w:vMerge/>
            <w:shd w:val="clear" w:color="auto" w:fill="FFFFFF"/>
          </w:tcPr>
          <w:p w14:paraId="321D74AE"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C336DCB" w14:textId="77777777" w:rsidTr="00471F75">
        <w:trPr>
          <w:trHeight w:val="280"/>
          <w:jc w:val="center"/>
        </w:trPr>
        <w:tc>
          <w:tcPr>
            <w:tcW w:w="894" w:type="dxa"/>
            <w:vMerge/>
            <w:shd w:val="clear" w:color="auto" w:fill="FFFFFF"/>
          </w:tcPr>
          <w:p w14:paraId="633ED03B" w14:textId="52976BDA"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7BC74218" w14:textId="77777777"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461</w:t>
            </w:r>
          </w:p>
        </w:tc>
        <w:tc>
          <w:tcPr>
            <w:tcW w:w="6379" w:type="dxa"/>
            <w:gridSpan w:val="2"/>
            <w:shd w:val="clear" w:color="auto" w:fill="FFFFFF"/>
          </w:tcPr>
          <w:p w14:paraId="6EB807B4" w14:textId="77777777"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intermediere în comerţul cu ridicata</w:t>
            </w:r>
          </w:p>
        </w:tc>
        <w:tc>
          <w:tcPr>
            <w:tcW w:w="6379" w:type="dxa"/>
            <w:vMerge/>
            <w:shd w:val="clear" w:color="auto" w:fill="FFFFFF"/>
          </w:tcPr>
          <w:p w14:paraId="250C8412"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9FD3D69" w14:textId="77777777" w:rsidTr="00471F75">
        <w:trPr>
          <w:trHeight w:val="280"/>
          <w:jc w:val="center"/>
        </w:trPr>
        <w:tc>
          <w:tcPr>
            <w:tcW w:w="894" w:type="dxa"/>
            <w:vMerge/>
            <w:shd w:val="clear" w:color="auto" w:fill="FFFFFF"/>
          </w:tcPr>
          <w:p w14:paraId="07219319" w14:textId="32FD24D2" w:rsidR="004C5C16" w:rsidRPr="0047097E" w:rsidRDefault="004C5C16" w:rsidP="00D32C08">
            <w:pPr>
              <w:rPr>
                <w:rFonts w:ascii="Trebuchet MS" w:eastAsia="Times New Roman" w:hAnsi="Trebuchet MS" w:cstheme="minorHAnsi"/>
                <w:color w:val="000000"/>
              </w:rPr>
            </w:pPr>
            <w:bookmarkStart w:id="7" w:name="_Hlk149573572"/>
          </w:p>
        </w:tc>
        <w:tc>
          <w:tcPr>
            <w:tcW w:w="944" w:type="dxa"/>
            <w:vMerge/>
            <w:shd w:val="clear" w:color="auto" w:fill="FFFFFF"/>
          </w:tcPr>
          <w:p w14:paraId="2E14DB6F"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132F163" w14:textId="5E074585"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4611</w:t>
            </w:r>
          </w:p>
        </w:tc>
        <w:tc>
          <w:tcPr>
            <w:tcW w:w="5443" w:type="dxa"/>
            <w:shd w:val="clear" w:color="auto" w:fill="FFFFFF"/>
          </w:tcPr>
          <w:p w14:paraId="4A63486B" w14:textId="16D55303" w:rsidR="004C5C16" w:rsidRPr="0047097E" w:rsidRDefault="004C5C16" w:rsidP="00C550CD">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materii prime agricole, animale vii, materii prime textile si cu semifabricate</w:t>
            </w:r>
          </w:p>
        </w:tc>
        <w:tc>
          <w:tcPr>
            <w:tcW w:w="6379" w:type="dxa"/>
            <w:vMerge/>
            <w:shd w:val="clear" w:color="auto" w:fill="FFFFFF"/>
          </w:tcPr>
          <w:p w14:paraId="5DDE089C"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53953BD3" w14:textId="77777777" w:rsidTr="00471F75">
        <w:trPr>
          <w:trHeight w:val="280"/>
          <w:jc w:val="center"/>
        </w:trPr>
        <w:tc>
          <w:tcPr>
            <w:tcW w:w="894" w:type="dxa"/>
            <w:vMerge/>
            <w:shd w:val="clear" w:color="auto" w:fill="FFFFFF"/>
          </w:tcPr>
          <w:p w14:paraId="47085CC6" w14:textId="48E8EE41"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26DBE196"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C6A002C" w14:textId="04BB854A"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4612</w:t>
            </w:r>
          </w:p>
        </w:tc>
        <w:tc>
          <w:tcPr>
            <w:tcW w:w="5443" w:type="dxa"/>
            <w:shd w:val="clear" w:color="auto" w:fill="FFFFFF"/>
          </w:tcPr>
          <w:p w14:paraId="6995792A" w14:textId="0F10530F"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combustibili, minereuri, metale si produse chimice pentru industrie</w:t>
            </w:r>
          </w:p>
        </w:tc>
        <w:tc>
          <w:tcPr>
            <w:tcW w:w="6379" w:type="dxa"/>
            <w:vMerge/>
            <w:shd w:val="clear" w:color="auto" w:fill="FFFFFF"/>
          </w:tcPr>
          <w:p w14:paraId="265630A7"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12380F2" w14:textId="77777777" w:rsidTr="00471F75">
        <w:trPr>
          <w:trHeight w:val="280"/>
          <w:jc w:val="center"/>
        </w:trPr>
        <w:tc>
          <w:tcPr>
            <w:tcW w:w="894" w:type="dxa"/>
            <w:vMerge/>
            <w:shd w:val="clear" w:color="auto" w:fill="FFFFFF"/>
          </w:tcPr>
          <w:p w14:paraId="2B904752" w14:textId="396F93B3"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90CE30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E6DDC34" w14:textId="41CB200E"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4613</w:t>
            </w:r>
          </w:p>
        </w:tc>
        <w:tc>
          <w:tcPr>
            <w:tcW w:w="5443" w:type="dxa"/>
            <w:shd w:val="clear" w:color="auto" w:fill="FFFFFF"/>
          </w:tcPr>
          <w:p w14:paraId="37A5A93B" w14:textId="12C04265"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material lemnos si materiale de construcții</w:t>
            </w:r>
          </w:p>
        </w:tc>
        <w:tc>
          <w:tcPr>
            <w:tcW w:w="6379" w:type="dxa"/>
            <w:vMerge/>
            <w:shd w:val="clear" w:color="auto" w:fill="FFFFFF"/>
          </w:tcPr>
          <w:p w14:paraId="695A1D5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F5E277D" w14:textId="77777777" w:rsidTr="00471F75">
        <w:trPr>
          <w:trHeight w:val="280"/>
          <w:jc w:val="center"/>
        </w:trPr>
        <w:tc>
          <w:tcPr>
            <w:tcW w:w="894" w:type="dxa"/>
            <w:vMerge/>
            <w:shd w:val="clear" w:color="auto" w:fill="FFFFFF"/>
          </w:tcPr>
          <w:p w14:paraId="49EACE13" w14:textId="028A2768"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FF094A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B83BE22" w14:textId="4D2E7FE9"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4614</w:t>
            </w:r>
          </w:p>
        </w:tc>
        <w:tc>
          <w:tcPr>
            <w:tcW w:w="5443" w:type="dxa"/>
            <w:shd w:val="clear" w:color="auto" w:fill="FFFFFF"/>
          </w:tcPr>
          <w:p w14:paraId="6821F4AB" w14:textId="3406044B"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masini, echipamente industriale, nave si avioane</w:t>
            </w:r>
          </w:p>
        </w:tc>
        <w:tc>
          <w:tcPr>
            <w:tcW w:w="6379" w:type="dxa"/>
            <w:vMerge/>
            <w:shd w:val="clear" w:color="auto" w:fill="FFFFFF"/>
          </w:tcPr>
          <w:p w14:paraId="79B4278C"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C8A47B6" w14:textId="77777777" w:rsidTr="00471F75">
        <w:trPr>
          <w:trHeight w:val="280"/>
          <w:jc w:val="center"/>
        </w:trPr>
        <w:tc>
          <w:tcPr>
            <w:tcW w:w="894" w:type="dxa"/>
            <w:vMerge/>
            <w:shd w:val="clear" w:color="auto" w:fill="FFFFFF"/>
          </w:tcPr>
          <w:p w14:paraId="0E201598" w14:textId="1C4BD495"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FE91625"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2C0396E8" w14:textId="32DF8F15"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4615</w:t>
            </w:r>
          </w:p>
        </w:tc>
        <w:tc>
          <w:tcPr>
            <w:tcW w:w="5443" w:type="dxa"/>
            <w:shd w:val="clear" w:color="auto" w:fill="FFFFFF"/>
          </w:tcPr>
          <w:p w14:paraId="20C119BA" w14:textId="016FC868"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mobila, articole de menaj si de fierarie</w:t>
            </w:r>
          </w:p>
        </w:tc>
        <w:tc>
          <w:tcPr>
            <w:tcW w:w="6379" w:type="dxa"/>
            <w:vMerge/>
            <w:shd w:val="clear" w:color="auto" w:fill="FFFFFF"/>
          </w:tcPr>
          <w:p w14:paraId="2B04A713"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F1D9890" w14:textId="77777777" w:rsidTr="00471F75">
        <w:trPr>
          <w:trHeight w:val="280"/>
          <w:jc w:val="center"/>
        </w:trPr>
        <w:tc>
          <w:tcPr>
            <w:tcW w:w="894" w:type="dxa"/>
            <w:vMerge/>
            <w:shd w:val="clear" w:color="auto" w:fill="FFFFFF"/>
          </w:tcPr>
          <w:p w14:paraId="72E7F8F9" w14:textId="5B9CFB7B"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8474B2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21A6018" w14:textId="017F23BC"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4616</w:t>
            </w:r>
          </w:p>
        </w:tc>
        <w:tc>
          <w:tcPr>
            <w:tcW w:w="5443" w:type="dxa"/>
            <w:shd w:val="clear" w:color="auto" w:fill="FFFFFF"/>
          </w:tcPr>
          <w:p w14:paraId="78E56583" w14:textId="1E6D3F38"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textile, confectii din blana, incaltaminte si articole din piele</w:t>
            </w:r>
          </w:p>
        </w:tc>
        <w:tc>
          <w:tcPr>
            <w:tcW w:w="6379" w:type="dxa"/>
            <w:vMerge/>
            <w:shd w:val="clear" w:color="auto" w:fill="FFFFFF"/>
          </w:tcPr>
          <w:p w14:paraId="137448E8"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F10134B" w14:textId="77777777" w:rsidTr="00471F75">
        <w:trPr>
          <w:trHeight w:val="280"/>
          <w:jc w:val="center"/>
        </w:trPr>
        <w:tc>
          <w:tcPr>
            <w:tcW w:w="894" w:type="dxa"/>
            <w:vMerge/>
            <w:shd w:val="clear" w:color="auto" w:fill="FFFFFF"/>
          </w:tcPr>
          <w:p w14:paraId="781F1D18" w14:textId="36304D3D"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CAC16AE"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0EEFFE1" w14:textId="05A2E63F"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4617</w:t>
            </w:r>
          </w:p>
        </w:tc>
        <w:tc>
          <w:tcPr>
            <w:tcW w:w="5443" w:type="dxa"/>
            <w:shd w:val="clear" w:color="auto" w:fill="FFFFFF"/>
          </w:tcPr>
          <w:p w14:paraId="7BDB3F70" w14:textId="456871DA"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produse alimentare, bauturi si tutun</w:t>
            </w:r>
          </w:p>
        </w:tc>
        <w:tc>
          <w:tcPr>
            <w:tcW w:w="6379" w:type="dxa"/>
            <w:vMerge/>
            <w:shd w:val="clear" w:color="auto" w:fill="FFFFFF"/>
          </w:tcPr>
          <w:p w14:paraId="251DB0B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36F5CAA" w14:textId="77777777" w:rsidTr="00471F75">
        <w:trPr>
          <w:trHeight w:val="280"/>
          <w:jc w:val="center"/>
        </w:trPr>
        <w:tc>
          <w:tcPr>
            <w:tcW w:w="894" w:type="dxa"/>
            <w:vMerge/>
            <w:shd w:val="clear" w:color="auto" w:fill="FFFFFF"/>
          </w:tcPr>
          <w:p w14:paraId="04E9CDBD" w14:textId="65D2FFE0"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18868522"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BAE290A" w14:textId="08CA47E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4618</w:t>
            </w:r>
          </w:p>
        </w:tc>
        <w:tc>
          <w:tcPr>
            <w:tcW w:w="5443" w:type="dxa"/>
            <w:shd w:val="clear" w:color="auto" w:fill="FFFFFF"/>
          </w:tcPr>
          <w:p w14:paraId="63694D9B" w14:textId="3EF594AB"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specializat in vânzarea produselor cu caracter specific, n.c.a.</w:t>
            </w:r>
          </w:p>
        </w:tc>
        <w:tc>
          <w:tcPr>
            <w:tcW w:w="6379" w:type="dxa"/>
            <w:vMerge/>
            <w:shd w:val="clear" w:color="auto" w:fill="FFFFFF"/>
          </w:tcPr>
          <w:p w14:paraId="59D31F9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1A687E0" w14:textId="77777777" w:rsidTr="00471F75">
        <w:trPr>
          <w:trHeight w:val="280"/>
          <w:jc w:val="center"/>
        </w:trPr>
        <w:tc>
          <w:tcPr>
            <w:tcW w:w="894" w:type="dxa"/>
            <w:vMerge/>
            <w:shd w:val="clear" w:color="auto" w:fill="FFFFFF"/>
          </w:tcPr>
          <w:p w14:paraId="3C4C6874" w14:textId="39F223D8"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A500A1F"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4BA13B40" w14:textId="7C5033D6"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4619</w:t>
            </w:r>
          </w:p>
        </w:tc>
        <w:tc>
          <w:tcPr>
            <w:tcW w:w="5443" w:type="dxa"/>
            <w:shd w:val="clear" w:color="auto" w:fill="FFFFFF"/>
          </w:tcPr>
          <w:p w14:paraId="036AE6FD" w14:textId="568185EF"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produse diverse</w:t>
            </w:r>
          </w:p>
        </w:tc>
        <w:tc>
          <w:tcPr>
            <w:tcW w:w="6379" w:type="dxa"/>
            <w:vMerge/>
            <w:shd w:val="clear" w:color="auto" w:fill="FFFFFF"/>
          </w:tcPr>
          <w:p w14:paraId="372C1821"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bookmarkEnd w:id="7"/>
      <w:tr w:rsidR="004C5C16" w:rsidRPr="0047097E" w14:paraId="64B5EA26" w14:textId="77777777" w:rsidTr="00471F75">
        <w:trPr>
          <w:trHeight w:val="280"/>
          <w:jc w:val="center"/>
        </w:trPr>
        <w:tc>
          <w:tcPr>
            <w:tcW w:w="894" w:type="dxa"/>
            <w:vMerge/>
            <w:shd w:val="clear" w:color="auto" w:fill="FFFFFF"/>
          </w:tcPr>
          <w:p w14:paraId="0C07FAFD" w14:textId="1F35C391"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2934614D" w14:textId="77777777"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462</w:t>
            </w:r>
          </w:p>
        </w:tc>
        <w:tc>
          <w:tcPr>
            <w:tcW w:w="6379" w:type="dxa"/>
            <w:gridSpan w:val="2"/>
            <w:shd w:val="clear" w:color="auto" w:fill="FFFFFF"/>
          </w:tcPr>
          <w:p w14:paraId="74635528" w14:textId="77777777"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ridicata al produselor agricole brute şi al animalelor vii</w:t>
            </w:r>
          </w:p>
        </w:tc>
        <w:tc>
          <w:tcPr>
            <w:tcW w:w="6379" w:type="dxa"/>
            <w:vMerge/>
            <w:shd w:val="clear" w:color="auto" w:fill="FFFFFF"/>
          </w:tcPr>
          <w:p w14:paraId="21C6DA6A"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D5044B0" w14:textId="77777777" w:rsidTr="00471F75">
        <w:trPr>
          <w:trHeight w:val="280"/>
          <w:jc w:val="center"/>
        </w:trPr>
        <w:tc>
          <w:tcPr>
            <w:tcW w:w="894" w:type="dxa"/>
            <w:vMerge/>
            <w:shd w:val="clear" w:color="auto" w:fill="FFFFFF"/>
          </w:tcPr>
          <w:p w14:paraId="74C5538B" w14:textId="2E31DCEC"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122EA2A"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437E3209" w14:textId="21D5B395"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4621</w:t>
            </w:r>
          </w:p>
        </w:tc>
        <w:tc>
          <w:tcPr>
            <w:tcW w:w="5443" w:type="dxa"/>
            <w:shd w:val="clear" w:color="auto" w:fill="FFFFFF"/>
          </w:tcPr>
          <w:p w14:paraId="5B5268DF" w14:textId="04CA8044" w:rsidR="004C5C16" w:rsidRPr="0047097E" w:rsidRDefault="004C5C16" w:rsidP="00581EE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Comerț cu ridicata al cerealelor, semințelor, furajelor si tutunului neprelucrat </w:t>
            </w:r>
          </w:p>
        </w:tc>
        <w:tc>
          <w:tcPr>
            <w:tcW w:w="6379" w:type="dxa"/>
            <w:vMerge/>
            <w:shd w:val="clear" w:color="auto" w:fill="FFFFFF"/>
          </w:tcPr>
          <w:p w14:paraId="038E188B"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C2D41E3" w14:textId="77777777" w:rsidTr="00471F75">
        <w:trPr>
          <w:trHeight w:val="280"/>
          <w:jc w:val="center"/>
        </w:trPr>
        <w:tc>
          <w:tcPr>
            <w:tcW w:w="894" w:type="dxa"/>
            <w:vMerge/>
            <w:shd w:val="clear" w:color="auto" w:fill="FFFFFF"/>
          </w:tcPr>
          <w:p w14:paraId="01236EF2" w14:textId="2D6A7425"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763FCAD"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61E14C9E" w14:textId="628EDE98"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4623</w:t>
            </w:r>
          </w:p>
        </w:tc>
        <w:tc>
          <w:tcPr>
            <w:tcW w:w="5443" w:type="dxa"/>
            <w:shd w:val="clear" w:color="auto" w:fill="FFFFFF"/>
          </w:tcPr>
          <w:p w14:paraId="1B45318D" w14:textId="35FD3C52"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animalelor vii</w:t>
            </w:r>
          </w:p>
        </w:tc>
        <w:tc>
          <w:tcPr>
            <w:tcW w:w="6379" w:type="dxa"/>
            <w:vMerge/>
            <w:shd w:val="clear" w:color="auto" w:fill="FFFFFF"/>
          </w:tcPr>
          <w:p w14:paraId="488AB421"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D89A075" w14:textId="77777777" w:rsidTr="00471F75">
        <w:trPr>
          <w:trHeight w:val="280"/>
          <w:jc w:val="center"/>
        </w:trPr>
        <w:tc>
          <w:tcPr>
            <w:tcW w:w="894" w:type="dxa"/>
            <w:vMerge/>
            <w:shd w:val="clear" w:color="auto" w:fill="FFFFFF"/>
          </w:tcPr>
          <w:p w14:paraId="1073A506" w14:textId="53AFD6D4"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F8E9452"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BDCF005" w14:textId="0107E43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4624</w:t>
            </w:r>
          </w:p>
        </w:tc>
        <w:tc>
          <w:tcPr>
            <w:tcW w:w="5443" w:type="dxa"/>
            <w:shd w:val="clear" w:color="auto" w:fill="FFFFFF"/>
          </w:tcPr>
          <w:p w14:paraId="45F0CEAD" w14:textId="21B6FE51"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blanurilor, pieilor brute si al pieilor prelucrate</w:t>
            </w:r>
          </w:p>
        </w:tc>
        <w:tc>
          <w:tcPr>
            <w:tcW w:w="6379" w:type="dxa"/>
            <w:vMerge/>
            <w:shd w:val="clear" w:color="auto" w:fill="FFFFFF"/>
          </w:tcPr>
          <w:p w14:paraId="42359B0A"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6F2964A" w14:textId="77777777" w:rsidTr="00471F75">
        <w:trPr>
          <w:trHeight w:val="280"/>
          <w:jc w:val="center"/>
        </w:trPr>
        <w:tc>
          <w:tcPr>
            <w:tcW w:w="894" w:type="dxa"/>
            <w:vMerge/>
            <w:shd w:val="clear" w:color="auto" w:fill="FFFFFF"/>
          </w:tcPr>
          <w:p w14:paraId="31E4A53F" w14:textId="5CDF8C3A"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2BA43BE1" w14:textId="6ABC3704"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463</w:t>
            </w:r>
          </w:p>
        </w:tc>
        <w:tc>
          <w:tcPr>
            <w:tcW w:w="6379" w:type="dxa"/>
            <w:gridSpan w:val="2"/>
            <w:shd w:val="clear" w:color="auto" w:fill="FFFFFF"/>
          </w:tcPr>
          <w:p w14:paraId="683297B1" w14:textId="5B1FB6FF"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ridicata al produselor alimentare, al băuturilor şi al tutunului</w:t>
            </w:r>
          </w:p>
        </w:tc>
        <w:tc>
          <w:tcPr>
            <w:tcW w:w="6379" w:type="dxa"/>
            <w:vMerge/>
            <w:shd w:val="clear" w:color="auto" w:fill="FFFFFF"/>
          </w:tcPr>
          <w:p w14:paraId="77F256A3"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D9D80FB" w14:textId="77777777" w:rsidTr="00471F75">
        <w:trPr>
          <w:trHeight w:val="280"/>
          <w:jc w:val="center"/>
        </w:trPr>
        <w:tc>
          <w:tcPr>
            <w:tcW w:w="894" w:type="dxa"/>
            <w:vMerge/>
            <w:shd w:val="clear" w:color="auto" w:fill="FFFFFF"/>
          </w:tcPr>
          <w:p w14:paraId="2A4A9193" w14:textId="1381B5EE"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09BF7E2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1256AE01" w14:textId="1BB5C14A"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4634</w:t>
            </w:r>
          </w:p>
        </w:tc>
        <w:tc>
          <w:tcPr>
            <w:tcW w:w="5443" w:type="dxa"/>
            <w:shd w:val="clear" w:color="auto" w:fill="FFFFFF"/>
          </w:tcPr>
          <w:p w14:paraId="225E1310" w14:textId="31BF0A0E"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băuturilor</w:t>
            </w:r>
          </w:p>
        </w:tc>
        <w:tc>
          <w:tcPr>
            <w:tcW w:w="6379" w:type="dxa"/>
            <w:vMerge/>
            <w:shd w:val="clear" w:color="auto" w:fill="FFFFFF"/>
          </w:tcPr>
          <w:p w14:paraId="0E0E1738"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A8149B0" w14:textId="77777777" w:rsidTr="00471F75">
        <w:trPr>
          <w:trHeight w:val="280"/>
          <w:jc w:val="center"/>
        </w:trPr>
        <w:tc>
          <w:tcPr>
            <w:tcW w:w="894" w:type="dxa"/>
            <w:vMerge/>
            <w:shd w:val="clear" w:color="auto" w:fill="FFFFFF"/>
          </w:tcPr>
          <w:p w14:paraId="0ADF6A9A" w14:textId="1464E148"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8093F3B"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5CB977E" w14:textId="387198F8"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4635</w:t>
            </w:r>
          </w:p>
        </w:tc>
        <w:tc>
          <w:tcPr>
            <w:tcW w:w="5443" w:type="dxa"/>
            <w:shd w:val="clear" w:color="auto" w:fill="FFFFFF"/>
          </w:tcPr>
          <w:p w14:paraId="7E7FAD89" w14:textId="06D59A81"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produselor din tutun</w:t>
            </w:r>
          </w:p>
        </w:tc>
        <w:tc>
          <w:tcPr>
            <w:tcW w:w="6379" w:type="dxa"/>
            <w:vMerge/>
            <w:shd w:val="clear" w:color="auto" w:fill="FFFFFF"/>
          </w:tcPr>
          <w:p w14:paraId="03316F23"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5D6107A7" w14:textId="77777777" w:rsidTr="00471F75">
        <w:trPr>
          <w:trHeight w:val="280"/>
          <w:jc w:val="center"/>
        </w:trPr>
        <w:tc>
          <w:tcPr>
            <w:tcW w:w="894" w:type="dxa"/>
            <w:vMerge/>
            <w:shd w:val="clear" w:color="auto" w:fill="FFFFFF"/>
          </w:tcPr>
          <w:p w14:paraId="220031CE" w14:textId="2ADBC351"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C837CE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B5BBEA6" w14:textId="28716FA9"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4636</w:t>
            </w:r>
          </w:p>
        </w:tc>
        <w:tc>
          <w:tcPr>
            <w:tcW w:w="5443" w:type="dxa"/>
            <w:shd w:val="clear" w:color="auto" w:fill="FFFFFF"/>
          </w:tcPr>
          <w:p w14:paraId="69ADD592" w14:textId="6106D26B"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zaharului, ciocolatei si produselor zaharoase</w:t>
            </w:r>
          </w:p>
        </w:tc>
        <w:tc>
          <w:tcPr>
            <w:tcW w:w="6379" w:type="dxa"/>
            <w:vMerge/>
            <w:shd w:val="clear" w:color="auto" w:fill="FFFFFF"/>
          </w:tcPr>
          <w:p w14:paraId="4CE7382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DE8AE4F" w14:textId="77777777" w:rsidTr="00471F75">
        <w:trPr>
          <w:trHeight w:val="280"/>
          <w:jc w:val="center"/>
        </w:trPr>
        <w:tc>
          <w:tcPr>
            <w:tcW w:w="894" w:type="dxa"/>
            <w:vMerge/>
            <w:shd w:val="clear" w:color="auto" w:fill="FFFFFF"/>
          </w:tcPr>
          <w:p w14:paraId="6A3975C7" w14:textId="777B5C9C"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968498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0D9B202" w14:textId="34D20718"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4638</w:t>
            </w:r>
          </w:p>
        </w:tc>
        <w:tc>
          <w:tcPr>
            <w:tcW w:w="5443" w:type="dxa"/>
            <w:shd w:val="clear" w:color="auto" w:fill="FFFFFF"/>
          </w:tcPr>
          <w:p w14:paraId="6A8EDB21" w14:textId="06EA68B5"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specializat al altor alimente, inclusiv peste, crustacee si moluste</w:t>
            </w:r>
          </w:p>
        </w:tc>
        <w:tc>
          <w:tcPr>
            <w:tcW w:w="6379" w:type="dxa"/>
            <w:vMerge/>
            <w:shd w:val="clear" w:color="auto" w:fill="FFFFFF"/>
          </w:tcPr>
          <w:p w14:paraId="05796A1E"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73F9CD0" w14:textId="77777777" w:rsidTr="00471F75">
        <w:trPr>
          <w:trHeight w:val="280"/>
          <w:jc w:val="center"/>
        </w:trPr>
        <w:tc>
          <w:tcPr>
            <w:tcW w:w="894" w:type="dxa"/>
            <w:vMerge/>
            <w:shd w:val="clear" w:color="auto" w:fill="FFFFFF"/>
          </w:tcPr>
          <w:p w14:paraId="36CCFA84" w14:textId="02B4761F"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0B36F3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2EBEAC4F" w14:textId="6270A87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4639</w:t>
            </w:r>
          </w:p>
        </w:tc>
        <w:tc>
          <w:tcPr>
            <w:tcW w:w="5443" w:type="dxa"/>
            <w:shd w:val="clear" w:color="auto" w:fill="FFFFFF"/>
          </w:tcPr>
          <w:p w14:paraId="63E51B01" w14:textId="6BF66B1E"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nespecializat de produse alimentare, bauturi si tutun</w:t>
            </w:r>
          </w:p>
        </w:tc>
        <w:tc>
          <w:tcPr>
            <w:tcW w:w="6379" w:type="dxa"/>
            <w:vMerge/>
            <w:shd w:val="clear" w:color="auto" w:fill="FFFFFF"/>
          </w:tcPr>
          <w:p w14:paraId="6749DA11"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BFB0FB0" w14:textId="77777777" w:rsidTr="00471F75">
        <w:trPr>
          <w:trHeight w:val="280"/>
          <w:jc w:val="center"/>
        </w:trPr>
        <w:tc>
          <w:tcPr>
            <w:tcW w:w="894" w:type="dxa"/>
            <w:vMerge/>
            <w:shd w:val="clear" w:color="auto" w:fill="FFFFFF"/>
          </w:tcPr>
          <w:p w14:paraId="237E0806" w14:textId="606EB9E3"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35069F41" w14:textId="530D0A0B"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467</w:t>
            </w:r>
          </w:p>
        </w:tc>
        <w:tc>
          <w:tcPr>
            <w:tcW w:w="6379" w:type="dxa"/>
            <w:gridSpan w:val="2"/>
            <w:shd w:val="clear" w:color="auto" w:fill="FFFFFF"/>
          </w:tcPr>
          <w:p w14:paraId="70A6C497" w14:textId="2F6BDD34"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Comerț cu ridicata specializat al altor produse</w:t>
            </w:r>
          </w:p>
        </w:tc>
        <w:tc>
          <w:tcPr>
            <w:tcW w:w="6379" w:type="dxa"/>
            <w:vMerge/>
            <w:shd w:val="clear" w:color="auto" w:fill="FFFFFF"/>
          </w:tcPr>
          <w:p w14:paraId="48D0C3F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CED31C4" w14:textId="77777777" w:rsidTr="00471F75">
        <w:trPr>
          <w:trHeight w:val="280"/>
          <w:jc w:val="center"/>
        </w:trPr>
        <w:tc>
          <w:tcPr>
            <w:tcW w:w="894" w:type="dxa"/>
            <w:vMerge/>
            <w:shd w:val="clear" w:color="auto" w:fill="FFFFFF"/>
          </w:tcPr>
          <w:p w14:paraId="3C6A2427" w14:textId="590D8A5A"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EF9C09D"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5E5F15B5" w14:textId="67DCCD2D" w:rsidR="004C5C16" w:rsidRPr="0047097E" w:rsidRDefault="004C5C16" w:rsidP="00EC64B0">
            <w:pPr>
              <w:rPr>
                <w:rFonts w:ascii="Trebuchet MS" w:eastAsia="Times New Roman" w:hAnsi="Trebuchet MS" w:cstheme="minorHAnsi"/>
                <w:color w:val="000000"/>
              </w:rPr>
            </w:pPr>
            <w:r w:rsidRPr="0047097E">
              <w:rPr>
                <w:rFonts w:ascii="Trebuchet MS" w:hAnsi="Trebuchet MS"/>
              </w:rPr>
              <w:t>4671</w:t>
            </w:r>
          </w:p>
        </w:tc>
        <w:tc>
          <w:tcPr>
            <w:tcW w:w="5443" w:type="dxa"/>
            <w:shd w:val="clear" w:color="auto" w:fill="FFFFFF"/>
          </w:tcPr>
          <w:p w14:paraId="00D0B652" w14:textId="3AFB0C08" w:rsidR="004C5C16" w:rsidRPr="0047097E" w:rsidRDefault="004C5C16" w:rsidP="004E669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Comerț cu ridicata al combustibililor solizi, lichizi si gazosi si al produselor derivate </w:t>
            </w:r>
          </w:p>
        </w:tc>
        <w:tc>
          <w:tcPr>
            <w:tcW w:w="6379" w:type="dxa"/>
            <w:vMerge/>
            <w:shd w:val="clear" w:color="auto" w:fill="FFFFFF"/>
          </w:tcPr>
          <w:p w14:paraId="61EF1B0A"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2BCB805" w14:textId="77777777" w:rsidTr="00471F75">
        <w:trPr>
          <w:trHeight w:val="280"/>
          <w:jc w:val="center"/>
        </w:trPr>
        <w:tc>
          <w:tcPr>
            <w:tcW w:w="894" w:type="dxa"/>
            <w:vMerge/>
            <w:shd w:val="clear" w:color="auto" w:fill="FFFFFF"/>
          </w:tcPr>
          <w:p w14:paraId="54844401" w14:textId="55BBDC6C"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131C5E2"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1D81620B" w14:textId="28C9786F" w:rsidR="004C5C16" w:rsidRPr="0047097E" w:rsidRDefault="004C5C16" w:rsidP="00EC64B0">
            <w:pPr>
              <w:rPr>
                <w:rFonts w:ascii="Trebuchet MS" w:eastAsia="Times New Roman" w:hAnsi="Trebuchet MS" w:cstheme="minorHAnsi"/>
                <w:color w:val="000000"/>
              </w:rPr>
            </w:pPr>
            <w:r w:rsidRPr="0047097E">
              <w:rPr>
                <w:rFonts w:ascii="Trebuchet MS" w:hAnsi="Trebuchet MS"/>
              </w:rPr>
              <w:t>4672</w:t>
            </w:r>
          </w:p>
        </w:tc>
        <w:tc>
          <w:tcPr>
            <w:tcW w:w="5443" w:type="dxa"/>
            <w:shd w:val="clear" w:color="auto" w:fill="FFFFFF"/>
          </w:tcPr>
          <w:p w14:paraId="079B0C0D" w14:textId="29B4F9F3" w:rsidR="004C5C16" w:rsidRPr="0047097E" w:rsidRDefault="004C5C16" w:rsidP="00EC64B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metalelor si minereurilor metalice</w:t>
            </w:r>
          </w:p>
        </w:tc>
        <w:tc>
          <w:tcPr>
            <w:tcW w:w="6379" w:type="dxa"/>
            <w:vMerge/>
            <w:shd w:val="clear" w:color="auto" w:fill="FFFFFF"/>
          </w:tcPr>
          <w:p w14:paraId="622A1035"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5997E221" w14:textId="77777777" w:rsidTr="00471F75">
        <w:trPr>
          <w:trHeight w:val="280"/>
          <w:jc w:val="center"/>
        </w:trPr>
        <w:tc>
          <w:tcPr>
            <w:tcW w:w="894" w:type="dxa"/>
            <w:vMerge/>
            <w:shd w:val="clear" w:color="auto" w:fill="FFFFFF"/>
          </w:tcPr>
          <w:p w14:paraId="320DD57C" w14:textId="422E4000"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7C3D01C"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0E13A8C1" w14:textId="2940B726" w:rsidR="004C5C16" w:rsidRPr="0047097E" w:rsidRDefault="004C5C16" w:rsidP="00EC64B0">
            <w:pPr>
              <w:rPr>
                <w:rFonts w:ascii="Trebuchet MS" w:eastAsia="Times New Roman" w:hAnsi="Trebuchet MS" w:cstheme="minorHAnsi"/>
                <w:color w:val="000000"/>
              </w:rPr>
            </w:pPr>
            <w:r w:rsidRPr="0047097E">
              <w:rPr>
                <w:rFonts w:ascii="Trebuchet MS" w:hAnsi="Trebuchet MS"/>
              </w:rPr>
              <w:t>4675</w:t>
            </w:r>
          </w:p>
        </w:tc>
        <w:tc>
          <w:tcPr>
            <w:tcW w:w="5443" w:type="dxa"/>
            <w:shd w:val="clear" w:color="auto" w:fill="FFFFFF"/>
          </w:tcPr>
          <w:p w14:paraId="233D9AC7" w14:textId="74C7A2D1" w:rsidR="004C5C16" w:rsidRPr="0047097E" w:rsidRDefault="004C5C16" w:rsidP="00EC64B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produselor chimice</w:t>
            </w:r>
          </w:p>
        </w:tc>
        <w:tc>
          <w:tcPr>
            <w:tcW w:w="6379" w:type="dxa"/>
            <w:vMerge/>
            <w:shd w:val="clear" w:color="auto" w:fill="FFFFFF"/>
          </w:tcPr>
          <w:p w14:paraId="0D6793A5"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E36B1AF" w14:textId="77777777" w:rsidTr="00471F75">
        <w:trPr>
          <w:trHeight w:val="280"/>
          <w:jc w:val="center"/>
        </w:trPr>
        <w:tc>
          <w:tcPr>
            <w:tcW w:w="894" w:type="dxa"/>
            <w:vMerge/>
            <w:shd w:val="clear" w:color="auto" w:fill="FFFFFF"/>
          </w:tcPr>
          <w:p w14:paraId="54A6D671" w14:textId="6F594FBA"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1F7D9547"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2FD491AC" w14:textId="6BF2A651" w:rsidR="004C5C16" w:rsidRPr="0047097E" w:rsidRDefault="004C5C16" w:rsidP="00EC64B0">
            <w:pPr>
              <w:rPr>
                <w:rFonts w:ascii="Trebuchet MS" w:eastAsia="Times New Roman" w:hAnsi="Trebuchet MS" w:cstheme="minorHAnsi"/>
                <w:color w:val="000000"/>
              </w:rPr>
            </w:pPr>
            <w:r w:rsidRPr="0047097E">
              <w:rPr>
                <w:rFonts w:ascii="Trebuchet MS" w:hAnsi="Trebuchet MS"/>
              </w:rPr>
              <w:t>4677</w:t>
            </w:r>
          </w:p>
        </w:tc>
        <w:tc>
          <w:tcPr>
            <w:tcW w:w="5443" w:type="dxa"/>
            <w:shd w:val="clear" w:color="auto" w:fill="FFFFFF"/>
          </w:tcPr>
          <w:p w14:paraId="08E534E7" w14:textId="45D8465C" w:rsidR="004C5C16" w:rsidRPr="0047097E" w:rsidRDefault="004C5C16" w:rsidP="00EC64B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deseurilor si resturilor</w:t>
            </w:r>
          </w:p>
        </w:tc>
        <w:tc>
          <w:tcPr>
            <w:tcW w:w="6379" w:type="dxa"/>
            <w:vMerge/>
            <w:shd w:val="clear" w:color="auto" w:fill="FFFFFF"/>
          </w:tcPr>
          <w:p w14:paraId="5C2B24FC"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96309FE" w14:textId="77777777" w:rsidTr="00F0744B">
        <w:trPr>
          <w:trHeight w:val="280"/>
          <w:jc w:val="center"/>
        </w:trPr>
        <w:tc>
          <w:tcPr>
            <w:tcW w:w="894" w:type="dxa"/>
            <w:vMerge w:val="restart"/>
            <w:shd w:val="clear" w:color="auto" w:fill="FFFFFF"/>
          </w:tcPr>
          <w:p w14:paraId="78D02BAA" w14:textId="77777777"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47</w:t>
            </w:r>
          </w:p>
          <w:p w14:paraId="65280541"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4B5E690D"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FF0FAC6"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51DE9CC" w14:textId="5AD18313"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5BBA6349" w14:textId="3E9498A5" w:rsidR="004C5C16" w:rsidRPr="0047097E" w:rsidRDefault="004C5C1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Comerţ cu amănuntul, cu excepţia autovehiculelor şi motocicletelor</w:t>
            </w:r>
          </w:p>
        </w:tc>
        <w:tc>
          <w:tcPr>
            <w:tcW w:w="6379" w:type="dxa"/>
            <w:vMerge/>
            <w:shd w:val="clear" w:color="auto" w:fill="FFFFFF"/>
          </w:tcPr>
          <w:p w14:paraId="187FC987"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604BD4F" w14:textId="77777777" w:rsidTr="00471F75">
        <w:trPr>
          <w:trHeight w:val="280"/>
          <w:jc w:val="center"/>
        </w:trPr>
        <w:tc>
          <w:tcPr>
            <w:tcW w:w="894" w:type="dxa"/>
            <w:vMerge/>
            <w:shd w:val="clear" w:color="auto" w:fill="FFFFFF"/>
          </w:tcPr>
          <w:p w14:paraId="67836030" w14:textId="59AA6421"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360E08A6" w14:textId="77777777"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471</w:t>
            </w:r>
          </w:p>
        </w:tc>
        <w:tc>
          <w:tcPr>
            <w:tcW w:w="6379" w:type="dxa"/>
            <w:gridSpan w:val="2"/>
            <w:shd w:val="clear" w:color="auto" w:fill="FFFFFF"/>
          </w:tcPr>
          <w:p w14:paraId="5640D7C2" w14:textId="77777777" w:rsidR="004C5C16" w:rsidRPr="0047097E" w:rsidRDefault="004C5C16" w:rsidP="0003253D">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în magazine nespecializate</w:t>
            </w:r>
          </w:p>
        </w:tc>
        <w:tc>
          <w:tcPr>
            <w:tcW w:w="6379" w:type="dxa"/>
            <w:vMerge/>
            <w:shd w:val="clear" w:color="auto" w:fill="FFFFFF"/>
          </w:tcPr>
          <w:p w14:paraId="10A21B7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4B8F3E2" w14:textId="77777777" w:rsidTr="00471F75">
        <w:trPr>
          <w:trHeight w:val="280"/>
          <w:jc w:val="center"/>
        </w:trPr>
        <w:tc>
          <w:tcPr>
            <w:tcW w:w="894" w:type="dxa"/>
            <w:vMerge/>
            <w:shd w:val="clear" w:color="auto" w:fill="FFFFFF"/>
          </w:tcPr>
          <w:p w14:paraId="243A0633" w14:textId="7D8F07DE"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610C8614"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388085E8" w14:textId="37D3024A"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4711</w:t>
            </w:r>
          </w:p>
        </w:tc>
        <w:tc>
          <w:tcPr>
            <w:tcW w:w="5443" w:type="dxa"/>
            <w:shd w:val="clear" w:color="auto" w:fill="FFFFFF"/>
          </w:tcPr>
          <w:p w14:paraId="359DEA8D" w14:textId="63AFBF0A" w:rsidR="004C5C16" w:rsidRPr="0047097E" w:rsidRDefault="004C5C16" w:rsidP="00C073F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in magazine nespecializate, cu vânzare predominanta de produse alimentare, bauturi si tutun</w:t>
            </w:r>
          </w:p>
        </w:tc>
        <w:tc>
          <w:tcPr>
            <w:tcW w:w="6379" w:type="dxa"/>
            <w:vMerge/>
            <w:shd w:val="clear" w:color="auto" w:fill="FFFFFF"/>
          </w:tcPr>
          <w:p w14:paraId="063BF1D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BC1CA92" w14:textId="77777777" w:rsidTr="00471F75">
        <w:trPr>
          <w:trHeight w:val="520"/>
          <w:jc w:val="center"/>
        </w:trPr>
        <w:tc>
          <w:tcPr>
            <w:tcW w:w="894" w:type="dxa"/>
            <w:vMerge/>
            <w:shd w:val="clear" w:color="auto" w:fill="FFFFFF"/>
          </w:tcPr>
          <w:p w14:paraId="6EDF5D0F" w14:textId="450EB746"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0A01EEBB" w14:textId="77777777"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472</w:t>
            </w:r>
          </w:p>
        </w:tc>
        <w:tc>
          <w:tcPr>
            <w:tcW w:w="6379" w:type="dxa"/>
            <w:gridSpan w:val="2"/>
            <w:shd w:val="clear" w:color="auto" w:fill="FFFFFF"/>
          </w:tcPr>
          <w:p w14:paraId="5E4164B2" w14:textId="77777777" w:rsidR="004C5C16" w:rsidRPr="0047097E" w:rsidRDefault="004C5C16" w:rsidP="0003253D">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al produselor alimentare, băuturilor şi al produselor din tutun, în magazine specializate</w:t>
            </w:r>
          </w:p>
        </w:tc>
        <w:tc>
          <w:tcPr>
            <w:tcW w:w="6379" w:type="dxa"/>
            <w:vMerge/>
            <w:shd w:val="clear" w:color="auto" w:fill="FFFFFF"/>
          </w:tcPr>
          <w:p w14:paraId="0DC0E29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1748272" w14:textId="77777777" w:rsidTr="00471F75">
        <w:trPr>
          <w:trHeight w:val="131"/>
          <w:jc w:val="center"/>
        </w:trPr>
        <w:tc>
          <w:tcPr>
            <w:tcW w:w="894" w:type="dxa"/>
            <w:vMerge/>
            <w:shd w:val="clear" w:color="auto" w:fill="FFFFFF"/>
          </w:tcPr>
          <w:p w14:paraId="59405D83" w14:textId="426697F1"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15503D50" w14:textId="77777777" w:rsidR="004C5C16" w:rsidRPr="0047097E" w:rsidRDefault="004C5C16" w:rsidP="00AD7E3A">
            <w:pPr>
              <w:rPr>
                <w:rFonts w:ascii="Trebuchet MS" w:eastAsia="Times New Roman" w:hAnsi="Trebuchet MS" w:cstheme="minorHAnsi"/>
                <w:color w:val="000000"/>
              </w:rPr>
            </w:pPr>
          </w:p>
        </w:tc>
        <w:tc>
          <w:tcPr>
            <w:tcW w:w="936" w:type="dxa"/>
            <w:shd w:val="clear" w:color="auto" w:fill="FFFFFF"/>
          </w:tcPr>
          <w:p w14:paraId="424CEDEB" w14:textId="78FA0995" w:rsidR="004C5C16" w:rsidRPr="0047097E" w:rsidRDefault="004C5C16" w:rsidP="00AD7E3A">
            <w:pPr>
              <w:rPr>
                <w:rFonts w:ascii="Trebuchet MS" w:eastAsia="Times New Roman" w:hAnsi="Trebuchet MS" w:cstheme="minorHAnsi"/>
                <w:color w:val="000000"/>
              </w:rPr>
            </w:pPr>
            <w:r w:rsidRPr="0047097E">
              <w:rPr>
                <w:rFonts w:ascii="Trebuchet MS" w:hAnsi="Trebuchet MS"/>
              </w:rPr>
              <w:t>4723</w:t>
            </w:r>
          </w:p>
        </w:tc>
        <w:tc>
          <w:tcPr>
            <w:tcW w:w="5443" w:type="dxa"/>
            <w:shd w:val="clear" w:color="auto" w:fill="FFFFFF"/>
          </w:tcPr>
          <w:p w14:paraId="1C5031A1" w14:textId="56E66BD1" w:rsidR="004C5C16" w:rsidRPr="0047097E" w:rsidRDefault="004C5C16" w:rsidP="00AD7E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pestelui, crustaceelor si molustelor, in magazine specializate</w:t>
            </w:r>
          </w:p>
        </w:tc>
        <w:tc>
          <w:tcPr>
            <w:tcW w:w="6379" w:type="dxa"/>
            <w:vMerge/>
            <w:shd w:val="clear" w:color="auto" w:fill="FFFFFF"/>
          </w:tcPr>
          <w:p w14:paraId="4B8CBE7C" w14:textId="77777777" w:rsidR="004C5C16" w:rsidRPr="0047097E" w:rsidRDefault="004C5C16" w:rsidP="00AD7E3A">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5FF0AFB" w14:textId="77777777" w:rsidTr="00471F75">
        <w:trPr>
          <w:trHeight w:val="281"/>
          <w:jc w:val="center"/>
        </w:trPr>
        <w:tc>
          <w:tcPr>
            <w:tcW w:w="894" w:type="dxa"/>
            <w:vMerge/>
            <w:shd w:val="clear" w:color="auto" w:fill="FFFFFF"/>
          </w:tcPr>
          <w:p w14:paraId="3F7A19DF" w14:textId="062DDBDF"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A3F5787" w14:textId="77777777" w:rsidR="004C5C16" w:rsidRPr="0047097E" w:rsidRDefault="004C5C16" w:rsidP="00AD7E3A">
            <w:pPr>
              <w:rPr>
                <w:rFonts w:ascii="Trebuchet MS" w:eastAsia="Times New Roman" w:hAnsi="Trebuchet MS" w:cstheme="minorHAnsi"/>
                <w:color w:val="000000"/>
              </w:rPr>
            </w:pPr>
          </w:p>
        </w:tc>
        <w:tc>
          <w:tcPr>
            <w:tcW w:w="936" w:type="dxa"/>
            <w:shd w:val="clear" w:color="auto" w:fill="FFFFFF"/>
          </w:tcPr>
          <w:p w14:paraId="7B0DB5DF" w14:textId="35E5BCB1" w:rsidR="004C5C16" w:rsidRPr="0047097E" w:rsidRDefault="004C5C16" w:rsidP="00AD7E3A">
            <w:pPr>
              <w:rPr>
                <w:rFonts w:ascii="Trebuchet MS" w:eastAsia="Times New Roman" w:hAnsi="Trebuchet MS" w:cstheme="minorHAnsi"/>
                <w:color w:val="000000"/>
              </w:rPr>
            </w:pPr>
            <w:r w:rsidRPr="0047097E">
              <w:rPr>
                <w:rFonts w:ascii="Trebuchet MS" w:hAnsi="Trebuchet MS"/>
              </w:rPr>
              <w:t>4725</w:t>
            </w:r>
          </w:p>
        </w:tc>
        <w:tc>
          <w:tcPr>
            <w:tcW w:w="5443" w:type="dxa"/>
            <w:shd w:val="clear" w:color="auto" w:fill="FFFFFF"/>
          </w:tcPr>
          <w:p w14:paraId="5807386D" w14:textId="6F9193F0" w:rsidR="004C5C16" w:rsidRPr="0047097E" w:rsidRDefault="004C5C16" w:rsidP="00AD7E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băuturilor, in magazine specializate</w:t>
            </w:r>
          </w:p>
        </w:tc>
        <w:tc>
          <w:tcPr>
            <w:tcW w:w="6379" w:type="dxa"/>
            <w:vMerge/>
            <w:shd w:val="clear" w:color="auto" w:fill="FFFFFF"/>
          </w:tcPr>
          <w:p w14:paraId="280C96B9" w14:textId="77777777" w:rsidR="004C5C16" w:rsidRPr="0047097E" w:rsidRDefault="004C5C16" w:rsidP="00AD7E3A">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4D05CF5" w14:textId="77777777" w:rsidTr="00471F75">
        <w:trPr>
          <w:trHeight w:val="196"/>
          <w:jc w:val="center"/>
        </w:trPr>
        <w:tc>
          <w:tcPr>
            <w:tcW w:w="894" w:type="dxa"/>
            <w:vMerge/>
            <w:shd w:val="clear" w:color="auto" w:fill="FFFFFF"/>
          </w:tcPr>
          <w:p w14:paraId="435DC1B0" w14:textId="7CF0093A"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EDC581F" w14:textId="77777777" w:rsidR="004C5C16" w:rsidRPr="0047097E" w:rsidRDefault="004C5C16" w:rsidP="00AD7E3A">
            <w:pPr>
              <w:rPr>
                <w:rFonts w:ascii="Trebuchet MS" w:eastAsia="Times New Roman" w:hAnsi="Trebuchet MS" w:cstheme="minorHAnsi"/>
                <w:color w:val="000000"/>
              </w:rPr>
            </w:pPr>
          </w:p>
        </w:tc>
        <w:tc>
          <w:tcPr>
            <w:tcW w:w="936" w:type="dxa"/>
            <w:shd w:val="clear" w:color="auto" w:fill="FFFFFF"/>
          </w:tcPr>
          <w:p w14:paraId="662D9FA3" w14:textId="45E61A22" w:rsidR="004C5C16" w:rsidRPr="0047097E" w:rsidRDefault="004C5C16" w:rsidP="00AD7E3A">
            <w:pPr>
              <w:rPr>
                <w:rFonts w:ascii="Trebuchet MS" w:eastAsia="Times New Roman" w:hAnsi="Trebuchet MS" w:cstheme="minorHAnsi"/>
                <w:color w:val="000000"/>
              </w:rPr>
            </w:pPr>
            <w:r w:rsidRPr="0047097E">
              <w:rPr>
                <w:rFonts w:ascii="Trebuchet MS" w:hAnsi="Trebuchet MS"/>
              </w:rPr>
              <w:t>4726</w:t>
            </w:r>
          </w:p>
        </w:tc>
        <w:tc>
          <w:tcPr>
            <w:tcW w:w="5443" w:type="dxa"/>
            <w:shd w:val="clear" w:color="auto" w:fill="FFFFFF"/>
          </w:tcPr>
          <w:p w14:paraId="7F520C26" w14:textId="651A1970" w:rsidR="004C5C16" w:rsidRPr="0047097E" w:rsidRDefault="004C5C16" w:rsidP="00AD7E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produselor din tutun, in magazine specializate</w:t>
            </w:r>
          </w:p>
        </w:tc>
        <w:tc>
          <w:tcPr>
            <w:tcW w:w="6379" w:type="dxa"/>
            <w:vMerge/>
            <w:shd w:val="clear" w:color="auto" w:fill="FFFFFF"/>
          </w:tcPr>
          <w:p w14:paraId="09A90924" w14:textId="77777777" w:rsidR="004C5C16" w:rsidRPr="0047097E" w:rsidRDefault="004C5C16" w:rsidP="00AD7E3A">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24CDCB0" w14:textId="77777777" w:rsidTr="00471F75">
        <w:trPr>
          <w:trHeight w:val="280"/>
          <w:jc w:val="center"/>
        </w:trPr>
        <w:tc>
          <w:tcPr>
            <w:tcW w:w="894" w:type="dxa"/>
            <w:vMerge/>
            <w:shd w:val="clear" w:color="auto" w:fill="FFFFFF"/>
          </w:tcPr>
          <w:p w14:paraId="1485055B" w14:textId="764A7FCA"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4E2B1E05" w14:textId="77777777"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473</w:t>
            </w:r>
          </w:p>
        </w:tc>
        <w:tc>
          <w:tcPr>
            <w:tcW w:w="6379" w:type="dxa"/>
            <w:gridSpan w:val="2"/>
            <w:shd w:val="clear" w:color="auto" w:fill="FFFFFF"/>
          </w:tcPr>
          <w:p w14:paraId="092F3454" w14:textId="77777777" w:rsidR="004C5C16" w:rsidRPr="0047097E" w:rsidRDefault="004C5C16" w:rsidP="0003253D">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al carburanţilor pentru autovehicule în magazine specializate</w:t>
            </w:r>
          </w:p>
        </w:tc>
        <w:tc>
          <w:tcPr>
            <w:tcW w:w="6379" w:type="dxa"/>
            <w:vMerge/>
            <w:shd w:val="clear" w:color="auto" w:fill="FFFFFF"/>
          </w:tcPr>
          <w:p w14:paraId="72F73F86"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243872B" w14:textId="77777777" w:rsidTr="00471F75">
        <w:trPr>
          <w:trHeight w:val="280"/>
          <w:jc w:val="center"/>
        </w:trPr>
        <w:tc>
          <w:tcPr>
            <w:tcW w:w="894" w:type="dxa"/>
            <w:vMerge/>
            <w:shd w:val="clear" w:color="auto" w:fill="FFFFFF"/>
          </w:tcPr>
          <w:p w14:paraId="3242460D" w14:textId="69C657E9"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3862775"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3CA478F7" w14:textId="7EB2A99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4730</w:t>
            </w:r>
          </w:p>
        </w:tc>
        <w:tc>
          <w:tcPr>
            <w:tcW w:w="5443" w:type="dxa"/>
            <w:shd w:val="clear" w:color="auto" w:fill="FFFFFF"/>
          </w:tcPr>
          <w:p w14:paraId="0CC15DD2" w14:textId="0A9C44E7"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carburantilor pentru autovehicule in magazine specializate</w:t>
            </w:r>
          </w:p>
        </w:tc>
        <w:tc>
          <w:tcPr>
            <w:tcW w:w="6379" w:type="dxa"/>
            <w:vMerge/>
            <w:shd w:val="clear" w:color="auto" w:fill="FFFFFF"/>
          </w:tcPr>
          <w:p w14:paraId="7138FCB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B86A642" w14:textId="77777777" w:rsidTr="00471F75">
        <w:trPr>
          <w:trHeight w:val="280"/>
          <w:jc w:val="center"/>
        </w:trPr>
        <w:tc>
          <w:tcPr>
            <w:tcW w:w="894" w:type="dxa"/>
            <w:vMerge/>
            <w:shd w:val="clear" w:color="auto" w:fill="FFFFFF"/>
          </w:tcPr>
          <w:p w14:paraId="1ECD6A95" w14:textId="5D6BC421"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497E92BF" w14:textId="77777777"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478</w:t>
            </w:r>
          </w:p>
        </w:tc>
        <w:tc>
          <w:tcPr>
            <w:tcW w:w="6379" w:type="dxa"/>
            <w:gridSpan w:val="2"/>
            <w:shd w:val="clear" w:color="auto" w:fill="FFFFFF"/>
          </w:tcPr>
          <w:p w14:paraId="34F97D3C" w14:textId="77777777"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efectuat prin standuri, chioşcuri şi pieţe</w:t>
            </w:r>
          </w:p>
        </w:tc>
        <w:tc>
          <w:tcPr>
            <w:tcW w:w="6379" w:type="dxa"/>
            <w:vMerge/>
            <w:shd w:val="clear" w:color="auto" w:fill="FFFFFF"/>
          </w:tcPr>
          <w:p w14:paraId="62463C5D"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1833D2D" w14:textId="77777777" w:rsidTr="00471F75">
        <w:trPr>
          <w:trHeight w:val="280"/>
          <w:jc w:val="center"/>
        </w:trPr>
        <w:tc>
          <w:tcPr>
            <w:tcW w:w="894" w:type="dxa"/>
            <w:vMerge/>
            <w:shd w:val="clear" w:color="auto" w:fill="FFFFFF"/>
          </w:tcPr>
          <w:p w14:paraId="3DE5ED51" w14:textId="77777777" w:rsidR="004C5C16" w:rsidRPr="0047097E" w:rsidRDefault="004C5C16" w:rsidP="000725B4">
            <w:pPr>
              <w:rPr>
                <w:rFonts w:ascii="Trebuchet MS" w:eastAsia="Times New Roman" w:hAnsi="Trebuchet MS" w:cstheme="minorHAnsi"/>
                <w:color w:val="000000"/>
              </w:rPr>
            </w:pPr>
          </w:p>
        </w:tc>
        <w:tc>
          <w:tcPr>
            <w:tcW w:w="944" w:type="dxa"/>
            <w:vMerge/>
            <w:shd w:val="clear" w:color="auto" w:fill="FFFFFF"/>
          </w:tcPr>
          <w:p w14:paraId="38CE0A47" w14:textId="77777777" w:rsidR="004C5C16" w:rsidRPr="0047097E" w:rsidRDefault="004C5C16" w:rsidP="000725B4">
            <w:pPr>
              <w:rPr>
                <w:rFonts w:ascii="Trebuchet MS" w:eastAsia="Times New Roman" w:hAnsi="Trebuchet MS" w:cstheme="minorHAnsi"/>
                <w:color w:val="000000"/>
              </w:rPr>
            </w:pPr>
          </w:p>
        </w:tc>
        <w:tc>
          <w:tcPr>
            <w:tcW w:w="936" w:type="dxa"/>
            <w:shd w:val="clear" w:color="auto" w:fill="FFFFFF"/>
          </w:tcPr>
          <w:p w14:paraId="536D1511" w14:textId="1C04E4D0" w:rsidR="004C5C16" w:rsidRPr="0047097E" w:rsidRDefault="004C5C16" w:rsidP="000725B4">
            <w:pPr>
              <w:rPr>
                <w:rFonts w:ascii="Trebuchet MS" w:eastAsia="Times New Roman" w:hAnsi="Trebuchet MS" w:cstheme="minorHAnsi"/>
                <w:color w:val="000000"/>
              </w:rPr>
            </w:pPr>
            <w:r w:rsidRPr="0047097E">
              <w:rPr>
                <w:rFonts w:ascii="Trebuchet MS" w:hAnsi="Trebuchet MS"/>
              </w:rPr>
              <w:t>4781</w:t>
            </w:r>
          </w:p>
        </w:tc>
        <w:tc>
          <w:tcPr>
            <w:tcW w:w="5443" w:type="dxa"/>
            <w:shd w:val="clear" w:color="auto" w:fill="FFFFFF"/>
          </w:tcPr>
          <w:p w14:paraId="1ACE0DC3" w14:textId="59786B0A" w:rsidR="004C5C16" w:rsidRPr="0047097E" w:rsidRDefault="004C5C16" w:rsidP="00AE2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produselor alimentare, băuturilor si produselor din tutun efectuat prin standuri, chioșcuri si piete</w:t>
            </w:r>
          </w:p>
        </w:tc>
        <w:tc>
          <w:tcPr>
            <w:tcW w:w="6379" w:type="dxa"/>
            <w:vMerge/>
            <w:shd w:val="clear" w:color="auto" w:fill="FFFFFF"/>
          </w:tcPr>
          <w:p w14:paraId="6DF2AA7C" w14:textId="77777777" w:rsidR="004C5C16" w:rsidRPr="0047097E" w:rsidRDefault="004C5C16" w:rsidP="000725B4">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C64B8D3" w14:textId="77777777" w:rsidTr="00E5689A">
        <w:trPr>
          <w:trHeight w:val="203"/>
          <w:jc w:val="center"/>
        </w:trPr>
        <w:tc>
          <w:tcPr>
            <w:tcW w:w="894" w:type="dxa"/>
            <w:shd w:val="clear" w:color="auto" w:fill="FFFFFF"/>
          </w:tcPr>
          <w:p w14:paraId="4BBEC876" w14:textId="77777777" w:rsidR="00DE1A1A" w:rsidRPr="0047097E" w:rsidRDefault="00DE1A1A"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711D252A" w14:textId="77777777" w:rsidR="00DE1A1A" w:rsidRPr="0047097E" w:rsidRDefault="00DE1A1A"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H - TRANSPORT ŞI DEPOZITARE</w:t>
            </w:r>
          </w:p>
        </w:tc>
        <w:tc>
          <w:tcPr>
            <w:tcW w:w="6379" w:type="dxa"/>
            <w:vMerge w:val="restart"/>
            <w:shd w:val="clear" w:color="auto" w:fill="FFFFFF"/>
          </w:tcPr>
          <w:p w14:paraId="6CEA1688" w14:textId="77777777" w:rsidR="00DE1A1A" w:rsidRPr="0047097E" w:rsidRDefault="00DE1A1A" w:rsidP="00D32C08">
            <w:pPr>
              <w:jc w:val="both"/>
              <w:rPr>
                <w:rFonts w:ascii="Trebuchet MS" w:hAnsi="Trebuchet MS"/>
              </w:rPr>
            </w:pPr>
          </w:p>
          <w:p w14:paraId="0EB6026D" w14:textId="77777777" w:rsidR="00DE1A1A" w:rsidRDefault="00DE1A1A" w:rsidP="00D32C08">
            <w:pPr>
              <w:jc w:val="both"/>
              <w:rPr>
                <w:rFonts w:ascii="Trebuchet MS" w:hAnsi="Trebuchet MS"/>
              </w:rPr>
            </w:pPr>
            <w:r w:rsidRPr="0047097E">
              <w:rPr>
                <w:rFonts w:ascii="Trebuchet MS" w:hAnsi="Trebuchet MS"/>
              </w:rPr>
              <w:t>Art 3 Regulamentul 1407/2013, cu modificările și completările ulterioare ajutoarele de minimis nu pot fi utilizate pentru achiziţionarea de vehicule pentru transportul rutier de mărfuri.</w:t>
            </w:r>
          </w:p>
          <w:p w14:paraId="115CF7BE" w14:textId="77777777" w:rsidR="00371B86" w:rsidRDefault="00371B86" w:rsidP="00D32C08">
            <w:pPr>
              <w:jc w:val="both"/>
              <w:rPr>
                <w:rFonts w:ascii="Trebuchet MS" w:hAnsi="Trebuchet MS"/>
              </w:rPr>
            </w:pPr>
          </w:p>
          <w:p w14:paraId="240013B7" w14:textId="77777777" w:rsidR="00371B86" w:rsidRDefault="00371B8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 deoarece nu sunt de natură să îndeplinească obiectivul intervenției, acela al,, Dezvoltării întreprinderilor și a antreprenoriatului’’, prin ,,Dezvoltarea activita</w:t>
            </w:r>
            <w:r w:rsidRPr="0047097E">
              <w:rPr>
                <w:rFonts w:ascii="Arial" w:eastAsia="Times New Roman" w:hAnsi="Arial" w:cs="Arial"/>
                <w:color w:val="000000"/>
              </w:rPr>
              <w:t>̆</w:t>
            </w:r>
            <w:r w:rsidRPr="0047097E">
              <w:rPr>
                <w:rFonts w:ascii="Trebuchet MS" w:eastAsia="Times New Roman" w:hAnsi="Trebuchet MS" w:cstheme="minorHAnsi"/>
                <w:color w:val="000000"/>
              </w:rPr>
              <w:t>t</w:t>
            </w:r>
            <w:r w:rsidRPr="0047097E">
              <w:rPr>
                <w:rFonts w:ascii="Arial" w:eastAsia="Times New Roman" w:hAnsi="Arial" w:cs="Arial"/>
                <w:color w:val="000000"/>
              </w:rPr>
              <w:t>̦</w:t>
            </w:r>
            <w:r w:rsidRPr="0047097E">
              <w:rPr>
                <w:rFonts w:ascii="Trebuchet MS" w:eastAsia="Times New Roman" w:hAnsi="Trebuchet MS" w:cstheme="minorHAnsi"/>
                <w:color w:val="000000"/>
              </w:rPr>
              <w:t>ii productive a IMM care sprijina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cres</w:t>
            </w:r>
            <w:r w:rsidRPr="0047097E">
              <w:rPr>
                <w:rFonts w:ascii="Arial" w:eastAsia="Times New Roman" w:hAnsi="Arial" w:cs="Arial"/>
                <w:color w:val="000000"/>
              </w:rPr>
              <w:t>̦</w:t>
            </w:r>
            <w:r w:rsidRPr="0047097E">
              <w:rPr>
                <w:rFonts w:ascii="Trebuchet MS" w:eastAsia="Times New Roman" w:hAnsi="Trebuchet MS" w:cstheme="minorHAnsi"/>
                <w:color w:val="000000"/>
              </w:rPr>
              <w:t>terea durabila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s</w:t>
            </w:r>
            <w:r w:rsidRPr="0047097E">
              <w:rPr>
                <w:rFonts w:ascii="Arial" w:eastAsia="Times New Roman" w:hAnsi="Arial" w:cs="Arial"/>
                <w:color w:val="000000"/>
              </w:rPr>
              <w:t>̦</w:t>
            </w:r>
            <w:r w:rsidRPr="0047097E">
              <w:rPr>
                <w:rFonts w:ascii="Trebuchet MS" w:eastAsia="Times New Roman" w:hAnsi="Trebuchet MS" w:cstheme="minorHAnsi"/>
                <w:color w:val="000000"/>
              </w:rPr>
              <w:t>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r w:rsidRPr="0047097E">
              <w:rPr>
                <w:rFonts w:ascii="Trebuchet MS" w:eastAsia="Times New Roman" w:hAnsi="Trebuchet MS" w:cstheme="minorHAnsi"/>
                <w:color w:val="000000"/>
              </w:rPr>
              <w:t>.</w:t>
            </w:r>
          </w:p>
          <w:p w14:paraId="7BB6AE4E" w14:textId="77777777" w:rsidR="00371B86" w:rsidRDefault="00371B86" w:rsidP="00FA38FB">
            <w:pPr>
              <w:jc w:val="both"/>
              <w:rPr>
                <w:rFonts w:ascii="Trebuchet MS" w:eastAsia="Times New Roman" w:hAnsi="Trebuchet MS" w:cstheme="minorHAnsi"/>
                <w:color w:val="000000"/>
              </w:rPr>
            </w:pPr>
          </w:p>
          <w:p w14:paraId="32BA9F7F" w14:textId="46D5D403" w:rsidR="00BB628F" w:rsidRDefault="00BB628F" w:rsidP="00BB628F">
            <w:pPr>
              <w:jc w:val="both"/>
              <w:rPr>
                <w:rFonts w:ascii="Trebuchet MS" w:hAnsi="Trebuchet MS"/>
              </w:rPr>
            </w:pPr>
            <w:r>
              <w:rPr>
                <w:rFonts w:ascii="Trebuchet MS" w:hAnsi="Trebuchet MS"/>
              </w:rPr>
              <w:t>.</w:t>
            </w:r>
          </w:p>
          <w:p w14:paraId="0627B559" w14:textId="578D8750" w:rsidR="00BB628F" w:rsidRPr="0047097E" w:rsidRDefault="00BB628F" w:rsidP="00FA38FB">
            <w:pPr>
              <w:jc w:val="both"/>
              <w:rPr>
                <w:rFonts w:ascii="Trebuchet MS" w:eastAsia="Times New Roman" w:hAnsi="Trebuchet MS" w:cstheme="minorHAnsi"/>
                <w:color w:val="000000"/>
              </w:rPr>
            </w:pPr>
          </w:p>
        </w:tc>
      </w:tr>
      <w:tr w:rsidR="00DE1A1A" w:rsidRPr="0047097E" w14:paraId="67D631AB" w14:textId="77777777" w:rsidTr="00B9162C">
        <w:trPr>
          <w:trHeight w:val="280"/>
          <w:jc w:val="center"/>
        </w:trPr>
        <w:tc>
          <w:tcPr>
            <w:tcW w:w="894" w:type="dxa"/>
            <w:vMerge w:val="restart"/>
            <w:shd w:val="clear" w:color="auto" w:fill="FFFFFF"/>
          </w:tcPr>
          <w:p w14:paraId="4F52E97F"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49</w:t>
            </w:r>
          </w:p>
          <w:p w14:paraId="3AD4966A"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89B32DC"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44FAC6F0"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3AEB4AF"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F1357E8" w14:textId="40569310"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6ED02201" w14:textId="13DFF33A"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Transporturi terestre şi transporturi prin conducte</w:t>
            </w:r>
          </w:p>
        </w:tc>
        <w:tc>
          <w:tcPr>
            <w:tcW w:w="6379" w:type="dxa"/>
            <w:vMerge/>
            <w:shd w:val="clear" w:color="auto" w:fill="FFFFFF"/>
          </w:tcPr>
          <w:p w14:paraId="41B56AF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B72AE9A" w14:textId="77777777" w:rsidTr="00471F75">
        <w:trPr>
          <w:trHeight w:val="280"/>
          <w:jc w:val="center"/>
        </w:trPr>
        <w:tc>
          <w:tcPr>
            <w:tcW w:w="894" w:type="dxa"/>
            <w:vMerge/>
            <w:shd w:val="clear" w:color="auto" w:fill="FFFFFF"/>
          </w:tcPr>
          <w:p w14:paraId="1F3C4B15" w14:textId="01D479D7"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71935ED"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491</w:t>
            </w:r>
          </w:p>
        </w:tc>
        <w:tc>
          <w:tcPr>
            <w:tcW w:w="6379" w:type="dxa"/>
            <w:gridSpan w:val="2"/>
            <w:shd w:val="clear" w:color="auto" w:fill="FFFFFF"/>
          </w:tcPr>
          <w:p w14:paraId="43F2098F"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interurbane de călători pe calea ferată</w:t>
            </w:r>
          </w:p>
        </w:tc>
        <w:tc>
          <w:tcPr>
            <w:tcW w:w="6379" w:type="dxa"/>
            <w:vMerge/>
            <w:shd w:val="clear" w:color="auto" w:fill="FFFFFF"/>
          </w:tcPr>
          <w:p w14:paraId="37657CD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59118F4" w14:textId="77777777" w:rsidTr="00471F75">
        <w:trPr>
          <w:trHeight w:val="280"/>
          <w:jc w:val="center"/>
        </w:trPr>
        <w:tc>
          <w:tcPr>
            <w:tcW w:w="894" w:type="dxa"/>
            <w:vMerge/>
            <w:shd w:val="clear" w:color="auto" w:fill="FFFFFF"/>
          </w:tcPr>
          <w:p w14:paraId="60EC63BD" w14:textId="4001768D"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7BB4118"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5BD2417" w14:textId="0B999D7C" w:rsidR="00DE1A1A" w:rsidRPr="007671EB" w:rsidRDefault="00DE1A1A" w:rsidP="00D32C08">
            <w:pPr>
              <w:rPr>
                <w:rFonts w:ascii="Trebuchet MS" w:eastAsia="Times New Roman" w:hAnsi="Trebuchet MS" w:cstheme="minorHAnsi"/>
                <w:color w:val="000000"/>
              </w:rPr>
            </w:pPr>
            <w:r w:rsidRPr="007671EB">
              <w:rPr>
                <w:rFonts w:ascii="Trebuchet MS" w:eastAsia="Times New Roman" w:hAnsi="Trebuchet MS" w:cstheme="minorHAnsi"/>
                <w:color w:val="000000"/>
              </w:rPr>
              <w:t>4910</w:t>
            </w:r>
          </w:p>
        </w:tc>
        <w:tc>
          <w:tcPr>
            <w:tcW w:w="5443" w:type="dxa"/>
            <w:shd w:val="clear" w:color="auto" w:fill="FFFFFF"/>
          </w:tcPr>
          <w:p w14:paraId="141E4F30" w14:textId="44C618A4" w:rsidR="00DE1A1A" w:rsidRPr="007671EB" w:rsidRDefault="00DE1A1A" w:rsidP="00D32C08">
            <w:pPr>
              <w:jc w:val="both"/>
              <w:rPr>
                <w:rFonts w:ascii="Trebuchet MS" w:eastAsia="Times New Roman" w:hAnsi="Trebuchet MS" w:cstheme="minorHAnsi"/>
                <w:color w:val="000000"/>
              </w:rPr>
            </w:pPr>
            <w:r w:rsidRPr="007671EB">
              <w:rPr>
                <w:rFonts w:ascii="Trebuchet MS" w:eastAsia="Times New Roman" w:hAnsi="Trebuchet MS" w:cstheme="minorHAnsi"/>
                <w:color w:val="000000"/>
              </w:rPr>
              <w:t>Transporturi interurbane de călători pe calea ferata</w:t>
            </w:r>
          </w:p>
        </w:tc>
        <w:tc>
          <w:tcPr>
            <w:tcW w:w="6379" w:type="dxa"/>
            <w:vMerge/>
            <w:shd w:val="clear" w:color="auto" w:fill="FFFFFF"/>
          </w:tcPr>
          <w:p w14:paraId="69D0AD3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82E91" w:rsidRPr="0047097E" w14:paraId="06AC2F5C" w14:textId="77777777" w:rsidTr="00471F75">
        <w:trPr>
          <w:trHeight w:val="280"/>
          <w:jc w:val="center"/>
        </w:trPr>
        <w:tc>
          <w:tcPr>
            <w:tcW w:w="894" w:type="dxa"/>
            <w:vMerge/>
            <w:shd w:val="clear" w:color="auto" w:fill="FFFFFF"/>
          </w:tcPr>
          <w:p w14:paraId="09A11EC5" w14:textId="67D2D847" w:rsidR="00D82E91" w:rsidRPr="0047097E" w:rsidRDefault="00D82E91" w:rsidP="00D32C08">
            <w:pPr>
              <w:rPr>
                <w:rFonts w:ascii="Trebuchet MS" w:eastAsia="Times New Roman" w:hAnsi="Trebuchet MS" w:cstheme="minorHAnsi"/>
                <w:color w:val="000000"/>
              </w:rPr>
            </w:pPr>
          </w:p>
        </w:tc>
        <w:tc>
          <w:tcPr>
            <w:tcW w:w="944" w:type="dxa"/>
            <w:vMerge w:val="restart"/>
            <w:shd w:val="clear" w:color="auto" w:fill="FFFFFF"/>
          </w:tcPr>
          <w:p w14:paraId="0526105C" w14:textId="77777777" w:rsidR="00D82E91" w:rsidRPr="0047097E" w:rsidRDefault="00D82E9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492</w:t>
            </w:r>
          </w:p>
        </w:tc>
        <w:tc>
          <w:tcPr>
            <w:tcW w:w="6379" w:type="dxa"/>
            <w:gridSpan w:val="2"/>
            <w:shd w:val="clear" w:color="auto" w:fill="FFFFFF"/>
          </w:tcPr>
          <w:p w14:paraId="77F9F8F0" w14:textId="77777777" w:rsidR="00D82E91" w:rsidRPr="0047097E" w:rsidRDefault="00D82E9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de marfă pe calea ferată</w:t>
            </w:r>
          </w:p>
        </w:tc>
        <w:tc>
          <w:tcPr>
            <w:tcW w:w="6379" w:type="dxa"/>
            <w:vMerge/>
            <w:shd w:val="clear" w:color="auto" w:fill="FFFFFF"/>
          </w:tcPr>
          <w:p w14:paraId="4BD00713" w14:textId="77777777" w:rsidR="00D82E91" w:rsidRPr="0047097E" w:rsidRDefault="00D82E9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90D070F" w14:textId="77777777" w:rsidTr="00471F75">
        <w:trPr>
          <w:trHeight w:val="280"/>
          <w:jc w:val="center"/>
        </w:trPr>
        <w:tc>
          <w:tcPr>
            <w:tcW w:w="894" w:type="dxa"/>
            <w:vMerge/>
            <w:shd w:val="clear" w:color="auto" w:fill="FFFFFF"/>
          </w:tcPr>
          <w:p w14:paraId="3BA3077F" w14:textId="3AECB44F"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8636E66"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98F390A" w14:textId="7EBFCBEA"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4920</w:t>
            </w:r>
          </w:p>
        </w:tc>
        <w:tc>
          <w:tcPr>
            <w:tcW w:w="5443" w:type="dxa"/>
            <w:shd w:val="clear" w:color="auto" w:fill="FFFFFF"/>
          </w:tcPr>
          <w:p w14:paraId="268C0362" w14:textId="2C3B64FF"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de marfa pe calea ferata</w:t>
            </w:r>
          </w:p>
        </w:tc>
        <w:tc>
          <w:tcPr>
            <w:tcW w:w="6379" w:type="dxa"/>
            <w:vMerge/>
            <w:shd w:val="clear" w:color="auto" w:fill="FFFFFF"/>
          </w:tcPr>
          <w:p w14:paraId="646A9CC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82E91" w:rsidRPr="0047097E" w14:paraId="70F55224" w14:textId="77777777" w:rsidTr="00471F75">
        <w:trPr>
          <w:trHeight w:val="280"/>
          <w:jc w:val="center"/>
        </w:trPr>
        <w:tc>
          <w:tcPr>
            <w:tcW w:w="894" w:type="dxa"/>
            <w:vMerge/>
            <w:shd w:val="clear" w:color="auto" w:fill="FFFFFF"/>
          </w:tcPr>
          <w:p w14:paraId="16A18C87" w14:textId="526C0191" w:rsidR="00D82E91" w:rsidRPr="0047097E" w:rsidRDefault="00D82E91" w:rsidP="00D32C08">
            <w:pPr>
              <w:rPr>
                <w:rFonts w:ascii="Trebuchet MS" w:eastAsia="Times New Roman" w:hAnsi="Trebuchet MS" w:cstheme="minorHAnsi"/>
                <w:color w:val="000000"/>
              </w:rPr>
            </w:pPr>
          </w:p>
        </w:tc>
        <w:tc>
          <w:tcPr>
            <w:tcW w:w="944" w:type="dxa"/>
            <w:vMerge w:val="restart"/>
            <w:shd w:val="clear" w:color="auto" w:fill="FFFFFF"/>
          </w:tcPr>
          <w:p w14:paraId="4E98E20C" w14:textId="77777777" w:rsidR="00D82E91" w:rsidRPr="0047097E" w:rsidRDefault="00D82E9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493</w:t>
            </w:r>
          </w:p>
        </w:tc>
        <w:tc>
          <w:tcPr>
            <w:tcW w:w="6379" w:type="dxa"/>
            <w:gridSpan w:val="2"/>
            <w:shd w:val="clear" w:color="auto" w:fill="FFFFFF"/>
          </w:tcPr>
          <w:p w14:paraId="4DE8A1F8" w14:textId="77777777" w:rsidR="00D82E91" w:rsidRPr="0047097E" w:rsidRDefault="00D82E9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Alte transporturi terestre de călători</w:t>
            </w:r>
          </w:p>
        </w:tc>
        <w:tc>
          <w:tcPr>
            <w:tcW w:w="6379" w:type="dxa"/>
            <w:vMerge/>
            <w:shd w:val="clear" w:color="auto" w:fill="FFFFFF"/>
          </w:tcPr>
          <w:p w14:paraId="709A77DD" w14:textId="77777777" w:rsidR="00D82E91" w:rsidRPr="0047097E" w:rsidRDefault="00D82E9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890C166" w14:textId="77777777" w:rsidTr="00471F75">
        <w:trPr>
          <w:trHeight w:val="280"/>
          <w:jc w:val="center"/>
        </w:trPr>
        <w:tc>
          <w:tcPr>
            <w:tcW w:w="894" w:type="dxa"/>
            <w:vMerge/>
            <w:shd w:val="clear" w:color="auto" w:fill="FFFFFF"/>
          </w:tcPr>
          <w:p w14:paraId="675052EE" w14:textId="350460CB"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F8A5B44"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9DBFB45" w14:textId="71B6D528"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4931</w:t>
            </w:r>
          </w:p>
        </w:tc>
        <w:tc>
          <w:tcPr>
            <w:tcW w:w="5443" w:type="dxa"/>
            <w:shd w:val="clear" w:color="auto" w:fill="FFFFFF"/>
          </w:tcPr>
          <w:p w14:paraId="17436F6B" w14:textId="47CFD30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urbane, suburbane si metropolitane de călători</w:t>
            </w:r>
          </w:p>
        </w:tc>
        <w:tc>
          <w:tcPr>
            <w:tcW w:w="6379" w:type="dxa"/>
            <w:vMerge/>
            <w:shd w:val="clear" w:color="auto" w:fill="FFFFFF"/>
          </w:tcPr>
          <w:p w14:paraId="11161E30"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6CD6247" w14:textId="77777777" w:rsidTr="00471F75">
        <w:trPr>
          <w:trHeight w:val="280"/>
          <w:jc w:val="center"/>
        </w:trPr>
        <w:tc>
          <w:tcPr>
            <w:tcW w:w="894" w:type="dxa"/>
            <w:vMerge/>
            <w:shd w:val="clear" w:color="auto" w:fill="FFFFFF"/>
          </w:tcPr>
          <w:p w14:paraId="55233552" w14:textId="2FD09191"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42C16F6B"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1DC338A" w14:textId="124EE20F"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4932</w:t>
            </w:r>
          </w:p>
        </w:tc>
        <w:tc>
          <w:tcPr>
            <w:tcW w:w="5443" w:type="dxa"/>
            <w:shd w:val="clear" w:color="auto" w:fill="FFFFFF"/>
          </w:tcPr>
          <w:p w14:paraId="47B1FC8A" w14:textId="61CF87F6"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Transportul cu taxiurile</w:t>
            </w:r>
          </w:p>
        </w:tc>
        <w:tc>
          <w:tcPr>
            <w:tcW w:w="6379" w:type="dxa"/>
            <w:vMerge/>
            <w:shd w:val="clear" w:color="auto" w:fill="FFFFFF"/>
          </w:tcPr>
          <w:p w14:paraId="123217F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45F0E" w:rsidRPr="0047097E" w14:paraId="5784F798" w14:textId="77777777" w:rsidTr="00471F75">
        <w:trPr>
          <w:trHeight w:val="280"/>
          <w:jc w:val="center"/>
        </w:trPr>
        <w:tc>
          <w:tcPr>
            <w:tcW w:w="894" w:type="dxa"/>
            <w:vMerge/>
            <w:shd w:val="clear" w:color="auto" w:fill="FFFFFF"/>
          </w:tcPr>
          <w:p w14:paraId="0E5D2ED6" w14:textId="7BBBA37B" w:rsidR="00745F0E" w:rsidRPr="0047097E" w:rsidRDefault="00745F0E" w:rsidP="00D32C08">
            <w:pPr>
              <w:rPr>
                <w:rFonts w:ascii="Trebuchet MS" w:eastAsia="Times New Roman" w:hAnsi="Trebuchet MS" w:cstheme="minorHAnsi"/>
                <w:color w:val="000000"/>
              </w:rPr>
            </w:pPr>
          </w:p>
        </w:tc>
        <w:tc>
          <w:tcPr>
            <w:tcW w:w="944" w:type="dxa"/>
            <w:vMerge w:val="restart"/>
            <w:shd w:val="clear" w:color="auto" w:fill="FFFFFF"/>
          </w:tcPr>
          <w:p w14:paraId="27DA6FAE" w14:textId="77777777" w:rsidR="00745F0E" w:rsidRPr="0047097E" w:rsidRDefault="00745F0E"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494</w:t>
            </w:r>
          </w:p>
        </w:tc>
        <w:tc>
          <w:tcPr>
            <w:tcW w:w="6379" w:type="dxa"/>
            <w:gridSpan w:val="2"/>
            <w:shd w:val="clear" w:color="auto" w:fill="FFFFFF"/>
          </w:tcPr>
          <w:p w14:paraId="1DC3F0AF" w14:textId="3BCEF846" w:rsidR="00745F0E" w:rsidRPr="0047097E" w:rsidRDefault="00745F0E"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rutiere de mărfuri şi servicii de mutare (a se vedea sectiunea de activitati eligibile)</w:t>
            </w:r>
          </w:p>
        </w:tc>
        <w:tc>
          <w:tcPr>
            <w:tcW w:w="6379" w:type="dxa"/>
            <w:vMerge/>
            <w:shd w:val="clear" w:color="auto" w:fill="FFFFFF"/>
          </w:tcPr>
          <w:p w14:paraId="00F52479" w14:textId="77777777" w:rsidR="00745F0E" w:rsidRPr="0047097E" w:rsidRDefault="00745F0E"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5DE8BDE" w14:textId="77777777" w:rsidTr="00471F75">
        <w:trPr>
          <w:trHeight w:val="280"/>
          <w:jc w:val="center"/>
        </w:trPr>
        <w:tc>
          <w:tcPr>
            <w:tcW w:w="894" w:type="dxa"/>
            <w:vMerge/>
            <w:shd w:val="clear" w:color="auto" w:fill="FFFFFF"/>
          </w:tcPr>
          <w:p w14:paraId="77A0834C" w14:textId="3AEE71AF"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3D9EC6C" w14:textId="77777777" w:rsidR="00DE1A1A" w:rsidRPr="0047097E" w:rsidRDefault="00DE1A1A" w:rsidP="00D32C08">
            <w:pPr>
              <w:rPr>
                <w:rFonts w:ascii="Trebuchet MS" w:eastAsia="Times New Roman" w:hAnsi="Trebuchet MS" w:cstheme="minorHAnsi"/>
                <w:color w:val="0070C0"/>
              </w:rPr>
            </w:pPr>
          </w:p>
        </w:tc>
        <w:tc>
          <w:tcPr>
            <w:tcW w:w="936" w:type="dxa"/>
            <w:shd w:val="clear" w:color="auto" w:fill="FFFFFF"/>
          </w:tcPr>
          <w:p w14:paraId="3A4FE824" w14:textId="241D4AA8" w:rsidR="00DE1A1A" w:rsidRPr="0047097E" w:rsidRDefault="00DE1A1A" w:rsidP="00D32C08">
            <w:pPr>
              <w:rPr>
                <w:rFonts w:ascii="Trebuchet MS" w:eastAsia="Times New Roman" w:hAnsi="Trebuchet MS" w:cstheme="minorHAnsi"/>
              </w:rPr>
            </w:pPr>
            <w:r w:rsidRPr="0047097E">
              <w:rPr>
                <w:rFonts w:ascii="Trebuchet MS" w:eastAsia="Times New Roman" w:hAnsi="Trebuchet MS" w:cstheme="minorHAnsi"/>
              </w:rPr>
              <w:t>4941</w:t>
            </w:r>
          </w:p>
        </w:tc>
        <w:tc>
          <w:tcPr>
            <w:tcW w:w="5443" w:type="dxa"/>
            <w:shd w:val="clear" w:color="auto" w:fill="FFFFFF"/>
          </w:tcPr>
          <w:p w14:paraId="26897F0D" w14:textId="473BBA2F" w:rsidR="00DE1A1A" w:rsidRPr="0047097E" w:rsidRDefault="00DE1A1A" w:rsidP="00C91194">
            <w:pPr>
              <w:jc w:val="both"/>
              <w:rPr>
                <w:rFonts w:ascii="Trebuchet MS" w:eastAsia="Times New Roman" w:hAnsi="Trebuchet MS" w:cstheme="minorHAnsi"/>
              </w:rPr>
            </w:pPr>
            <w:r w:rsidRPr="0047097E">
              <w:rPr>
                <w:rFonts w:ascii="Trebuchet MS" w:eastAsia="Times New Roman" w:hAnsi="Trebuchet MS" w:cstheme="minorHAnsi"/>
              </w:rPr>
              <w:t>Transporturi rutiere de marfuri</w:t>
            </w:r>
          </w:p>
        </w:tc>
        <w:tc>
          <w:tcPr>
            <w:tcW w:w="6379" w:type="dxa"/>
            <w:vMerge/>
            <w:shd w:val="clear" w:color="auto" w:fill="FFFFFF"/>
          </w:tcPr>
          <w:p w14:paraId="03DBE4A0"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45F0E" w:rsidRPr="0047097E" w14:paraId="21254C63" w14:textId="77777777" w:rsidTr="00471F75">
        <w:trPr>
          <w:trHeight w:val="280"/>
          <w:jc w:val="center"/>
        </w:trPr>
        <w:tc>
          <w:tcPr>
            <w:tcW w:w="894" w:type="dxa"/>
            <w:vMerge/>
            <w:shd w:val="clear" w:color="auto" w:fill="FFFFFF"/>
          </w:tcPr>
          <w:p w14:paraId="231B608F" w14:textId="1B7C03A9" w:rsidR="00745F0E" w:rsidRPr="0047097E" w:rsidRDefault="00745F0E" w:rsidP="00D32C08">
            <w:pPr>
              <w:rPr>
                <w:rFonts w:ascii="Trebuchet MS" w:eastAsia="Times New Roman" w:hAnsi="Trebuchet MS" w:cstheme="minorHAnsi"/>
                <w:color w:val="000000"/>
              </w:rPr>
            </w:pPr>
          </w:p>
        </w:tc>
        <w:tc>
          <w:tcPr>
            <w:tcW w:w="944" w:type="dxa"/>
            <w:vMerge w:val="restart"/>
            <w:shd w:val="clear" w:color="auto" w:fill="FFFFFF"/>
          </w:tcPr>
          <w:p w14:paraId="6C5400D3" w14:textId="77777777" w:rsidR="00745F0E" w:rsidRPr="0047097E" w:rsidRDefault="00745F0E"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495</w:t>
            </w:r>
          </w:p>
        </w:tc>
        <w:tc>
          <w:tcPr>
            <w:tcW w:w="6379" w:type="dxa"/>
            <w:gridSpan w:val="2"/>
            <w:shd w:val="clear" w:color="auto" w:fill="FFFFFF"/>
          </w:tcPr>
          <w:p w14:paraId="27F6D57B" w14:textId="77777777" w:rsidR="00745F0E" w:rsidRPr="0047097E" w:rsidRDefault="00745F0E"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prin conducte</w:t>
            </w:r>
          </w:p>
        </w:tc>
        <w:tc>
          <w:tcPr>
            <w:tcW w:w="6379" w:type="dxa"/>
            <w:vMerge/>
            <w:shd w:val="clear" w:color="auto" w:fill="FFFFFF"/>
          </w:tcPr>
          <w:p w14:paraId="4368A8EC" w14:textId="77777777" w:rsidR="00745F0E" w:rsidRPr="0047097E" w:rsidRDefault="00745F0E"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394A2E1" w14:textId="77777777" w:rsidTr="00471F75">
        <w:trPr>
          <w:trHeight w:val="280"/>
          <w:jc w:val="center"/>
        </w:trPr>
        <w:tc>
          <w:tcPr>
            <w:tcW w:w="894" w:type="dxa"/>
            <w:vMerge/>
            <w:shd w:val="clear" w:color="auto" w:fill="FFFFFF"/>
          </w:tcPr>
          <w:p w14:paraId="0069EC58"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A9C97F3"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647E3705" w14:textId="1B090944"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4950</w:t>
            </w:r>
          </w:p>
        </w:tc>
        <w:tc>
          <w:tcPr>
            <w:tcW w:w="5443" w:type="dxa"/>
            <w:shd w:val="clear" w:color="auto" w:fill="FFFFFF"/>
          </w:tcPr>
          <w:p w14:paraId="591198B3" w14:textId="2B9706F4"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prin conducte</w:t>
            </w:r>
          </w:p>
        </w:tc>
        <w:tc>
          <w:tcPr>
            <w:tcW w:w="6379" w:type="dxa"/>
            <w:vMerge/>
            <w:shd w:val="clear" w:color="auto" w:fill="FFFFFF"/>
          </w:tcPr>
          <w:p w14:paraId="131BFBB9"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E590804" w14:textId="77777777" w:rsidTr="00D15DC7">
        <w:trPr>
          <w:trHeight w:val="280"/>
          <w:jc w:val="center"/>
        </w:trPr>
        <w:tc>
          <w:tcPr>
            <w:tcW w:w="894" w:type="dxa"/>
            <w:vMerge w:val="restart"/>
            <w:shd w:val="clear" w:color="auto" w:fill="FFFFFF"/>
          </w:tcPr>
          <w:p w14:paraId="338827F6"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50</w:t>
            </w:r>
          </w:p>
          <w:p w14:paraId="0971D1F3"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6E9018FD"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291B8737"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w:t>
            </w:r>
          </w:p>
          <w:p w14:paraId="2EF045F6" w14:textId="201F12A3"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1DA136CF" w14:textId="6BF1779A" w:rsidR="00DE1A1A" w:rsidRPr="0047097E" w:rsidRDefault="00DE1A1A" w:rsidP="00D82E91">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Transporturi pe apă</w:t>
            </w:r>
          </w:p>
        </w:tc>
        <w:tc>
          <w:tcPr>
            <w:tcW w:w="6379" w:type="dxa"/>
            <w:vMerge/>
            <w:shd w:val="clear" w:color="auto" w:fill="FFFFFF"/>
          </w:tcPr>
          <w:p w14:paraId="4CC0751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6D2EB61" w14:textId="77777777" w:rsidTr="00471F75">
        <w:trPr>
          <w:trHeight w:val="280"/>
          <w:jc w:val="center"/>
        </w:trPr>
        <w:tc>
          <w:tcPr>
            <w:tcW w:w="894" w:type="dxa"/>
            <w:vMerge/>
            <w:shd w:val="clear" w:color="auto" w:fill="FFFFFF"/>
          </w:tcPr>
          <w:p w14:paraId="08954352" w14:textId="40FFE1D9"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144474D"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501</w:t>
            </w:r>
          </w:p>
        </w:tc>
        <w:tc>
          <w:tcPr>
            <w:tcW w:w="6379" w:type="dxa"/>
            <w:gridSpan w:val="2"/>
            <w:shd w:val="clear" w:color="auto" w:fill="FFFFFF"/>
          </w:tcPr>
          <w:p w14:paraId="53D75B2E"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maritime şi costiere de pasageri</w:t>
            </w:r>
          </w:p>
        </w:tc>
        <w:tc>
          <w:tcPr>
            <w:tcW w:w="6379" w:type="dxa"/>
            <w:vMerge/>
            <w:shd w:val="clear" w:color="auto" w:fill="FFFFFF"/>
          </w:tcPr>
          <w:p w14:paraId="07D1CDDA"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33DA97C" w14:textId="77777777" w:rsidTr="00471F75">
        <w:trPr>
          <w:trHeight w:val="280"/>
          <w:jc w:val="center"/>
        </w:trPr>
        <w:tc>
          <w:tcPr>
            <w:tcW w:w="894" w:type="dxa"/>
            <w:vMerge/>
            <w:shd w:val="clear" w:color="auto" w:fill="FFFFFF"/>
          </w:tcPr>
          <w:p w14:paraId="334127F5" w14:textId="7867B6B6"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5A6A9DC"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5CF3E2E" w14:textId="25C7DE2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5010</w:t>
            </w:r>
          </w:p>
        </w:tc>
        <w:tc>
          <w:tcPr>
            <w:tcW w:w="5443" w:type="dxa"/>
            <w:shd w:val="clear" w:color="auto" w:fill="FFFFFF"/>
          </w:tcPr>
          <w:p w14:paraId="3A913BB6" w14:textId="59B30788"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maritime si costiere de pasageri</w:t>
            </w:r>
          </w:p>
        </w:tc>
        <w:tc>
          <w:tcPr>
            <w:tcW w:w="6379" w:type="dxa"/>
            <w:vMerge/>
            <w:shd w:val="clear" w:color="auto" w:fill="FFFFFF"/>
          </w:tcPr>
          <w:p w14:paraId="70AC762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299AA8E" w14:textId="77777777" w:rsidTr="00471F75">
        <w:trPr>
          <w:trHeight w:val="280"/>
          <w:jc w:val="center"/>
        </w:trPr>
        <w:tc>
          <w:tcPr>
            <w:tcW w:w="894" w:type="dxa"/>
            <w:vMerge/>
            <w:shd w:val="clear" w:color="auto" w:fill="FFFFFF"/>
          </w:tcPr>
          <w:p w14:paraId="349CB125" w14:textId="6D4F03C5"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7A44A829"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502</w:t>
            </w:r>
          </w:p>
        </w:tc>
        <w:tc>
          <w:tcPr>
            <w:tcW w:w="6379" w:type="dxa"/>
            <w:gridSpan w:val="2"/>
            <w:shd w:val="clear" w:color="auto" w:fill="FFFFFF"/>
          </w:tcPr>
          <w:p w14:paraId="51F9D83D"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maritime şi costiere de marfă</w:t>
            </w:r>
          </w:p>
        </w:tc>
        <w:tc>
          <w:tcPr>
            <w:tcW w:w="6379" w:type="dxa"/>
            <w:vMerge/>
            <w:shd w:val="clear" w:color="auto" w:fill="FFFFFF"/>
          </w:tcPr>
          <w:p w14:paraId="78E98B80"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2B2F541" w14:textId="77777777" w:rsidTr="00471F75">
        <w:trPr>
          <w:trHeight w:val="280"/>
          <w:jc w:val="center"/>
        </w:trPr>
        <w:tc>
          <w:tcPr>
            <w:tcW w:w="894" w:type="dxa"/>
            <w:vMerge/>
            <w:shd w:val="clear" w:color="auto" w:fill="FFFFFF"/>
          </w:tcPr>
          <w:p w14:paraId="27D34816" w14:textId="17A67EBC"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F81363A"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B0A3ECA" w14:textId="401D7D8D"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5020</w:t>
            </w:r>
          </w:p>
        </w:tc>
        <w:tc>
          <w:tcPr>
            <w:tcW w:w="5443" w:type="dxa"/>
            <w:shd w:val="clear" w:color="auto" w:fill="FFFFFF"/>
          </w:tcPr>
          <w:p w14:paraId="63179EA0" w14:textId="4C013B56"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maritime si costiere de marfa</w:t>
            </w:r>
          </w:p>
        </w:tc>
        <w:tc>
          <w:tcPr>
            <w:tcW w:w="6379" w:type="dxa"/>
            <w:vMerge/>
            <w:shd w:val="clear" w:color="auto" w:fill="FFFFFF"/>
          </w:tcPr>
          <w:p w14:paraId="1C2D58C3"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F79FB3E" w14:textId="77777777" w:rsidTr="00471F75">
        <w:trPr>
          <w:trHeight w:val="280"/>
          <w:jc w:val="center"/>
        </w:trPr>
        <w:tc>
          <w:tcPr>
            <w:tcW w:w="894" w:type="dxa"/>
            <w:vMerge/>
            <w:shd w:val="clear" w:color="auto" w:fill="FFFFFF"/>
          </w:tcPr>
          <w:p w14:paraId="4C30E992" w14:textId="663478C8"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0B7D53AB"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503</w:t>
            </w:r>
          </w:p>
        </w:tc>
        <w:tc>
          <w:tcPr>
            <w:tcW w:w="6379" w:type="dxa"/>
            <w:gridSpan w:val="2"/>
            <w:shd w:val="clear" w:color="auto" w:fill="FFFFFF"/>
          </w:tcPr>
          <w:p w14:paraId="2217855C"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de pasageri pe căi navigabile interioare</w:t>
            </w:r>
          </w:p>
        </w:tc>
        <w:tc>
          <w:tcPr>
            <w:tcW w:w="6379" w:type="dxa"/>
            <w:vMerge/>
            <w:shd w:val="clear" w:color="auto" w:fill="FFFFFF"/>
          </w:tcPr>
          <w:p w14:paraId="7B63D1F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561B06E" w14:textId="77777777" w:rsidTr="00471F75">
        <w:trPr>
          <w:trHeight w:val="280"/>
          <w:jc w:val="center"/>
        </w:trPr>
        <w:tc>
          <w:tcPr>
            <w:tcW w:w="894" w:type="dxa"/>
            <w:vMerge/>
            <w:shd w:val="clear" w:color="auto" w:fill="FFFFFF"/>
          </w:tcPr>
          <w:p w14:paraId="0E8142BB" w14:textId="23D80F59"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FE9A6D3"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1B1AA8C" w14:textId="77FDBFED"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5030</w:t>
            </w:r>
          </w:p>
        </w:tc>
        <w:tc>
          <w:tcPr>
            <w:tcW w:w="5443" w:type="dxa"/>
            <w:shd w:val="clear" w:color="auto" w:fill="FFFFFF"/>
          </w:tcPr>
          <w:p w14:paraId="67E871AF" w14:textId="2CD99815"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de pasageri pe cai navigabile interioare</w:t>
            </w:r>
          </w:p>
        </w:tc>
        <w:tc>
          <w:tcPr>
            <w:tcW w:w="6379" w:type="dxa"/>
            <w:vMerge/>
            <w:shd w:val="clear" w:color="auto" w:fill="FFFFFF"/>
          </w:tcPr>
          <w:p w14:paraId="5B5E2296"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3F8851F" w14:textId="77777777" w:rsidTr="00471F75">
        <w:trPr>
          <w:trHeight w:val="280"/>
          <w:jc w:val="center"/>
        </w:trPr>
        <w:tc>
          <w:tcPr>
            <w:tcW w:w="894" w:type="dxa"/>
            <w:vMerge/>
            <w:shd w:val="clear" w:color="auto" w:fill="FFFFFF"/>
          </w:tcPr>
          <w:p w14:paraId="45A85A8E" w14:textId="462352BD"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6A6DC0A"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504</w:t>
            </w:r>
          </w:p>
        </w:tc>
        <w:tc>
          <w:tcPr>
            <w:tcW w:w="6379" w:type="dxa"/>
            <w:gridSpan w:val="2"/>
            <w:shd w:val="clear" w:color="auto" w:fill="FFFFFF"/>
          </w:tcPr>
          <w:p w14:paraId="01DC97E3"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Transportul de marfă pe căi navigabile interioare</w:t>
            </w:r>
          </w:p>
        </w:tc>
        <w:tc>
          <w:tcPr>
            <w:tcW w:w="6379" w:type="dxa"/>
            <w:vMerge/>
            <w:shd w:val="clear" w:color="auto" w:fill="FFFFFF"/>
          </w:tcPr>
          <w:p w14:paraId="06BB8C0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9D70A18" w14:textId="77777777" w:rsidTr="00471F75">
        <w:trPr>
          <w:trHeight w:val="280"/>
          <w:jc w:val="center"/>
        </w:trPr>
        <w:tc>
          <w:tcPr>
            <w:tcW w:w="894" w:type="dxa"/>
            <w:vMerge/>
            <w:shd w:val="clear" w:color="auto" w:fill="FFFFFF"/>
          </w:tcPr>
          <w:p w14:paraId="3A745037"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B36286C"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7B973EE" w14:textId="18802B6B"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5040</w:t>
            </w:r>
          </w:p>
        </w:tc>
        <w:tc>
          <w:tcPr>
            <w:tcW w:w="5443" w:type="dxa"/>
            <w:shd w:val="clear" w:color="auto" w:fill="FFFFFF"/>
          </w:tcPr>
          <w:p w14:paraId="70A129E1" w14:textId="7083BE9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Transportul de marfă pe căi navigabile interioare</w:t>
            </w:r>
          </w:p>
        </w:tc>
        <w:tc>
          <w:tcPr>
            <w:tcW w:w="6379" w:type="dxa"/>
            <w:vMerge/>
            <w:shd w:val="clear" w:color="auto" w:fill="FFFFFF"/>
          </w:tcPr>
          <w:p w14:paraId="71D0945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8A29866" w14:textId="77777777" w:rsidTr="00B26BE4">
        <w:trPr>
          <w:trHeight w:val="280"/>
          <w:jc w:val="center"/>
        </w:trPr>
        <w:tc>
          <w:tcPr>
            <w:tcW w:w="894" w:type="dxa"/>
            <w:vMerge w:val="restart"/>
            <w:shd w:val="clear" w:color="auto" w:fill="FFFFFF"/>
          </w:tcPr>
          <w:p w14:paraId="044A04DF"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51</w:t>
            </w:r>
          </w:p>
          <w:p w14:paraId="26A98155"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5017E226" w14:textId="4FD354B2"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FBA2B3D" w14:textId="1182A15C"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Transporturi aeriene</w:t>
            </w:r>
          </w:p>
        </w:tc>
        <w:tc>
          <w:tcPr>
            <w:tcW w:w="6379" w:type="dxa"/>
            <w:vMerge/>
            <w:shd w:val="clear" w:color="auto" w:fill="FFFFFF"/>
          </w:tcPr>
          <w:p w14:paraId="0419B0D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AB70F07" w14:textId="77777777" w:rsidTr="00471F75">
        <w:trPr>
          <w:trHeight w:val="280"/>
          <w:jc w:val="center"/>
        </w:trPr>
        <w:tc>
          <w:tcPr>
            <w:tcW w:w="894" w:type="dxa"/>
            <w:vMerge/>
            <w:shd w:val="clear" w:color="auto" w:fill="FFFFFF"/>
          </w:tcPr>
          <w:p w14:paraId="40BD6EE6" w14:textId="202D48AE"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3E545255"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511</w:t>
            </w:r>
          </w:p>
        </w:tc>
        <w:tc>
          <w:tcPr>
            <w:tcW w:w="6379" w:type="dxa"/>
            <w:gridSpan w:val="2"/>
            <w:shd w:val="clear" w:color="auto" w:fill="FFFFFF"/>
          </w:tcPr>
          <w:p w14:paraId="20399037"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aeriene de pasageri</w:t>
            </w:r>
          </w:p>
        </w:tc>
        <w:tc>
          <w:tcPr>
            <w:tcW w:w="6379" w:type="dxa"/>
            <w:vMerge/>
            <w:shd w:val="clear" w:color="auto" w:fill="FFFFFF"/>
          </w:tcPr>
          <w:p w14:paraId="5B5E462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5452B6BB" w14:textId="77777777" w:rsidTr="00471F75">
        <w:trPr>
          <w:trHeight w:val="280"/>
          <w:jc w:val="center"/>
        </w:trPr>
        <w:tc>
          <w:tcPr>
            <w:tcW w:w="894" w:type="dxa"/>
            <w:vMerge/>
            <w:shd w:val="clear" w:color="auto" w:fill="FFFFFF"/>
          </w:tcPr>
          <w:p w14:paraId="6E61C95C" w14:textId="31490C15"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3876CAC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04F13EF" w14:textId="14E0659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5110</w:t>
            </w:r>
          </w:p>
        </w:tc>
        <w:tc>
          <w:tcPr>
            <w:tcW w:w="5443" w:type="dxa"/>
            <w:shd w:val="clear" w:color="auto" w:fill="FFFFFF"/>
          </w:tcPr>
          <w:p w14:paraId="34BC7C29" w14:textId="432B9154"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aeriene de pasageri</w:t>
            </w:r>
          </w:p>
        </w:tc>
        <w:tc>
          <w:tcPr>
            <w:tcW w:w="6379" w:type="dxa"/>
            <w:vMerge/>
            <w:shd w:val="clear" w:color="auto" w:fill="FFFFFF"/>
          </w:tcPr>
          <w:p w14:paraId="3DF3FD8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43FC182" w14:textId="77777777" w:rsidTr="00471F75">
        <w:trPr>
          <w:trHeight w:val="280"/>
          <w:jc w:val="center"/>
        </w:trPr>
        <w:tc>
          <w:tcPr>
            <w:tcW w:w="894" w:type="dxa"/>
            <w:vMerge/>
            <w:shd w:val="clear" w:color="auto" w:fill="FFFFFF"/>
          </w:tcPr>
          <w:p w14:paraId="6BC861D9" w14:textId="56F589DD"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015EA7AA"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512</w:t>
            </w:r>
          </w:p>
        </w:tc>
        <w:tc>
          <w:tcPr>
            <w:tcW w:w="6379" w:type="dxa"/>
            <w:gridSpan w:val="2"/>
            <w:shd w:val="clear" w:color="auto" w:fill="FFFFFF"/>
          </w:tcPr>
          <w:p w14:paraId="2F63D14D"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aeriene de marfă şi transporturi spaţiale</w:t>
            </w:r>
          </w:p>
        </w:tc>
        <w:tc>
          <w:tcPr>
            <w:tcW w:w="6379" w:type="dxa"/>
            <w:vMerge/>
            <w:shd w:val="clear" w:color="auto" w:fill="FFFFFF"/>
          </w:tcPr>
          <w:p w14:paraId="23613BC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6F4A79A" w14:textId="77777777" w:rsidTr="00471F75">
        <w:trPr>
          <w:trHeight w:val="280"/>
          <w:jc w:val="center"/>
        </w:trPr>
        <w:tc>
          <w:tcPr>
            <w:tcW w:w="894" w:type="dxa"/>
            <w:vMerge/>
            <w:shd w:val="clear" w:color="auto" w:fill="FFFFFF"/>
          </w:tcPr>
          <w:p w14:paraId="543C18DB"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20926353"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AF931DC" w14:textId="34AFDCB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5121</w:t>
            </w:r>
          </w:p>
        </w:tc>
        <w:tc>
          <w:tcPr>
            <w:tcW w:w="5443" w:type="dxa"/>
            <w:shd w:val="clear" w:color="auto" w:fill="FFFFFF"/>
          </w:tcPr>
          <w:p w14:paraId="34FA7C12" w14:textId="3B4C2905"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aeriene de marfa</w:t>
            </w:r>
          </w:p>
        </w:tc>
        <w:tc>
          <w:tcPr>
            <w:tcW w:w="6379" w:type="dxa"/>
            <w:vMerge/>
            <w:shd w:val="clear" w:color="auto" w:fill="FFFFFF"/>
          </w:tcPr>
          <w:p w14:paraId="08768C6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D6FD854" w14:textId="77777777" w:rsidTr="006B6666">
        <w:trPr>
          <w:trHeight w:val="280"/>
          <w:jc w:val="center"/>
        </w:trPr>
        <w:tc>
          <w:tcPr>
            <w:tcW w:w="894" w:type="dxa"/>
            <w:shd w:val="clear" w:color="auto" w:fill="FFFFFF"/>
          </w:tcPr>
          <w:p w14:paraId="4EFD621A" w14:textId="77777777" w:rsidR="00DE1A1A" w:rsidRPr="0047097E" w:rsidRDefault="00DE1A1A" w:rsidP="00D32C08">
            <w:pPr>
              <w:rPr>
                <w:rFonts w:ascii="Trebuchet MS" w:eastAsia="Times New Roman" w:hAnsi="Trebuchet MS" w:cstheme="minorHAnsi"/>
                <w:color w:val="000000"/>
              </w:rPr>
            </w:pPr>
          </w:p>
        </w:tc>
        <w:tc>
          <w:tcPr>
            <w:tcW w:w="7323" w:type="dxa"/>
            <w:gridSpan w:val="3"/>
            <w:shd w:val="clear" w:color="auto" w:fill="FFFFFF"/>
          </w:tcPr>
          <w:p w14:paraId="784A7982" w14:textId="42EE1A5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b/>
                <w:color w:val="000000"/>
              </w:rPr>
              <w:t>SECŢIUNEA I – Hoteluri și restaurante</w:t>
            </w:r>
          </w:p>
        </w:tc>
        <w:tc>
          <w:tcPr>
            <w:tcW w:w="6379" w:type="dxa"/>
            <w:vMerge w:val="restart"/>
            <w:shd w:val="clear" w:color="auto" w:fill="FFFFFF"/>
          </w:tcPr>
          <w:p w14:paraId="5C247380" w14:textId="464E8B35" w:rsidR="00DE1A1A" w:rsidRPr="0047097E" w:rsidRDefault="00D82E9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 deoarece nu sunt de natură să îndeplinească obiectivul intervenției, acela al,, Dezvoltării întreprinderilor și a antreprenoriatului’’, prin ,,Dezvoltarea activității productive a IMM care sprijină creșterea durabilă și crearea de locuri de muncă’’.</w:t>
            </w:r>
            <w:r w:rsidR="009A1F74">
              <w:rPr>
                <w:rFonts w:ascii="Trebuchet MS" w:eastAsia="Times New Roman" w:hAnsi="Trebuchet MS" w:cstheme="minorHAnsi"/>
                <w:color w:val="000000"/>
              </w:rPr>
              <w:t xml:space="preserve"> </w:t>
            </w:r>
          </w:p>
        </w:tc>
      </w:tr>
      <w:tr w:rsidR="00DE1A1A" w:rsidRPr="0047097E" w14:paraId="52A9BB04" w14:textId="77777777" w:rsidTr="001F20E1">
        <w:trPr>
          <w:trHeight w:val="280"/>
          <w:jc w:val="center"/>
        </w:trPr>
        <w:tc>
          <w:tcPr>
            <w:tcW w:w="894" w:type="dxa"/>
            <w:vMerge w:val="restart"/>
            <w:shd w:val="clear" w:color="auto" w:fill="FFFFFF"/>
          </w:tcPr>
          <w:p w14:paraId="667FDF24" w14:textId="3BA74B09"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56</w:t>
            </w:r>
          </w:p>
        </w:tc>
        <w:tc>
          <w:tcPr>
            <w:tcW w:w="7323" w:type="dxa"/>
            <w:gridSpan w:val="3"/>
            <w:shd w:val="clear" w:color="auto" w:fill="FFFFFF"/>
          </w:tcPr>
          <w:p w14:paraId="48C80077" w14:textId="39620188"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Restaurante și alte activități de servicii de alimentație</w:t>
            </w:r>
          </w:p>
        </w:tc>
        <w:tc>
          <w:tcPr>
            <w:tcW w:w="6379" w:type="dxa"/>
            <w:vMerge/>
            <w:shd w:val="clear" w:color="auto" w:fill="FFFFFF"/>
          </w:tcPr>
          <w:p w14:paraId="3BC6BF6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7669552" w14:textId="77777777" w:rsidTr="00471F75">
        <w:trPr>
          <w:trHeight w:val="280"/>
          <w:jc w:val="center"/>
        </w:trPr>
        <w:tc>
          <w:tcPr>
            <w:tcW w:w="894" w:type="dxa"/>
            <w:vMerge/>
            <w:shd w:val="clear" w:color="auto" w:fill="FFFFFF"/>
          </w:tcPr>
          <w:p w14:paraId="41D01029" w14:textId="77777777"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6608C1FE" w14:textId="11BB927A"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563</w:t>
            </w:r>
          </w:p>
        </w:tc>
        <w:tc>
          <w:tcPr>
            <w:tcW w:w="6379" w:type="dxa"/>
            <w:gridSpan w:val="2"/>
            <w:shd w:val="clear" w:color="auto" w:fill="FFFFFF"/>
          </w:tcPr>
          <w:p w14:paraId="22E15913" w14:textId="5A938592"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Baruri si alte activități de servire a băuturilor</w:t>
            </w:r>
          </w:p>
        </w:tc>
        <w:tc>
          <w:tcPr>
            <w:tcW w:w="6379" w:type="dxa"/>
            <w:vMerge/>
            <w:shd w:val="clear" w:color="auto" w:fill="FFFFFF"/>
          </w:tcPr>
          <w:p w14:paraId="3A22E2E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6882944" w14:textId="77777777" w:rsidTr="00471F75">
        <w:trPr>
          <w:trHeight w:val="280"/>
          <w:jc w:val="center"/>
        </w:trPr>
        <w:tc>
          <w:tcPr>
            <w:tcW w:w="894" w:type="dxa"/>
            <w:vMerge/>
            <w:shd w:val="clear" w:color="auto" w:fill="FFFFFF"/>
          </w:tcPr>
          <w:p w14:paraId="2DF531A2" w14:textId="77777777"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327DE839"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3429A6A" w14:textId="36E219B6"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5630</w:t>
            </w:r>
          </w:p>
        </w:tc>
        <w:tc>
          <w:tcPr>
            <w:tcW w:w="5443" w:type="dxa"/>
            <w:shd w:val="clear" w:color="auto" w:fill="FFFFFF"/>
          </w:tcPr>
          <w:p w14:paraId="4D2AA7D4" w14:textId="7DFAF98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Baruri si alte activități de servire a băuturilor</w:t>
            </w:r>
          </w:p>
        </w:tc>
        <w:tc>
          <w:tcPr>
            <w:tcW w:w="6379" w:type="dxa"/>
            <w:vMerge/>
            <w:shd w:val="clear" w:color="auto" w:fill="FFFFFF"/>
          </w:tcPr>
          <w:p w14:paraId="7875494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36492B00" w14:textId="77777777" w:rsidTr="00331C31">
        <w:trPr>
          <w:trHeight w:val="260"/>
          <w:jc w:val="center"/>
        </w:trPr>
        <w:tc>
          <w:tcPr>
            <w:tcW w:w="894" w:type="dxa"/>
            <w:shd w:val="clear" w:color="auto" w:fill="FFFFFF"/>
          </w:tcPr>
          <w:p w14:paraId="7CEF89DA"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0C886ED4" w14:textId="592F4136"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 xml:space="preserve">SECŢIUNEA K </w:t>
            </w:r>
            <w:r w:rsidR="008E1F19" w:rsidRPr="0047097E">
              <w:rPr>
                <w:rFonts w:ascii="Trebuchet MS" w:eastAsia="Times New Roman" w:hAnsi="Trebuchet MS" w:cstheme="minorHAnsi"/>
                <w:b/>
                <w:color w:val="000000"/>
              </w:rPr>
              <w:t>–</w:t>
            </w:r>
            <w:r w:rsidRPr="0047097E">
              <w:rPr>
                <w:rFonts w:ascii="Trebuchet MS" w:eastAsia="Times New Roman" w:hAnsi="Trebuchet MS" w:cstheme="minorHAnsi"/>
                <w:b/>
                <w:color w:val="000000"/>
              </w:rPr>
              <w:t xml:space="preserve"> INTERMEDIERI FINANCIARE ŞI ASIGURĂRI</w:t>
            </w:r>
          </w:p>
        </w:tc>
        <w:tc>
          <w:tcPr>
            <w:tcW w:w="6379" w:type="dxa"/>
            <w:shd w:val="clear" w:color="auto" w:fill="FFFFFF"/>
          </w:tcPr>
          <w:p w14:paraId="69106D97" w14:textId="77777777" w:rsidR="00D32C08" w:rsidRPr="0047097E" w:rsidRDefault="00D32C08" w:rsidP="00D32C08">
            <w:pPr>
              <w:jc w:val="both"/>
              <w:rPr>
                <w:rFonts w:ascii="Trebuchet MS" w:eastAsia="Times New Roman" w:hAnsi="Trebuchet MS" w:cstheme="minorHAnsi"/>
                <w:color w:val="000000"/>
              </w:rPr>
            </w:pPr>
          </w:p>
        </w:tc>
      </w:tr>
      <w:tr w:rsidR="00DE1A1A" w:rsidRPr="0047097E" w14:paraId="72A604A9" w14:textId="77777777" w:rsidTr="00E60CCB">
        <w:trPr>
          <w:trHeight w:val="280"/>
          <w:jc w:val="center"/>
        </w:trPr>
        <w:tc>
          <w:tcPr>
            <w:tcW w:w="894" w:type="dxa"/>
            <w:vMerge w:val="restart"/>
            <w:shd w:val="clear" w:color="auto" w:fill="FFFFFF"/>
          </w:tcPr>
          <w:p w14:paraId="49C77404"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64</w:t>
            </w:r>
          </w:p>
          <w:p w14:paraId="03BA8BC2"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26903DD6"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06A1029A"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30035D1E" w14:textId="69ED88D6"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658FA4C6" w14:textId="5B74FD1E"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Intermedieri financiare, cu excepţia activităţilor de asigurări şi ale fondurilor de pensii</w:t>
            </w:r>
          </w:p>
        </w:tc>
        <w:tc>
          <w:tcPr>
            <w:tcW w:w="6379" w:type="dxa"/>
            <w:vMerge w:val="restart"/>
            <w:vAlign w:val="center"/>
          </w:tcPr>
          <w:p w14:paraId="75106040" w14:textId="77777777" w:rsidR="004B520D" w:rsidRDefault="004B520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p w14:paraId="6C70219F" w14:textId="77777777" w:rsidR="004B520D" w:rsidRDefault="004B520D" w:rsidP="00D32C08">
            <w:pPr>
              <w:jc w:val="both"/>
              <w:rPr>
                <w:rFonts w:ascii="Trebuchet MS" w:eastAsia="Times New Roman" w:hAnsi="Trebuchet MS" w:cstheme="minorHAnsi"/>
                <w:color w:val="000000"/>
              </w:rPr>
            </w:pPr>
          </w:p>
          <w:p w14:paraId="52B130B2" w14:textId="29E0A4E6" w:rsidR="00DE1A1A" w:rsidRPr="0047097E" w:rsidRDefault="00DE1A1A" w:rsidP="00D32C08">
            <w:pPr>
              <w:jc w:val="both"/>
              <w:rPr>
                <w:rFonts w:ascii="Trebuchet MS" w:eastAsia="Times New Roman" w:hAnsi="Trebuchet MS" w:cstheme="minorHAnsi"/>
                <w:color w:val="000000"/>
              </w:rPr>
            </w:pPr>
          </w:p>
        </w:tc>
      </w:tr>
      <w:tr w:rsidR="00DE1A1A" w:rsidRPr="0047097E" w14:paraId="78489F67" w14:textId="77777777" w:rsidTr="00471F75">
        <w:trPr>
          <w:trHeight w:val="280"/>
          <w:jc w:val="center"/>
        </w:trPr>
        <w:tc>
          <w:tcPr>
            <w:tcW w:w="894" w:type="dxa"/>
            <w:vMerge/>
            <w:shd w:val="clear" w:color="auto" w:fill="FFFFFF"/>
          </w:tcPr>
          <w:p w14:paraId="660DCC17" w14:textId="39DC0C0F"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3A5B8292"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641</w:t>
            </w:r>
          </w:p>
        </w:tc>
        <w:tc>
          <w:tcPr>
            <w:tcW w:w="6379" w:type="dxa"/>
            <w:gridSpan w:val="2"/>
            <w:shd w:val="clear" w:color="auto" w:fill="FFFFFF"/>
          </w:tcPr>
          <w:p w14:paraId="7BA5DFA4"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Intermediere monetară</w:t>
            </w:r>
          </w:p>
        </w:tc>
        <w:tc>
          <w:tcPr>
            <w:tcW w:w="6379" w:type="dxa"/>
            <w:vMerge/>
            <w:vAlign w:val="center"/>
          </w:tcPr>
          <w:p w14:paraId="25819BF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E856B4B" w14:textId="77777777" w:rsidTr="00471F75">
        <w:trPr>
          <w:trHeight w:val="280"/>
          <w:jc w:val="center"/>
        </w:trPr>
        <w:tc>
          <w:tcPr>
            <w:tcW w:w="894" w:type="dxa"/>
            <w:vMerge/>
            <w:shd w:val="clear" w:color="auto" w:fill="FFFFFF"/>
          </w:tcPr>
          <w:p w14:paraId="72F09244" w14:textId="278692FB"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22831C4"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B09F7CF" w14:textId="231060F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6411</w:t>
            </w:r>
          </w:p>
        </w:tc>
        <w:tc>
          <w:tcPr>
            <w:tcW w:w="5443" w:type="dxa"/>
            <w:shd w:val="clear" w:color="auto" w:fill="FFFFFF"/>
          </w:tcPr>
          <w:p w14:paraId="38747E3E" w14:textId="591D2E80" w:rsidR="00DE1A1A" w:rsidRPr="0047097E" w:rsidRDefault="00DE1A1A" w:rsidP="00597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bancii centrale (nationale)</w:t>
            </w:r>
          </w:p>
        </w:tc>
        <w:tc>
          <w:tcPr>
            <w:tcW w:w="6379" w:type="dxa"/>
            <w:vMerge/>
            <w:vAlign w:val="center"/>
          </w:tcPr>
          <w:p w14:paraId="681BD34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25E06C9" w14:textId="77777777" w:rsidTr="00471F75">
        <w:trPr>
          <w:trHeight w:val="280"/>
          <w:jc w:val="center"/>
        </w:trPr>
        <w:tc>
          <w:tcPr>
            <w:tcW w:w="894" w:type="dxa"/>
            <w:vMerge/>
            <w:shd w:val="clear" w:color="auto" w:fill="FFFFFF"/>
          </w:tcPr>
          <w:p w14:paraId="1C92C650" w14:textId="28F6411E"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45CEA5BB"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3B8D964" w14:textId="2D0B3C3F"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6419</w:t>
            </w:r>
          </w:p>
        </w:tc>
        <w:tc>
          <w:tcPr>
            <w:tcW w:w="5443" w:type="dxa"/>
            <w:shd w:val="clear" w:color="auto" w:fill="FFFFFF"/>
          </w:tcPr>
          <w:p w14:paraId="05789EBC" w14:textId="6B7ECDB6"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de intermedieri monetare</w:t>
            </w:r>
          </w:p>
        </w:tc>
        <w:tc>
          <w:tcPr>
            <w:tcW w:w="6379" w:type="dxa"/>
            <w:vMerge/>
            <w:vAlign w:val="center"/>
          </w:tcPr>
          <w:p w14:paraId="7F6E37C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F948E3F" w14:textId="77777777" w:rsidTr="00471F75">
        <w:trPr>
          <w:trHeight w:val="280"/>
          <w:jc w:val="center"/>
        </w:trPr>
        <w:tc>
          <w:tcPr>
            <w:tcW w:w="894" w:type="dxa"/>
            <w:vMerge/>
            <w:shd w:val="clear" w:color="auto" w:fill="FFFFFF"/>
          </w:tcPr>
          <w:p w14:paraId="1518225D" w14:textId="213ADF39"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59EB0BA5"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642</w:t>
            </w:r>
          </w:p>
        </w:tc>
        <w:tc>
          <w:tcPr>
            <w:tcW w:w="6379" w:type="dxa"/>
            <w:gridSpan w:val="2"/>
            <w:shd w:val="clear" w:color="auto" w:fill="FFFFFF"/>
          </w:tcPr>
          <w:p w14:paraId="651C487C"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holdingurilor</w:t>
            </w:r>
          </w:p>
        </w:tc>
        <w:tc>
          <w:tcPr>
            <w:tcW w:w="6379" w:type="dxa"/>
            <w:vMerge/>
            <w:vAlign w:val="center"/>
          </w:tcPr>
          <w:p w14:paraId="0915ACD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08CF038" w14:textId="77777777" w:rsidTr="00471F75">
        <w:trPr>
          <w:trHeight w:val="280"/>
          <w:jc w:val="center"/>
        </w:trPr>
        <w:tc>
          <w:tcPr>
            <w:tcW w:w="894" w:type="dxa"/>
            <w:vMerge/>
            <w:shd w:val="clear" w:color="auto" w:fill="FFFFFF"/>
          </w:tcPr>
          <w:p w14:paraId="69F1132F" w14:textId="3202D56E"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079E83C"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3FCF30CB" w14:textId="5A9D9E4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6420</w:t>
            </w:r>
          </w:p>
        </w:tc>
        <w:tc>
          <w:tcPr>
            <w:tcW w:w="5443" w:type="dxa"/>
            <w:shd w:val="clear" w:color="auto" w:fill="FFFFFF"/>
          </w:tcPr>
          <w:p w14:paraId="0A8FC446" w14:textId="63CA794A"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holdingurilor</w:t>
            </w:r>
          </w:p>
        </w:tc>
        <w:tc>
          <w:tcPr>
            <w:tcW w:w="6379" w:type="dxa"/>
            <w:vMerge/>
            <w:vAlign w:val="center"/>
          </w:tcPr>
          <w:p w14:paraId="486973D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7B6857E" w14:textId="77777777" w:rsidTr="00471F75">
        <w:trPr>
          <w:trHeight w:val="280"/>
          <w:jc w:val="center"/>
        </w:trPr>
        <w:tc>
          <w:tcPr>
            <w:tcW w:w="894" w:type="dxa"/>
            <w:vMerge/>
            <w:shd w:val="clear" w:color="auto" w:fill="FFFFFF"/>
          </w:tcPr>
          <w:p w14:paraId="2121CE12" w14:textId="605BE6D8"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8EB5172"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643</w:t>
            </w:r>
          </w:p>
        </w:tc>
        <w:tc>
          <w:tcPr>
            <w:tcW w:w="6379" w:type="dxa"/>
            <w:gridSpan w:val="2"/>
            <w:shd w:val="clear" w:color="auto" w:fill="FFFFFF"/>
          </w:tcPr>
          <w:p w14:paraId="2F7BECBF"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Fonduri mutuale şi alte entităţi financiare similare</w:t>
            </w:r>
          </w:p>
        </w:tc>
        <w:tc>
          <w:tcPr>
            <w:tcW w:w="6379" w:type="dxa"/>
            <w:vMerge/>
            <w:vAlign w:val="center"/>
          </w:tcPr>
          <w:p w14:paraId="403621AB"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6065C6B" w14:textId="77777777" w:rsidTr="00471F75">
        <w:trPr>
          <w:trHeight w:val="280"/>
          <w:jc w:val="center"/>
        </w:trPr>
        <w:tc>
          <w:tcPr>
            <w:tcW w:w="894" w:type="dxa"/>
            <w:vMerge/>
            <w:shd w:val="clear" w:color="auto" w:fill="FFFFFF"/>
          </w:tcPr>
          <w:p w14:paraId="53FD0772" w14:textId="015812EC"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2D137A2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5F430CE0" w14:textId="3F431E9B"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6430</w:t>
            </w:r>
          </w:p>
        </w:tc>
        <w:tc>
          <w:tcPr>
            <w:tcW w:w="5443" w:type="dxa"/>
            <w:shd w:val="clear" w:color="auto" w:fill="FFFFFF"/>
          </w:tcPr>
          <w:p w14:paraId="2A51E93C" w14:textId="537489A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Fonduri mutuale şi alte entităţi financiare similare</w:t>
            </w:r>
          </w:p>
        </w:tc>
        <w:tc>
          <w:tcPr>
            <w:tcW w:w="6379" w:type="dxa"/>
            <w:vMerge/>
            <w:vAlign w:val="center"/>
          </w:tcPr>
          <w:p w14:paraId="236D5FF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8D4243C" w14:textId="77777777" w:rsidTr="00471F75">
        <w:trPr>
          <w:trHeight w:val="211"/>
          <w:jc w:val="center"/>
        </w:trPr>
        <w:tc>
          <w:tcPr>
            <w:tcW w:w="894" w:type="dxa"/>
            <w:vMerge/>
            <w:shd w:val="clear" w:color="auto" w:fill="FFFFFF"/>
          </w:tcPr>
          <w:p w14:paraId="302C33F3" w14:textId="49142893"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AD1D0D0"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649</w:t>
            </w:r>
          </w:p>
        </w:tc>
        <w:tc>
          <w:tcPr>
            <w:tcW w:w="6379" w:type="dxa"/>
            <w:gridSpan w:val="2"/>
            <w:shd w:val="clear" w:color="auto" w:fill="FFFFFF"/>
          </w:tcPr>
          <w:p w14:paraId="35CB9D1F" w14:textId="04E58B9D"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Alte activităţi de intermedieri financiare, </w:t>
            </w:r>
            <w:r w:rsidRPr="0047097E">
              <w:rPr>
                <w:rFonts w:ascii="Trebuchet MS" w:eastAsia="Times New Roman" w:hAnsi="Trebuchet MS" w:cstheme="minorHAnsi"/>
                <w:color w:val="0070C0"/>
              </w:rPr>
              <w:pgNum/>
            </w:r>
            <w:r w:rsidRPr="0047097E">
              <w:rPr>
                <w:rFonts w:ascii="Trebuchet MS" w:eastAsia="Times New Roman" w:hAnsi="Trebuchet MS" w:cstheme="minorHAnsi"/>
                <w:color w:val="0070C0"/>
              </w:rPr>
              <w:t>xclusive activităţi de asigurări şi fonduri de pensii</w:t>
            </w:r>
          </w:p>
        </w:tc>
        <w:tc>
          <w:tcPr>
            <w:tcW w:w="6379" w:type="dxa"/>
            <w:vMerge/>
            <w:vAlign w:val="center"/>
          </w:tcPr>
          <w:p w14:paraId="5F57729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2B5A512" w14:textId="77777777" w:rsidTr="00471F75">
        <w:trPr>
          <w:trHeight w:val="211"/>
          <w:jc w:val="center"/>
        </w:trPr>
        <w:tc>
          <w:tcPr>
            <w:tcW w:w="894" w:type="dxa"/>
            <w:vMerge/>
            <w:shd w:val="clear" w:color="auto" w:fill="FFFFFF"/>
          </w:tcPr>
          <w:p w14:paraId="3A880264"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ED09ACF"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73CFC0ED" w14:textId="17DDA324"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6491</w:t>
            </w:r>
          </w:p>
        </w:tc>
        <w:tc>
          <w:tcPr>
            <w:tcW w:w="5443" w:type="dxa"/>
            <w:shd w:val="clear" w:color="auto" w:fill="FFFFFF"/>
          </w:tcPr>
          <w:p w14:paraId="04293A1D" w14:textId="1BD51E77" w:rsidR="00DE1A1A" w:rsidRPr="0047097E" w:rsidRDefault="00DE1A1A" w:rsidP="00597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Leasing financiar</w:t>
            </w:r>
          </w:p>
        </w:tc>
        <w:tc>
          <w:tcPr>
            <w:tcW w:w="6379" w:type="dxa"/>
            <w:vMerge/>
            <w:vAlign w:val="center"/>
          </w:tcPr>
          <w:p w14:paraId="3CA7214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9590E5B" w14:textId="77777777" w:rsidTr="00471F75">
        <w:trPr>
          <w:trHeight w:val="211"/>
          <w:jc w:val="center"/>
        </w:trPr>
        <w:tc>
          <w:tcPr>
            <w:tcW w:w="894" w:type="dxa"/>
            <w:vMerge/>
            <w:shd w:val="clear" w:color="auto" w:fill="FFFFFF"/>
          </w:tcPr>
          <w:p w14:paraId="29107000"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6A572C2"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430769C" w14:textId="36A13C8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6492</w:t>
            </w:r>
          </w:p>
        </w:tc>
        <w:tc>
          <w:tcPr>
            <w:tcW w:w="5443" w:type="dxa"/>
            <w:shd w:val="clear" w:color="auto" w:fill="FFFFFF"/>
          </w:tcPr>
          <w:p w14:paraId="12431B83" w14:textId="62B7CCC7"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de creditare</w:t>
            </w:r>
          </w:p>
        </w:tc>
        <w:tc>
          <w:tcPr>
            <w:tcW w:w="6379" w:type="dxa"/>
            <w:vMerge/>
            <w:vAlign w:val="center"/>
          </w:tcPr>
          <w:p w14:paraId="3383261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4248D09" w14:textId="77777777" w:rsidTr="00471F75">
        <w:trPr>
          <w:trHeight w:val="211"/>
          <w:jc w:val="center"/>
        </w:trPr>
        <w:tc>
          <w:tcPr>
            <w:tcW w:w="894" w:type="dxa"/>
            <w:vMerge/>
            <w:shd w:val="clear" w:color="auto" w:fill="FFFFFF"/>
          </w:tcPr>
          <w:p w14:paraId="10AF1EDF"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29400730"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8607C6E" w14:textId="761A2799"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6499</w:t>
            </w:r>
          </w:p>
        </w:tc>
        <w:tc>
          <w:tcPr>
            <w:tcW w:w="5443" w:type="dxa"/>
            <w:shd w:val="clear" w:color="auto" w:fill="FFFFFF"/>
          </w:tcPr>
          <w:p w14:paraId="48924015" w14:textId="17A62F87"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intermedieri financiare n.c.a.</w:t>
            </w:r>
          </w:p>
        </w:tc>
        <w:tc>
          <w:tcPr>
            <w:tcW w:w="6379" w:type="dxa"/>
            <w:vMerge/>
            <w:vAlign w:val="center"/>
          </w:tcPr>
          <w:p w14:paraId="2DB1415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F8B809C" w14:textId="77777777" w:rsidTr="002F7B2D">
        <w:trPr>
          <w:trHeight w:val="520"/>
          <w:jc w:val="center"/>
        </w:trPr>
        <w:tc>
          <w:tcPr>
            <w:tcW w:w="894" w:type="dxa"/>
            <w:vMerge w:val="restart"/>
            <w:shd w:val="clear" w:color="auto" w:fill="FFFFFF"/>
          </w:tcPr>
          <w:p w14:paraId="1D3F49B8"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65</w:t>
            </w:r>
          </w:p>
          <w:p w14:paraId="1FFBD7FC"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B99A49B"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3D7EE4AB" w14:textId="704CA1C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A5F0AED" w14:textId="321F58AB"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de asigurări, reasigurări şi ale fondurilor de pensii (cu excepţia celor din sistemul public de asigurări sociale)</w:t>
            </w:r>
          </w:p>
        </w:tc>
        <w:tc>
          <w:tcPr>
            <w:tcW w:w="6379" w:type="dxa"/>
            <w:vMerge/>
            <w:vAlign w:val="center"/>
          </w:tcPr>
          <w:p w14:paraId="0B330676"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C6E0BE7" w14:textId="77777777" w:rsidTr="00471F75">
        <w:trPr>
          <w:trHeight w:val="280"/>
          <w:jc w:val="center"/>
        </w:trPr>
        <w:tc>
          <w:tcPr>
            <w:tcW w:w="894" w:type="dxa"/>
            <w:vMerge/>
            <w:shd w:val="clear" w:color="auto" w:fill="FFFFFF"/>
          </w:tcPr>
          <w:p w14:paraId="65D1ACCC" w14:textId="484514E4"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37DEFCEE"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651</w:t>
            </w:r>
          </w:p>
        </w:tc>
        <w:tc>
          <w:tcPr>
            <w:tcW w:w="6379" w:type="dxa"/>
            <w:gridSpan w:val="2"/>
            <w:shd w:val="clear" w:color="auto" w:fill="FFFFFF"/>
          </w:tcPr>
          <w:p w14:paraId="2F67E30E"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asigurări</w:t>
            </w:r>
          </w:p>
        </w:tc>
        <w:tc>
          <w:tcPr>
            <w:tcW w:w="6379" w:type="dxa"/>
            <w:vMerge/>
            <w:vAlign w:val="center"/>
          </w:tcPr>
          <w:p w14:paraId="3F7E541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468E7D6" w14:textId="77777777" w:rsidTr="00471F75">
        <w:trPr>
          <w:trHeight w:val="280"/>
          <w:jc w:val="center"/>
        </w:trPr>
        <w:tc>
          <w:tcPr>
            <w:tcW w:w="894" w:type="dxa"/>
            <w:vMerge/>
            <w:shd w:val="clear" w:color="auto" w:fill="FFFFFF"/>
          </w:tcPr>
          <w:p w14:paraId="6637E929" w14:textId="18BEE235"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9F8CA67"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879893E" w14:textId="4E9E9A8B"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6511</w:t>
            </w:r>
          </w:p>
        </w:tc>
        <w:tc>
          <w:tcPr>
            <w:tcW w:w="5443" w:type="dxa"/>
            <w:shd w:val="clear" w:color="auto" w:fill="FFFFFF"/>
          </w:tcPr>
          <w:p w14:paraId="5992CF5C" w14:textId="4002379F" w:rsidR="00DE1A1A" w:rsidRPr="0047097E" w:rsidRDefault="00DE1A1A" w:rsidP="00597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asigurări de viata</w:t>
            </w:r>
          </w:p>
        </w:tc>
        <w:tc>
          <w:tcPr>
            <w:tcW w:w="6379" w:type="dxa"/>
            <w:vMerge/>
            <w:vAlign w:val="center"/>
          </w:tcPr>
          <w:p w14:paraId="7029F35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5A43169" w14:textId="77777777" w:rsidTr="00471F75">
        <w:trPr>
          <w:trHeight w:val="280"/>
          <w:jc w:val="center"/>
        </w:trPr>
        <w:tc>
          <w:tcPr>
            <w:tcW w:w="894" w:type="dxa"/>
            <w:vMerge/>
            <w:shd w:val="clear" w:color="auto" w:fill="FFFFFF"/>
          </w:tcPr>
          <w:p w14:paraId="6B6C7E25" w14:textId="2FDA01A5"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C3038F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1074350" w14:textId="1E89D631"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6512</w:t>
            </w:r>
          </w:p>
        </w:tc>
        <w:tc>
          <w:tcPr>
            <w:tcW w:w="5443" w:type="dxa"/>
            <w:shd w:val="clear" w:color="auto" w:fill="FFFFFF"/>
          </w:tcPr>
          <w:p w14:paraId="2EAE2224" w14:textId="7A4AEB2B"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de asigurări (exceptand asigurările de viata)</w:t>
            </w:r>
          </w:p>
        </w:tc>
        <w:tc>
          <w:tcPr>
            <w:tcW w:w="6379" w:type="dxa"/>
            <w:vMerge/>
            <w:vAlign w:val="center"/>
          </w:tcPr>
          <w:p w14:paraId="69607CE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9137820" w14:textId="77777777" w:rsidTr="00471F75">
        <w:trPr>
          <w:trHeight w:val="280"/>
          <w:jc w:val="center"/>
        </w:trPr>
        <w:tc>
          <w:tcPr>
            <w:tcW w:w="894" w:type="dxa"/>
            <w:vMerge/>
            <w:shd w:val="clear" w:color="auto" w:fill="FFFFFF"/>
          </w:tcPr>
          <w:p w14:paraId="54CB8EF5" w14:textId="074F02B0"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0383887"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652</w:t>
            </w:r>
          </w:p>
        </w:tc>
        <w:tc>
          <w:tcPr>
            <w:tcW w:w="6379" w:type="dxa"/>
            <w:gridSpan w:val="2"/>
            <w:shd w:val="clear" w:color="auto" w:fill="FFFFFF"/>
          </w:tcPr>
          <w:p w14:paraId="72AA22A9"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reasigurare</w:t>
            </w:r>
          </w:p>
        </w:tc>
        <w:tc>
          <w:tcPr>
            <w:tcW w:w="6379" w:type="dxa"/>
            <w:vMerge/>
            <w:vAlign w:val="center"/>
          </w:tcPr>
          <w:p w14:paraId="0400ADA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916D7A6" w14:textId="77777777" w:rsidTr="00471F75">
        <w:trPr>
          <w:trHeight w:val="280"/>
          <w:jc w:val="center"/>
        </w:trPr>
        <w:tc>
          <w:tcPr>
            <w:tcW w:w="894" w:type="dxa"/>
            <w:vMerge/>
            <w:shd w:val="clear" w:color="auto" w:fill="FFFFFF"/>
          </w:tcPr>
          <w:p w14:paraId="71111CB7" w14:textId="512E3420"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8879D54"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5AB7B4E" w14:textId="3D33AE73"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6520</w:t>
            </w:r>
          </w:p>
        </w:tc>
        <w:tc>
          <w:tcPr>
            <w:tcW w:w="5443" w:type="dxa"/>
            <w:shd w:val="clear" w:color="auto" w:fill="FFFFFF"/>
          </w:tcPr>
          <w:p w14:paraId="5EA6265E" w14:textId="6E5869B1"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reasigurare</w:t>
            </w:r>
          </w:p>
        </w:tc>
        <w:tc>
          <w:tcPr>
            <w:tcW w:w="6379" w:type="dxa"/>
            <w:vMerge/>
            <w:vAlign w:val="center"/>
          </w:tcPr>
          <w:p w14:paraId="271AC57B"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F6C9F14" w14:textId="77777777" w:rsidTr="00471F75">
        <w:trPr>
          <w:trHeight w:val="263"/>
          <w:jc w:val="center"/>
        </w:trPr>
        <w:tc>
          <w:tcPr>
            <w:tcW w:w="894" w:type="dxa"/>
            <w:vMerge/>
            <w:shd w:val="clear" w:color="auto" w:fill="FFFFFF"/>
          </w:tcPr>
          <w:p w14:paraId="6AF438E4" w14:textId="0B3A6694"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363777CB"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653</w:t>
            </w:r>
          </w:p>
        </w:tc>
        <w:tc>
          <w:tcPr>
            <w:tcW w:w="6379" w:type="dxa"/>
            <w:gridSpan w:val="2"/>
            <w:shd w:val="clear" w:color="auto" w:fill="FFFFFF"/>
          </w:tcPr>
          <w:p w14:paraId="30E02A6D"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fondurilor de pensii (cu excepţia celor din sistemul public de asigurări sociale)</w:t>
            </w:r>
          </w:p>
        </w:tc>
        <w:tc>
          <w:tcPr>
            <w:tcW w:w="6379" w:type="dxa"/>
            <w:vMerge/>
            <w:vAlign w:val="center"/>
          </w:tcPr>
          <w:p w14:paraId="22C8763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54835F78" w14:textId="77777777" w:rsidTr="00471F75">
        <w:trPr>
          <w:trHeight w:val="263"/>
          <w:jc w:val="center"/>
        </w:trPr>
        <w:tc>
          <w:tcPr>
            <w:tcW w:w="894" w:type="dxa"/>
            <w:vMerge/>
            <w:shd w:val="clear" w:color="auto" w:fill="FFFFFF"/>
          </w:tcPr>
          <w:p w14:paraId="32C61274"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3BEB6F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767F19B8" w14:textId="18F6DD48"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6530</w:t>
            </w:r>
          </w:p>
        </w:tc>
        <w:tc>
          <w:tcPr>
            <w:tcW w:w="5443" w:type="dxa"/>
            <w:shd w:val="clear" w:color="auto" w:fill="FFFFFF"/>
          </w:tcPr>
          <w:p w14:paraId="050A93F8" w14:textId="5B0C05B9"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fondurilor de pensii (cu excepţia celor din sistemul public de asigurări sociale)</w:t>
            </w:r>
          </w:p>
        </w:tc>
        <w:tc>
          <w:tcPr>
            <w:tcW w:w="6379" w:type="dxa"/>
            <w:vMerge/>
            <w:vAlign w:val="center"/>
          </w:tcPr>
          <w:p w14:paraId="01DB48C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1EF1E0C" w14:textId="77777777" w:rsidTr="00A44ECA">
        <w:trPr>
          <w:trHeight w:val="299"/>
          <w:jc w:val="center"/>
        </w:trPr>
        <w:tc>
          <w:tcPr>
            <w:tcW w:w="894" w:type="dxa"/>
            <w:vMerge w:val="restart"/>
            <w:shd w:val="clear" w:color="auto" w:fill="FFFFFF"/>
          </w:tcPr>
          <w:p w14:paraId="2EB8CE6A"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66</w:t>
            </w:r>
          </w:p>
          <w:p w14:paraId="02D3931A"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09BEF0B7"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051FC6D1" w14:textId="7D254CA9"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6325D98" w14:textId="779959C1"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auxiliare pentru intermedieri financiare, activităţi de asigurare şi fonduri de pensii</w:t>
            </w:r>
          </w:p>
        </w:tc>
        <w:tc>
          <w:tcPr>
            <w:tcW w:w="6379" w:type="dxa"/>
            <w:vMerge/>
            <w:vAlign w:val="center"/>
          </w:tcPr>
          <w:p w14:paraId="653D764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D2642A6" w14:textId="77777777" w:rsidTr="00471F75">
        <w:trPr>
          <w:trHeight w:val="520"/>
          <w:jc w:val="center"/>
        </w:trPr>
        <w:tc>
          <w:tcPr>
            <w:tcW w:w="894" w:type="dxa"/>
            <w:vMerge/>
            <w:shd w:val="clear" w:color="auto" w:fill="FFFFFF"/>
          </w:tcPr>
          <w:p w14:paraId="4D6051D4" w14:textId="3C65F6C6"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033016F3"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661</w:t>
            </w:r>
          </w:p>
        </w:tc>
        <w:tc>
          <w:tcPr>
            <w:tcW w:w="6379" w:type="dxa"/>
            <w:gridSpan w:val="2"/>
            <w:shd w:val="clear" w:color="auto" w:fill="FFFFFF"/>
          </w:tcPr>
          <w:p w14:paraId="32DB3AF1"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auxiliare intermedierilor financiare, cu excepţia activităţilor de asigurări şi fonduri de pensii</w:t>
            </w:r>
          </w:p>
        </w:tc>
        <w:tc>
          <w:tcPr>
            <w:tcW w:w="6379" w:type="dxa"/>
            <w:vMerge/>
            <w:vAlign w:val="center"/>
          </w:tcPr>
          <w:p w14:paraId="1F710053"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531C616" w14:textId="77777777" w:rsidTr="00471F75">
        <w:trPr>
          <w:trHeight w:val="273"/>
          <w:jc w:val="center"/>
        </w:trPr>
        <w:tc>
          <w:tcPr>
            <w:tcW w:w="894" w:type="dxa"/>
            <w:vMerge/>
            <w:shd w:val="clear" w:color="auto" w:fill="FFFFFF"/>
          </w:tcPr>
          <w:p w14:paraId="5315C4A4" w14:textId="3B5D175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52597A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E38A85C" w14:textId="5B2D9D5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6611</w:t>
            </w:r>
          </w:p>
        </w:tc>
        <w:tc>
          <w:tcPr>
            <w:tcW w:w="5443" w:type="dxa"/>
            <w:shd w:val="clear" w:color="auto" w:fill="FFFFFF"/>
          </w:tcPr>
          <w:p w14:paraId="2E9F831A" w14:textId="224C48B8" w:rsidR="00DE1A1A" w:rsidRPr="0047097E" w:rsidRDefault="00DE1A1A" w:rsidP="00D138EC">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Administrarea piețelor financiare </w:t>
            </w:r>
          </w:p>
        </w:tc>
        <w:tc>
          <w:tcPr>
            <w:tcW w:w="6379" w:type="dxa"/>
            <w:vMerge/>
            <w:vAlign w:val="center"/>
          </w:tcPr>
          <w:p w14:paraId="3875405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78CF3CE" w14:textId="77777777" w:rsidTr="00471F75">
        <w:trPr>
          <w:trHeight w:val="277"/>
          <w:jc w:val="center"/>
        </w:trPr>
        <w:tc>
          <w:tcPr>
            <w:tcW w:w="894" w:type="dxa"/>
            <w:vMerge/>
            <w:shd w:val="clear" w:color="auto" w:fill="FFFFFF"/>
          </w:tcPr>
          <w:p w14:paraId="3534B6BA" w14:textId="59591DFF"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4252C161"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7BD18ED6" w14:textId="726EC898"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6612</w:t>
            </w:r>
          </w:p>
        </w:tc>
        <w:tc>
          <w:tcPr>
            <w:tcW w:w="5443" w:type="dxa"/>
            <w:shd w:val="clear" w:color="auto" w:fill="FFFFFF"/>
          </w:tcPr>
          <w:p w14:paraId="31619776" w14:textId="345ACF7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intermediere a tranzactiilor financiare</w:t>
            </w:r>
          </w:p>
        </w:tc>
        <w:tc>
          <w:tcPr>
            <w:tcW w:w="6379" w:type="dxa"/>
            <w:vMerge/>
            <w:vAlign w:val="center"/>
          </w:tcPr>
          <w:p w14:paraId="07FC5D1E"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B052160" w14:textId="77777777" w:rsidTr="00471F75">
        <w:trPr>
          <w:trHeight w:val="520"/>
          <w:jc w:val="center"/>
        </w:trPr>
        <w:tc>
          <w:tcPr>
            <w:tcW w:w="894" w:type="dxa"/>
            <w:vMerge/>
            <w:shd w:val="clear" w:color="auto" w:fill="FFFFFF"/>
          </w:tcPr>
          <w:p w14:paraId="07248266" w14:textId="36ACB62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EAB279F"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71BCAD1" w14:textId="6AD3AEC2"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6619</w:t>
            </w:r>
          </w:p>
        </w:tc>
        <w:tc>
          <w:tcPr>
            <w:tcW w:w="5443" w:type="dxa"/>
            <w:shd w:val="clear" w:color="auto" w:fill="FFFFFF"/>
          </w:tcPr>
          <w:p w14:paraId="70407569" w14:textId="7E269508"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auxiliare intermedierilor financiare, </w:t>
            </w:r>
            <w:r w:rsidR="003E7D7A">
              <w:rPr>
                <w:rFonts w:ascii="Trebuchet MS" w:eastAsia="Times New Roman" w:hAnsi="Trebuchet MS" w:cstheme="minorHAnsi"/>
                <w:color w:val="000000"/>
              </w:rPr>
              <w:t>exclusiv</w:t>
            </w:r>
            <w:r w:rsidRPr="0047097E">
              <w:rPr>
                <w:rFonts w:ascii="Trebuchet MS" w:eastAsia="Times New Roman" w:hAnsi="Trebuchet MS" w:cstheme="minorHAnsi"/>
                <w:color w:val="000000"/>
              </w:rPr>
              <w:t xml:space="preserve"> activități de asigurări si fonduri de pensii</w:t>
            </w:r>
          </w:p>
        </w:tc>
        <w:tc>
          <w:tcPr>
            <w:tcW w:w="6379" w:type="dxa"/>
            <w:vMerge/>
            <w:vAlign w:val="center"/>
          </w:tcPr>
          <w:p w14:paraId="73E533E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BB312EB" w14:textId="77777777" w:rsidTr="00471F75">
        <w:trPr>
          <w:trHeight w:val="280"/>
          <w:jc w:val="center"/>
        </w:trPr>
        <w:tc>
          <w:tcPr>
            <w:tcW w:w="894" w:type="dxa"/>
            <w:vMerge/>
            <w:shd w:val="clear" w:color="auto" w:fill="FFFFFF"/>
          </w:tcPr>
          <w:p w14:paraId="4FD7B39E" w14:textId="4F67E1E2"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112A205"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662</w:t>
            </w:r>
          </w:p>
        </w:tc>
        <w:tc>
          <w:tcPr>
            <w:tcW w:w="6379" w:type="dxa"/>
            <w:gridSpan w:val="2"/>
            <w:shd w:val="clear" w:color="auto" w:fill="FFFFFF"/>
          </w:tcPr>
          <w:p w14:paraId="098976E8"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auxiliare de asigurări şi fonduri de pensii</w:t>
            </w:r>
          </w:p>
        </w:tc>
        <w:tc>
          <w:tcPr>
            <w:tcW w:w="6379" w:type="dxa"/>
            <w:vMerge/>
            <w:vAlign w:val="center"/>
          </w:tcPr>
          <w:p w14:paraId="79A3605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CAC997C" w14:textId="77777777" w:rsidTr="00471F75">
        <w:trPr>
          <w:trHeight w:val="280"/>
          <w:jc w:val="center"/>
        </w:trPr>
        <w:tc>
          <w:tcPr>
            <w:tcW w:w="894" w:type="dxa"/>
            <w:vMerge/>
            <w:shd w:val="clear" w:color="auto" w:fill="FFFFFF"/>
          </w:tcPr>
          <w:p w14:paraId="2E4239C7" w14:textId="13D99C2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DAF4961"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89EF006" w14:textId="446CA8DC"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6621</w:t>
            </w:r>
          </w:p>
        </w:tc>
        <w:tc>
          <w:tcPr>
            <w:tcW w:w="5443" w:type="dxa"/>
            <w:shd w:val="clear" w:color="auto" w:fill="FFFFFF"/>
          </w:tcPr>
          <w:p w14:paraId="546ACB3A" w14:textId="29029A52" w:rsidR="00DE1A1A" w:rsidRPr="0047097E" w:rsidRDefault="00DE1A1A" w:rsidP="00D138EC">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evaluare a riscului de asigurare si a pagubelor</w:t>
            </w:r>
          </w:p>
        </w:tc>
        <w:tc>
          <w:tcPr>
            <w:tcW w:w="6379" w:type="dxa"/>
            <w:vMerge/>
            <w:vAlign w:val="center"/>
          </w:tcPr>
          <w:p w14:paraId="200360F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5DE25EB" w14:textId="77777777" w:rsidTr="00471F75">
        <w:trPr>
          <w:trHeight w:val="280"/>
          <w:jc w:val="center"/>
        </w:trPr>
        <w:tc>
          <w:tcPr>
            <w:tcW w:w="894" w:type="dxa"/>
            <w:vMerge/>
            <w:shd w:val="clear" w:color="auto" w:fill="FFFFFF"/>
          </w:tcPr>
          <w:p w14:paraId="085846C4" w14:textId="47D1B02B"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D9F81BA"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B40A313" w14:textId="4C089C82"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6622</w:t>
            </w:r>
          </w:p>
        </w:tc>
        <w:tc>
          <w:tcPr>
            <w:tcW w:w="5443" w:type="dxa"/>
            <w:shd w:val="clear" w:color="auto" w:fill="FFFFFF"/>
          </w:tcPr>
          <w:p w14:paraId="69BCD5F5" w14:textId="4C8A46B9"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agenților si broker-ilor de asigurări</w:t>
            </w:r>
          </w:p>
        </w:tc>
        <w:tc>
          <w:tcPr>
            <w:tcW w:w="6379" w:type="dxa"/>
            <w:vMerge/>
            <w:vAlign w:val="center"/>
          </w:tcPr>
          <w:p w14:paraId="0C6911D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92714E9" w14:textId="77777777" w:rsidTr="00471F75">
        <w:trPr>
          <w:trHeight w:val="280"/>
          <w:jc w:val="center"/>
        </w:trPr>
        <w:tc>
          <w:tcPr>
            <w:tcW w:w="894" w:type="dxa"/>
            <w:vMerge/>
            <w:shd w:val="clear" w:color="auto" w:fill="FFFFFF"/>
          </w:tcPr>
          <w:p w14:paraId="26E777E0" w14:textId="703052BA"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8EE8972"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21B8F51" w14:textId="3678ACB1"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6629</w:t>
            </w:r>
          </w:p>
        </w:tc>
        <w:tc>
          <w:tcPr>
            <w:tcW w:w="5443" w:type="dxa"/>
            <w:shd w:val="clear" w:color="auto" w:fill="FFFFFF"/>
          </w:tcPr>
          <w:p w14:paraId="4655D30B" w14:textId="534F8CB3"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auxiliare de asigurări si fonduri de pensii</w:t>
            </w:r>
          </w:p>
        </w:tc>
        <w:tc>
          <w:tcPr>
            <w:tcW w:w="6379" w:type="dxa"/>
            <w:vMerge/>
            <w:vAlign w:val="center"/>
          </w:tcPr>
          <w:p w14:paraId="658E24C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556E35CA" w14:textId="77777777" w:rsidTr="00471F75">
        <w:trPr>
          <w:trHeight w:val="280"/>
          <w:jc w:val="center"/>
        </w:trPr>
        <w:tc>
          <w:tcPr>
            <w:tcW w:w="894" w:type="dxa"/>
            <w:vMerge/>
            <w:shd w:val="clear" w:color="auto" w:fill="FFFFFF"/>
          </w:tcPr>
          <w:p w14:paraId="6FE96EDA" w14:textId="4CD143DE"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94E84D9"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663</w:t>
            </w:r>
          </w:p>
        </w:tc>
        <w:tc>
          <w:tcPr>
            <w:tcW w:w="6379" w:type="dxa"/>
            <w:gridSpan w:val="2"/>
            <w:shd w:val="clear" w:color="auto" w:fill="FFFFFF"/>
          </w:tcPr>
          <w:p w14:paraId="5C0DBB5B"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administrare a fondurilor</w:t>
            </w:r>
          </w:p>
        </w:tc>
        <w:tc>
          <w:tcPr>
            <w:tcW w:w="6379" w:type="dxa"/>
            <w:vMerge/>
            <w:vAlign w:val="center"/>
          </w:tcPr>
          <w:p w14:paraId="15D9891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87E772F" w14:textId="77777777" w:rsidTr="00471F75">
        <w:trPr>
          <w:trHeight w:val="280"/>
          <w:jc w:val="center"/>
        </w:trPr>
        <w:tc>
          <w:tcPr>
            <w:tcW w:w="894" w:type="dxa"/>
            <w:vMerge/>
            <w:shd w:val="clear" w:color="auto" w:fill="FFFFFF"/>
          </w:tcPr>
          <w:p w14:paraId="6A4C37F7"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90BE948"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9012DDF" w14:textId="71901620"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6630</w:t>
            </w:r>
          </w:p>
        </w:tc>
        <w:tc>
          <w:tcPr>
            <w:tcW w:w="5443" w:type="dxa"/>
            <w:shd w:val="clear" w:color="auto" w:fill="FFFFFF"/>
          </w:tcPr>
          <w:p w14:paraId="2D499F20" w14:textId="191C73BA"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administrare a fondurilor</w:t>
            </w:r>
          </w:p>
        </w:tc>
        <w:tc>
          <w:tcPr>
            <w:tcW w:w="6379" w:type="dxa"/>
            <w:vMerge/>
            <w:vAlign w:val="center"/>
          </w:tcPr>
          <w:p w14:paraId="7C6A63AA"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4AFFBC15" w14:textId="77777777" w:rsidTr="00E5689A">
        <w:trPr>
          <w:trHeight w:val="169"/>
          <w:jc w:val="center"/>
        </w:trPr>
        <w:tc>
          <w:tcPr>
            <w:tcW w:w="894" w:type="dxa"/>
            <w:shd w:val="clear" w:color="auto" w:fill="FFFFFF"/>
          </w:tcPr>
          <w:p w14:paraId="001263D3" w14:textId="77777777" w:rsidR="006A4B36" w:rsidRPr="0047097E" w:rsidRDefault="006A4B36"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5C8C362B" w14:textId="13DED25F" w:rsidR="006A4B36" w:rsidRPr="0047097E" w:rsidRDefault="006A4B36"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 xml:space="preserve">SECŢIUNEA L </w:t>
            </w:r>
            <w:r w:rsidR="004B520D">
              <w:rPr>
                <w:rFonts w:ascii="Trebuchet MS" w:eastAsia="Times New Roman" w:hAnsi="Trebuchet MS" w:cstheme="minorHAnsi"/>
                <w:b/>
                <w:color w:val="000000"/>
              </w:rPr>
              <w:t>–</w:t>
            </w:r>
            <w:r w:rsidRPr="0047097E">
              <w:rPr>
                <w:rFonts w:ascii="Trebuchet MS" w:eastAsia="Times New Roman" w:hAnsi="Trebuchet MS" w:cstheme="minorHAnsi"/>
                <w:b/>
                <w:color w:val="000000"/>
              </w:rPr>
              <w:t xml:space="preserve"> TRANZACŢII IMOBILIARE</w:t>
            </w:r>
          </w:p>
        </w:tc>
        <w:tc>
          <w:tcPr>
            <w:tcW w:w="6379" w:type="dxa"/>
            <w:vMerge w:val="restart"/>
            <w:shd w:val="clear" w:color="auto" w:fill="FFFFFF"/>
          </w:tcPr>
          <w:p w14:paraId="32D0A67F" w14:textId="77777777" w:rsidR="004B520D" w:rsidRDefault="004B520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w:t>
            </w:r>
            <w:r>
              <w:rPr>
                <w:rFonts w:ascii="Trebuchet MS" w:eastAsia="Times New Roman" w:hAnsi="Trebuchet MS" w:cstheme="minorHAnsi"/>
                <w:color w:val="000000"/>
              </w:rPr>
              <w:t>I</w:t>
            </w:r>
            <w:r w:rsidRPr="0047097E">
              <w:rPr>
                <w:rFonts w:ascii="Trebuchet MS" w:eastAsia="Times New Roman" w:hAnsi="Trebuchet MS" w:cstheme="minorHAnsi"/>
                <w:color w:val="000000"/>
              </w:rPr>
              <w:t xml:space="preserve"> </w:t>
            </w:r>
            <w:r w:rsidRPr="0047097E">
              <w:rPr>
                <w:rFonts w:ascii="Trebuchet MS" w:eastAsia="Times New Roman" w:hAnsi="Trebuchet MS" w:cstheme="minorHAnsi"/>
                <w:color w:val="000000"/>
              </w:rPr>
              <w:lastRenderedPageBreak/>
              <w:t xml:space="preserve">crearea de locuri de muncă’’, beneficiarii ajutoarelor nefiind </w:t>
            </w:r>
            <w:r>
              <w:rPr>
                <w:rFonts w:ascii="Trebuchet MS" w:eastAsia="Times New Roman" w:hAnsi="Trebuchet MS" w:cstheme="minorHAnsi"/>
                <w:color w:val="000000"/>
              </w:rPr>
              <w:pgNum/>
            </w:r>
            <w:r>
              <w:rPr>
                <w:rFonts w:ascii="Trebuchet MS" w:eastAsia="Times New Roman" w:hAnsi="Trebuchet MS" w:cstheme="minorHAnsi"/>
                <w:color w:val="000000"/>
              </w:rPr>
              <w:t>ersonae</w:t>
            </w:r>
            <w:r w:rsidRPr="0047097E">
              <w:rPr>
                <w:rFonts w:ascii="Trebuchet MS" w:eastAsia="Times New Roman" w:hAnsi="Trebuchet MS" w:cstheme="minorHAnsi"/>
                <w:color w:val="000000"/>
              </w:rPr>
              <w:t xml:space="preserve"> juridice de drept public</w:t>
            </w:r>
            <w:r>
              <w:rPr>
                <w:rFonts w:ascii="Trebuchet MS" w:eastAsia="Times New Roman" w:hAnsi="Trebuchet MS" w:cstheme="minorHAnsi"/>
                <w:color w:val="000000"/>
              </w:rPr>
              <w:t>.</w:t>
            </w:r>
          </w:p>
          <w:p w14:paraId="0A070962" w14:textId="66394839" w:rsidR="006A4B36" w:rsidRPr="0047097E" w:rsidRDefault="006A4B36" w:rsidP="00D32C08">
            <w:pPr>
              <w:jc w:val="both"/>
              <w:rPr>
                <w:rFonts w:ascii="Trebuchet MS" w:eastAsia="Times New Roman" w:hAnsi="Trebuchet MS" w:cstheme="minorHAnsi"/>
                <w:color w:val="000000"/>
              </w:rPr>
            </w:pPr>
          </w:p>
        </w:tc>
      </w:tr>
      <w:tr w:rsidR="006A4B36" w:rsidRPr="0047097E" w14:paraId="5868DB2E" w14:textId="77777777" w:rsidTr="00426D18">
        <w:trPr>
          <w:trHeight w:val="280"/>
          <w:jc w:val="center"/>
        </w:trPr>
        <w:tc>
          <w:tcPr>
            <w:tcW w:w="894" w:type="dxa"/>
            <w:vMerge w:val="restart"/>
            <w:shd w:val="clear" w:color="auto" w:fill="FFFFFF"/>
          </w:tcPr>
          <w:p w14:paraId="2B608474"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68</w:t>
            </w:r>
          </w:p>
          <w:p w14:paraId="30C63154"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3E5F3F87"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4FDF5668" w14:textId="6714F9FA"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w:t>
            </w:r>
          </w:p>
        </w:tc>
        <w:tc>
          <w:tcPr>
            <w:tcW w:w="7323" w:type="dxa"/>
            <w:gridSpan w:val="3"/>
            <w:shd w:val="clear" w:color="auto" w:fill="FFFFFF"/>
          </w:tcPr>
          <w:p w14:paraId="0DED328D" w14:textId="511545D0" w:rsidR="006A4B36" w:rsidRPr="0047097E" w:rsidRDefault="006A4B3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Tranzacţii imobiliare</w:t>
            </w:r>
          </w:p>
        </w:tc>
        <w:tc>
          <w:tcPr>
            <w:tcW w:w="6379" w:type="dxa"/>
            <w:vMerge/>
            <w:shd w:val="clear" w:color="auto" w:fill="FFFFFF"/>
          </w:tcPr>
          <w:p w14:paraId="5FB907B0"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7E8F5DDC" w14:textId="77777777" w:rsidTr="00471F75">
        <w:trPr>
          <w:trHeight w:val="280"/>
          <w:jc w:val="center"/>
        </w:trPr>
        <w:tc>
          <w:tcPr>
            <w:tcW w:w="894" w:type="dxa"/>
            <w:vMerge/>
            <w:shd w:val="clear" w:color="auto" w:fill="FFFFFF"/>
          </w:tcPr>
          <w:p w14:paraId="49AD514C" w14:textId="272757D0"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1914A56E" w14:textId="77777777"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681</w:t>
            </w:r>
          </w:p>
        </w:tc>
        <w:tc>
          <w:tcPr>
            <w:tcW w:w="6379" w:type="dxa"/>
            <w:gridSpan w:val="2"/>
            <w:shd w:val="clear" w:color="auto" w:fill="FFFFFF"/>
          </w:tcPr>
          <w:p w14:paraId="5744917E" w14:textId="7777777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Cumpărarea şi vânzarea de bunuri imobiliare proprii</w:t>
            </w:r>
          </w:p>
        </w:tc>
        <w:tc>
          <w:tcPr>
            <w:tcW w:w="6379" w:type="dxa"/>
            <w:vMerge/>
            <w:shd w:val="clear" w:color="auto" w:fill="FFFFFF"/>
          </w:tcPr>
          <w:p w14:paraId="7C8E6A42"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22DB6B53" w14:textId="77777777" w:rsidTr="00471F75">
        <w:trPr>
          <w:trHeight w:val="280"/>
          <w:jc w:val="center"/>
        </w:trPr>
        <w:tc>
          <w:tcPr>
            <w:tcW w:w="894" w:type="dxa"/>
            <w:vMerge/>
            <w:shd w:val="clear" w:color="auto" w:fill="FFFFFF"/>
          </w:tcPr>
          <w:p w14:paraId="6BCCD4B3" w14:textId="672DE4B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2C08C15A"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66EE69F1" w14:textId="4244CBDA"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6810</w:t>
            </w:r>
          </w:p>
        </w:tc>
        <w:tc>
          <w:tcPr>
            <w:tcW w:w="5443" w:type="dxa"/>
            <w:shd w:val="clear" w:color="auto" w:fill="FFFFFF"/>
          </w:tcPr>
          <w:p w14:paraId="636330FE" w14:textId="4B9C9EA1"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Cumpărarea şi vânzarea de bunuri imobiliare proprii</w:t>
            </w:r>
          </w:p>
        </w:tc>
        <w:tc>
          <w:tcPr>
            <w:tcW w:w="6379" w:type="dxa"/>
            <w:vMerge/>
            <w:shd w:val="clear" w:color="auto" w:fill="FFFFFF"/>
          </w:tcPr>
          <w:p w14:paraId="6F5B766F"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7160E8F6" w14:textId="77777777" w:rsidTr="00471F75">
        <w:trPr>
          <w:trHeight w:val="280"/>
          <w:jc w:val="center"/>
        </w:trPr>
        <w:tc>
          <w:tcPr>
            <w:tcW w:w="894" w:type="dxa"/>
            <w:vMerge/>
            <w:shd w:val="clear" w:color="auto" w:fill="FFFFFF"/>
          </w:tcPr>
          <w:p w14:paraId="5D10B2BD" w14:textId="4B230067"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64A5D333" w14:textId="77777777"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682</w:t>
            </w:r>
          </w:p>
        </w:tc>
        <w:tc>
          <w:tcPr>
            <w:tcW w:w="6379" w:type="dxa"/>
            <w:gridSpan w:val="2"/>
            <w:shd w:val="clear" w:color="auto" w:fill="FFFFFF"/>
          </w:tcPr>
          <w:p w14:paraId="60CC442F" w14:textId="7777777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Închirierea şi subînchirierea bunurilor imobiliare proprii sau închiriate</w:t>
            </w:r>
          </w:p>
        </w:tc>
        <w:tc>
          <w:tcPr>
            <w:tcW w:w="6379" w:type="dxa"/>
            <w:vMerge/>
            <w:shd w:val="clear" w:color="auto" w:fill="FFFFFF"/>
          </w:tcPr>
          <w:p w14:paraId="1760A32E"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03166B08" w14:textId="77777777" w:rsidTr="00471F75">
        <w:trPr>
          <w:trHeight w:val="280"/>
          <w:jc w:val="center"/>
        </w:trPr>
        <w:tc>
          <w:tcPr>
            <w:tcW w:w="894" w:type="dxa"/>
            <w:vMerge/>
            <w:shd w:val="clear" w:color="auto" w:fill="FFFFFF"/>
          </w:tcPr>
          <w:p w14:paraId="3A68DF00" w14:textId="09971379"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643FE8FA"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02D9AC4B" w14:textId="2C19775A"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6820</w:t>
            </w:r>
          </w:p>
        </w:tc>
        <w:tc>
          <w:tcPr>
            <w:tcW w:w="5443" w:type="dxa"/>
            <w:shd w:val="clear" w:color="auto" w:fill="FFFFFF"/>
          </w:tcPr>
          <w:p w14:paraId="73B37B2E" w14:textId="536E101B"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Închirierea şi subînchirierea bunurilor imobiliare proprii sau închiriate</w:t>
            </w:r>
          </w:p>
        </w:tc>
        <w:tc>
          <w:tcPr>
            <w:tcW w:w="6379" w:type="dxa"/>
            <w:vMerge/>
            <w:shd w:val="clear" w:color="auto" w:fill="FFFFFF"/>
          </w:tcPr>
          <w:p w14:paraId="47898DEC"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3BB227CE" w14:textId="77777777" w:rsidTr="00471F75">
        <w:trPr>
          <w:trHeight w:val="280"/>
          <w:jc w:val="center"/>
        </w:trPr>
        <w:tc>
          <w:tcPr>
            <w:tcW w:w="894" w:type="dxa"/>
            <w:vMerge/>
            <w:shd w:val="clear" w:color="auto" w:fill="FFFFFF"/>
          </w:tcPr>
          <w:p w14:paraId="2DD6099F" w14:textId="1A8286B6"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073BF41A" w14:textId="77777777"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683</w:t>
            </w:r>
          </w:p>
        </w:tc>
        <w:tc>
          <w:tcPr>
            <w:tcW w:w="6379" w:type="dxa"/>
            <w:gridSpan w:val="2"/>
            <w:shd w:val="clear" w:color="auto" w:fill="FFFFFF"/>
          </w:tcPr>
          <w:p w14:paraId="6667FF99" w14:textId="7777777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imobiliare pe bază de comision sau contract</w:t>
            </w:r>
          </w:p>
        </w:tc>
        <w:tc>
          <w:tcPr>
            <w:tcW w:w="6379" w:type="dxa"/>
            <w:vMerge/>
            <w:shd w:val="clear" w:color="auto" w:fill="FFFFFF"/>
          </w:tcPr>
          <w:p w14:paraId="3EC58CAA"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261613C0" w14:textId="77777777" w:rsidTr="00471F75">
        <w:trPr>
          <w:trHeight w:val="280"/>
          <w:jc w:val="center"/>
        </w:trPr>
        <w:tc>
          <w:tcPr>
            <w:tcW w:w="894" w:type="dxa"/>
            <w:vMerge/>
            <w:shd w:val="clear" w:color="auto" w:fill="FFFFFF"/>
          </w:tcPr>
          <w:p w14:paraId="49250139" w14:textId="7777777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2BACC0E0"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1D700AB3" w14:textId="20769D4B"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6831</w:t>
            </w:r>
          </w:p>
        </w:tc>
        <w:tc>
          <w:tcPr>
            <w:tcW w:w="5443" w:type="dxa"/>
            <w:shd w:val="clear" w:color="auto" w:fill="FFFFFF"/>
          </w:tcPr>
          <w:p w14:paraId="6E5726C7" w14:textId="55A47D1E" w:rsidR="006A4B36" w:rsidRPr="0047097E" w:rsidRDefault="006A4B36" w:rsidP="00A13B17">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Agentii imobiliare</w:t>
            </w:r>
          </w:p>
        </w:tc>
        <w:tc>
          <w:tcPr>
            <w:tcW w:w="6379" w:type="dxa"/>
            <w:vMerge/>
            <w:shd w:val="clear" w:color="auto" w:fill="FFFFFF"/>
          </w:tcPr>
          <w:p w14:paraId="20779183"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0568C11F" w14:textId="77777777" w:rsidTr="00471F75">
        <w:trPr>
          <w:trHeight w:val="280"/>
          <w:jc w:val="center"/>
        </w:trPr>
        <w:tc>
          <w:tcPr>
            <w:tcW w:w="894" w:type="dxa"/>
            <w:vMerge/>
            <w:shd w:val="clear" w:color="auto" w:fill="FFFFFF"/>
          </w:tcPr>
          <w:p w14:paraId="5682CD07" w14:textId="7777777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73006839"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71AB3503" w14:textId="19CF1D69"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6832</w:t>
            </w:r>
          </w:p>
        </w:tc>
        <w:tc>
          <w:tcPr>
            <w:tcW w:w="5443" w:type="dxa"/>
            <w:shd w:val="clear" w:color="auto" w:fill="FFFFFF"/>
          </w:tcPr>
          <w:p w14:paraId="501D99EB" w14:textId="6B1668C7"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Administrarea imobilelor pe baza de comision sau contract</w:t>
            </w:r>
          </w:p>
        </w:tc>
        <w:tc>
          <w:tcPr>
            <w:tcW w:w="6379" w:type="dxa"/>
            <w:vMerge/>
            <w:shd w:val="clear" w:color="auto" w:fill="FFFFFF"/>
          </w:tcPr>
          <w:p w14:paraId="1AA6A085"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743C3B3B" w14:textId="77777777" w:rsidTr="00E5689A">
        <w:trPr>
          <w:trHeight w:val="181"/>
          <w:jc w:val="center"/>
        </w:trPr>
        <w:tc>
          <w:tcPr>
            <w:tcW w:w="894" w:type="dxa"/>
            <w:shd w:val="clear" w:color="auto" w:fill="FFFFFF"/>
          </w:tcPr>
          <w:p w14:paraId="3CADDFB4"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756BDC5F"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M - ACTIVITĂŢI PROFESIONALE, ŞTIINŢIFICE ŞI TEHNICE</w:t>
            </w:r>
          </w:p>
        </w:tc>
        <w:tc>
          <w:tcPr>
            <w:tcW w:w="6379" w:type="dxa"/>
            <w:shd w:val="clear" w:color="auto" w:fill="FFFFFF"/>
          </w:tcPr>
          <w:p w14:paraId="45F21C80" w14:textId="336144D6" w:rsidR="00D32C08" w:rsidRPr="0047097E" w:rsidRDefault="00D32C08" w:rsidP="00D32C08">
            <w:pPr>
              <w:jc w:val="both"/>
              <w:rPr>
                <w:rFonts w:ascii="Trebuchet MS" w:eastAsia="Times New Roman" w:hAnsi="Trebuchet MS" w:cstheme="minorHAnsi"/>
                <w:color w:val="000000"/>
              </w:rPr>
            </w:pPr>
          </w:p>
        </w:tc>
      </w:tr>
      <w:tr w:rsidR="006A4B36" w:rsidRPr="0047097E" w14:paraId="60AA016C" w14:textId="77777777" w:rsidTr="002C10A7">
        <w:trPr>
          <w:trHeight w:val="283"/>
          <w:jc w:val="center"/>
        </w:trPr>
        <w:tc>
          <w:tcPr>
            <w:tcW w:w="894" w:type="dxa"/>
            <w:vMerge w:val="restart"/>
            <w:shd w:val="clear" w:color="auto" w:fill="FFFFFF"/>
          </w:tcPr>
          <w:p w14:paraId="0C37C2C2" w14:textId="35F734B2"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69</w:t>
            </w:r>
          </w:p>
        </w:tc>
        <w:tc>
          <w:tcPr>
            <w:tcW w:w="7323" w:type="dxa"/>
            <w:gridSpan w:val="3"/>
            <w:shd w:val="clear" w:color="auto" w:fill="FFFFFF"/>
          </w:tcPr>
          <w:p w14:paraId="61EFE655" w14:textId="5DCFB6C6" w:rsidR="006A4B36" w:rsidRPr="0047097E" w:rsidRDefault="006A4B3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juridice și de contabilitate</w:t>
            </w:r>
          </w:p>
        </w:tc>
        <w:tc>
          <w:tcPr>
            <w:tcW w:w="6379" w:type="dxa"/>
            <w:vMerge w:val="restart"/>
            <w:vAlign w:val="center"/>
          </w:tcPr>
          <w:p w14:paraId="4B6444A3" w14:textId="1F272D45" w:rsidR="006A4B36"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tc>
      </w:tr>
      <w:tr w:rsidR="006A4B36" w:rsidRPr="0047097E" w14:paraId="0742A899" w14:textId="77777777" w:rsidTr="00471F75">
        <w:trPr>
          <w:trHeight w:val="283"/>
          <w:jc w:val="center"/>
        </w:trPr>
        <w:tc>
          <w:tcPr>
            <w:tcW w:w="894" w:type="dxa"/>
            <w:vMerge/>
            <w:shd w:val="clear" w:color="auto" w:fill="FFFFFF"/>
          </w:tcPr>
          <w:p w14:paraId="74E5CB64" w14:textId="77777777"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2EB8A893" w14:textId="7F5E0F41"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691</w:t>
            </w:r>
          </w:p>
        </w:tc>
        <w:tc>
          <w:tcPr>
            <w:tcW w:w="6379" w:type="dxa"/>
            <w:gridSpan w:val="2"/>
            <w:shd w:val="clear" w:color="auto" w:fill="FFFFFF"/>
          </w:tcPr>
          <w:p w14:paraId="7E3A4C0E" w14:textId="3AB4E13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juridice</w:t>
            </w:r>
          </w:p>
        </w:tc>
        <w:tc>
          <w:tcPr>
            <w:tcW w:w="6379" w:type="dxa"/>
            <w:vMerge/>
            <w:vAlign w:val="center"/>
          </w:tcPr>
          <w:p w14:paraId="1D84B5E4" w14:textId="77777777" w:rsidR="006A4B36" w:rsidRPr="0047097E" w:rsidRDefault="006A4B36" w:rsidP="00D32C08">
            <w:pPr>
              <w:jc w:val="both"/>
              <w:rPr>
                <w:rFonts w:ascii="Trebuchet MS" w:eastAsia="Times New Roman" w:hAnsi="Trebuchet MS" w:cstheme="minorHAnsi"/>
                <w:color w:val="000000"/>
              </w:rPr>
            </w:pPr>
          </w:p>
        </w:tc>
      </w:tr>
      <w:tr w:rsidR="006A4B36" w:rsidRPr="0047097E" w14:paraId="4CC41A5F" w14:textId="77777777" w:rsidTr="00471F75">
        <w:trPr>
          <w:trHeight w:val="283"/>
          <w:jc w:val="center"/>
        </w:trPr>
        <w:tc>
          <w:tcPr>
            <w:tcW w:w="894" w:type="dxa"/>
            <w:vMerge/>
            <w:shd w:val="clear" w:color="auto" w:fill="FFFFFF"/>
          </w:tcPr>
          <w:p w14:paraId="3A986466" w14:textId="7777777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03506211"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3DCEE4D1" w14:textId="29C66863"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6910</w:t>
            </w:r>
          </w:p>
        </w:tc>
        <w:tc>
          <w:tcPr>
            <w:tcW w:w="5443" w:type="dxa"/>
            <w:shd w:val="clear" w:color="auto" w:fill="FFFFFF"/>
          </w:tcPr>
          <w:p w14:paraId="452CFA13" w14:textId="4C2E6B7E"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juridice</w:t>
            </w:r>
          </w:p>
        </w:tc>
        <w:tc>
          <w:tcPr>
            <w:tcW w:w="6379" w:type="dxa"/>
            <w:vMerge/>
            <w:vAlign w:val="center"/>
          </w:tcPr>
          <w:p w14:paraId="698274B4" w14:textId="77777777" w:rsidR="006A4B36" w:rsidRPr="0047097E" w:rsidRDefault="006A4B36" w:rsidP="00D32C08">
            <w:pPr>
              <w:jc w:val="both"/>
              <w:rPr>
                <w:rFonts w:ascii="Trebuchet MS" w:eastAsia="Times New Roman" w:hAnsi="Trebuchet MS" w:cstheme="minorHAnsi"/>
                <w:color w:val="000000"/>
              </w:rPr>
            </w:pPr>
          </w:p>
        </w:tc>
      </w:tr>
      <w:tr w:rsidR="006A4B36" w:rsidRPr="0047097E" w14:paraId="79239A2A" w14:textId="77777777" w:rsidTr="00471F75">
        <w:trPr>
          <w:trHeight w:val="283"/>
          <w:jc w:val="center"/>
        </w:trPr>
        <w:tc>
          <w:tcPr>
            <w:tcW w:w="894" w:type="dxa"/>
            <w:vMerge/>
            <w:shd w:val="clear" w:color="auto" w:fill="FFFFFF"/>
          </w:tcPr>
          <w:p w14:paraId="268A165E" w14:textId="77777777" w:rsidR="006A4B36" w:rsidRPr="0047097E" w:rsidRDefault="006A4B36" w:rsidP="006A4B36">
            <w:pPr>
              <w:rPr>
                <w:rFonts w:ascii="Trebuchet MS" w:eastAsia="Times New Roman" w:hAnsi="Trebuchet MS" w:cstheme="minorHAnsi"/>
                <w:color w:val="000000"/>
              </w:rPr>
            </w:pPr>
          </w:p>
        </w:tc>
        <w:tc>
          <w:tcPr>
            <w:tcW w:w="944" w:type="dxa"/>
            <w:vMerge w:val="restart"/>
            <w:shd w:val="clear" w:color="auto" w:fill="FFFFFF"/>
          </w:tcPr>
          <w:p w14:paraId="1A88EE5D" w14:textId="1ADC4257" w:rsidR="006A4B36" w:rsidRPr="0047097E" w:rsidRDefault="006A4B36" w:rsidP="006A4B36">
            <w:pPr>
              <w:rPr>
                <w:rFonts w:ascii="Trebuchet MS" w:eastAsia="Times New Roman" w:hAnsi="Trebuchet MS" w:cstheme="minorHAnsi"/>
                <w:color w:val="0070C0"/>
              </w:rPr>
            </w:pPr>
            <w:r w:rsidRPr="0047097E">
              <w:rPr>
                <w:rFonts w:ascii="Trebuchet MS" w:eastAsia="Times New Roman" w:hAnsi="Trebuchet MS" w:cstheme="minorHAnsi"/>
                <w:color w:val="0070C0"/>
              </w:rPr>
              <w:t>692</w:t>
            </w:r>
          </w:p>
        </w:tc>
        <w:tc>
          <w:tcPr>
            <w:tcW w:w="6379" w:type="dxa"/>
            <w:gridSpan w:val="2"/>
            <w:shd w:val="clear" w:color="auto" w:fill="FFFFFF"/>
          </w:tcPr>
          <w:p w14:paraId="6B2E42F8" w14:textId="50DE9E7A" w:rsidR="006A4B36" w:rsidRPr="0047097E" w:rsidRDefault="006A4B36" w:rsidP="006A4B36">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contabilitate si audit financiar; consultanta in domeniul fiscal</w:t>
            </w:r>
          </w:p>
        </w:tc>
        <w:tc>
          <w:tcPr>
            <w:tcW w:w="6379" w:type="dxa"/>
            <w:vMerge/>
            <w:vAlign w:val="center"/>
          </w:tcPr>
          <w:p w14:paraId="68CC1A8E" w14:textId="77777777" w:rsidR="006A4B36" w:rsidRPr="0047097E" w:rsidRDefault="006A4B36" w:rsidP="006A4B36">
            <w:pPr>
              <w:jc w:val="both"/>
              <w:rPr>
                <w:rFonts w:ascii="Trebuchet MS" w:eastAsia="Times New Roman" w:hAnsi="Trebuchet MS" w:cstheme="minorHAnsi"/>
                <w:color w:val="000000"/>
              </w:rPr>
            </w:pPr>
          </w:p>
        </w:tc>
      </w:tr>
      <w:tr w:rsidR="006A4B36" w:rsidRPr="0047097E" w14:paraId="419BAE69" w14:textId="77777777" w:rsidTr="00471F75">
        <w:trPr>
          <w:trHeight w:val="283"/>
          <w:jc w:val="center"/>
        </w:trPr>
        <w:tc>
          <w:tcPr>
            <w:tcW w:w="894" w:type="dxa"/>
            <w:vMerge/>
            <w:shd w:val="clear" w:color="auto" w:fill="FFFFFF"/>
          </w:tcPr>
          <w:p w14:paraId="381EFF75" w14:textId="77777777" w:rsidR="006A4B36" w:rsidRPr="0047097E" w:rsidRDefault="006A4B36" w:rsidP="006A4B36">
            <w:pPr>
              <w:rPr>
                <w:rFonts w:ascii="Trebuchet MS" w:eastAsia="Times New Roman" w:hAnsi="Trebuchet MS" w:cstheme="minorHAnsi"/>
                <w:color w:val="000000"/>
              </w:rPr>
            </w:pPr>
          </w:p>
        </w:tc>
        <w:tc>
          <w:tcPr>
            <w:tcW w:w="944" w:type="dxa"/>
            <w:vMerge/>
            <w:shd w:val="clear" w:color="auto" w:fill="FFFFFF"/>
          </w:tcPr>
          <w:p w14:paraId="183B0C9D" w14:textId="77777777" w:rsidR="006A4B36" w:rsidRPr="0047097E" w:rsidRDefault="006A4B36" w:rsidP="006A4B36">
            <w:pPr>
              <w:rPr>
                <w:rFonts w:ascii="Trebuchet MS" w:eastAsia="Times New Roman" w:hAnsi="Trebuchet MS" w:cstheme="minorHAnsi"/>
                <w:color w:val="000000"/>
              </w:rPr>
            </w:pPr>
          </w:p>
        </w:tc>
        <w:tc>
          <w:tcPr>
            <w:tcW w:w="936" w:type="dxa"/>
            <w:shd w:val="clear" w:color="auto" w:fill="FFFFFF"/>
          </w:tcPr>
          <w:p w14:paraId="2C5FA619" w14:textId="1F4BB2E1" w:rsidR="006A4B36" w:rsidRPr="0047097E" w:rsidRDefault="006A4B36" w:rsidP="006A4B36">
            <w:pPr>
              <w:rPr>
                <w:rFonts w:ascii="Trebuchet MS" w:eastAsia="Times New Roman" w:hAnsi="Trebuchet MS" w:cstheme="minorHAnsi"/>
                <w:color w:val="000000"/>
              </w:rPr>
            </w:pPr>
            <w:r w:rsidRPr="0047097E">
              <w:rPr>
                <w:rFonts w:ascii="Trebuchet MS" w:eastAsia="Times New Roman" w:hAnsi="Trebuchet MS" w:cstheme="minorHAnsi"/>
                <w:color w:val="000000"/>
              </w:rPr>
              <w:t>6920</w:t>
            </w:r>
          </w:p>
        </w:tc>
        <w:tc>
          <w:tcPr>
            <w:tcW w:w="5443" w:type="dxa"/>
            <w:shd w:val="clear" w:color="auto" w:fill="FFFFFF"/>
          </w:tcPr>
          <w:p w14:paraId="6C73D65C" w14:textId="0772925A" w:rsidR="006A4B36" w:rsidRPr="0047097E" w:rsidRDefault="006A4B36" w:rsidP="006A4B36">
            <w:pPr>
              <w:jc w:val="both"/>
              <w:rPr>
                <w:rFonts w:ascii="Trebuchet MS" w:eastAsia="Times New Roman" w:hAnsi="Trebuchet MS" w:cstheme="minorHAnsi"/>
                <w:color w:val="000000"/>
              </w:rPr>
            </w:pPr>
            <w:r w:rsidRPr="0047097E">
              <w:rPr>
                <w:rFonts w:ascii="Trebuchet MS" w:hAnsi="Trebuchet MS"/>
              </w:rPr>
              <w:t>Activități de contabilitate si audit financiar; consultanta in domeniul fiscal</w:t>
            </w:r>
          </w:p>
        </w:tc>
        <w:tc>
          <w:tcPr>
            <w:tcW w:w="6379" w:type="dxa"/>
            <w:vMerge/>
            <w:vAlign w:val="center"/>
          </w:tcPr>
          <w:p w14:paraId="32F379FD" w14:textId="77777777" w:rsidR="006A4B36" w:rsidRPr="0047097E" w:rsidRDefault="006A4B36" w:rsidP="006A4B36">
            <w:pPr>
              <w:jc w:val="both"/>
              <w:rPr>
                <w:rFonts w:ascii="Trebuchet MS" w:eastAsia="Times New Roman" w:hAnsi="Trebuchet MS" w:cstheme="minorHAnsi"/>
                <w:color w:val="000000"/>
              </w:rPr>
            </w:pPr>
          </w:p>
        </w:tc>
      </w:tr>
      <w:tr w:rsidR="006A4B36" w:rsidRPr="0047097E" w14:paraId="227D4D9D" w14:textId="77777777" w:rsidTr="0094509B">
        <w:trPr>
          <w:trHeight w:val="283"/>
          <w:jc w:val="center"/>
        </w:trPr>
        <w:tc>
          <w:tcPr>
            <w:tcW w:w="894" w:type="dxa"/>
            <w:vMerge w:val="restart"/>
            <w:shd w:val="clear" w:color="auto" w:fill="FFFFFF"/>
          </w:tcPr>
          <w:p w14:paraId="0A1B344F"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70</w:t>
            </w:r>
          </w:p>
          <w:p w14:paraId="50B26E53"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40C80255" w14:textId="683F45C2"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650682FC" w14:textId="77777777" w:rsidR="006A4B36" w:rsidRPr="0047097E" w:rsidRDefault="006A4B3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Activităţi ale direcţiilor(centralelor), birourilor administrative centralizate; activităţi de management şi de consultanţă în management</w:t>
            </w:r>
          </w:p>
        </w:tc>
        <w:tc>
          <w:tcPr>
            <w:tcW w:w="6379" w:type="dxa"/>
            <w:vMerge w:val="restart"/>
            <w:vAlign w:val="center"/>
          </w:tcPr>
          <w:p w14:paraId="3DE9DD08" w14:textId="39BF481F" w:rsidR="004B520D" w:rsidRDefault="004B520D" w:rsidP="00D32C08">
            <w:pPr>
              <w:jc w:val="both"/>
              <w:rPr>
                <w:rFonts w:ascii="Trebuchet MS" w:eastAsia="Times New Roman" w:hAnsi="Trebuchet MS" w:cstheme="minorHAnsi"/>
                <w:color w:val="000000"/>
              </w:rPr>
            </w:pPr>
            <w:r w:rsidRPr="004B520D">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r>
              <w:rPr>
                <w:rFonts w:ascii="Trebuchet MS" w:eastAsia="Times New Roman" w:hAnsi="Trebuchet MS" w:cstheme="minorHAnsi"/>
                <w:color w:val="000000"/>
              </w:rPr>
              <w:t>.</w:t>
            </w:r>
          </w:p>
          <w:p w14:paraId="2D1C8257" w14:textId="77777777" w:rsidR="004B520D" w:rsidRDefault="004B520D" w:rsidP="00D32C08">
            <w:pPr>
              <w:jc w:val="both"/>
              <w:rPr>
                <w:rFonts w:ascii="Trebuchet MS" w:eastAsia="Times New Roman" w:hAnsi="Trebuchet MS" w:cstheme="minorHAnsi"/>
                <w:color w:val="000000"/>
              </w:rPr>
            </w:pPr>
          </w:p>
          <w:p w14:paraId="45DBF61B" w14:textId="659874BE" w:rsidR="006A4B36" w:rsidRPr="0047097E" w:rsidRDefault="006A4B36" w:rsidP="00D32C08">
            <w:pPr>
              <w:jc w:val="both"/>
              <w:rPr>
                <w:rFonts w:ascii="Trebuchet MS" w:eastAsia="Times New Roman" w:hAnsi="Trebuchet MS" w:cstheme="minorHAnsi"/>
                <w:color w:val="000000"/>
              </w:rPr>
            </w:pPr>
          </w:p>
        </w:tc>
      </w:tr>
      <w:tr w:rsidR="00270A96" w:rsidRPr="0047097E" w14:paraId="300B5813" w14:textId="77777777" w:rsidTr="00471F75">
        <w:trPr>
          <w:trHeight w:val="305"/>
          <w:jc w:val="center"/>
        </w:trPr>
        <w:tc>
          <w:tcPr>
            <w:tcW w:w="894" w:type="dxa"/>
            <w:vMerge/>
            <w:shd w:val="clear" w:color="auto" w:fill="FFFFFF"/>
          </w:tcPr>
          <w:p w14:paraId="3C1757C7" w14:textId="039BC683" w:rsidR="00270A96" w:rsidRPr="0047097E" w:rsidRDefault="00270A96" w:rsidP="00D32C08">
            <w:pPr>
              <w:rPr>
                <w:rFonts w:ascii="Trebuchet MS" w:eastAsia="Times New Roman" w:hAnsi="Trebuchet MS" w:cstheme="minorHAnsi"/>
                <w:color w:val="000000"/>
              </w:rPr>
            </w:pPr>
          </w:p>
        </w:tc>
        <w:tc>
          <w:tcPr>
            <w:tcW w:w="944" w:type="dxa"/>
            <w:vMerge w:val="restart"/>
            <w:shd w:val="clear" w:color="auto" w:fill="FFFFFF"/>
          </w:tcPr>
          <w:p w14:paraId="668F3BAA" w14:textId="77777777" w:rsidR="00270A96" w:rsidRPr="0047097E" w:rsidRDefault="00270A9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701</w:t>
            </w:r>
          </w:p>
        </w:tc>
        <w:tc>
          <w:tcPr>
            <w:tcW w:w="6379" w:type="dxa"/>
            <w:gridSpan w:val="2"/>
            <w:shd w:val="clear" w:color="auto" w:fill="FFFFFF"/>
          </w:tcPr>
          <w:p w14:paraId="7820374B" w14:textId="77777777" w:rsidR="00270A96" w:rsidRPr="0047097E" w:rsidRDefault="00270A9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direcţiilor(centralelor), birourilor administrative centralizate</w:t>
            </w:r>
          </w:p>
        </w:tc>
        <w:tc>
          <w:tcPr>
            <w:tcW w:w="6379" w:type="dxa"/>
            <w:vMerge/>
            <w:vAlign w:val="center"/>
          </w:tcPr>
          <w:p w14:paraId="06F6403F"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63719307" w14:textId="77777777" w:rsidTr="00471F75">
        <w:trPr>
          <w:trHeight w:val="305"/>
          <w:jc w:val="center"/>
        </w:trPr>
        <w:tc>
          <w:tcPr>
            <w:tcW w:w="894" w:type="dxa"/>
            <w:vMerge/>
            <w:shd w:val="clear" w:color="auto" w:fill="FFFFFF"/>
          </w:tcPr>
          <w:p w14:paraId="68E66FE4" w14:textId="19DB33BD" w:rsidR="00270A96" w:rsidRPr="0047097E" w:rsidRDefault="00270A96" w:rsidP="00D32C08">
            <w:pPr>
              <w:rPr>
                <w:rFonts w:ascii="Trebuchet MS" w:eastAsia="Times New Roman" w:hAnsi="Trebuchet MS" w:cstheme="minorHAnsi"/>
                <w:color w:val="000000"/>
              </w:rPr>
            </w:pPr>
          </w:p>
        </w:tc>
        <w:tc>
          <w:tcPr>
            <w:tcW w:w="944" w:type="dxa"/>
            <w:vMerge/>
            <w:shd w:val="clear" w:color="auto" w:fill="FFFFFF"/>
          </w:tcPr>
          <w:p w14:paraId="6B5F64DA" w14:textId="77777777" w:rsidR="00270A96" w:rsidRPr="0047097E" w:rsidRDefault="00270A96" w:rsidP="00D32C08">
            <w:pPr>
              <w:rPr>
                <w:rFonts w:ascii="Trebuchet MS" w:eastAsia="Times New Roman" w:hAnsi="Trebuchet MS" w:cstheme="minorHAnsi"/>
                <w:color w:val="000000"/>
              </w:rPr>
            </w:pPr>
          </w:p>
        </w:tc>
        <w:tc>
          <w:tcPr>
            <w:tcW w:w="936" w:type="dxa"/>
            <w:shd w:val="clear" w:color="auto" w:fill="FFFFFF"/>
          </w:tcPr>
          <w:p w14:paraId="45ACF608" w14:textId="6C81C6E0" w:rsidR="00270A96" w:rsidRPr="0047097E" w:rsidRDefault="00270A9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7010</w:t>
            </w:r>
          </w:p>
        </w:tc>
        <w:tc>
          <w:tcPr>
            <w:tcW w:w="5443" w:type="dxa"/>
            <w:shd w:val="clear" w:color="auto" w:fill="FFFFFF"/>
          </w:tcPr>
          <w:p w14:paraId="17676E0B" w14:textId="32B4C1EE" w:rsidR="00270A96" w:rsidRPr="0047097E" w:rsidRDefault="00270A9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direcţiilor(centralelor), birourilor administrative centralizate</w:t>
            </w:r>
          </w:p>
        </w:tc>
        <w:tc>
          <w:tcPr>
            <w:tcW w:w="6379" w:type="dxa"/>
            <w:vMerge/>
            <w:vAlign w:val="center"/>
          </w:tcPr>
          <w:p w14:paraId="75F56D5E"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05814C00" w14:textId="77777777" w:rsidTr="00471F75">
        <w:trPr>
          <w:trHeight w:val="280"/>
          <w:jc w:val="center"/>
        </w:trPr>
        <w:tc>
          <w:tcPr>
            <w:tcW w:w="894" w:type="dxa"/>
            <w:vMerge/>
            <w:shd w:val="clear" w:color="auto" w:fill="FFFFFF"/>
          </w:tcPr>
          <w:p w14:paraId="3E3EAAAB" w14:textId="528336DB" w:rsidR="00270A96" w:rsidRPr="0047097E" w:rsidRDefault="00270A96" w:rsidP="00D32C08">
            <w:pPr>
              <w:rPr>
                <w:rFonts w:ascii="Trebuchet MS" w:eastAsia="Times New Roman" w:hAnsi="Trebuchet MS" w:cstheme="minorHAnsi"/>
                <w:color w:val="000000"/>
              </w:rPr>
            </w:pPr>
          </w:p>
        </w:tc>
        <w:tc>
          <w:tcPr>
            <w:tcW w:w="944" w:type="dxa"/>
            <w:vMerge w:val="restart"/>
            <w:shd w:val="clear" w:color="auto" w:fill="FFFFFF"/>
          </w:tcPr>
          <w:p w14:paraId="05262CD4" w14:textId="77777777" w:rsidR="00270A96" w:rsidRPr="0047097E" w:rsidRDefault="00270A9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702</w:t>
            </w:r>
          </w:p>
        </w:tc>
        <w:tc>
          <w:tcPr>
            <w:tcW w:w="6379" w:type="dxa"/>
            <w:gridSpan w:val="2"/>
            <w:shd w:val="clear" w:color="auto" w:fill="FFFFFF"/>
          </w:tcPr>
          <w:p w14:paraId="2218B11C" w14:textId="77777777" w:rsidR="00270A96" w:rsidRPr="0047097E" w:rsidRDefault="00270A9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consultanţă în management</w:t>
            </w:r>
          </w:p>
        </w:tc>
        <w:tc>
          <w:tcPr>
            <w:tcW w:w="6379" w:type="dxa"/>
            <w:vMerge/>
            <w:vAlign w:val="center"/>
          </w:tcPr>
          <w:p w14:paraId="284F4E73"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5E053612" w14:textId="77777777" w:rsidTr="00471F75">
        <w:trPr>
          <w:trHeight w:val="280"/>
          <w:jc w:val="center"/>
        </w:trPr>
        <w:tc>
          <w:tcPr>
            <w:tcW w:w="894" w:type="dxa"/>
            <w:vMerge/>
            <w:shd w:val="clear" w:color="auto" w:fill="FFFFFF"/>
          </w:tcPr>
          <w:p w14:paraId="0961B0BF" w14:textId="77777777" w:rsidR="00270A96" w:rsidRPr="0047097E" w:rsidRDefault="00270A96" w:rsidP="00D32C08">
            <w:pPr>
              <w:rPr>
                <w:rFonts w:ascii="Trebuchet MS" w:eastAsia="Times New Roman" w:hAnsi="Trebuchet MS" w:cstheme="minorHAnsi"/>
                <w:color w:val="000000"/>
              </w:rPr>
            </w:pPr>
          </w:p>
        </w:tc>
        <w:tc>
          <w:tcPr>
            <w:tcW w:w="944" w:type="dxa"/>
            <w:vMerge/>
            <w:shd w:val="clear" w:color="auto" w:fill="FFFFFF"/>
          </w:tcPr>
          <w:p w14:paraId="03C649C3" w14:textId="77777777" w:rsidR="00270A96" w:rsidRPr="0047097E" w:rsidRDefault="00270A96" w:rsidP="00D32C08">
            <w:pPr>
              <w:rPr>
                <w:rFonts w:ascii="Trebuchet MS" w:eastAsia="Times New Roman" w:hAnsi="Trebuchet MS" w:cstheme="minorHAnsi"/>
                <w:color w:val="000000"/>
              </w:rPr>
            </w:pPr>
          </w:p>
        </w:tc>
        <w:tc>
          <w:tcPr>
            <w:tcW w:w="936" w:type="dxa"/>
            <w:shd w:val="clear" w:color="auto" w:fill="FFFFFF"/>
          </w:tcPr>
          <w:p w14:paraId="69085E0F" w14:textId="1FB928D5" w:rsidR="00270A96" w:rsidRPr="0047097E" w:rsidRDefault="00270A9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7021</w:t>
            </w:r>
          </w:p>
        </w:tc>
        <w:tc>
          <w:tcPr>
            <w:tcW w:w="5443" w:type="dxa"/>
            <w:shd w:val="clear" w:color="auto" w:fill="FFFFFF"/>
          </w:tcPr>
          <w:p w14:paraId="010D4357" w14:textId="06BA098A" w:rsidR="00270A96" w:rsidRPr="0047097E" w:rsidRDefault="00270A96" w:rsidP="006A4B3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consultanta in domeniul relatiilor publice si al comunicarii</w:t>
            </w:r>
          </w:p>
        </w:tc>
        <w:tc>
          <w:tcPr>
            <w:tcW w:w="6379" w:type="dxa"/>
            <w:vMerge/>
            <w:vAlign w:val="center"/>
          </w:tcPr>
          <w:p w14:paraId="74DD0491"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3621B618" w14:textId="77777777" w:rsidTr="00471F75">
        <w:trPr>
          <w:trHeight w:val="280"/>
          <w:jc w:val="center"/>
        </w:trPr>
        <w:tc>
          <w:tcPr>
            <w:tcW w:w="894" w:type="dxa"/>
            <w:vMerge/>
            <w:shd w:val="clear" w:color="auto" w:fill="FFFFFF"/>
          </w:tcPr>
          <w:p w14:paraId="37B935FC" w14:textId="77777777" w:rsidR="00270A96" w:rsidRPr="0047097E" w:rsidRDefault="00270A96" w:rsidP="00D32C08">
            <w:pPr>
              <w:rPr>
                <w:rFonts w:ascii="Trebuchet MS" w:eastAsia="Times New Roman" w:hAnsi="Trebuchet MS" w:cstheme="minorHAnsi"/>
                <w:color w:val="000000"/>
              </w:rPr>
            </w:pPr>
          </w:p>
        </w:tc>
        <w:tc>
          <w:tcPr>
            <w:tcW w:w="944" w:type="dxa"/>
            <w:vMerge/>
            <w:shd w:val="clear" w:color="auto" w:fill="FFFFFF"/>
          </w:tcPr>
          <w:p w14:paraId="5758D385" w14:textId="77777777" w:rsidR="00270A96" w:rsidRPr="0047097E" w:rsidRDefault="00270A96" w:rsidP="00D32C08">
            <w:pPr>
              <w:rPr>
                <w:rFonts w:ascii="Trebuchet MS" w:eastAsia="Times New Roman" w:hAnsi="Trebuchet MS" w:cstheme="minorHAnsi"/>
                <w:color w:val="000000"/>
              </w:rPr>
            </w:pPr>
          </w:p>
        </w:tc>
        <w:tc>
          <w:tcPr>
            <w:tcW w:w="936" w:type="dxa"/>
            <w:shd w:val="clear" w:color="auto" w:fill="FFFFFF"/>
          </w:tcPr>
          <w:p w14:paraId="05B78065" w14:textId="0B9F1A4A" w:rsidR="00270A96" w:rsidRPr="0047097E" w:rsidRDefault="00270A9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7022</w:t>
            </w:r>
          </w:p>
        </w:tc>
        <w:tc>
          <w:tcPr>
            <w:tcW w:w="5443" w:type="dxa"/>
            <w:shd w:val="clear" w:color="auto" w:fill="FFFFFF"/>
          </w:tcPr>
          <w:p w14:paraId="6BC54575" w14:textId="5E163FBC" w:rsidR="00270A96" w:rsidRPr="0047097E" w:rsidRDefault="00270A9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consultanta pentru afaceri si management</w:t>
            </w:r>
          </w:p>
        </w:tc>
        <w:tc>
          <w:tcPr>
            <w:tcW w:w="6379" w:type="dxa"/>
            <w:vMerge/>
            <w:vAlign w:val="center"/>
          </w:tcPr>
          <w:p w14:paraId="0A067E23"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BA44BD" w:rsidRPr="0047097E" w14:paraId="13E0FAA8" w14:textId="77777777" w:rsidTr="00B56C4A">
        <w:trPr>
          <w:trHeight w:val="280"/>
          <w:jc w:val="center"/>
        </w:trPr>
        <w:tc>
          <w:tcPr>
            <w:tcW w:w="894" w:type="dxa"/>
            <w:shd w:val="clear" w:color="auto" w:fill="FFFFFF"/>
          </w:tcPr>
          <w:p w14:paraId="285045D9" w14:textId="77777777" w:rsidR="00BA44BD" w:rsidRPr="0047097E" w:rsidRDefault="00BA44BD" w:rsidP="00D32C08">
            <w:pPr>
              <w:rPr>
                <w:rFonts w:ascii="Trebuchet MS" w:eastAsia="Times New Roman" w:hAnsi="Trebuchet MS" w:cstheme="minorHAnsi"/>
                <w:color w:val="000000"/>
              </w:rPr>
            </w:pPr>
          </w:p>
        </w:tc>
        <w:tc>
          <w:tcPr>
            <w:tcW w:w="7323" w:type="dxa"/>
            <w:gridSpan w:val="3"/>
            <w:shd w:val="clear" w:color="auto" w:fill="FFFFFF"/>
          </w:tcPr>
          <w:p w14:paraId="70D711B9" w14:textId="796697E1" w:rsidR="00BA44BD" w:rsidRPr="0047097E" w:rsidRDefault="00BA44BD" w:rsidP="00D32C08">
            <w:pPr>
              <w:jc w:val="both"/>
              <w:rPr>
                <w:rFonts w:ascii="Trebuchet MS" w:eastAsia="Times New Roman" w:hAnsi="Trebuchet MS" w:cstheme="minorHAnsi"/>
                <w:color w:val="000000"/>
              </w:rPr>
            </w:pPr>
            <w:r w:rsidRPr="0047097E">
              <w:rPr>
                <w:rFonts w:ascii="Trebuchet MS" w:eastAsia="Times New Roman" w:hAnsi="Trebuchet MS" w:cstheme="minorHAnsi"/>
                <w:b/>
                <w:color w:val="000000"/>
              </w:rPr>
              <w:t>SECŢIUNEA N - ACTIVITĂŢI DE SERVICII ADMINISTRATIVE ŞI ACTIVITĂŢI DE SERVICII SUPORT</w:t>
            </w:r>
          </w:p>
        </w:tc>
        <w:tc>
          <w:tcPr>
            <w:tcW w:w="6379" w:type="dxa"/>
            <w:vAlign w:val="center"/>
          </w:tcPr>
          <w:p w14:paraId="05CFE716" w14:textId="77777777" w:rsidR="00BA44BD" w:rsidRPr="0047097E" w:rsidRDefault="00BA44B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1E22EEBE" w14:textId="77777777" w:rsidTr="00893424">
        <w:trPr>
          <w:trHeight w:val="280"/>
          <w:jc w:val="center"/>
        </w:trPr>
        <w:tc>
          <w:tcPr>
            <w:tcW w:w="894" w:type="dxa"/>
            <w:vMerge w:val="restart"/>
            <w:shd w:val="clear" w:color="auto" w:fill="FFFFFF"/>
          </w:tcPr>
          <w:p w14:paraId="4CB00D06" w14:textId="43C1BA74" w:rsidR="00A65033" w:rsidRPr="0047097E" w:rsidRDefault="00A65033"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77</w:t>
            </w:r>
          </w:p>
        </w:tc>
        <w:tc>
          <w:tcPr>
            <w:tcW w:w="7323" w:type="dxa"/>
            <w:gridSpan w:val="3"/>
            <w:shd w:val="clear" w:color="auto" w:fill="FFFFFF"/>
          </w:tcPr>
          <w:p w14:paraId="6B1982C2" w14:textId="0FEFB27A" w:rsidR="00A65033" w:rsidRPr="0047097E" w:rsidRDefault="00A65033"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de închiriere și leasing</w:t>
            </w:r>
          </w:p>
        </w:tc>
        <w:tc>
          <w:tcPr>
            <w:tcW w:w="6379" w:type="dxa"/>
            <w:vMerge w:val="restart"/>
            <w:vAlign w:val="center"/>
          </w:tcPr>
          <w:p w14:paraId="4CBA3227" w14:textId="733841D0" w:rsidR="00A65033"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w:t>
            </w:r>
            <w:r w:rsidRPr="0047097E">
              <w:rPr>
                <w:rFonts w:ascii="Trebuchet MS" w:eastAsia="Times New Roman" w:hAnsi="Trebuchet MS" w:cstheme="minorHAnsi"/>
                <w:color w:val="000000"/>
              </w:rPr>
              <w:lastRenderedPageBreak/>
              <w:t>îndeplinească obiectivul intervenției, acela al „dezvoltării activității productive a IMM care sprijină creșterea durabilă și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r w:rsidRPr="0047097E">
              <w:rPr>
                <w:rFonts w:ascii="Trebuchet MS" w:eastAsia="Times New Roman" w:hAnsi="Trebuchet MS" w:cstheme="minorHAnsi"/>
                <w:color w:val="000000"/>
              </w:rPr>
              <w:t>, beneficiarii ajutoarelor nefiind persoane juridice de drept public</w:t>
            </w:r>
          </w:p>
        </w:tc>
      </w:tr>
      <w:tr w:rsidR="00A65033" w:rsidRPr="0047097E" w14:paraId="653932C4" w14:textId="77777777" w:rsidTr="00471F75">
        <w:trPr>
          <w:trHeight w:val="280"/>
          <w:jc w:val="center"/>
        </w:trPr>
        <w:tc>
          <w:tcPr>
            <w:tcW w:w="894" w:type="dxa"/>
            <w:vMerge/>
            <w:shd w:val="clear" w:color="auto" w:fill="FFFFFF"/>
          </w:tcPr>
          <w:p w14:paraId="682827A2" w14:textId="79ADEB18" w:rsidR="00A65033" w:rsidRPr="0047097E" w:rsidRDefault="00A65033" w:rsidP="00D32C08">
            <w:pPr>
              <w:rPr>
                <w:rFonts w:ascii="Trebuchet MS" w:eastAsia="Times New Roman" w:hAnsi="Trebuchet MS" w:cstheme="minorHAnsi"/>
                <w:color w:val="000000"/>
              </w:rPr>
            </w:pPr>
          </w:p>
        </w:tc>
        <w:tc>
          <w:tcPr>
            <w:tcW w:w="944" w:type="dxa"/>
            <w:vMerge w:val="restart"/>
            <w:shd w:val="clear" w:color="auto" w:fill="FFFFFF"/>
          </w:tcPr>
          <w:p w14:paraId="67857367" w14:textId="099858EA" w:rsidR="00A65033" w:rsidRPr="0047097E" w:rsidRDefault="00A65033"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771</w:t>
            </w:r>
          </w:p>
        </w:tc>
        <w:tc>
          <w:tcPr>
            <w:tcW w:w="6379" w:type="dxa"/>
            <w:gridSpan w:val="2"/>
            <w:shd w:val="clear" w:color="auto" w:fill="FFFFFF"/>
          </w:tcPr>
          <w:p w14:paraId="4234E1E6" w14:textId="33ECA817" w:rsidR="00A65033" w:rsidRPr="0047097E" w:rsidRDefault="00A65033"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inchiriere si leasing cu autovehicule</w:t>
            </w:r>
          </w:p>
        </w:tc>
        <w:tc>
          <w:tcPr>
            <w:tcW w:w="6379" w:type="dxa"/>
            <w:vMerge/>
            <w:vAlign w:val="center"/>
          </w:tcPr>
          <w:p w14:paraId="01CB0987"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1E1F310D" w14:textId="77777777" w:rsidTr="00471F75">
        <w:trPr>
          <w:trHeight w:val="280"/>
          <w:jc w:val="center"/>
        </w:trPr>
        <w:tc>
          <w:tcPr>
            <w:tcW w:w="894" w:type="dxa"/>
            <w:vMerge/>
            <w:shd w:val="clear" w:color="auto" w:fill="FFFFFF"/>
          </w:tcPr>
          <w:p w14:paraId="1140277F"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6537DB12"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2ADC3AA0" w14:textId="0CF45938"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7711</w:t>
            </w:r>
          </w:p>
        </w:tc>
        <w:tc>
          <w:tcPr>
            <w:tcW w:w="5443" w:type="dxa"/>
            <w:shd w:val="clear" w:color="auto" w:fill="FFFFFF"/>
          </w:tcPr>
          <w:p w14:paraId="5DC1D3FB" w14:textId="1567DE97" w:rsidR="00A65033" w:rsidRPr="0047097E" w:rsidRDefault="00A65033" w:rsidP="00270A9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de inchiriere si leasing cu autoturisme si autovehicule rutiere usoare </w:t>
            </w:r>
          </w:p>
        </w:tc>
        <w:tc>
          <w:tcPr>
            <w:tcW w:w="6379" w:type="dxa"/>
            <w:vMerge/>
            <w:vAlign w:val="center"/>
          </w:tcPr>
          <w:p w14:paraId="6FEE2570"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5A2CBB88" w14:textId="77777777" w:rsidTr="00471F75">
        <w:trPr>
          <w:trHeight w:val="125"/>
          <w:jc w:val="center"/>
        </w:trPr>
        <w:tc>
          <w:tcPr>
            <w:tcW w:w="894" w:type="dxa"/>
            <w:vMerge/>
            <w:shd w:val="clear" w:color="auto" w:fill="FFFFFF"/>
          </w:tcPr>
          <w:p w14:paraId="55CB29C1"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6E0DB30B"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1E9A9659" w14:textId="4F59FEC2"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7712</w:t>
            </w:r>
          </w:p>
        </w:tc>
        <w:tc>
          <w:tcPr>
            <w:tcW w:w="5443" w:type="dxa"/>
            <w:shd w:val="clear" w:color="auto" w:fill="FFFFFF"/>
          </w:tcPr>
          <w:p w14:paraId="2B8696CC" w14:textId="62E87848"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autovehicule rutiere grele</w:t>
            </w:r>
          </w:p>
        </w:tc>
        <w:tc>
          <w:tcPr>
            <w:tcW w:w="6379" w:type="dxa"/>
            <w:vMerge/>
            <w:vAlign w:val="center"/>
          </w:tcPr>
          <w:p w14:paraId="6553C801"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4D50A9F7" w14:textId="77777777" w:rsidTr="00471F75">
        <w:trPr>
          <w:trHeight w:val="280"/>
          <w:jc w:val="center"/>
        </w:trPr>
        <w:tc>
          <w:tcPr>
            <w:tcW w:w="894" w:type="dxa"/>
            <w:vMerge/>
            <w:shd w:val="clear" w:color="auto" w:fill="FFFFFF"/>
          </w:tcPr>
          <w:p w14:paraId="71C5B285" w14:textId="77777777" w:rsidR="00A65033" w:rsidRPr="0047097E" w:rsidRDefault="00A65033" w:rsidP="00D32C08">
            <w:pPr>
              <w:rPr>
                <w:rFonts w:ascii="Trebuchet MS" w:eastAsia="Times New Roman" w:hAnsi="Trebuchet MS" w:cstheme="minorHAnsi"/>
                <w:color w:val="000000"/>
              </w:rPr>
            </w:pPr>
          </w:p>
        </w:tc>
        <w:tc>
          <w:tcPr>
            <w:tcW w:w="944" w:type="dxa"/>
            <w:vMerge w:val="restart"/>
            <w:shd w:val="clear" w:color="auto" w:fill="FFFFFF"/>
          </w:tcPr>
          <w:p w14:paraId="485E9359" w14:textId="3DD61669" w:rsidR="00A65033" w:rsidRPr="0047097E" w:rsidRDefault="00A65033"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772</w:t>
            </w:r>
          </w:p>
        </w:tc>
        <w:tc>
          <w:tcPr>
            <w:tcW w:w="6379" w:type="dxa"/>
            <w:gridSpan w:val="2"/>
            <w:shd w:val="clear" w:color="auto" w:fill="FFFFFF"/>
          </w:tcPr>
          <w:p w14:paraId="29FAB396" w14:textId="49E39497" w:rsidR="00A65033" w:rsidRPr="0047097E" w:rsidRDefault="00A65033"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inchiriere si leasing cu bunuri personale si gospodaresti</w:t>
            </w:r>
          </w:p>
        </w:tc>
        <w:tc>
          <w:tcPr>
            <w:tcW w:w="6379" w:type="dxa"/>
            <w:vMerge/>
            <w:vAlign w:val="center"/>
          </w:tcPr>
          <w:p w14:paraId="11C85424"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300131DB" w14:textId="77777777" w:rsidTr="00471F75">
        <w:trPr>
          <w:trHeight w:val="280"/>
          <w:jc w:val="center"/>
        </w:trPr>
        <w:tc>
          <w:tcPr>
            <w:tcW w:w="894" w:type="dxa"/>
            <w:vMerge/>
            <w:shd w:val="clear" w:color="auto" w:fill="FFFFFF"/>
          </w:tcPr>
          <w:p w14:paraId="454D29D6"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C4ACEDC"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1CEE98C7" w14:textId="37D63F3A"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7721</w:t>
            </w:r>
          </w:p>
        </w:tc>
        <w:tc>
          <w:tcPr>
            <w:tcW w:w="5443" w:type="dxa"/>
            <w:shd w:val="clear" w:color="auto" w:fill="FFFFFF"/>
          </w:tcPr>
          <w:p w14:paraId="0867CF61" w14:textId="1C1DB35C" w:rsidR="00A65033" w:rsidRPr="0047097E" w:rsidRDefault="00A65033" w:rsidP="00381BB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bunuri recreationale si echipament sportiv</w:t>
            </w:r>
          </w:p>
        </w:tc>
        <w:tc>
          <w:tcPr>
            <w:tcW w:w="6379" w:type="dxa"/>
            <w:vMerge/>
            <w:vAlign w:val="center"/>
          </w:tcPr>
          <w:p w14:paraId="118B81DA"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311EAF94" w14:textId="77777777" w:rsidTr="00471F75">
        <w:trPr>
          <w:trHeight w:val="280"/>
          <w:jc w:val="center"/>
        </w:trPr>
        <w:tc>
          <w:tcPr>
            <w:tcW w:w="894" w:type="dxa"/>
            <w:vMerge/>
            <w:shd w:val="clear" w:color="auto" w:fill="FFFFFF"/>
          </w:tcPr>
          <w:p w14:paraId="6256C8E4"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665D042"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7AF3505C" w14:textId="0F214B79"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7722</w:t>
            </w:r>
          </w:p>
        </w:tc>
        <w:tc>
          <w:tcPr>
            <w:tcW w:w="5443" w:type="dxa"/>
            <w:shd w:val="clear" w:color="auto" w:fill="FFFFFF"/>
          </w:tcPr>
          <w:p w14:paraId="635ED833" w14:textId="4B7773D1"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Inchirierea de casete video si discuri (CD-uri, DVD-uri)</w:t>
            </w:r>
          </w:p>
        </w:tc>
        <w:tc>
          <w:tcPr>
            <w:tcW w:w="6379" w:type="dxa"/>
            <w:vMerge/>
            <w:vAlign w:val="center"/>
          </w:tcPr>
          <w:p w14:paraId="48990341"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68041714" w14:textId="77777777" w:rsidTr="00471F75">
        <w:trPr>
          <w:trHeight w:val="280"/>
          <w:jc w:val="center"/>
        </w:trPr>
        <w:tc>
          <w:tcPr>
            <w:tcW w:w="894" w:type="dxa"/>
            <w:vMerge/>
            <w:shd w:val="clear" w:color="auto" w:fill="FFFFFF"/>
          </w:tcPr>
          <w:p w14:paraId="0F5A6F14"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1B63FF4D"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6645E6D1" w14:textId="7644AF7C"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7729</w:t>
            </w:r>
          </w:p>
        </w:tc>
        <w:tc>
          <w:tcPr>
            <w:tcW w:w="5443" w:type="dxa"/>
            <w:shd w:val="clear" w:color="auto" w:fill="FFFFFF"/>
          </w:tcPr>
          <w:p w14:paraId="22B4C275" w14:textId="47FC7178"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alte bunuri personale si gospodaresti n.c.a.</w:t>
            </w:r>
          </w:p>
        </w:tc>
        <w:tc>
          <w:tcPr>
            <w:tcW w:w="6379" w:type="dxa"/>
            <w:vMerge/>
            <w:vAlign w:val="center"/>
          </w:tcPr>
          <w:p w14:paraId="0B94D6E0"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5AFB75EF" w14:textId="77777777" w:rsidTr="00471F75">
        <w:trPr>
          <w:trHeight w:val="280"/>
          <w:jc w:val="center"/>
        </w:trPr>
        <w:tc>
          <w:tcPr>
            <w:tcW w:w="894" w:type="dxa"/>
            <w:vMerge/>
            <w:shd w:val="clear" w:color="auto" w:fill="FFFFFF"/>
          </w:tcPr>
          <w:p w14:paraId="35E8B817" w14:textId="77777777" w:rsidR="00A65033" w:rsidRPr="0047097E" w:rsidRDefault="00A65033" w:rsidP="00D32C08">
            <w:pPr>
              <w:rPr>
                <w:rFonts w:ascii="Trebuchet MS" w:eastAsia="Times New Roman" w:hAnsi="Trebuchet MS" w:cstheme="minorHAnsi"/>
                <w:color w:val="000000"/>
              </w:rPr>
            </w:pPr>
          </w:p>
        </w:tc>
        <w:tc>
          <w:tcPr>
            <w:tcW w:w="944" w:type="dxa"/>
            <w:vMerge w:val="restart"/>
            <w:shd w:val="clear" w:color="auto" w:fill="FFFFFF"/>
          </w:tcPr>
          <w:p w14:paraId="3BEB232F" w14:textId="2B69E1CC" w:rsidR="00A65033" w:rsidRPr="0047097E" w:rsidRDefault="00A65033"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773</w:t>
            </w:r>
          </w:p>
        </w:tc>
        <w:tc>
          <w:tcPr>
            <w:tcW w:w="6379" w:type="dxa"/>
            <w:gridSpan w:val="2"/>
            <w:shd w:val="clear" w:color="auto" w:fill="FFFFFF"/>
          </w:tcPr>
          <w:p w14:paraId="25C2DCAD" w14:textId="1AF8DC19" w:rsidR="00A65033" w:rsidRPr="0047097E" w:rsidRDefault="00A65033"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inchiriere si leasing cu alte masini, echipamente si bunuri tangibile</w:t>
            </w:r>
          </w:p>
        </w:tc>
        <w:tc>
          <w:tcPr>
            <w:tcW w:w="6379" w:type="dxa"/>
            <w:vMerge/>
            <w:vAlign w:val="center"/>
          </w:tcPr>
          <w:p w14:paraId="3F9890E5"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27E56EA5" w14:textId="77777777" w:rsidTr="00471F75">
        <w:trPr>
          <w:trHeight w:val="280"/>
          <w:jc w:val="center"/>
        </w:trPr>
        <w:tc>
          <w:tcPr>
            <w:tcW w:w="894" w:type="dxa"/>
            <w:vMerge/>
            <w:shd w:val="clear" w:color="auto" w:fill="FFFFFF"/>
          </w:tcPr>
          <w:p w14:paraId="60DDA63C"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23F44E2"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404259F5" w14:textId="08FF38F5"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7731</w:t>
            </w:r>
          </w:p>
        </w:tc>
        <w:tc>
          <w:tcPr>
            <w:tcW w:w="5443" w:type="dxa"/>
            <w:shd w:val="clear" w:color="auto" w:fill="FFFFFF"/>
          </w:tcPr>
          <w:p w14:paraId="4C81ED43" w14:textId="71BD09B1" w:rsidR="00A65033" w:rsidRPr="0047097E" w:rsidRDefault="00A65033" w:rsidP="00BB114F">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agricole</w:t>
            </w:r>
          </w:p>
        </w:tc>
        <w:tc>
          <w:tcPr>
            <w:tcW w:w="6379" w:type="dxa"/>
            <w:vMerge/>
            <w:vAlign w:val="center"/>
          </w:tcPr>
          <w:p w14:paraId="2F77F457"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6BC43060" w14:textId="77777777" w:rsidTr="00471F75">
        <w:trPr>
          <w:trHeight w:val="280"/>
          <w:jc w:val="center"/>
        </w:trPr>
        <w:tc>
          <w:tcPr>
            <w:tcW w:w="894" w:type="dxa"/>
            <w:vMerge/>
            <w:shd w:val="clear" w:color="auto" w:fill="FFFFFF"/>
          </w:tcPr>
          <w:p w14:paraId="101CA744"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649A68F"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42878109" w14:textId="02C5770D"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7732</w:t>
            </w:r>
          </w:p>
        </w:tc>
        <w:tc>
          <w:tcPr>
            <w:tcW w:w="5443" w:type="dxa"/>
            <w:shd w:val="clear" w:color="auto" w:fill="FFFFFF"/>
          </w:tcPr>
          <w:p w14:paraId="636DFBE0" w14:textId="2B03D5C6"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pentru construcții</w:t>
            </w:r>
          </w:p>
        </w:tc>
        <w:tc>
          <w:tcPr>
            <w:tcW w:w="6379" w:type="dxa"/>
            <w:vMerge/>
            <w:vAlign w:val="center"/>
          </w:tcPr>
          <w:p w14:paraId="0D64B6C4"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363EEE60" w14:textId="77777777" w:rsidTr="00471F75">
        <w:trPr>
          <w:trHeight w:val="280"/>
          <w:jc w:val="center"/>
        </w:trPr>
        <w:tc>
          <w:tcPr>
            <w:tcW w:w="894" w:type="dxa"/>
            <w:vMerge/>
            <w:shd w:val="clear" w:color="auto" w:fill="FFFFFF"/>
          </w:tcPr>
          <w:p w14:paraId="46489920"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6A2728EE"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7B5A1729" w14:textId="79C571F3"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7733</w:t>
            </w:r>
          </w:p>
        </w:tc>
        <w:tc>
          <w:tcPr>
            <w:tcW w:w="5443" w:type="dxa"/>
            <w:shd w:val="clear" w:color="auto" w:fill="FFFFFF"/>
          </w:tcPr>
          <w:p w14:paraId="4A3784E4" w14:textId="0A96B6C1"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de birou (inclusiv calculatoare)</w:t>
            </w:r>
          </w:p>
        </w:tc>
        <w:tc>
          <w:tcPr>
            <w:tcW w:w="6379" w:type="dxa"/>
            <w:vMerge/>
            <w:vAlign w:val="center"/>
          </w:tcPr>
          <w:p w14:paraId="4EF2088D"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64BA0EAE" w14:textId="77777777" w:rsidTr="00471F75">
        <w:trPr>
          <w:trHeight w:val="280"/>
          <w:jc w:val="center"/>
        </w:trPr>
        <w:tc>
          <w:tcPr>
            <w:tcW w:w="894" w:type="dxa"/>
            <w:vMerge/>
            <w:shd w:val="clear" w:color="auto" w:fill="FFFFFF"/>
          </w:tcPr>
          <w:p w14:paraId="2FD20646"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274768CC"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798C2AE1" w14:textId="74DC158E"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7734</w:t>
            </w:r>
          </w:p>
        </w:tc>
        <w:tc>
          <w:tcPr>
            <w:tcW w:w="5443" w:type="dxa"/>
            <w:shd w:val="clear" w:color="auto" w:fill="FFFFFF"/>
          </w:tcPr>
          <w:p w14:paraId="1155F29A" w14:textId="1EA456D4"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de transport pe apa</w:t>
            </w:r>
          </w:p>
        </w:tc>
        <w:tc>
          <w:tcPr>
            <w:tcW w:w="6379" w:type="dxa"/>
            <w:vMerge/>
            <w:vAlign w:val="center"/>
          </w:tcPr>
          <w:p w14:paraId="2948B0F9"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456D0BCD" w14:textId="77777777" w:rsidTr="00471F75">
        <w:trPr>
          <w:trHeight w:val="280"/>
          <w:jc w:val="center"/>
        </w:trPr>
        <w:tc>
          <w:tcPr>
            <w:tcW w:w="894" w:type="dxa"/>
            <w:vMerge/>
            <w:shd w:val="clear" w:color="auto" w:fill="FFFFFF"/>
          </w:tcPr>
          <w:p w14:paraId="47493B9D"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5F80C588"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6A26E7E4" w14:textId="3A6F0D62"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7735</w:t>
            </w:r>
          </w:p>
        </w:tc>
        <w:tc>
          <w:tcPr>
            <w:tcW w:w="5443" w:type="dxa"/>
            <w:shd w:val="clear" w:color="auto" w:fill="FFFFFF"/>
          </w:tcPr>
          <w:p w14:paraId="719B0ED6" w14:textId="738165AB"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de transport aerian</w:t>
            </w:r>
          </w:p>
        </w:tc>
        <w:tc>
          <w:tcPr>
            <w:tcW w:w="6379" w:type="dxa"/>
            <w:vMerge/>
            <w:vAlign w:val="center"/>
          </w:tcPr>
          <w:p w14:paraId="64950EFE"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0616575B" w14:textId="77777777" w:rsidTr="00471F75">
        <w:trPr>
          <w:trHeight w:val="280"/>
          <w:jc w:val="center"/>
        </w:trPr>
        <w:tc>
          <w:tcPr>
            <w:tcW w:w="894" w:type="dxa"/>
            <w:vMerge/>
            <w:shd w:val="clear" w:color="auto" w:fill="FFFFFF"/>
          </w:tcPr>
          <w:p w14:paraId="25CF3E9C"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1AA1C070"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4A605364" w14:textId="4A008ACF"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7739</w:t>
            </w:r>
          </w:p>
        </w:tc>
        <w:tc>
          <w:tcPr>
            <w:tcW w:w="5443" w:type="dxa"/>
            <w:shd w:val="clear" w:color="auto" w:fill="FFFFFF"/>
          </w:tcPr>
          <w:p w14:paraId="6C6C00D6" w14:textId="57E4A804"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alte masini, echipamente si bunuri tangibile n.c.a.</w:t>
            </w:r>
          </w:p>
        </w:tc>
        <w:tc>
          <w:tcPr>
            <w:tcW w:w="6379" w:type="dxa"/>
            <w:vMerge/>
            <w:vAlign w:val="center"/>
          </w:tcPr>
          <w:p w14:paraId="066905F6"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F163F" w:rsidRPr="0047097E" w14:paraId="4E8D0BD3" w14:textId="77777777" w:rsidTr="00471F75">
        <w:trPr>
          <w:trHeight w:val="280"/>
          <w:jc w:val="center"/>
        </w:trPr>
        <w:tc>
          <w:tcPr>
            <w:tcW w:w="894" w:type="dxa"/>
            <w:vMerge/>
            <w:shd w:val="clear" w:color="auto" w:fill="FFFFFF"/>
          </w:tcPr>
          <w:p w14:paraId="7177A279" w14:textId="77777777" w:rsidR="002F163F" w:rsidRPr="0047097E" w:rsidRDefault="002F163F" w:rsidP="002F163F">
            <w:pPr>
              <w:rPr>
                <w:rFonts w:ascii="Trebuchet MS" w:eastAsia="Times New Roman" w:hAnsi="Trebuchet MS" w:cstheme="minorHAnsi"/>
                <w:color w:val="000000"/>
              </w:rPr>
            </w:pPr>
          </w:p>
        </w:tc>
        <w:tc>
          <w:tcPr>
            <w:tcW w:w="944" w:type="dxa"/>
            <w:vMerge w:val="restart"/>
            <w:shd w:val="clear" w:color="auto" w:fill="FFFFFF"/>
          </w:tcPr>
          <w:p w14:paraId="15A0FFE9" w14:textId="4ADD852C" w:rsidR="002F163F" w:rsidRPr="0047097E" w:rsidRDefault="002F163F" w:rsidP="002F163F">
            <w:pPr>
              <w:rPr>
                <w:rFonts w:ascii="Trebuchet MS" w:eastAsia="Times New Roman" w:hAnsi="Trebuchet MS" w:cstheme="minorHAnsi"/>
                <w:color w:val="0070C0"/>
              </w:rPr>
            </w:pPr>
            <w:r w:rsidRPr="0047097E">
              <w:rPr>
                <w:rFonts w:ascii="Trebuchet MS" w:eastAsia="Times New Roman" w:hAnsi="Trebuchet MS" w:cstheme="minorHAnsi"/>
                <w:color w:val="0070C0"/>
              </w:rPr>
              <w:t>774</w:t>
            </w:r>
          </w:p>
        </w:tc>
        <w:tc>
          <w:tcPr>
            <w:tcW w:w="6379" w:type="dxa"/>
            <w:gridSpan w:val="2"/>
            <w:shd w:val="clear" w:color="auto" w:fill="FFFFFF"/>
          </w:tcPr>
          <w:p w14:paraId="24BF5C79" w14:textId="13247F38" w:rsidR="002F163F" w:rsidRPr="0047097E" w:rsidRDefault="002F163F" w:rsidP="002F163F">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Leasing cu bunuri intangibile (exclusiv financiare)</w:t>
            </w:r>
          </w:p>
        </w:tc>
        <w:tc>
          <w:tcPr>
            <w:tcW w:w="6379" w:type="dxa"/>
            <w:vMerge/>
            <w:vAlign w:val="center"/>
          </w:tcPr>
          <w:p w14:paraId="5C4B446E" w14:textId="77777777" w:rsidR="002F163F" w:rsidRPr="0047097E" w:rsidRDefault="002F163F" w:rsidP="002F163F">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F163F" w:rsidRPr="0047097E" w14:paraId="6D263B36" w14:textId="77777777" w:rsidTr="00471F75">
        <w:trPr>
          <w:trHeight w:val="280"/>
          <w:jc w:val="center"/>
        </w:trPr>
        <w:tc>
          <w:tcPr>
            <w:tcW w:w="894" w:type="dxa"/>
            <w:vMerge/>
            <w:shd w:val="clear" w:color="auto" w:fill="FFFFFF"/>
          </w:tcPr>
          <w:p w14:paraId="471C8BB2" w14:textId="77777777" w:rsidR="002F163F" w:rsidRPr="0047097E" w:rsidRDefault="002F163F" w:rsidP="002F163F">
            <w:pPr>
              <w:rPr>
                <w:rFonts w:ascii="Trebuchet MS" w:eastAsia="Times New Roman" w:hAnsi="Trebuchet MS" w:cstheme="minorHAnsi"/>
                <w:color w:val="000000"/>
              </w:rPr>
            </w:pPr>
          </w:p>
        </w:tc>
        <w:tc>
          <w:tcPr>
            <w:tcW w:w="944" w:type="dxa"/>
            <w:vMerge/>
            <w:shd w:val="clear" w:color="auto" w:fill="FFFFFF"/>
          </w:tcPr>
          <w:p w14:paraId="2D2811F1" w14:textId="77777777" w:rsidR="002F163F" w:rsidRPr="0047097E" w:rsidRDefault="002F163F" w:rsidP="002F163F">
            <w:pPr>
              <w:rPr>
                <w:rFonts w:ascii="Trebuchet MS" w:eastAsia="Times New Roman" w:hAnsi="Trebuchet MS" w:cstheme="minorHAnsi"/>
                <w:color w:val="000000"/>
              </w:rPr>
            </w:pPr>
          </w:p>
        </w:tc>
        <w:tc>
          <w:tcPr>
            <w:tcW w:w="936" w:type="dxa"/>
            <w:shd w:val="clear" w:color="auto" w:fill="FFFFFF"/>
          </w:tcPr>
          <w:p w14:paraId="75452210" w14:textId="46C359C6" w:rsidR="002F163F" w:rsidRPr="0047097E" w:rsidRDefault="002F163F" w:rsidP="002F163F">
            <w:pPr>
              <w:rPr>
                <w:rFonts w:ascii="Trebuchet MS" w:eastAsia="Times New Roman" w:hAnsi="Trebuchet MS" w:cstheme="minorHAnsi"/>
                <w:color w:val="000000"/>
              </w:rPr>
            </w:pPr>
            <w:r w:rsidRPr="0047097E">
              <w:rPr>
                <w:rFonts w:ascii="Trebuchet MS" w:eastAsia="Times New Roman" w:hAnsi="Trebuchet MS" w:cstheme="minorHAnsi"/>
                <w:color w:val="000000"/>
              </w:rPr>
              <w:t>7740</w:t>
            </w:r>
          </w:p>
        </w:tc>
        <w:tc>
          <w:tcPr>
            <w:tcW w:w="5443" w:type="dxa"/>
            <w:shd w:val="clear" w:color="auto" w:fill="FFFFFF"/>
          </w:tcPr>
          <w:p w14:paraId="7838C602" w14:textId="7A314DB3" w:rsidR="002F163F" w:rsidRPr="0047097E" w:rsidRDefault="002F163F" w:rsidP="002F163F">
            <w:pPr>
              <w:jc w:val="both"/>
              <w:rPr>
                <w:rFonts w:ascii="Trebuchet MS" w:eastAsia="Times New Roman" w:hAnsi="Trebuchet MS" w:cstheme="minorHAnsi"/>
                <w:color w:val="000000"/>
              </w:rPr>
            </w:pPr>
            <w:r w:rsidRPr="0047097E">
              <w:rPr>
                <w:rFonts w:ascii="Trebuchet MS" w:hAnsi="Trebuchet MS"/>
              </w:rPr>
              <w:t>Leasing cu bunuri intangibile (exclusiv financiare)</w:t>
            </w:r>
          </w:p>
        </w:tc>
        <w:tc>
          <w:tcPr>
            <w:tcW w:w="6379" w:type="dxa"/>
            <w:vMerge/>
            <w:vAlign w:val="center"/>
          </w:tcPr>
          <w:p w14:paraId="351120DB" w14:textId="77777777" w:rsidR="002F163F" w:rsidRPr="0047097E" w:rsidRDefault="002F163F" w:rsidP="002F163F">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49D5AD50" w14:textId="77777777" w:rsidTr="004C3CA5">
        <w:trPr>
          <w:trHeight w:val="280"/>
          <w:jc w:val="center"/>
        </w:trPr>
        <w:tc>
          <w:tcPr>
            <w:tcW w:w="894" w:type="dxa"/>
            <w:vMerge w:val="restart"/>
            <w:shd w:val="clear" w:color="auto" w:fill="FFFFFF"/>
          </w:tcPr>
          <w:p w14:paraId="0541097B" w14:textId="2E94B6FE" w:rsidR="00CE692C" w:rsidRPr="0047097E" w:rsidRDefault="00CE692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78</w:t>
            </w:r>
          </w:p>
        </w:tc>
        <w:tc>
          <w:tcPr>
            <w:tcW w:w="7323" w:type="dxa"/>
            <w:gridSpan w:val="3"/>
            <w:shd w:val="clear" w:color="auto" w:fill="FFFFFF"/>
          </w:tcPr>
          <w:p w14:paraId="6CC1CB43" w14:textId="12DB0FA7" w:rsidR="00CE692C" w:rsidRPr="0047097E" w:rsidRDefault="00CE692C"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de servicii privind forța de muncă</w:t>
            </w:r>
          </w:p>
        </w:tc>
        <w:tc>
          <w:tcPr>
            <w:tcW w:w="6379" w:type="dxa"/>
            <w:vMerge w:val="restart"/>
            <w:vAlign w:val="center"/>
          </w:tcPr>
          <w:p w14:paraId="619FC857" w14:textId="51824D84" w:rsidR="00CE692C"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intervenției, acela al „dezvoltării activității productive a IMM care sprijină creșterea durabilă și </w:t>
            </w:r>
            <w:r w:rsidRPr="0047097E">
              <w:rPr>
                <w:rFonts w:ascii="Trebuchet MS" w:eastAsia="Times New Roman" w:hAnsi="Trebuchet MS" w:cstheme="minorHAnsi"/>
                <w:color w:val="000000"/>
              </w:rPr>
              <w:lastRenderedPageBreak/>
              <w:t>crearea de locuri de muncă’’, beneficiarii ajutoarelor nefiind persoane juridice de drept public</w:t>
            </w:r>
          </w:p>
        </w:tc>
      </w:tr>
      <w:tr w:rsidR="00CE692C" w:rsidRPr="0047097E" w14:paraId="4EDDE586" w14:textId="77777777" w:rsidTr="00471F75">
        <w:trPr>
          <w:trHeight w:val="280"/>
          <w:jc w:val="center"/>
        </w:trPr>
        <w:tc>
          <w:tcPr>
            <w:tcW w:w="894" w:type="dxa"/>
            <w:vMerge/>
            <w:shd w:val="clear" w:color="auto" w:fill="FFFFFF"/>
          </w:tcPr>
          <w:p w14:paraId="7BA25FD2" w14:textId="77777777" w:rsidR="00CE692C" w:rsidRPr="0047097E" w:rsidRDefault="00CE692C" w:rsidP="00CE692C">
            <w:pPr>
              <w:rPr>
                <w:rFonts w:ascii="Trebuchet MS" w:eastAsia="Times New Roman" w:hAnsi="Trebuchet MS" w:cstheme="minorHAnsi"/>
                <w:color w:val="000000"/>
              </w:rPr>
            </w:pPr>
          </w:p>
        </w:tc>
        <w:tc>
          <w:tcPr>
            <w:tcW w:w="944" w:type="dxa"/>
            <w:vMerge w:val="restart"/>
            <w:shd w:val="clear" w:color="auto" w:fill="FFFFFF"/>
          </w:tcPr>
          <w:p w14:paraId="1F42E371" w14:textId="3CEFC55B" w:rsidR="00CE692C" w:rsidRPr="0047097E" w:rsidRDefault="00CE692C" w:rsidP="00CE692C">
            <w:pPr>
              <w:rPr>
                <w:rFonts w:ascii="Trebuchet MS" w:eastAsia="Times New Roman" w:hAnsi="Trebuchet MS" w:cstheme="minorHAnsi"/>
                <w:color w:val="0070C0"/>
              </w:rPr>
            </w:pPr>
            <w:r w:rsidRPr="0047097E">
              <w:rPr>
                <w:rFonts w:ascii="Trebuchet MS" w:eastAsia="Times New Roman" w:hAnsi="Trebuchet MS" w:cstheme="minorHAnsi"/>
                <w:color w:val="0070C0"/>
              </w:rPr>
              <w:t>781</w:t>
            </w:r>
          </w:p>
        </w:tc>
        <w:tc>
          <w:tcPr>
            <w:tcW w:w="6379" w:type="dxa"/>
            <w:gridSpan w:val="2"/>
            <w:shd w:val="clear" w:color="auto" w:fill="FFFFFF"/>
          </w:tcPr>
          <w:p w14:paraId="27D501A5" w14:textId="37647656" w:rsidR="00CE692C" w:rsidRPr="0047097E" w:rsidRDefault="00CE692C" w:rsidP="00CE692C">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ale agențiilor de plasare a forței de munca</w:t>
            </w:r>
          </w:p>
        </w:tc>
        <w:tc>
          <w:tcPr>
            <w:tcW w:w="6379" w:type="dxa"/>
            <w:vMerge/>
            <w:vAlign w:val="center"/>
          </w:tcPr>
          <w:p w14:paraId="31ACD7C1"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7CD2991E" w14:textId="77777777" w:rsidTr="00471F75">
        <w:trPr>
          <w:trHeight w:val="280"/>
          <w:jc w:val="center"/>
        </w:trPr>
        <w:tc>
          <w:tcPr>
            <w:tcW w:w="894" w:type="dxa"/>
            <w:vMerge/>
            <w:shd w:val="clear" w:color="auto" w:fill="FFFFFF"/>
          </w:tcPr>
          <w:p w14:paraId="39A4453B" w14:textId="77777777" w:rsidR="00CE692C" w:rsidRPr="0047097E" w:rsidRDefault="00CE692C" w:rsidP="00CE692C">
            <w:pPr>
              <w:rPr>
                <w:rFonts w:ascii="Trebuchet MS" w:eastAsia="Times New Roman" w:hAnsi="Trebuchet MS" w:cstheme="minorHAnsi"/>
                <w:color w:val="000000"/>
              </w:rPr>
            </w:pPr>
          </w:p>
        </w:tc>
        <w:tc>
          <w:tcPr>
            <w:tcW w:w="944" w:type="dxa"/>
            <w:vMerge/>
            <w:shd w:val="clear" w:color="auto" w:fill="FFFFFF"/>
          </w:tcPr>
          <w:p w14:paraId="6E00A965" w14:textId="77777777" w:rsidR="00CE692C" w:rsidRPr="0047097E" w:rsidRDefault="00CE692C" w:rsidP="00CE692C">
            <w:pPr>
              <w:rPr>
                <w:rFonts w:ascii="Trebuchet MS" w:eastAsia="Times New Roman" w:hAnsi="Trebuchet MS" w:cstheme="minorHAnsi"/>
                <w:color w:val="000000"/>
              </w:rPr>
            </w:pPr>
          </w:p>
        </w:tc>
        <w:tc>
          <w:tcPr>
            <w:tcW w:w="936" w:type="dxa"/>
            <w:shd w:val="clear" w:color="auto" w:fill="FFFFFF"/>
          </w:tcPr>
          <w:p w14:paraId="2A6F740A" w14:textId="782AEA16" w:rsidR="00CE692C" w:rsidRPr="0047097E" w:rsidRDefault="00CE692C" w:rsidP="00CE692C">
            <w:pPr>
              <w:rPr>
                <w:rFonts w:ascii="Trebuchet MS" w:eastAsia="Times New Roman" w:hAnsi="Trebuchet MS" w:cstheme="minorHAnsi"/>
                <w:color w:val="000000"/>
              </w:rPr>
            </w:pPr>
            <w:r w:rsidRPr="0047097E">
              <w:rPr>
                <w:rFonts w:ascii="Trebuchet MS" w:eastAsia="Times New Roman" w:hAnsi="Trebuchet MS" w:cstheme="minorHAnsi"/>
                <w:color w:val="000000"/>
              </w:rPr>
              <w:t>7810</w:t>
            </w:r>
          </w:p>
        </w:tc>
        <w:tc>
          <w:tcPr>
            <w:tcW w:w="5443" w:type="dxa"/>
            <w:shd w:val="clear" w:color="auto" w:fill="FFFFFF"/>
          </w:tcPr>
          <w:p w14:paraId="10C3704A" w14:textId="241C88BA" w:rsidR="00CE692C" w:rsidRPr="0047097E" w:rsidRDefault="00CE692C" w:rsidP="00CE692C">
            <w:pPr>
              <w:jc w:val="both"/>
              <w:rPr>
                <w:rFonts w:ascii="Trebuchet MS" w:eastAsia="Times New Roman" w:hAnsi="Trebuchet MS" w:cstheme="minorHAnsi"/>
                <w:color w:val="000000"/>
              </w:rPr>
            </w:pPr>
            <w:r w:rsidRPr="0047097E">
              <w:rPr>
                <w:rFonts w:ascii="Trebuchet MS" w:hAnsi="Trebuchet MS"/>
              </w:rPr>
              <w:t>Activități ale agențiilor de plasare a forței de munca</w:t>
            </w:r>
          </w:p>
        </w:tc>
        <w:tc>
          <w:tcPr>
            <w:tcW w:w="6379" w:type="dxa"/>
            <w:vMerge/>
            <w:vAlign w:val="center"/>
          </w:tcPr>
          <w:p w14:paraId="34B77364"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30C10478" w14:textId="77777777" w:rsidTr="00471F75">
        <w:trPr>
          <w:trHeight w:val="280"/>
          <w:jc w:val="center"/>
        </w:trPr>
        <w:tc>
          <w:tcPr>
            <w:tcW w:w="894" w:type="dxa"/>
            <w:vMerge/>
            <w:shd w:val="clear" w:color="auto" w:fill="FFFFFF"/>
          </w:tcPr>
          <w:p w14:paraId="39883126" w14:textId="77777777" w:rsidR="00CE692C" w:rsidRPr="0047097E" w:rsidRDefault="00CE692C" w:rsidP="00CE692C">
            <w:pPr>
              <w:rPr>
                <w:rFonts w:ascii="Trebuchet MS" w:eastAsia="Times New Roman" w:hAnsi="Trebuchet MS" w:cstheme="minorHAnsi"/>
                <w:color w:val="000000"/>
              </w:rPr>
            </w:pPr>
          </w:p>
        </w:tc>
        <w:tc>
          <w:tcPr>
            <w:tcW w:w="944" w:type="dxa"/>
            <w:vMerge w:val="restart"/>
            <w:shd w:val="clear" w:color="auto" w:fill="FFFFFF"/>
          </w:tcPr>
          <w:p w14:paraId="38D2563F" w14:textId="06FD86EE" w:rsidR="00CE692C" w:rsidRPr="0047097E" w:rsidRDefault="00CE692C" w:rsidP="00CE692C">
            <w:pPr>
              <w:rPr>
                <w:rFonts w:ascii="Trebuchet MS" w:eastAsia="Times New Roman" w:hAnsi="Trebuchet MS" w:cstheme="minorHAnsi"/>
                <w:color w:val="0070C0"/>
              </w:rPr>
            </w:pPr>
            <w:r w:rsidRPr="0047097E">
              <w:rPr>
                <w:rFonts w:ascii="Trebuchet MS" w:eastAsia="Times New Roman" w:hAnsi="Trebuchet MS" w:cstheme="minorHAnsi"/>
                <w:color w:val="0070C0"/>
              </w:rPr>
              <w:t>782</w:t>
            </w:r>
          </w:p>
        </w:tc>
        <w:tc>
          <w:tcPr>
            <w:tcW w:w="6379" w:type="dxa"/>
            <w:gridSpan w:val="2"/>
            <w:shd w:val="clear" w:color="auto" w:fill="FFFFFF"/>
          </w:tcPr>
          <w:p w14:paraId="51BBBAEC" w14:textId="2B3DF200" w:rsidR="00CE692C" w:rsidRPr="0047097E" w:rsidRDefault="00CE692C" w:rsidP="00CE692C">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contractare, pe baze temporare, a personalului</w:t>
            </w:r>
          </w:p>
        </w:tc>
        <w:tc>
          <w:tcPr>
            <w:tcW w:w="6379" w:type="dxa"/>
            <w:vMerge/>
            <w:vAlign w:val="center"/>
          </w:tcPr>
          <w:p w14:paraId="29FED869"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5CB369D5" w14:textId="77777777" w:rsidTr="00471F75">
        <w:trPr>
          <w:trHeight w:val="280"/>
          <w:jc w:val="center"/>
        </w:trPr>
        <w:tc>
          <w:tcPr>
            <w:tcW w:w="894" w:type="dxa"/>
            <w:vMerge/>
            <w:shd w:val="clear" w:color="auto" w:fill="FFFFFF"/>
          </w:tcPr>
          <w:p w14:paraId="1EEFB9F1" w14:textId="77777777" w:rsidR="00CE692C" w:rsidRPr="0047097E" w:rsidRDefault="00CE692C" w:rsidP="00CE692C">
            <w:pPr>
              <w:rPr>
                <w:rFonts w:ascii="Trebuchet MS" w:eastAsia="Times New Roman" w:hAnsi="Trebuchet MS" w:cstheme="minorHAnsi"/>
                <w:color w:val="000000"/>
              </w:rPr>
            </w:pPr>
          </w:p>
        </w:tc>
        <w:tc>
          <w:tcPr>
            <w:tcW w:w="944" w:type="dxa"/>
            <w:vMerge/>
            <w:shd w:val="clear" w:color="auto" w:fill="FFFFFF"/>
          </w:tcPr>
          <w:p w14:paraId="6DBD13BC" w14:textId="77777777" w:rsidR="00CE692C" w:rsidRPr="0047097E" w:rsidRDefault="00CE692C" w:rsidP="00CE692C">
            <w:pPr>
              <w:rPr>
                <w:rFonts w:ascii="Trebuchet MS" w:eastAsia="Times New Roman" w:hAnsi="Trebuchet MS" w:cstheme="minorHAnsi"/>
                <w:color w:val="000000"/>
              </w:rPr>
            </w:pPr>
          </w:p>
        </w:tc>
        <w:tc>
          <w:tcPr>
            <w:tcW w:w="936" w:type="dxa"/>
            <w:shd w:val="clear" w:color="auto" w:fill="FFFFFF"/>
          </w:tcPr>
          <w:p w14:paraId="09AB148D" w14:textId="1C19BBCF" w:rsidR="00CE692C" w:rsidRPr="0047097E" w:rsidRDefault="00CE692C" w:rsidP="00CE692C">
            <w:pPr>
              <w:rPr>
                <w:rFonts w:ascii="Trebuchet MS" w:eastAsia="Times New Roman" w:hAnsi="Trebuchet MS" w:cstheme="minorHAnsi"/>
                <w:color w:val="000000"/>
              </w:rPr>
            </w:pPr>
            <w:r w:rsidRPr="0047097E">
              <w:rPr>
                <w:rFonts w:ascii="Trebuchet MS" w:eastAsia="Times New Roman" w:hAnsi="Trebuchet MS" w:cstheme="minorHAnsi"/>
                <w:color w:val="000000"/>
              </w:rPr>
              <w:t>7820</w:t>
            </w:r>
          </w:p>
        </w:tc>
        <w:tc>
          <w:tcPr>
            <w:tcW w:w="5443" w:type="dxa"/>
            <w:shd w:val="clear" w:color="auto" w:fill="FFFFFF"/>
          </w:tcPr>
          <w:p w14:paraId="03402571" w14:textId="0279C62A" w:rsidR="00CE692C" w:rsidRPr="0047097E" w:rsidRDefault="00CE692C" w:rsidP="00CE692C">
            <w:pPr>
              <w:jc w:val="both"/>
              <w:rPr>
                <w:rFonts w:ascii="Trebuchet MS" w:eastAsia="Times New Roman" w:hAnsi="Trebuchet MS" w:cstheme="minorHAnsi"/>
                <w:color w:val="000000"/>
              </w:rPr>
            </w:pPr>
            <w:r w:rsidRPr="0047097E">
              <w:rPr>
                <w:rFonts w:ascii="Trebuchet MS" w:hAnsi="Trebuchet MS"/>
              </w:rPr>
              <w:t>Activități de contractare, pe baze temporare, a personalului</w:t>
            </w:r>
          </w:p>
        </w:tc>
        <w:tc>
          <w:tcPr>
            <w:tcW w:w="6379" w:type="dxa"/>
            <w:vMerge/>
            <w:vAlign w:val="center"/>
          </w:tcPr>
          <w:p w14:paraId="4EE906B7"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6D47AA3E" w14:textId="77777777" w:rsidTr="00471F75">
        <w:trPr>
          <w:trHeight w:val="280"/>
          <w:jc w:val="center"/>
        </w:trPr>
        <w:tc>
          <w:tcPr>
            <w:tcW w:w="894" w:type="dxa"/>
            <w:vMerge/>
            <w:shd w:val="clear" w:color="auto" w:fill="FFFFFF"/>
          </w:tcPr>
          <w:p w14:paraId="523EA10D" w14:textId="77777777" w:rsidR="00CE692C" w:rsidRPr="0047097E" w:rsidRDefault="00CE692C" w:rsidP="00CE692C">
            <w:pPr>
              <w:rPr>
                <w:rFonts w:ascii="Trebuchet MS" w:eastAsia="Times New Roman" w:hAnsi="Trebuchet MS" w:cstheme="minorHAnsi"/>
                <w:color w:val="000000"/>
              </w:rPr>
            </w:pPr>
          </w:p>
        </w:tc>
        <w:tc>
          <w:tcPr>
            <w:tcW w:w="944" w:type="dxa"/>
            <w:vMerge w:val="restart"/>
            <w:shd w:val="clear" w:color="auto" w:fill="FFFFFF"/>
          </w:tcPr>
          <w:p w14:paraId="47B5406C" w14:textId="140C75FB" w:rsidR="00CE692C" w:rsidRPr="0047097E" w:rsidRDefault="00CE692C" w:rsidP="00CE692C">
            <w:pPr>
              <w:rPr>
                <w:rFonts w:ascii="Trebuchet MS" w:eastAsia="Times New Roman" w:hAnsi="Trebuchet MS" w:cstheme="minorHAnsi"/>
                <w:color w:val="0070C0"/>
              </w:rPr>
            </w:pPr>
            <w:r w:rsidRPr="0047097E">
              <w:rPr>
                <w:rFonts w:ascii="Trebuchet MS" w:eastAsia="Times New Roman" w:hAnsi="Trebuchet MS" w:cstheme="minorHAnsi"/>
                <w:color w:val="0070C0"/>
              </w:rPr>
              <w:t>783</w:t>
            </w:r>
          </w:p>
        </w:tc>
        <w:tc>
          <w:tcPr>
            <w:tcW w:w="6379" w:type="dxa"/>
            <w:gridSpan w:val="2"/>
            <w:shd w:val="clear" w:color="auto" w:fill="FFFFFF"/>
          </w:tcPr>
          <w:p w14:paraId="1F5C2847" w14:textId="762FDBD7" w:rsidR="00CE692C" w:rsidRPr="0047097E" w:rsidRDefault="00CE692C" w:rsidP="00CE692C">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Servicii de furnizare si management a forței de munca</w:t>
            </w:r>
          </w:p>
        </w:tc>
        <w:tc>
          <w:tcPr>
            <w:tcW w:w="6379" w:type="dxa"/>
            <w:vMerge/>
            <w:vAlign w:val="center"/>
          </w:tcPr>
          <w:p w14:paraId="2D81F2AD"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0CEB47D6" w14:textId="77777777" w:rsidTr="00471F75">
        <w:trPr>
          <w:trHeight w:val="280"/>
          <w:jc w:val="center"/>
        </w:trPr>
        <w:tc>
          <w:tcPr>
            <w:tcW w:w="894" w:type="dxa"/>
            <w:vMerge/>
            <w:shd w:val="clear" w:color="auto" w:fill="FFFFFF"/>
          </w:tcPr>
          <w:p w14:paraId="3C86FC9F" w14:textId="77777777" w:rsidR="00CE692C" w:rsidRPr="0047097E" w:rsidRDefault="00CE692C" w:rsidP="00CE692C">
            <w:pPr>
              <w:rPr>
                <w:rFonts w:ascii="Trebuchet MS" w:eastAsia="Times New Roman" w:hAnsi="Trebuchet MS" w:cstheme="minorHAnsi"/>
                <w:color w:val="000000"/>
              </w:rPr>
            </w:pPr>
          </w:p>
        </w:tc>
        <w:tc>
          <w:tcPr>
            <w:tcW w:w="944" w:type="dxa"/>
            <w:vMerge/>
            <w:shd w:val="clear" w:color="auto" w:fill="FFFFFF"/>
          </w:tcPr>
          <w:p w14:paraId="21963FBF" w14:textId="77777777" w:rsidR="00CE692C" w:rsidRPr="0047097E" w:rsidRDefault="00CE692C" w:rsidP="00CE692C">
            <w:pPr>
              <w:rPr>
                <w:rFonts w:ascii="Trebuchet MS" w:eastAsia="Times New Roman" w:hAnsi="Trebuchet MS" w:cstheme="minorHAnsi"/>
                <w:color w:val="000000"/>
              </w:rPr>
            </w:pPr>
          </w:p>
        </w:tc>
        <w:tc>
          <w:tcPr>
            <w:tcW w:w="936" w:type="dxa"/>
            <w:shd w:val="clear" w:color="auto" w:fill="FFFFFF"/>
          </w:tcPr>
          <w:p w14:paraId="1C185004" w14:textId="7DFA8A82" w:rsidR="00CE692C" w:rsidRPr="0047097E" w:rsidRDefault="00CE692C" w:rsidP="00CE692C">
            <w:pPr>
              <w:rPr>
                <w:rFonts w:ascii="Trebuchet MS" w:eastAsia="Times New Roman" w:hAnsi="Trebuchet MS" w:cstheme="minorHAnsi"/>
                <w:color w:val="000000"/>
              </w:rPr>
            </w:pPr>
            <w:r w:rsidRPr="0047097E">
              <w:rPr>
                <w:rFonts w:ascii="Trebuchet MS" w:eastAsia="Times New Roman" w:hAnsi="Trebuchet MS" w:cstheme="minorHAnsi"/>
                <w:color w:val="000000"/>
              </w:rPr>
              <w:t>7830</w:t>
            </w:r>
          </w:p>
        </w:tc>
        <w:tc>
          <w:tcPr>
            <w:tcW w:w="5443" w:type="dxa"/>
            <w:shd w:val="clear" w:color="auto" w:fill="FFFFFF"/>
          </w:tcPr>
          <w:p w14:paraId="6BC263D2" w14:textId="2511C5E3" w:rsidR="00CE692C" w:rsidRPr="0047097E" w:rsidRDefault="00CE692C" w:rsidP="00CE692C">
            <w:pPr>
              <w:jc w:val="both"/>
              <w:rPr>
                <w:rFonts w:ascii="Trebuchet MS" w:eastAsia="Times New Roman" w:hAnsi="Trebuchet MS" w:cstheme="minorHAnsi"/>
                <w:color w:val="000000"/>
              </w:rPr>
            </w:pPr>
            <w:r w:rsidRPr="0047097E">
              <w:rPr>
                <w:rFonts w:ascii="Trebuchet MS" w:hAnsi="Trebuchet MS"/>
              </w:rPr>
              <w:t>Servicii de furnizare si management a forței de munca</w:t>
            </w:r>
          </w:p>
        </w:tc>
        <w:tc>
          <w:tcPr>
            <w:tcW w:w="6379" w:type="dxa"/>
            <w:vMerge/>
            <w:vAlign w:val="center"/>
          </w:tcPr>
          <w:p w14:paraId="1B7C5C3D"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45C6CA7" w14:textId="77777777" w:rsidTr="00B92816">
        <w:trPr>
          <w:trHeight w:val="280"/>
          <w:jc w:val="center"/>
        </w:trPr>
        <w:tc>
          <w:tcPr>
            <w:tcW w:w="894" w:type="dxa"/>
            <w:vMerge w:val="restart"/>
            <w:shd w:val="clear" w:color="auto" w:fill="FFFFFF"/>
          </w:tcPr>
          <w:p w14:paraId="7F0CDD5A" w14:textId="0CCF0A2F"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82</w:t>
            </w:r>
          </w:p>
        </w:tc>
        <w:tc>
          <w:tcPr>
            <w:tcW w:w="7323" w:type="dxa"/>
            <w:gridSpan w:val="3"/>
            <w:shd w:val="clear" w:color="auto" w:fill="FFFFFF"/>
          </w:tcPr>
          <w:p w14:paraId="5902A34D" w14:textId="51E2C1D8"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de secretariat, servicii supportși alte activități de servicii prestate în principal întreprinderilor</w:t>
            </w:r>
          </w:p>
        </w:tc>
        <w:tc>
          <w:tcPr>
            <w:tcW w:w="6379" w:type="dxa"/>
            <w:vMerge w:val="restart"/>
            <w:vAlign w:val="center"/>
          </w:tcPr>
          <w:p w14:paraId="553F9C4F" w14:textId="14F0CDBD"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tc>
      </w:tr>
      <w:tr w:rsidR="00E53E8F" w:rsidRPr="0047097E" w14:paraId="3C2DDE41" w14:textId="77777777" w:rsidTr="00471F75">
        <w:trPr>
          <w:trHeight w:val="280"/>
          <w:jc w:val="center"/>
        </w:trPr>
        <w:tc>
          <w:tcPr>
            <w:tcW w:w="894" w:type="dxa"/>
            <w:vMerge/>
            <w:shd w:val="clear" w:color="auto" w:fill="FFFFFF"/>
          </w:tcPr>
          <w:p w14:paraId="0F1C2380" w14:textId="77777777" w:rsidR="00E53E8F" w:rsidRPr="0047097E" w:rsidRDefault="00E53E8F" w:rsidP="00D32C08">
            <w:pPr>
              <w:rPr>
                <w:rFonts w:ascii="Trebuchet MS" w:eastAsia="Times New Roman" w:hAnsi="Trebuchet MS" w:cstheme="minorHAnsi"/>
                <w:color w:val="000000"/>
              </w:rPr>
            </w:pPr>
          </w:p>
        </w:tc>
        <w:tc>
          <w:tcPr>
            <w:tcW w:w="944" w:type="dxa"/>
            <w:vMerge w:val="restart"/>
            <w:shd w:val="clear" w:color="auto" w:fill="FFFFFF"/>
          </w:tcPr>
          <w:p w14:paraId="458AA783" w14:textId="71785914" w:rsidR="00E53E8F" w:rsidRPr="0047097E" w:rsidRDefault="00E53E8F"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821</w:t>
            </w:r>
          </w:p>
        </w:tc>
        <w:tc>
          <w:tcPr>
            <w:tcW w:w="6379" w:type="dxa"/>
            <w:gridSpan w:val="2"/>
            <w:shd w:val="clear" w:color="auto" w:fill="FFFFFF"/>
          </w:tcPr>
          <w:p w14:paraId="587979F3" w14:textId="41318E73" w:rsidR="00E53E8F" w:rsidRPr="0047097E" w:rsidRDefault="00E53E8F"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secretariat și servicii suport</w:t>
            </w:r>
          </w:p>
        </w:tc>
        <w:tc>
          <w:tcPr>
            <w:tcW w:w="6379" w:type="dxa"/>
            <w:vMerge/>
            <w:vAlign w:val="center"/>
          </w:tcPr>
          <w:p w14:paraId="47484FE5" w14:textId="77777777" w:rsidR="00E53E8F" w:rsidRPr="0047097E" w:rsidRDefault="00E53E8F"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7BB7333" w14:textId="77777777" w:rsidTr="00471F75">
        <w:trPr>
          <w:trHeight w:val="280"/>
          <w:jc w:val="center"/>
        </w:trPr>
        <w:tc>
          <w:tcPr>
            <w:tcW w:w="894" w:type="dxa"/>
            <w:vMerge/>
            <w:shd w:val="clear" w:color="auto" w:fill="FFFFFF"/>
          </w:tcPr>
          <w:p w14:paraId="2D402014"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01B6241"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59519EE" w14:textId="38C19BB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8211</w:t>
            </w:r>
          </w:p>
        </w:tc>
        <w:tc>
          <w:tcPr>
            <w:tcW w:w="5443" w:type="dxa"/>
            <w:shd w:val="clear" w:color="auto" w:fill="FFFFFF"/>
          </w:tcPr>
          <w:p w14:paraId="4410696C" w14:textId="1EB5BF16" w:rsidR="00DE1A1A" w:rsidRPr="0047097E" w:rsidRDefault="00DE1A1A" w:rsidP="008F231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combinate de secretariat</w:t>
            </w:r>
          </w:p>
        </w:tc>
        <w:tc>
          <w:tcPr>
            <w:tcW w:w="6379" w:type="dxa"/>
            <w:vMerge/>
            <w:vAlign w:val="center"/>
          </w:tcPr>
          <w:p w14:paraId="44A92349"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F60405" w:rsidRPr="0047097E" w14:paraId="7F7A33FE" w14:textId="77777777" w:rsidTr="00471F75">
        <w:trPr>
          <w:trHeight w:val="280"/>
          <w:jc w:val="center"/>
        </w:trPr>
        <w:tc>
          <w:tcPr>
            <w:tcW w:w="894" w:type="dxa"/>
            <w:vMerge/>
            <w:shd w:val="clear" w:color="auto" w:fill="FFFFFF"/>
          </w:tcPr>
          <w:p w14:paraId="2288F5F9" w14:textId="373D18D1" w:rsidR="00F60405" w:rsidRPr="0047097E" w:rsidRDefault="00F60405" w:rsidP="00D32C08">
            <w:pPr>
              <w:rPr>
                <w:rFonts w:ascii="Trebuchet MS" w:eastAsia="Times New Roman" w:hAnsi="Trebuchet MS" w:cstheme="minorHAnsi"/>
                <w:color w:val="000000"/>
              </w:rPr>
            </w:pPr>
          </w:p>
        </w:tc>
        <w:tc>
          <w:tcPr>
            <w:tcW w:w="944" w:type="dxa"/>
            <w:vMerge w:val="restart"/>
            <w:shd w:val="clear" w:color="auto" w:fill="FFFFFF"/>
          </w:tcPr>
          <w:p w14:paraId="7B5126B9" w14:textId="35F442AB" w:rsidR="00F60405" w:rsidRPr="0047097E" w:rsidRDefault="00F60405"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829</w:t>
            </w:r>
          </w:p>
        </w:tc>
        <w:tc>
          <w:tcPr>
            <w:tcW w:w="6379" w:type="dxa"/>
            <w:gridSpan w:val="2"/>
            <w:shd w:val="clear" w:color="auto" w:fill="FFFFFF"/>
          </w:tcPr>
          <w:p w14:paraId="18736C4B" w14:textId="2A28A13B" w:rsidR="00F60405" w:rsidRPr="0047097E" w:rsidRDefault="00F60405" w:rsidP="004E40CF">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Activități de servicii suport pentru intreprinderi n.c.a. </w:t>
            </w:r>
          </w:p>
        </w:tc>
        <w:tc>
          <w:tcPr>
            <w:tcW w:w="6379" w:type="dxa"/>
            <w:vMerge/>
            <w:vAlign w:val="center"/>
          </w:tcPr>
          <w:p w14:paraId="1F0E37AA" w14:textId="77777777" w:rsidR="00F60405" w:rsidRPr="0047097E" w:rsidRDefault="00F60405"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09345FF" w14:textId="77777777" w:rsidTr="00471F75">
        <w:trPr>
          <w:trHeight w:val="280"/>
          <w:jc w:val="center"/>
        </w:trPr>
        <w:tc>
          <w:tcPr>
            <w:tcW w:w="894" w:type="dxa"/>
            <w:vMerge/>
            <w:shd w:val="clear" w:color="auto" w:fill="FFFFFF"/>
          </w:tcPr>
          <w:p w14:paraId="5C5352B2"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3986FFA"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A0C8039" w14:textId="2578A1B2"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8291</w:t>
            </w:r>
          </w:p>
        </w:tc>
        <w:tc>
          <w:tcPr>
            <w:tcW w:w="5443" w:type="dxa"/>
            <w:shd w:val="clear" w:color="auto" w:fill="FFFFFF"/>
          </w:tcPr>
          <w:p w14:paraId="1C9FB93D" w14:textId="4EE5127F"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agențiilor de colectare si a birourilor (oficiilor) de raportare a creditului</w:t>
            </w:r>
          </w:p>
        </w:tc>
        <w:tc>
          <w:tcPr>
            <w:tcW w:w="6379" w:type="dxa"/>
            <w:vMerge/>
            <w:vAlign w:val="center"/>
          </w:tcPr>
          <w:p w14:paraId="36922B4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273F7264" w14:textId="77777777" w:rsidTr="00331C31">
        <w:trPr>
          <w:trHeight w:val="520"/>
          <w:jc w:val="center"/>
        </w:trPr>
        <w:tc>
          <w:tcPr>
            <w:tcW w:w="894" w:type="dxa"/>
            <w:shd w:val="clear" w:color="auto" w:fill="FFFFFF"/>
          </w:tcPr>
          <w:p w14:paraId="196F0156" w14:textId="77777777" w:rsidR="00580E38" w:rsidRPr="0047097E" w:rsidRDefault="00580E3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5292F0F2" w14:textId="77777777" w:rsidR="00580E38" w:rsidRPr="0047097E" w:rsidRDefault="00580E3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O - ADMINISTRAŢIE PUBLICĂ ŞI APĂRARE; ASIGURĂRI SOCIALE DIN SISTEMUL PUBLIC</w:t>
            </w:r>
          </w:p>
        </w:tc>
        <w:tc>
          <w:tcPr>
            <w:tcW w:w="6379" w:type="dxa"/>
            <w:vMerge w:val="restart"/>
            <w:shd w:val="clear" w:color="auto" w:fill="FFFFFF"/>
          </w:tcPr>
          <w:p w14:paraId="6A32504C" w14:textId="77777777"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tc>
      </w:tr>
      <w:tr w:rsidR="00580E38" w:rsidRPr="0047097E" w14:paraId="57A4149F" w14:textId="77777777" w:rsidTr="00D91179">
        <w:trPr>
          <w:trHeight w:val="280"/>
          <w:jc w:val="center"/>
        </w:trPr>
        <w:tc>
          <w:tcPr>
            <w:tcW w:w="894" w:type="dxa"/>
            <w:vMerge w:val="restart"/>
            <w:shd w:val="clear" w:color="auto" w:fill="FFFFFF"/>
          </w:tcPr>
          <w:p w14:paraId="40CD99C4" w14:textId="77777777"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84</w:t>
            </w:r>
          </w:p>
          <w:p w14:paraId="2A90D251" w14:textId="77777777"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0E1264D" w14:textId="77777777"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481426B1" w14:textId="28870648"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16CA8F81" w14:textId="38240A6A" w:rsidR="00580E38" w:rsidRPr="0047097E" w:rsidRDefault="00580E38"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Administraţie publică şi apărare; asigurări sociale din sistemul public</w:t>
            </w:r>
          </w:p>
        </w:tc>
        <w:tc>
          <w:tcPr>
            <w:tcW w:w="6379" w:type="dxa"/>
            <w:vMerge/>
            <w:shd w:val="clear" w:color="auto" w:fill="FFFFFF"/>
          </w:tcPr>
          <w:p w14:paraId="73EFF558"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21962082" w14:textId="77777777" w:rsidTr="00471F75">
        <w:trPr>
          <w:trHeight w:val="280"/>
          <w:jc w:val="center"/>
        </w:trPr>
        <w:tc>
          <w:tcPr>
            <w:tcW w:w="894" w:type="dxa"/>
            <w:vMerge/>
            <w:shd w:val="clear" w:color="auto" w:fill="FFFFFF"/>
          </w:tcPr>
          <w:p w14:paraId="4CB80814" w14:textId="5AA681C7" w:rsidR="00580E38" w:rsidRPr="0047097E" w:rsidRDefault="00580E38" w:rsidP="00D32C08">
            <w:pPr>
              <w:rPr>
                <w:rFonts w:ascii="Trebuchet MS" w:eastAsia="Times New Roman" w:hAnsi="Trebuchet MS" w:cstheme="minorHAnsi"/>
                <w:color w:val="000000"/>
              </w:rPr>
            </w:pPr>
          </w:p>
        </w:tc>
        <w:tc>
          <w:tcPr>
            <w:tcW w:w="944" w:type="dxa"/>
            <w:vMerge w:val="restart"/>
            <w:shd w:val="clear" w:color="auto" w:fill="FFFFFF"/>
          </w:tcPr>
          <w:p w14:paraId="4B1ACBD2" w14:textId="77777777" w:rsidR="00580E38" w:rsidRPr="0047097E" w:rsidRDefault="00580E3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841</w:t>
            </w:r>
          </w:p>
        </w:tc>
        <w:tc>
          <w:tcPr>
            <w:tcW w:w="6379" w:type="dxa"/>
            <w:gridSpan w:val="2"/>
            <w:shd w:val="clear" w:color="auto" w:fill="FFFFFF"/>
          </w:tcPr>
          <w:p w14:paraId="41E14070" w14:textId="77777777" w:rsidR="00580E38" w:rsidRPr="0047097E" w:rsidRDefault="00580E3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Administraţie publică generală, economică şi socială</w:t>
            </w:r>
          </w:p>
        </w:tc>
        <w:tc>
          <w:tcPr>
            <w:tcW w:w="6379" w:type="dxa"/>
            <w:vMerge/>
            <w:shd w:val="clear" w:color="auto" w:fill="FFFFFF"/>
          </w:tcPr>
          <w:p w14:paraId="7971E61F"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61366CA0" w14:textId="77777777" w:rsidTr="00471F75">
        <w:trPr>
          <w:trHeight w:val="280"/>
          <w:jc w:val="center"/>
        </w:trPr>
        <w:tc>
          <w:tcPr>
            <w:tcW w:w="894" w:type="dxa"/>
            <w:vMerge/>
            <w:shd w:val="clear" w:color="auto" w:fill="FFFFFF"/>
          </w:tcPr>
          <w:p w14:paraId="7A7FF00C" w14:textId="0A70DF6B"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1928EDBB"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5234D734" w14:textId="2298FDA8"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8411</w:t>
            </w:r>
          </w:p>
        </w:tc>
        <w:tc>
          <w:tcPr>
            <w:tcW w:w="5443" w:type="dxa"/>
            <w:shd w:val="clear" w:color="auto" w:fill="FFFFFF"/>
          </w:tcPr>
          <w:p w14:paraId="5030CF8A" w14:textId="0DB68671" w:rsidR="00580E38" w:rsidRPr="0047097E" w:rsidRDefault="00580E38" w:rsidP="00DE1A1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Servicii de administratie publica generala </w:t>
            </w:r>
          </w:p>
        </w:tc>
        <w:tc>
          <w:tcPr>
            <w:tcW w:w="6379" w:type="dxa"/>
            <w:vMerge/>
            <w:shd w:val="clear" w:color="auto" w:fill="FFFFFF"/>
          </w:tcPr>
          <w:p w14:paraId="7B96BF50"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57934304" w14:textId="77777777" w:rsidTr="00471F75">
        <w:trPr>
          <w:trHeight w:val="280"/>
          <w:jc w:val="center"/>
        </w:trPr>
        <w:tc>
          <w:tcPr>
            <w:tcW w:w="894" w:type="dxa"/>
            <w:vMerge/>
            <w:shd w:val="clear" w:color="auto" w:fill="FFFFFF"/>
          </w:tcPr>
          <w:p w14:paraId="482778C3" w14:textId="0B0D08CA"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2D50B5B2"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0C573F57" w14:textId="45B1DCEC"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8412</w:t>
            </w:r>
          </w:p>
        </w:tc>
        <w:tc>
          <w:tcPr>
            <w:tcW w:w="5443" w:type="dxa"/>
            <w:shd w:val="clear" w:color="auto" w:fill="FFFFFF"/>
          </w:tcPr>
          <w:p w14:paraId="0A259FA3" w14:textId="65D43CC6"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Reglementarea activităților organismelor care presteaza servicii in domeniul ingrijirii sanatatii, invatamantului, culturii si al altor activități sociale, exclusiv protectia sociala</w:t>
            </w:r>
          </w:p>
        </w:tc>
        <w:tc>
          <w:tcPr>
            <w:tcW w:w="6379" w:type="dxa"/>
            <w:vMerge/>
            <w:shd w:val="clear" w:color="auto" w:fill="FFFFFF"/>
          </w:tcPr>
          <w:p w14:paraId="6069D813"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7EC61A99" w14:textId="77777777" w:rsidTr="00471F75">
        <w:trPr>
          <w:trHeight w:val="280"/>
          <w:jc w:val="center"/>
        </w:trPr>
        <w:tc>
          <w:tcPr>
            <w:tcW w:w="894" w:type="dxa"/>
            <w:vMerge/>
            <w:shd w:val="clear" w:color="auto" w:fill="FFFFFF"/>
          </w:tcPr>
          <w:p w14:paraId="37E0FAD3" w14:textId="39241AB0"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4D034878"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11FFF8F1" w14:textId="2687D6A3"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8413</w:t>
            </w:r>
          </w:p>
        </w:tc>
        <w:tc>
          <w:tcPr>
            <w:tcW w:w="5443" w:type="dxa"/>
            <w:shd w:val="clear" w:color="auto" w:fill="FFFFFF"/>
          </w:tcPr>
          <w:p w14:paraId="23FDE4C2" w14:textId="3C4F085A"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Reglementarea si eficientizarea activităților economice</w:t>
            </w:r>
          </w:p>
        </w:tc>
        <w:tc>
          <w:tcPr>
            <w:tcW w:w="6379" w:type="dxa"/>
            <w:vMerge/>
            <w:shd w:val="clear" w:color="auto" w:fill="FFFFFF"/>
          </w:tcPr>
          <w:p w14:paraId="5E3DAA96"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7B6C5D99" w14:textId="77777777" w:rsidTr="00471F75">
        <w:trPr>
          <w:trHeight w:val="280"/>
          <w:jc w:val="center"/>
        </w:trPr>
        <w:tc>
          <w:tcPr>
            <w:tcW w:w="894" w:type="dxa"/>
            <w:vMerge/>
            <w:shd w:val="clear" w:color="auto" w:fill="FFFFFF"/>
          </w:tcPr>
          <w:p w14:paraId="1769EEC6" w14:textId="68A99B0B" w:rsidR="00580E38" w:rsidRPr="0047097E" w:rsidRDefault="00580E38" w:rsidP="00D32C08">
            <w:pPr>
              <w:rPr>
                <w:rFonts w:ascii="Trebuchet MS" w:eastAsia="Times New Roman" w:hAnsi="Trebuchet MS" w:cstheme="minorHAnsi"/>
                <w:color w:val="000000"/>
              </w:rPr>
            </w:pPr>
          </w:p>
        </w:tc>
        <w:tc>
          <w:tcPr>
            <w:tcW w:w="944" w:type="dxa"/>
            <w:vMerge w:val="restart"/>
            <w:shd w:val="clear" w:color="auto" w:fill="FFFFFF"/>
          </w:tcPr>
          <w:p w14:paraId="55F9E9B6" w14:textId="77777777" w:rsidR="00580E38" w:rsidRPr="0047097E" w:rsidRDefault="00580E3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842</w:t>
            </w:r>
          </w:p>
        </w:tc>
        <w:tc>
          <w:tcPr>
            <w:tcW w:w="6379" w:type="dxa"/>
            <w:gridSpan w:val="2"/>
            <w:shd w:val="clear" w:color="auto" w:fill="FFFFFF"/>
          </w:tcPr>
          <w:p w14:paraId="46ACFBE6" w14:textId="77777777" w:rsidR="00580E38" w:rsidRPr="0047097E" w:rsidRDefault="00580E3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servicii pentru societate</w:t>
            </w:r>
          </w:p>
        </w:tc>
        <w:tc>
          <w:tcPr>
            <w:tcW w:w="6379" w:type="dxa"/>
            <w:vMerge/>
            <w:shd w:val="clear" w:color="auto" w:fill="FFFFFF"/>
          </w:tcPr>
          <w:p w14:paraId="75488D94"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4DD8D254" w14:textId="77777777" w:rsidTr="00471F75">
        <w:trPr>
          <w:trHeight w:val="280"/>
          <w:jc w:val="center"/>
        </w:trPr>
        <w:tc>
          <w:tcPr>
            <w:tcW w:w="894" w:type="dxa"/>
            <w:vMerge/>
            <w:shd w:val="clear" w:color="auto" w:fill="FFFFFF"/>
          </w:tcPr>
          <w:p w14:paraId="55E7562F" w14:textId="7E5BA3F6"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26E2392B"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4FB7F645" w14:textId="08A5F638"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8421</w:t>
            </w:r>
          </w:p>
        </w:tc>
        <w:tc>
          <w:tcPr>
            <w:tcW w:w="5443" w:type="dxa"/>
            <w:shd w:val="clear" w:color="auto" w:fill="FFFFFF"/>
          </w:tcPr>
          <w:p w14:paraId="5F6F9220" w14:textId="12343C5D" w:rsidR="00580E38" w:rsidRPr="0047097E" w:rsidRDefault="00580E38" w:rsidP="00580E3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externe</w:t>
            </w:r>
          </w:p>
        </w:tc>
        <w:tc>
          <w:tcPr>
            <w:tcW w:w="6379" w:type="dxa"/>
            <w:vMerge/>
            <w:shd w:val="clear" w:color="auto" w:fill="FFFFFF"/>
          </w:tcPr>
          <w:p w14:paraId="5645C664"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47B2F084" w14:textId="77777777" w:rsidTr="00471F75">
        <w:trPr>
          <w:trHeight w:val="280"/>
          <w:jc w:val="center"/>
        </w:trPr>
        <w:tc>
          <w:tcPr>
            <w:tcW w:w="894" w:type="dxa"/>
            <w:vMerge/>
            <w:shd w:val="clear" w:color="auto" w:fill="FFFFFF"/>
          </w:tcPr>
          <w:p w14:paraId="44DD4904" w14:textId="5623D876"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7846FAB0"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560C22C7" w14:textId="2DE76D83"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8422</w:t>
            </w:r>
          </w:p>
        </w:tc>
        <w:tc>
          <w:tcPr>
            <w:tcW w:w="5443" w:type="dxa"/>
            <w:shd w:val="clear" w:color="auto" w:fill="FFFFFF"/>
          </w:tcPr>
          <w:p w14:paraId="2A9F1B6A" w14:textId="1290314C"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aparare nationala</w:t>
            </w:r>
          </w:p>
        </w:tc>
        <w:tc>
          <w:tcPr>
            <w:tcW w:w="6379" w:type="dxa"/>
            <w:vMerge/>
            <w:shd w:val="clear" w:color="auto" w:fill="FFFFFF"/>
          </w:tcPr>
          <w:p w14:paraId="34EB734C"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6D5EB40C" w14:textId="77777777" w:rsidTr="00471F75">
        <w:trPr>
          <w:trHeight w:val="280"/>
          <w:jc w:val="center"/>
        </w:trPr>
        <w:tc>
          <w:tcPr>
            <w:tcW w:w="894" w:type="dxa"/>
            <w:vMerge/>
            <w:shd w:val="clear" w:color="auto" w:fill="FFFFFF"/>
          </w:tcPr>
          <w:p w14:paraId="0A08F0AB" w14:textId="670EB5BB"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140593EF"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3508FA10" w14:textId="270A9236"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8423</w:t>
            </w:r>
          </w:p>
        </w:tc>
        <w:tc>
          <w:tcPr>
            <w:tcW w:w="5443" w:type="dxa"/>
            <w:shd w:val="clear" w:color="auto" w:fill="FFFFFF"/>
          </w:tcPr>
          <w:p w14:paraId="346E012B" w14:textId="6CD1133C"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justitie</w:t>
            </w:r>
          </w:p>
        </w:tc>
        <w:tc>
          <w:tcPr>
            <w:tcW w:w="6379" w:type="dxa"/>
            <w:vMerge/>
            <w:shd w:val="clear" w:color="auto" w:fill="FFFFFF"/>
          </w:tcPr>
          <w:p w14:paraId="7B2FA1CA"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0A80B678" w14:textId="77777777" w:rsidTr="00471F75">
        <w:trPr>
          <w:trHeight w:val="280"/>
          <w:jc w:val="center"/>
        </w:trPr>
        <w:tc>
          <w:tcPr>
            <w:tcW w:w="894" w:type="dxa"/>
            <w:vMerge/>
            <w:shd w:val="clear" w:color="auto" w:fill="FFFFFF"/>
          </w:tcPr>
          <w:p w14:paraId="2FBF1B5F" w14:textId="3EF34875"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5189DB76"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30B51070" w14:textId="634D528F"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8424</w:t>
            </w:r>
          </w:p>
        </w:tc>
        <w:tc>
          <w:tcPr>
            <w:tcW w:w="5443" w:type="dxa"/>
            <w:shd w:val="clear" w:color="auto" w:fill="FFFFFF"/>
          </w:tcPr>
          <w:p w14:paraId="2D4478F9" w14:textId="55C8B415"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ordine publica si de protectie civila</w:t>
            </w:r>
          </w:p>
        </w:tc>
        <w:tc>
          <w:tcPr>
            <w:tcW w:w="6379" w:type="dxa"/>
            <w:vMerge/>
            <w:shd w:val="clear" w:color="auto" w:fill="FFFFFF"/>
          </w:tcPr>
          <w:p w14:paraId="36E1AB98"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712D0DB9" w14:textId="77777777" w:rsidTr="00471F75">
        <w:trPr>
          <w:trHeight w:val="280"/>
          <w:jc w:val="center"/>
        </w:trPr>
        <w:tc>
          <w:tcPr>
            <w:tcW w:w="894" w:type="dxa"/>
            <w:vMerge/>
            <w:shd w:val="clear" w:color="auto" w:fill="FFFFFF"/>
          </w:tcPr>
          <w:p w14:paraId="0900B6AB" w14:textId="63080BEE"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7B6C7377"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0A96A906" w14:textId="318C89BA"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8425</w:t>
            </w:r>
          </w:p>
        </w:tc>
        <w:tc>
          <w:tcPr>
            <w:tcW w:w="5443" w:type="dxa"/>
            <w:shd w:val="clear" w:color="auto" w:fill="FFFFFF"/>
          </w:tcPr>
          <w:p w14:paraId="50DF0A58" w14:textId="18BF9879"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lupta impotriva incendiilor si de prevenire a acestora</w:t>
            </w:r>
          </w:p>
        </w:tc>
        <w:tc>
          <w:tcPr>
            <w:tcW w:w="6379" w:type="dxa"/>
            <w:vMerge/>
            <w:shd w:val="clear" w:color="auto" w:fill="FFFFFF"/>
          </w:tcPr>
          <w:p w14:paraId="179CB088"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6A362056" w14:textId="77777777" w:rsidTr="00471F75">
        <w:trPr>
          <w:trHeight w:val="280"/>
          <w:jc w:val="center"/>
        </w:trPr>
        <w:tc>
          <w:tcPr>
            <w:tcW w:w="894" w:type="dxa"/>
            <w:vMerge/>
            <w:shd w:val="clear" w:color="auto" w:fill="FFFFFF"/>
          </w:tcPr>
          <w:p w14:paraId="074FBA16" w14:textId="4FA84819" w:rsidR="00580E38" w:rsidRPr="0047097E" w:rsidRDefault="00580E38" w:rsidP="00D32C08">
            <w:pPr>
              <w:rPr>
                <w:rFonts w:ascii="Trebuchet MS" w:eastAsia="Times New Roman" w:hAnsi="Trebuchet MS" w:cstheme="minorHAnsi"/>
                <w:color w:val="000000"/>
              </w:rPr>
            </w:pPr>
          </w:p>
        </w:tc>
        <w:tc>
          <w:tcPr>
            <w:tcW w:w="944" w:type="dxa"/>
            <w:vMerge w:val="restart"/>
            <w:shd w:val="clear" w:color="auto" w:fill="FFFFFF"/>
          </w:tcPr>
          <w:p w14:paraId="18A28914" w14:textId="77777777" w:rsidR="00580E38" w:rsidRPr="0047097E" w:rsidRDefault="00580E3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843</w:t>
            </w:r>
          </w:p>
        </w:tc>
        <w:tc>
          <w:tcPr>
            <w:tcW w:w="6379" w:type="dxa"/>
            <w:gridSpan w:val="2"/>
            <w:shd w:val="clear" w:color="auto" w:fill="FFFFFF"/>
          </w:tcPr>
          <w:p w14:paraId="54980856" w14:textId="77777777" w:rsidR="00580E38" w:rsidRPr="0047097E" w:rsidRDefault="00580E3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protecţie socială obligatorie</w:t>
            </w:r>
          </w:p>
        </w:tc>
        <w:tc>
          <w:tcPr>
            <w:tcW w:w="6379" w:type="dxa"/>
            <w:vMerge/>
            <w:shd w:val="clear" w:color="auto" w:fill="FFFFFF"/>
          </w:tcPr>
          <w:p w14:paraId="6784BC3B"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300FE6DB" w14:textId="77777777" w:rsidTr="00471F75">
        <w:trPr>
          <w:trHeight w:val="280"/>
          <w:jc w:val="center"/>
        </w:trPr>
        <w:tc>
          <w:tcPr>
            <w:tcW w:w="894" w:type="dxa"/>
            <w:vMerge/>
            <w:shd w:val="clear" w:color="auto" w:fill="FFFFFF"/>
          </w:tcPr>
          <w:p w14:paraId="3E76B8C8" w14:textId="77777777"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6B9BAB04"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4DFCBAE7" w14:textId="1CD940DE"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8430</w:t>
            </w:r>
          </w:p>
        </w:tc>
        <w:tc>
          <w:tcPr>
            <w:tcW w:w="5443" w:type="dxa"/>
            <w:shd w:val="clear" w:color="auto" w:fill="FFFFFF"/>
          </w:tcPr>
          <w:p w14:paraId="739B12E5" w14:textId="3198762B"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protecţie socială obligatorie</w:t>
            </w:r>
          </w:p>
        </w:tc>
        <w:tc>
          <w:tcPr>
            <w:tcW w:w="6379" w:type="dxa"/>
            <w:vMerge/>
            <w:shd w:val="clear" w:color="auto" w:fill="FFFFFF"/>
          </w:tcPr>
          <w:p w14:paraId="1F30D95F"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74D11D23" w14:textId="77777777" w:rsidTr="00682230">
        <w:trPr>
          <w:trHeight w:val="280"/>
          <w:jc w:val="center"/>
        </w:trPr>
        <w:tc>
          <w:tcPr>
            <w:tcW w:w="894" w:type="dxa"/>
            <w:vMerge w:val="restart"/>
            <w:shd w:val="clear" w:color="auto" w:fill="FFFFFF"/>
          </w:tcPr>
          <w:p w14:paraId="6B6D6812" w14:textId="160FB955" w:rsidR="009E6FFB" w:rsidRPr="0047097E" w:rsidRDefault="009E6FFB"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85</w:t>
            </w:r>
          </w:p>
        </w:tc>
        <w:tc>
          <w:tcPr>
            <w:tcW w:w="7323" w:type="dxa"/>
            <w:gridSpan w:val="3"/>
            <w:shd w:val="clear" w:color="auto" w:fill="FFFFFF"/>
          </w:tcPr>
          <w:p w14:paraId="53386CB4" w14:textId="4816C320" w:rsidR="009E6FFB" w:rsidRPr="0047097E" w:rsidRDefault="009E6FFB"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Învățământ</w:t>
            </w:r>
          </w:p>
        </w:tc>
        <w:tc>
          <w:tcPr>
            <w:tcW w:w="6379" w:type="dxa"/>
            <w:vMerge w:val="restart"/>
            <w:shd w:val="clear" w:color="auto" w:fill="FFFFFF"/>
          </w:tcPr>
          <w:p w14:paraId="36AF0EA2" w14:textId="05421D0E"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întreprinderilor și a antreprenoriatului, prin dezvoltarea activității productive a IMM care sprijină creșterea durabilă și crearea de locuri de muncă’’</w:t>
            </w:r>
          </w:p>
        </w:tc>
      </w:tr>
      <w:tr w:rsidR="009E6FFB" w:rsidRPr="0047097E" w14:paraId="34EDE6CD" w14:textId="77777777" w:rsidTr="00471F75">
        <w:trPr>
          <w:trHeight w:val="280"/>
          <w:jc w:val="center"/>
        </w:trPr>
        <w:tc>
          <w:tcPr>
            <w:tcW w:w="894" w:type="dxa"/>
            <w:vMerge/>
            <w:shd w:val="clear" w:color="auto" w:fill="FFFFFF"/>
          </w:tcPr>
          <w:p w14:paraId="1F6490B4" w14:textId="77777777" w:rsidR="009E6FFB" w:rsidRPr="0047097E" w:rsidRDefault="009E6FFB" w:rsidP="00D32C08">
            <w:pPr>
              <w:rPr>
                <w:rFonts w:ascii="Trebuchet MS" w:eastAsia="Times New Roman" w:hAnsi="Trebuchet MS" w:cstheme="minorHAnsi"/>
                <w:color w:val="000000"/>
              </w:rPr>
            </w:pPr>
          </w:p>
        </w:tc>
        <w:tc>
          <w:tcPr>
            <w:tcW w:w="944" w:type="dxa"/>
            <w:vMerge w:val="restart"/>
            <w:shd w:val="clear" w:color="auto" w:fill="FFFFFF"/>
          </w:tcPr>
          <w:p w14:paraId="70101AAF" w14:textId="66DEA7B3" w:rsidR="009E6FFB" w:rsidRPr="0047097E" w:rsidRDefault="009E6FFB"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853</w:t>
            </w:r>
          </w:p>
        </w:tc>
        <w:tc>
          <w:tcPr>
            <w:tcW w:w="6379" w:type="dxa"/>
            <w:gridSpan w:val="2"/>
            <w:shd w:val="clear" w:color="auto" w:fill="FFFFFF"/>
          </w:tcPr>
          <w:p w14:paraId="112C9DAA" w14:textId="703A8011" w:rsidR="009E6FFB" w:rsidRPr="0047097E" w:rsidRDefault="009E6FFB"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Invatamant secundar</w:t>
            </w:r>
          </w:p>
        </w:tc>
        <w:tc>
          <w:tcPr>
            <w:tcW w:w="6379" w:type="dxa"/>
            <w:vMerge/>
            <w:shd w:val="clear" w:color="auto" w:fill="FFFFFF"/>
          </w:tcPr>
          <w:p w14:paraId="77A94CA2"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67575BBA" w14:textId="77777777" w:rsidTr="00471F75">
        <w:trPr>
          <w:trHeight w:val="280"/>
          <w:jc w:val="center"/>
        </w:trPr>
        <w:tc>
          <w:tcPr>
            <w:tcW w:w="894" w:type="dxa"/>
            <w:vMerge/>
            <w:shd w:val="clear" w:color="auto" w:fill="FFFFFF"/>
          </w:tcPr>
          <w:p w14:paraId="45BAA03F"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23A27B36"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2B5D96CB" w14:textId="2326B50B"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8531</w:t>
            </w:r>
          </w:p>
        </w:tc>
        <w:tc>
          <w:tcPr>
            <w:tcW w:w="5443" w:type="dxa"/>
            <w:shd w:val="clear" w:color="auto" w:fill="FFFFFF"/>
          </w:tcPr>
          <w:p w14:paraId="406EAADC" w14:textId="2001A099"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secundar general</w:t>
            </w:r>
          </w:p>
        </w:tc>
        <w:tc>
          <w:tcPr>
            <w:tcW w:w="6379" w:type="dxa"/>
            <w:vMerge/>
            <w:shd w:val="clear" w:color="auto" w:fill="FFFFFF"/>
          </w:tcPr>
          <w:p w14:paraId="709D8DD7"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693C1330" w14:textId="77777777" w:rsidTr="00471F75">
        <w:trPr>
          <w:trHeight w:val="280"/>
          <w:jc w:val="center"/>
        </w:trPr>
        <w:tc>
          <w:tcPr>
            <w:tcW w:w="894" w:type="dxa"/>
            <w:vMerge/>
            <w:shd w:val="clear" w:color="auto" w:fill="FFFFFF"/>
          </w:tcPr>
          <w:p w14:paraId="748927C0"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4CC6DA06"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03A6F9F7" w14:textId="549B9413"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8532</w:t>
            </w:r>
          </w:p>
        </w:tc>
        <w:tc>
          <w:tcPr>
            <w:tcW w:w="5443" w:type="dxa"/>
            <w:shd w:val="clear" w:color="auto" w:fill="FFFFFF"/>
          </w:tcPr>
          <w:p w14:paraId="37D02DC8" w14:textId="7B84D240"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secundar, tehnic sau profesional</w:t>
            </w:r>
          </w:p>
        </w:tc>
        <w:tc>
          <w:tcPr>
            <w:tcW w:w="6379" w:type="dxa"/>
            <w:vMerge/>
            <w:shd w:val="clear" w:color="auto" w:fill="FFFFFF"/>
          </w:tcPr>
          <w:p w14:paraId="48791C36"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59173E5A" w14:textId="77777777" w:rsidTr="00471F75">
        <w:trPr>
          <w:trHeight w:val="280"/>
          <w:jc w:val="center"/>
        </w:trPr>
        <w:tc>
          <w:tcPr>
            <w:tcW w:w="894" w:type="dxa"/>
            <w:vMerge/>
            <w:shd w:val="clear" w:color="auto" w:fill="FFFFFF"/>
          </w:tcPr>
          <w:p w14:paraId="2CA98794" w14:textId="77777777" w:rsidR="009E6FFB" w:rsidRPr="0047097E" w:rsidRDefault="009E6FFB" w:rsidP="00D32C08">
            <w:pPr>
              <w:rPr>
                <w:rFonts w:ascii="Trebuchet MS" w:eastAsia="Times New Roman" w:hAnsi="Trebuchet MS" w:cstheme="minorHAnsi"/>
                <w:color w:val="000000"/>
              </w:rPr>
            </w:pPr>
          </w:p>
        </w:tc>
        <w:tc>
          <w:tcPr>
            <w:tcW w:w="944" w:type="dxa"/>
            <w:vMerge w:val="restart"/>
            <w:shd w:val="clear" w:color="auto" w:fill="FFFFFF"/>
          </w:tcPr>
          <w:p w14:paraId="7EC314B3" w14:textId="44FB0180" w:rsidR="009E6FFB" w:rsidRPr="0047097E" w:rsidRDefault="009E6FFB"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854</w:t>
            </w:r>
          </w:p>
        </w:tc>
        <w:tc>
          <w:tcPr>
            <w:tcW w:w="6379" w:type="dxa"/>
            <w:gridSpan w:val="2"/>
            <w:shd w:val="clear" w:color="auto" w:fill="FFFFFF"/>
          </w:tcPr>
          <w:p w14:paraId="5A132CA9" w14:textId="72E3C35B" w:rsidR="009E6FFB" w:rsidRPr="0047097E" w:rsidRDefault="009E6FFB"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Invatamant superior</w:t>
            </w:r>
          </w:p>
        </w:tc>
        <w:tc>
          <w:tcPr>
            <w:tcW w:w="6379" w:type="dxa"/>
            <w:vMerge/>
            <w:shd w:val="clear" w:color="auto" w:fill="FFFFFF"/>
          </w:tcPr>
          <w:p w14:paraId="2CA5360C"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3386E311" w14:textId="77777777" w:rsidTr="00471F75">
        <w:trPr>
          <w:trHeight w:val="280"/>
          <w:jc w:val="center"/>
        </w:trPr>
        <w:tc>
          <w:tcPr>
            <w:tcW w:w="894" w:type="dxa"/>
            <w:vMerge/>
            <w:shd w:val="clear" w:color="auto" w:fill="FFFFFF"/>
          </w:tcPr>
          <w:p w14:paraId="5011F12B"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5B5DE0C7"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3B850A2F" w14:textId="498E323B"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8541</w:t>
            </w:r>
          </w:p>
        </w:tc>
        <w:tc>
          <w:tcPr>
            <w:tcW w:w="5443" w:type="dxa"/>
            <w:shd w:val="clear" w:color="auto" w:fill="FFFFFF"/>
          </w:tcPr>
          <w:p w14:paraId="79E48962" w14:textId="55EB34AA"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superior non- universitar</w:t>
            </w:r>
          </w:p>
        </w:tc>
        <w:tc>
          <w:tcPr>
            <w:tcW w:w="6379" w:type="dxa"/>
            <w:vMerge/>
            <w:shd w:val="clear" w:color="auto" w:fill="FFFFFF"/>
          </w:tcPr>
          <w:p w14:paraId="4F776C69"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4B936874" w14:textId="77777777" w:rsidTr="00471F75">
        <w:trPr>
          <w:trHeight w:val="280"/>
          <w:jc w:val="center"/>
        </w:trPr>
        <w:tc>
          <w:tcPr>
            <w:tcW w:w="894" w:type="dxa"/>
            <w:vMerge/>
            <w:shd w:val="clear" w:color="auto" w:fill="FFFFFF"/>
          </w:tcPr>
          <w:p w14:paraId="4B0A645F"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68B96960"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2C0C720D" w14:textId="3AF807CF"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8542</w:t>
            </w:r>
          </w:p>
        </w:tc>
        <w:tc>
          <w:tcPr>
            <w:tcW w:w="5443" w:type="dxa"/>
            <w:shd w:val="clear" w:color="auto" w:fill="FFFFFF"/>
          </w:tcPr>
          <w:p w14:paraId="74801EF5" w14:textId="114234FE"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superior universitar</w:t>
            </w:r>
          </w:p>
        </w:tc>
        <w:tc>
          <w:tcPr>
            <w:tcW w:w="6379" w:type="dxa"/>
            <w:vMerge/>
            <w:shd w:val="clear" w:color="auto" w:fill="FFFFFF"/>
          </w:tcPr>
          <w:p w14:paraId="72308CB8"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3C66BABD" w14:textId="77777777" w:rsidTr="00471F75">
        <w:trPr>
          <w:trHeight w:val="280"/>
          <w:jc w:val="center"/>
        </w:trPr>
        <w:tc>
          <w:tcPr>
            <w:tcW w:w="894" w:type="dxa"/>
            <w:vMerge/>
            <w:shd w:val="clear" w:color="auto" w:fill="FFFFFF"/>
          </w:tcPr>
          <w:p w14:paraId="2EE9EA14" w14:textId="77777777" w:rsidR="009E6FFB" w:rsidRPr="0047097E" w:rsidRDefault="009E6FFB" w:rsidP="00D32C08">
            <w:pPr>
              <w:rPr>
                <w:rFonts w:ascii="Trebuchet MS" w:eastAsia="Times New Roman" w:hAnsi="Trebuchet MS" w:cstheme="minorHAnsi"/>
                <w:color w:val="000000"/>
              </w:rPr>
            </w:pPr>
          </w:p>
        </w:tc>
        <w:tc>
          <w:tcPr>
            <w:tcW w:w="944" w:type="dxa"/>
            <w:vMerge w:val="restart"/>
            <w:shd w:val="clear" w:color="auto" w:fill="FFFFFF"/>
          </w:tcPr>
          <w:p w14:paraId="5EC5CD17" w14:textId="55C52664" w:rsidR="009E6FFB" w:rsidRPr="0047097E" w:rsidRDefault="009E6FFB"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856</w:t>
            </w:r>
          </w:p>
        </w:tc>
        <w:tc>
          <w:tcPr>
            <w:tcW w:w="6379" w:type="dxa"/>
            <w:gridSpan w:val="2"/>
            <w:shd w:val="clear" w:color="auto" w:fill="FFFFFF"/>
          </w:tcPr>
          <w:p w14:paraId="44A62A85" w14:textId="16B22730" w:rsidR="009E6FFB" w:rsidRPr="0047097E" w:rsidRDefault="009E6FFB"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servicii suport pentru invatamant</w:t>
            </w:r>
          </w:p>
        </w:tc>
        <w:tc>
          <w:tcPr>
            <w:tcW w:w="6379" w:type="dxa"/>
            <w:vMerge/>
            <w:shd w:val="clear" w:color="auto" w:fill="FFFFFF"/>
          </w:tcPr>
          <w:p w14:paraId="35BA0536"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14E16A40" w14:textId="77777777" w:rsidTr="00471F75">
        <w:trPr>
          <w:trHeight w:val="280"/>
          <w:jc w:val="center"/>
        </w:trPr>
        <w:tc>
          <w:tcPr>
            <w:tcW w:w="894" w:type="dxa"/>
            <w:vMerge/>
            <w:shd w:val="clear" w:color="auto" w:fill="FFFFFF"/>
          </w:tcPr>
          <w:p w14:paraId="34733F50"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4450ADEA"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662CB948" w14:textId="57F73A32"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8560</w:t>
            </w:r>
          </w:p>
        </w:tc>
        <w:tc>
          <w:tcPr>
            <w:tcW w:w="5443" w:type="dxa"/>
            <w:shd w:val="clear" w:color="auto" w:fill="FFFFFF"/>
          </w:tcPr>
          <w:p w14:paraId="5CCCDFBD" w14:textId="1DE6AFFC"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suport pentru invatamant</w:t>
            </w:r>
          </w:p>
        </w:tc>
        <w:tc>
          <w:tcPr>
            <w:tcW w:w="6379" w:type="dxa"/>
            <w:vMerge/>
            <w:shd w:val="clear" w:color="auto" w:fill="FFFFFF"/>
          </w:tcPr>
          <w:p w14:paraId="3AB034AB"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1E3DA201" w14:textId="77777777" w:rsidTr="00E5689A">
        <w:trPr>
          <w:trHeight w:val="255"/>
          <w:jc w:val="center"/>
        </w:trPr>
        <w:tc>
          <w:tcPr>
            <w:tcW w:w="894" w:type="dxa"/>
            <w:shd w:val="clear" w:color="auto" w:fill="FFFFFF"/>
          </w:tcPr>
          <w:p w14:paraId="09EBC02F"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34387D94"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R - ACTIVITĂŢI DE SPECTACOLE, CULTURALE ŞI RECREATIVE</w:t>
            </w:r>
          </w:p>
        </w:tc>
        <w:tc>
          <w:tcPr>
            <w:tcW w:w="6379" w:type="dxa"/>
            <w:shd w:val="clear" w:color="auto" w:fill="FFFFFF"/>
          </w:tcPr>
          <w:p w14:paraId="76365A93" w14:textId="77777777" w:rsidR="00D32C08" w:rsidRPr="0047097E" w:rsidRDefault="00D32C08" w:rsidP="00D32C08">
            <w:pPr>
              <w:jc w:val="both"/>
              <w:rPr>
                <w:rFonts w:ascii="Trebuchet MS" w:eastAsia="Times New Roman" w:hAnsi="Trebuchet MS" w:cstheme="minorHAnsi"/>
                <w:color w:val="000000"/>
              </w:rPr>
            </w:pPr>
          </w:p>
        </w:tc>
      </w:tr>
      <w:tr w:rsidR="001465C1" w:rsidRPr="0047097E" w14:paraId="33ED119F" w14:textId="77777777" w:rsidTr="00AD732E">
        <w:trPr>
          <w:trHeight w:val="280"/>
          <w:jc w:val="center"/>
        </w:trPr>
        <w:tc>
          <w:tcPr>
            <w:tcW w:w="894" w:type="dxa"/>
            <w:vMerge w:val="restart"/>
            <w:shd w:val="clear" w:color="auto" w:fill="FFFFFF"/>
          </w:tcPr>
          <w:p w14:paraId="163E5FCD" w14:textId="77777777" w:rsidR="001465C1" w:rsidRPr="0047097E" w:rsidRDefault="001465C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92</w:t>
            </w:r>
          </w:p>
          <w:p w14:paraId="3D7CC9B8" w14:textId="71EE04C0" w:rsidR="001465C1" w:rsidRPr="0047097E" w:rsidRDefault="001465C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075D3216" w14:textId="59B053C8" w:rsidR="001465C1" w:rsidRPr="0047097E" w:rsidRDefault="001465C1"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de jocuri de noroc şi pariuri</w:t>
            </w:r>
          </w:p>
        </w:tc>
        <w:tc>
          <w:tcPr>
            <w:tcW w:w="6379" w:type="dxa"/>
            <w:vMerge w:val="restart"/>
            <w:vAlign w:val="center"/>
          </w:tcPr>
          <w:p w14:paraId="1D5729D8" w14:textId="2A2887B0" w:rsidR="001465C1" w:rsidRPr="0047097E" w:rsidRDefault="001465C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întreprinderilor și a antreprenoriatului, prin dezvoltarea activității productive a IMM care sprijină creșterea durabilă și crearea de locuri de muncă’’</w:t>
            </w:r>
          </w:p>
        </w:tc>
      </w:tr>
      <w:tr w:rsidR="001465C1" w:rsidRPr="0047097E" w14:paraId="1333DCBD" w14:textId="77777777" w:rsidTr="00471F75">
        <w:trPr>
          <w:trHeight w:val="270"/>
          <w:jc w:val="center"/>
        </w:trPr>
        <w:tc>
          <w:tcPr>
            <w:tcW w:w="894" w:type="dxa"/>
            <w:vMerge/>
            <w:shd w:val="clear" w:color="auto" w:fill="FFFFFF"/>
          </w:tcPr>
          <w:p w14:paraId="28C9C58C" w14:textId="43E729E0" w:rsidR="001465C1" w:rsidRPr="0047097E" w:rsidRDefault="001465C1" w:rsidP="00D32C08">
            <w:pPr>
              <w:rPr>
                <w:rFonts w:ascii="Trebuchet MS" w:eastAsia="Times New Roman" w:hAnsi="Trebuchet MS" w:cstheme="minorHAnsi"/>
                <w:color w:val="000000"/>
              </w:rPr>
            </w:pPr>
          </w:p>
        </w:tc>
        <w:tc>
          <w:tcPr>
            <w:tcW w:w="944" w:type="dxa"/>
            <w:vMerge w:val="restart"/>
            <w:shd w:val="clear" w:color="auto" w:fill="FFFFFF"/>
          </w:tcPr>
          <w:p w14:paraId="5FAC5BF5" w14:textId="77777777" w:rsidR="001465C1" w:rsidRPr="0047097E" w:rsidRDefault="001465C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920</w:t>
            </w:r>
          </w:p>
        </w:tc>
        <w:tc>
          <w:tcPr>
            <w:tcW w:w="6379" w:type="dxa"/>
            <w:gridSpan w:val="2"/>
            <w:shd w:val="clear" w:color="auto" w:fill="FFFFFF"/>
          </w:tcPr>
          <w:p w14:paraId="1B10C7A2" w14:textId="77777777" w:rsidR="001465C1" w:rsidRPr="0047097E" w:rsidRDefault="001465C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jocuri de noroc şi pariuri</w:t>
            </w:r>
          </w:p>
        </w:tc>
        <w:tc>
          <w:tcPr>
            <w:tcW w:w="6379" w:type="dxa"/>
            <w:vMerge/>
            <w:vAlign w:val="center"/>
          </w:tcPr>
          <w:p w14:paraId="6DC755CF" w14:textId="77777777" w:rsidR="001465C1" w:rsidRPr="0047097E" w:rsidRDefault="001465C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1465C1" w:rsidRPr="0047097E" w14:paraId="0A9FD5F9" w14:textId="77777777" w:rsidTr="00471F75">
        <w:trPr>
          <w:trHeight w:val="261"/>
          <w:jc w:val="center"/>
        </w:trPr>
        <w:tc>
          <w:tcPr>
            <w:tcW w:w="894" w:type="dxa"/>
            <w:vMerge/>
            <w:shd w:val="clear" w:color="auto" w:fill="FFFFFF"/>
          </w:tcPr>
          <w:p w14:paraId="7185DD9A" w14:textId="77777777" w:rsidR="001465C1" w:rsidRPr="0047097E" w:rsidRDefault="001465C1" w:rsidP="00D32C08">
            <w:pPr>
              <w:rPr>
                <w:rFonts w:ascii="Trebuchet MS" w:eastAsia="Times New Roman" w:hAnsi="Trebuchet MS" w:cstheme="minorHAnsi"/>
                <w:color w:val="000000"/>
              </w:rPr>
            </w:pPr>
          </w:p>
        </w:tc>
        <w:tc>
          <w:tcPr>
            <w:tcW w:w="944" w:type="dxa"/>
            <w:vMerge/>
            <w:shd w:val="clear" w:color="auto" w:fill="FFFFFF"/>
          </w:tcPr>
          <w:p w14:paraId="37934180" w14:textId="77777777" w:rsidR="001465C1" w:rsidRPr="0047097E" w:rsidRDefault="001465C1" w:rsidP="00D32C08">
            <w:pPr>
              <w:rPr>
                <w:rFonts w:ascii="Trebuchet MS" w:eastAsia="Times New Roman" w:hAnsi="Trebuchet MS" w:cstheme="minorHAnsi"/>
                <w:color w:val="000000"/>
              </w:rPr>
            </w:pPr>
          </w:p>
        </w:tc>
        <w:tc>
          <w:tcPr>
            <w:tcW w:w="936" w:type="dxa"/>
            <w:shd w:val="clear" w:color="auto" w:fill="FFFFFF"/>
          </w:tcPr>
          <w:p w14:paraId="27449C59" w14:textId="3882F2A7" w:rsidR="001465C1" w:rsidRPr="0047097E" w:rsidRDefault="001465C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9200</w:t>
            </w:r>
          </w:p>
        </w:tc>
        <w:tc>
          <w:tcPr>
            <w:tcW w:w="5443" w:type="dxa"/>
            <w:shd w:val="clear" w:color="auto" w:fill="FFFFFF"/>
          </w:tcPr>
          <w:p w14:paraId="0E2EDBCD" w14:textId="4D7AA7FF" w:rsidR="001465C1" w:rsidRPr="0047097E" w:rsidRDefault="001465C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jocuri de noroc şi pariuri</w:t>
            </w:r>
          </w:p>
        </w:tc>
        <w:tc>
          <w:tcPr>
            <w:tcW w:w="6379" w:type="dxa"/>
            <w:vMerge/>
            <w:vAlign w:val="center"/>
          </w:tcPr>
          <w:p w14:paraId="36B2F64E" w14:textId="77777777" w:rsidR="001465C1" w:rsidRPr="0047097E" w:rsidRDefault="001465C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1465C1" w:rsidRPr="0047097E" w14:paraId="0752F399" w14:textId="77777777" w:rsidTr="00331C31">
        <w:trPr>
          <w:trHeight w:val="280"/>
          <w:jc w:val="center"/>
        </w:trPr>
        <w:tc>
          <w:tcPr>
            <w:tcW w:w="894" w:type="dxa"/>
            <w:shd w:val="clear" w:color="auto" w:fill="FFFFFF"/>
          </w:tcPr>
          <w:p w14:paraId="47A7FFEC" w14:textId="77777777" w:rsidR="001465C1" w:rsidRPr="0047097E" w:rsidRDefault="001465C1"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1311E298" w14:textId="77777777" w:rsidR="001465C1" w:rsidRPr="0047097E" w:rsidRDefault="001465C1"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S - ALTE ACTIVITĂŢI DE SERVICII</w:t>
            </w:r>
          </w:p>
        </w:tc>
        <w:tc>
          <w:tcPr>
            <w:tcW w:w="6379" w:type="dxa"/>
            <w:vMerge w:val="restart"/>
            <w:shd w:val="clear" w:color="auto" w:fill="FFFFFF"/>
          </w:tcPr>
          <w:p w14:paraId="302E9D3D" w14:textId="77777777" w:rsidR="001465C1" w:rsidRPr="0047097E" w:rsidRDefault="001465C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specific al programului acela 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w:t>
            </w:r>
          </w:p>
        </w:tc>
      </w:tr>
      <w:tr w:rsidR="007342CC" w:rsidRPr="0047097E" w14:paraId="75A04F3D" w14:textId="77777777" w:rsidTr="00941484">
        <w:trPr>
          <w:trHeight w:val="280"/>
          <w:jc w:val="center"/>
        </w:trPr>
        <w:tc>
          <w:tcPr>
            <w:tcW w:w="894" w:type="dxa"/>
            <w:vMerge w:val="restart"/>
            <w:shd w:val="clear" w:color="auto" w:fill="FFFFFF"/>
          </w:tcPr>
          <w:p w14:paraId="7D25756F" w14:textId="7777777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94</w:t>
            </w:r>
          </w:p>
          <w:p w14:paraId="21172746" w14:textId="7777777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04A7D54" w14:textId="7777777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457DE2C" w14:textId="14B6AB4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2E342121" w14:textId="5C8B003D" w:rsidR="007342CC" w:rsidRPr="0047097E" w:rsidRDefault="007342CC"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asociative diverse</w:t>
            </w:r>
          </w:p>
        </w:tc>
        <w:tc>
          <w:tcPr>
            <w:tcW w:w="6379" w:type="dxa"/>
            <w:vMerge/>
            <w:shd w:val="clear" w:color="auto" w:fill="FFFFFF"/>
          </w:tcPr>
          <w:p w14:paraId="20E7BF3D"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70B77401" w14:textId="77777777" w:rsidTr="00471F75">
        <w:trPr>
          <w:trHeight w:val="280"/>
          <w:jc w:val="center"/>
        </w:trPr>
        <w:tc>
          <w:tcPr>
            <w:tcW w:w="894" w:type="dxa"/>
            <w:vMerge/>
            <w:shd w:val="clear" w:color="auto" w:fill="FFFFFF"/>
          </w:tcPr>
          <w:p w14:paraId="220CCD53" w14:textId="2819B445" w:rsidR="007342CC" w:rsidRPr="0047097E" w:rsidRDefault="007342CC" w:rsidP="00D32C08">
            <w:pPr>
              <w:rPr>
                <w:rFonts w:ascii="Trebuchet MS" w:eastAsia="Times New Roman" w:hAnsi="Trebuchet MS" w:cstheme="minorHAnsi"/>
                <w:color w:val="000000"/>
              </w:rPr>
            </w:pPr>
          </w:p>
        </w:tc>
        <w:tc>
          <w:tcPr>
            <w:tcW w:w="944" w:type="dxa"/>
            <w:vMerge w:val="restart"/>
            <w:shd w:val="clear" w:color="auto" w:fill="FFFFFF"/>
          </w:tcPr>
          <w:p w14:paraId="602DADDC" w14:textId="77777777" w:rsidR="007342CC" w:rsidRPr="0047097E" w:rsidRDefault="007342CC"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941</w:t>
            </w:r>
          </w:p>
        </w:tc>
        <w:tc>
          <w:tcPr>
            <w:tcW w:w="6379" w:type="dxa"/>
            <w:gridSpan w:val="2"/>
            <w:shd w:val="clear" w:color="auto" w:fill="FFFFFF"/>
          </w:tcPr>
          <w:p w14:paraId="1AA98724" w14:textId="77777777" w:rsidR="007342CC" w:rsidRPr="0047097E" w:rsidRDefault="007342CC"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organizaţiilor economice, patronale şi profesionale</w:t>
            </w:r>
          </w:p>
        </w:tc>
        <w:tc>
          <w:tcPr>
            <w:tcW w:w="6379" w:type="dxa"/>
            <w:vMerge/>
            <w:shd w:val="clear" w:color="auto" w:fill="FFFFFF"/>
          </w:tcPr>
          <w:p w14:paraId="74B22161"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359A51B8" w14:textId="77777777" w:rsidTr="00471F75">
        <w:trPr>
          <w:trHeight w:val="280"/>
          <w:jc w:val="center"/>
        </w:trPr>
        <w:tc>
          <w:tcPr>
            <w:tcW w:w="894" w:type="dxa"/>
            <w:vMerge/>
            <w:shd w:val="clear" w:color="auto" w:fill="FFFFFF"/>
          </w:tcPr>
          <w:p w14:paraId="6988A95C" w14:textId="5C10696C"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3AD62F4D"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45E160A2" w14:textId="641BA9C0"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9411</w:t>
            </w:r>
          </w:p>
        </w:tc>
        <w:tc>
          <w:tcPr>
            <w:tcW w:w="5443" w:type="dxa"/>
            <w:shd w:val="clear" w:color="auto" w:fill="FFFFFF"/>
          </w:tcPr>
          <w:p w14:paraId="72450183" w14:textId="1EB64B60"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organizaţiilor economice și patronale</w:t>
            </w:r>
          </w:p>
        </w:tc>
        <w:tc>
          <w:tcPr>
            <w:tcW w:w="6379" w:type="dxa"/>
            <w:vMerge/>
            <w:shd w:val="clear" w:color="auto" w:fill="FFFFFF"/>
          </w:tcPr>
          <w:p w14:paraId="5C57F68C"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416341AF" w14:textId="77777777" w:rsidTr="00471F75">
        <w:trPr>
          <w:trHeight w:val="280"/>
          <w:jc w:val="center"/>
        </w:trPr>
        <w:tc>
          <w:tcPr>
            <w:tcW w:w="894" w:type="dxa"/>
            <w:vMerge/>
            <w:shd w:val="clear" w:color="auto" w:fill="FFFFFF"/>
          </w:tcPr>
          <w:p w14:paraId="69187412" w14:textId="38DAD428"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6A29C5A8"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5F90A62E" w14:textId="1F3C08BC"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9412</w:t>
            </w:r>
          </w:p>
        </w:tc>
        <w:tc>
          <w:tcPr>
            <w:tcW w:w="5443" w:type="dxa"/>
            <w:shd w:val="clear" w:color="auto" w:fill="FFFFFF"/>
          </w:tcPr>
          <w:p w14:paraId="4B441EFB" w14:textId="6D778C96"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organizaţiilor profesionale</w:t>
            </w:r>
          </w:p>
        </w:tc>
        <w:tc>
          <w:tcPr>
            <w:tcW w:w="6379" w:type="dxa"/>
            <w:vMerge/>
            <w:shd w:val="clear" w:color="auto" w:fill="FFFFFF"/>
          </w:tcPr>
          <w:p w14:paraId="0F656F15"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38C66D8F" w14:textId="77777777" w:rsidTr="00471F75">
        <w:trPr>
          <w:trHeight w:val="280"/>
          <w:jc w:val="center"/>
        </w:trPr>
        <w:tc>
          <w:tcPr>
            <w:tcW w:w="894" w:type="dxa"/>
            <w:vMerge/>
            <w:shd w:val="clear" w:color="auto" w:fill="FFFFFF"/>
          </w:tcPr>
          <w:p w14:paraId="48EA4E9D" w14:textId="5C585C79" w:rsidR="007342CC" w:rsidRPr="0047097E" w:rsidRDefault="007342CC" w:rsidP="00D32C08">
            <w:pPr>
              <w:rPr>
                <w:rFonts w:ascii="Trebuchet MS" w:eastAsia="Times New Roman" w:hAnsi="Trebuchet MS" w:cstheme="minorHAnsi"/>
                <w:color w:val="000000"/>
              </w:rPr>
            </w:pPr>
          </w:p>
        </w:tc>
        <w:tc>
          <w:tcPr>
            <w:tcW w:w="944" w:type="dxa"/>
            <w:vMerge w:val="restart"/>
            <w:shd w:val="clear" w:color="auto" w:fill="FFFFFF"/>
          </w:tcPr>
          <w:p w14:paraId="5FD6A770" w14:textId="77777777" w:rsidR="007342CC" w:rsidRPr="0047097E" w:rsidRDefault="007342CC"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942</w:t>
            </w:r>
          </w:p>
        </w:tc>
        <w:tc>
          <w:tcPr>
            <w:tcW w:w="6379" w:type="dxa"/>
            <w:gridSpan w:val="2"/>
            <w:shd w:val="clear" w:color="auto" w:fill="FFFFFF"/>
          </w:tcPr>
          <w:p w14:paraId="2EE44D46" w14:textId="77777777" w:rsidR="007342CC" w:rsidRPr="0047097E" w:rsidRDefault="007342CC"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sindicatelor salariaţilor</w:t>
            </w:r>
          </w:p>
        </w:tc>
        <w:tc>
          <w:tcPr>
            <w:tcW w:w="6379" w:type="dxa"/>
            <w:vMerge/>
            <w:shd w:val="clear" w:color="auto" w:fill="FFFFFF"/>
          </w:tcPr>
          <w:p w14:paraId="07754436"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7DDDF211" w14:textId="77777777" w:rsidTr="00471F75">
        <w:trPr>
          <w:trHeight w:val="280"/>
          <w:jc w:val="center"/>
        </w:trPr>
        <w:tc>
          <w:tcPr>
            <w:tcW w:w="894" w:type="dxa"/>
            <w:vMerge/>
            <w:shd w:val="clear" w:color="auto" w:fill="FFFFFF"/>
          </w:tcPr>
          <w:p w14:paraId="71884604" w14:textId="615FDD3C"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13F2F9F2"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6B6B815E" w14:textId="6F9DC514"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9420</w:t>
            </w:r>
          </w:p>
        </w:tc>
        <w:tc>
          <w:tcPr>
            <w:tcW w:w="5443" w:type="dxa"/>
            <w:shd w:val="clear" w:color="auto" w:fill="FFFFFF"/>
          </w:tcPr>
          <w:p w14:paraId="164EE5CB" w14:textId="2263ED45"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sindicatelor salariaţilor</w:t>
            </w:r>
          </w:p>
        </w:tc>
        <w:tc>
          <w:tcPr>
            <w:tcW w:w="6379" w:type="dxa"/>
            <w:vMerge/>
            <w:shd w:val="clear" w:color="auto" w:fill="FFFFFF"/>
          </w:tcPr>
          <w:p w14:paraId="6BD24CEC"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01862162" w14:textId="77777777" w:rsidTr="00471F75">
        <w:trPr>
          <w:trHeight w:val="280"/>
          <w:jc w:val="center"/>
        </w:trPr>
        <w:tc>
          <w:tcPr>
            <w:tcW w:w="894" w:type="dxa"/>
            <w:vMerge/>
            <w:shd w:val="clear" w:color="auto" w:fill="FFFFFF"/>
          </w:tcPr>
          <w:p w14:paraId="2F65EBA7" w14:textId="0E720B54" w:rsidR="007342CC" w:rsidRPr="0047097E" w:rsidRDefault="007342CC" w:rsidP="00D32C08">
            <w:pPr>
              <w:rPr>
                <w:rFonts w:ascii="Trebuchet MS" w:eastAsia="Times New Roman" w:hAnsi="Trebuchet MS" w:cstheme="minorHAnsi"/>
                <w:color w:val="000000"/>
              </w:rPr>
            </w:pPr>
          </w:p>
        </w:tc>
        <w:tc>
          <w:tcPr>
            <w:tcW w:w="944" w:type="dxa"/>
            <w:vMerge w:val="restart"/>
            <w:shd w:val="clear" w:color="auto" w:fill="FFFFFF"/>
          </w:tcPr>
          <w:p w14:paraId="740E444D" w14:textId="77777777" w:rsidR="007342CC" w:rsidRPr="0047097E" w:rsidRDefault="007342CC"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949</w:t>
            </w:r>
          </w:p>
        </w:tc>
        <w:tc>
          <w:tcPr>
            <w:tcW w:w="936" w:type="dxa"/>
            <w:shd w:val="clear" w:color="auto" w:fill="FFFFFF"/>
          </w:tcPr>
          <w:p w14:paraId="625F279F" w14:textId="77777777" w:rsidR="007342CC" w:rsidRPr="0047097E" w:rsidRDefault="007342CC" w:rsidP="00D32C08">
            <w:pPr>
              <w:rPr>
                <w:rFonts w:ascii="Trebuchet MS" w:eastAsia="Times New Roman" w:hAnsi="Trebuchet MS" w:cstheme="minorHAnsi"/>
                <w:color w:val="0070C0"/>
              </w:rPr>
            </w:pPr>
          </w:p>
        </w:tc>
        <w:tc>
          <w:tcPr>
            <w:tcW w:w="5443" w:type="dxa"/>
            <w:shd w:val="clear" w:color="auto" w:fill="FFFFFF"/>
          </w:tcPr>
          <w:p w14:paraId="777FDD18" w14:textId="77777777" w:rsidR="007342CC" w:rsidRPr="0047097E" w:rsidRDefault="007342CC"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Alte activităţi asociative</w:t>
            </w:r>
          </w:p>
        </w:tc>
        <w:tc>
          <w:tcPr>
            <w:tcW w:w="6379" w:type="dxa"/>
            <w:vMerge/>
            <w:shd w:val="clear" w:color="auto" w:fill="FFFFFF"/>
          </w:tcPr>
          <w:p w14:paraId="7F51D5DB"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26CE5916" w14:textId="77777777" w:rsidTr="00471F75">
        <w:trPr>
          <w:trHeight w:val="280"/>
          <w:jc w:val="center"/>
        </w:trPr>
        <w:tc>
          <w:tcPr>
            <w:tcW w:w="894" w:type="dxa"/>
            <w:vMerge/>
            <w:shd w:val="clear" w:color="auto" w:fill="FFFFFF"/>
          </w:tcPr>
          <w:p w14:paraId="3B4FE4E9" w14:textId="77777777"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030D9A49"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3BE49B9E" w14:textId="29C8EDE8"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9491</w:t>
            </w:r>
          </w:p>
        </w:tc>
        <w:tc>
          <w:tcPr>
            <w:tcW w:w="5443" w:type="dxa"/>
            <w:shd w:val="clear" w:color="auto" w:fill="FFFFFF"/>
          </w:tcPr>
          <w:p w14:paraId="4C32BF9C" w14:textId="732E7E8E" w:rsidR="007342CC" w:rsidRPr="0047097E" w:rsidRDefault="007342CC" w:rsidP="001465C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ale organizatiilor religioase </w:t>
            </w:r>
          </w:p>
        </w:tc>
        <w:tc>
          <w:tcPr>
            <w:tcW w:w="6379" w:type="dxa"/>
            <w:vMerge/>
            <w:shd w:val="clear" w:color="auto" w:fill="FFFFFF"/>
          </w:tcPr>
          <w:p w14:paraId="51EDB1E4"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3BF64481" w14:textId="77777777" w:rsidTr="00471F75">
        <w:trPr>
          <w:trHeight w:val="280"/>
          <w:jc w:val="center"/>
        </w:trPr>
        <w:tc>
          <w:tcPr>
            <w:tcW w:w="894" w:type="dxa"/>
            <w:vMerge/>
            <w:shd w:val="clear" w:color="auto" w:fill="FFFFFF"/>
          </w:tcPr>
          <w:p w14:paraId="0C79E246" w14:textId="77777777"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3AEA558C"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4AE0A597" w14:textId="5B62F9AB"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9492</w:t>
            </w:r>
          </w:p>
        </w:tc>
        <w:tc>
          <w:tcPr>
            <w:tcW w:w="5443" w:type="dxa"/>
            <w:shd w:val="clear" w:color="auto" w:fill="FFFFFF"/>
          </w:tcPr>
          <w:p w14:paraId="273D6182" w14:textId="582627C4"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organizatiilor politice</w:t>
            </w:r>
          </w:p>
        </w:tc>
        <w:tc>
          <w:tcPr>
            <w:tcW w:w="6379" w:type="dxa"/>
            <w:vMerge/>
            <w:shd w:val="clear" w:color="auto" w:fill="FFFFFF"/>
          </w:tcPr>
          <w:p w14:paraId="78D26EEC"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686F9F7E" w14:textId="77777777" w:rsidTr="00471F75">
        <w:trPr>
          <w:trHeight w:val="280"/>
          <w:jc w:val="center"/>
        </w:trPr>
        <w:tc>
          <w:tcPr>
            <w:tcW w:w="894" w:type="dxa"/>
            <w:vMerge/>
            <w:shd w:val="clear" w:color="auto" w:fill="FFFFFF"/>
          </w:tcPr>
          <w:p w14:paraId="14729C7D" w14:textId="77777777"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0BEA217C"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30133CC2" w14:textId="53ED89ED"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9499</w:t>
            </w:r>
          </w:p>
        </w:tc>
        <w:tc>
          <w:tcPr>
            <w:tcW w:w="5443" w:type="dxa"/>
            <w:shd w:val="clear" w:color="auto" w:fill="FFFFFF"/>
          </w:tcPr>
          <w:p w14:paraId="6D0EA67B" w14:textId="2C92DD95"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altor organizatii n.c.a.</w:t>
            </w:r>
          </w:p>
        </w:tc>
        <w:tc>
          <w:tcPr>
            <w:tcW w:w="6379" w:type="dxa"/>
            <w:vMerge/>
            <w:shd w:val="clear" w:color="auto" w:fill="FFFFFF"/>
          </w:tcPr>
          <w:p w14:paraId="6615ABE0"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EA0338" w:rsidRPr="0047097E" w14:paraId="718C8CB7" w14:textId="77777777" w:rsidTr="00331C31">
        <w:trPr>
          <w:trHeight w:val="541"/>
          <w:jc w:val="center"/>
        </w:trPr>
        <w:tc>
          <w:tcPr>
            <w:tcW w:w="894" w:type="dxa"/>
            <w:shd w:val="clear" w:color="auto" w:fill="FFFFFF"/>
          </w:tcPr>
          <w:p w14:paraId="5D7995A1" w14:textId="77777777" w:rsidR="00EA0338" w:rsidRPr="0047097E" w:rsidRDefault="00EA033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1C6E3781" w14:textId="77777777" w:rsidR="00EA0338" w:rsidRPr="0047097E" w:rsidRDefault="00EA033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 xml:space="preserve">SECŢIUNEA T - ACTIVITĂŢI ALE GOSPODĂRIILOR PRIVATE ÎN CALITATE DE ANGAJATOR DE PERSONAL CASNIC; ACTIVITĂŢI ALE </w:t>
            </w:r>
            <w:r w:rsidRPr="0047097E">
              <w:rPr>
                <w:rFonts w:ascii="Trebuchet MS" w:eastAsia="Times New Roman" w:hAnsi="Trebuchet MS" w:cstheme="minorHAnsi"/>
                <w:b/>
                <w:color w:val="000000"/>
              </w:rPr>
              <w:lastRenderedPageBreak/>
              <w:t>GOSPODĂRIILOR PRIVATE DE PRODUCERE DE BUNURI ŞI SERVICII DESTINATE CONSUMULUI PROPRIU</w:t>
            </w:r>
          </w:p>
        </w:tc>
        <w:tc>
          <w:tcPr>
            <w:tcW w:w="6379" w:type="dxa"/>
            <w:vMerge w:val="restart"/>
            <w:shd w:val="clear" w:color="auto" w:fill="FFFFFF"/>
          </w:tcPr>
          <w:p w14:paraId="4B540690" w14:textId="24403AFF" w:rsidR="00EA0338" w:rsidRPr="0047097E" w:rsidRDefault="00EA03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lastRenderedPageBreak/>
              <w:t xml:space="preserve">Secțiunea a fost exclusă pentru că nu este de natură să îndeplinească obiectivul intervenției, acela al ,dezvoltării </w:t>
            </w:r>
            <w:r w:rsidRPr="0047097E">
              <w:rPr>
                <w:rFonts w:ascii="Trebuchet MS" w:eastAsia="Times New Roman" w:hAnsi="Trebuchet MS" w:cstheme="minorHAnsi"/>
                <w:color w:val="000000"/>
              </w:rPr>
              <w:lastRenderedPageBreak/>
              <w:t>întreprinderilor și a antreprenoriatului, prin dezvoltarea activita</w:t>
            </w:r>
            <w:r w:rsidRPr="0047097E">
              <w:rPr>
                <w:rFonts w:ascii="Arial" w:eastAsia="Times New Roman" w:hAnsi="Arial" w:cs="Arial"/>
                <w:color w:val="000000"/>
              </w:rPr>
              <w:t>̆</w:t>
            </w:r>
            <w:r w:rsidRPr="0047097E">
              <w:rPr>
                <w:rFonts w:ascii="Trebuchet MS" w:eastAsia="Times New Roman" w:hAnsi="Trebuchet MS" w:cstheme="minorHAnsi"/>
                <w:color w:val="000000"/>
              </w:rPr>
              <w:t>t</w:t>
            </w:r>
            <w:r w:rsidRPr="0047097E">
              <w:rPr>
                <w:rFonts w:ascii="Arial" w:eastAsia="Times New Roman" w:hAnsi="Arial" w:cs="Arial"/>
                <w:color w:val="000000"/>
              </w:rPr>
              <w:t>̦</w:t>
            </w:r>
            <w:r w:rsidRPr="0047097E">
              <w:rPr>
                <w:rFonts w:ascii="Trebuchet MS" w:eastAsia="Times New Roman" w:hAnsi="Trebuchet MS" w:cstheme="minorHAnsi"/>
                <w:color w:val="000000"/>
              </w:rPr>
              <w:t>ii productive a IMM care sprijina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cres</w:t>
            </w:r>
            <w:r w:rsidRPr="0047097E">
              <w:rPr>
                <w:rFonts w:ascii="Arial" w:eastAsia="Times New Roman" w:hAnsi="Arial" w:cs="Arial"/>
                <w:color w:val="000000"/>
              </w:rPr>
              <w:t>̦</w:t>
            </w:r>
            <w:r w:rsidRPr="0047097E">
              <w:rPr>
                <w:rFonts w:ascii="Trebuchet MS" w:eastAsia="Times New Roman" w:hAnsi="Trebuchet MS" w:cstheme="minorHAnsi"/>
                <w:color w:val="000000"/>
              </w:rPr>
              <w:t>terea durabila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s</w:t>
            </w:r>
            <w:r w:rsidRPr="0047097E">
              <w:rPr>
                <w:rFonts w:ascii="Arial" w:eastAsia="Times New Roman" w:hAnsi="Arial" w:cs="Arial"/>
                <w:color w:val="000000"/>
              </w:rPr>
              <w:t>̦</w:t>
            </w:r>
            <w:r w:rsidRPr="0047097E">
              <w:rPr>
                <w:rFonts w:ascii="Trebuchet MS" w:eastAsia="Times New Roman" w:hAnsi="Trebuchet MS" w:cstheme="minorHAnsi"/>
                <w:color w:val="000000"/>
              </w:rPr>
              <w:t>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r w:rsidRPr="0047097E">
              <w:rPr>
                <w:rFonts w:ascii="Trebuchet MS" w:eastAsia="Times New Roman" w:hAnsi="Trebuchet MS" w:cstheme="minorHAnsi"/>
                <w:color w:val="000000"/>
              </w:rPr>
              <w:t>. Ajutorul nu se adreseaz</w:t>
            </w:r>
            <w:r w:rsidRPr="0047097E">
              <w:rPr>
                <w:rFonts w:ascii="Trebuchet MS" w:eastAsia="Times New Roman" w:hAnsi="Trebuchet MS" w:cs="Trebuchet MS"/>
                <w:color w:val="000000"/>
              </w:rPr>
              <w:t>ă</w:t>
            </w:r>
            <w:r w:rsidRPr="0047097E">
              <w:rPr>
                <w:rFonts w:ascii="Trebuchet MS" w:eastAsia="Times New Roman" w:hAnsi="Trebuchet MS" w:cstheme="minorHAnsi"/>
                <w:color w:val="000000"/>
              </w:rPr>
              <w:t xml:space="preserve"> persoanelor fizice si nu urm</w:t>
            </w:r>
            <w:r w:rsidRPr="0047097E">
              <w:rPr>
                <w:rFonts w:ascii="Trebuchet MS" w:eastAsia="Times New Roman" w:hAnsi="Trebuchet MS" w:cs="Trebuchet MS"/>
                <w:color w:val="000000"/>
              </w:rPr>
              <w:t>ă</w:t>
            </w:r>
            <w:r w:rsidRPr="0047097E">
              <w:rPr>
                <w:rFonts w:ascii="Trebuchet MS" w:eastAsia="Times New Roman" w:hAnsi="Trebuchet MS" w:cstheme="minorHAnsi"/>
                <w:color w:val="000000"/>
              </w:rPr>
              <w:t>resc finan</w:t>
            </w:r>
            <w:r w:rsidRPr="0047097E">
              <w:rPr>
                <w:rFonts w:ascii="Trebuchet MS" w:eastAsia="Times New Roman" w:hAnsi="Trebuchet MS" w:cs="Trebuchet MS"/>
                <w:color w:val="000000"/>
              </w:rPr>
              <w:t>ț</w:t>
            </w:r>
            <w:r w:rsidRPr="0047097E">
              <w:rPr>
                <w:rFonts w:ascii="Trebuchet MS" w:eastAsia="Times New Roman" w:hAnsi="Trebuchet MS" w:cstheme="minorHAnsi"/>
                <w:color w:val="000000"/>
              </w:rPr>
              <w:t>area consumului propriu din gospod</w:t>
            </w:r>
            <w:r w:rsidRPr="0047097E">
              <w:rPr>
                <w:rFonts w:ascii="Trebuchet MS" w:eastAsia="Times New Roman" w:hAnsi="Trebuchet MS" w:cs="Trebuchet MS"/>
                <w:color w:val="000000"/>
              </w:rPr>
              <w:t>ă</w:t>
            </w:r>
            <w:r w:rsidRPr="0047097E">
              <w:rPr>
                <w:rFonts w:ascii="Trebuchet MS" w:eastAsia="Times New Roman" w:hAnsi="Trebuchet MS" w:cstheme="minorHAnsi"/>
                <w:color w:val="000000"/>
              </w:rPr>
              <w:t xml:space="preserve">riile private </w:t>
            </w:r>
          </w:p>
        </w:tc>
      </w:tr>
      <w:tr w:rsidR="00C91141" w:rsidRPr="0047097E" w14:paraId="2AFE583D" w14:textId="77777777" w:rsidTr="00BD1858">
        <w:trPr>
          <w:trHeight w:val="280"/>
          <w:jc w:val="center"/>
        </w:trPr>
        <w:tc>
          <w:tcPr>
            <w:tcW w:w="894" w:type="dxa"/>
            <w:vMerge w:val="restart"/>
            <w:shd w:val="clear" w:color="auto" w:fill="FFFFFF"/>
          </w:tcPr>
          <w:p w14:paraId="11DA1A5F" w14:textId="77777777" w:rsidR="00C91141" w:rsidRPr="0047097E" w:rsidRDefault="00C9114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97</w:t>
            </w:r>
          </w:p>
          <w:p w14:paraId="37FF307B" w14:textId="773276F7" w:rsidR="00C91141" w:rsidRPr="0047097E" w:rsidRDefault="00C9114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1E62D86" w14:textId="5B95032B" w:rsidR="00C91141" w:rsidRPr="0047097E" w:rsidRDefault="00C91141"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ale gospodăriilor private în calitate de angajator de personal casnic</w:t>
            </w:r>
          </w:p>
        </w:tc>
        <w:tc>
          <w:tcPr>
            <w:tcW w:w="6379" w:type="dxa"/>
            <w:vMerge/>
            <w:shd w:val="clear" w:color="auto" w:fill="FFFFFF"/>
          </w:tcPr>
          <w:p w14:paraId="066D5263"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30A65872" w14:textId="77777777" w:rsidTr="00471F75">
        <w:trPr>
          <w:trHeight w:val="280"/>
          <w:jc w:val="center"/>
        </w:trPr>
        <w:tc>
          <w:tcPr>
            <w:tcW w:w="894" w:type="dxa"/>
            <w:vMerge/>
            <w:shd w:val="clear" w:color="auto" w:fill="FFFFFF"/>
          </w:tcPr>
          <w:p w14:paraId="7A8BDF71" w14:textId="4D856756" w:rsidR="00C91141" w:rsidRPr="0047097E" w:rsidRDefault="00C91141" w:rsidP="00D32C08">
            <w:pPr>
              <w:rPr>
                <w:rFonts w:ascii="Trebuchet MS" w:eastAsia="Times New Roman" w:hAnsi="Trebuchet MS" w:cstheme="minorHAnsi"/>
                <w:color w:val="000000"/>
              </w:rPr>
            </w:pPr>
          </w:p>
        </w:tc>
        <w:tc>
          <w:tcPr>
            <w:tcW w:w="944" w:type="dxa"/>
            <w:vMerge w:val="restart"/>
            <w:shd w:val="clear" w:color="auto" w:fill="FFFFFF"/>
          </w:tcPr>
          <w:p w14:paraId="6307F699" w14:textId="77777777" w:rsidR="00C91141" w:rsidRPr="0047097E" w:rsidRDefault="00C9114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970</w:t>
            </w:r>
          </w:p>
        </w:tc>
        <w:tc>
          <w:tcPr>
            <w:tcW w:w="6379" w:type="dxa"/>
            <w:gridSpan w:val="2"/>
            <w:shd w:val="clear" w:color="auto" w:fill="FFFFFF"/>
          </w:tcPr>
          <w:p w14:paraId="74619C6F" w14:textId="77777777" w:rsidR="00C91141" w:rsidRPr="0047097E" w:rsidRDefault="00C9114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gospodăriilor private în calitate de angajator de personal casnic</w:t>
            </w:r>
          </w:p>
        </w:tc>
        <w:tc>
          <w:tcPr>
            <w:tcW w:w="6379" w:type="dxa"/>
            <w:vMerge/>
            <w:shd w:val="clear" w:color="auto" w:fill="FFFFFF"/>
          </w:tcPr>
          <w:p w14:paraId="5FBB5485"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65DCDED6" w14:textId="77777777" w:rsidTr="00471F75">
        <w:trPr>
          <w:trHeight w:val="280"/>
          <w:jc w:val="center"/>
        </w:trPr>
        <w:tc>
          <w:tcPr>
            <w:tcW w:w="894" w:type="dxa"/>
            <w:vMerge/>
            <w:shd w:val="clear" w:color="auto" w:fill="FFFFFF"/>
          </w:tcPr>
          <w:p w14:paraId="5BEF5BED" w14:textId="77777777" w:rsidR="00C91141" w:rsidRPr="0047097E" w:rsidRDefault="00C91141" w:rsidP="00D32C08">
            <w:pPr>
              <w:rPr>
                <w:rFonts w:ascii="Trebuchet MS" w:eastAsia="Times New Roman" w:hAnsi="Trebuchet MS" w:cstheme="minorHAnsi"/>
                <w:color w:val="000000"/>
              </w:rPr>
            </w:pPr>
          </w:p>
        </w:tc>
        <w:tc>
          <w:tcPr>
            <w:tcW w:w="944" w:type="dxa"/>
            <w:vMerge/>
            <w:shd w:val="clear" w:color="auto" w:fill="FFFFFF"/>
          </w:tcPr>
          <w:p w14:paraId="08A66BF7" w14:textId="77777777" w:rsidR="00C91141" w:rsidRPr="0047097E" w:rsidRDefault="00C91141" w:rsidP="00D32C08">
            <w:pPr>
              <w:rPr>
                <w:rFonts w:ascii="Trebuchet MS" w:eastAsia="Times New Roman" w:hAnsi="Trebuchet MS" w:cstheme="minorHAnsi"/>
                <w:color w:val="000000"/>
              </w:rPr>
            </w:pPr>
          </w:p>
        </w:tc>
        <w:tc>
          <w:tcPr>
            <w:tcW w:w="936" w:type="dxa"/>
            <w:shd w:val="clear" w:color="auto" w:fill="FFFFFF"/>
          </w:tcPr>
          <w:p w14:paraId="7388A68A" w14:textId="55D72F56" w:rsidR="00C91141" w:rsidRPr="0047097E" w:rsidRDefault="00C9114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9700</w:t>
            </w:r>
          </w:p>
        </w:tc>
        <w:tc>
          <w:tcPr>
            <w:tcW w:w="5443" w:type="dxa"/>
            <w:shd w:val="clear" w:color="auto" w:fill="FFFFFF"/>
          </w:tcPr>
          <w:p w14:paraId="5C69E4BB" w14:textId="30AFC3D6" w:rsidR="00C91141" w:rsidRPr="0047097E" w:rsidRDefault="00C9114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gospodăriilor private în calitate de angajator de personal casnic</w:t>
            </w:r>
          </w:p>
        </w:tc>
        <w:tc>
          <w:tcPr>
            <w:tcW w:w="6379" w:type="dxa"/>
            <w:vMerge/>
            <w:shd w:val="clear" w:color="auto" w:fill="FFFFFF"/>
          </w:tcPr>
          <w:p w14:paraId="6578C9A6"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87420" w:rsidRPr="0047097E" w14:paraId="575061AF" w14:textId="77777777" w:rsidTr="00BD1B7D">
        <w:trPr>
          <w:trHeight w:val="520"/>
          <w:jc w:val="center"/>
        </w:trPr>
        <w:tc>
          <w:tcPr>
            <w:tcW w:w="894" w:type="dxa"/>
            <w:vMerge w:val="restart"/>
            <w:shd w:val="clear" w:color="auto" w:fill="FFFFFF"/>
          </w:tcPr>
          <w:p w14:paraId="19A4177F" w14:textId="77777777" w:rsidR="00287420" w:rsidRPr="0047097E" w:rsidRDefault="0028742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98</w:t>
            </w:r>
          </w:p>
          <w:p w14:paraId="472633D6" w14:textId="77777777" w:rsidR="00287420" w:rsidRPr="0047097E" w:rsidRDefault="0028742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789BD6FE" w14:textId="1F9F6446" w:rsidR="00287420" w:rsidRPr="0047097E" w:rsidRDefault="0028742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8C96BBD" w14:textId="7EA76EBF" w:rsidR="00287420" w:rsidRPr="0047097E" w:rsidRDefault="0028742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ale gospodăriilor private de producere de bunuri şi servicii destinate consumului propriu</w:t>
            </w:r>
          </w:p>
        </w:tc>
        <w:tc>
          <w:tcPr>
            <w:tcW w:w="6379" w:type="dxa"/>
            <w:vMerge/>
            <w:shd w:val="clear" w:color="auto" w:fill="FFFFFF"/>
          </w:tcPr>
          <w:p w14:paraId="42371C95" w14:textId="77777777" w:rsidR="00287420" w:rsidRPr="0047097E" w:rsidRDefault="0028742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87420" w:rsidRPr="0047097E" w14:paraId="5EFC611D" w14:textId="77777777" w:rsidTr="00471F75">
        <w:trPr>
          <w:trHeight w:val="280"/>
          <w:jc w:val="center"/>
        </w:trPr>
        <w:tc>
          <w:tcPr>
            <w:tcW w:w="894" w:type="dxa"/>
            <w:vMerge/>
            <w:shd w:val="clear" w:color="auto" w:fill="FFFFFF"/>
          </w:tcPr>
          <w:p w14:paraId="41C06372" w14:textId="7354DCB6" w:rsidR="00287420" w:rsidRPr="0047097E" w:rsidRDefault="00287420" w:rsidP="00D32C08">
            <w:pPr>
              <w:rPr>
                <w:rFonts w:ascii="Trebuchet MS" w:eastAsia="Times New Roman" w:hAnsi="Trebuchet MS" w:cstheme="minorHAnsi"/>
                <w:color w:val="000000"/>
              </w:rPr>
            </w:pPr>
          </w:p>
        </w:tc>
        <w:tc>
          <w:tcPr>
            <w:tcW w:w="944" w:type="dxa"/>
            <w:vMerge w:val="restart"/>
            <w:shd w:val="clear" w:color="auto" w:fill="FFFFFF"/>
          </w:tcPr>
          <w:p w14:paraId="0CB3E356" w14:textId="77777777" w:rsidR="00287420" w:rsidRPr="0047097E" w:rsidRDefault="0028742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981</w:t>
            </w:r>
          </w:p>
        </w:tc>
        <w:tc>
          <w:tcPr>
            <w:tcW w:w="6379" w:type="dxa"/>
            <w:gridSpan w:val="2"/>
            <w:shd w:val="clear" w:color="auto" w:fill="FFFFFF"/>
          </w:tcPr>
          <w:p w14:paraId="62D7312C" w14:textId="77777777" w:rsidR="00287420" w:rsidRPr="0047097E" w:rsidRDefault="0028742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gospodăriilor private de producere de bunuri destinate consumului propriu</w:t>
            </w:r>
          </w:p>
        </w:tc>
        <w:tc>
          <w:tcPr>
            <w:tcW w:w="6379" w:type="dxa"/>
            <w:vMerge/>
            <w:shd w:val="clear" w:color="auto" w:fill="FFFFFF"/>
          </w:tcPr>
          <w:p w14:paraId="74864B1C" w14:textId="77777777" w:rsidR="00287420" w:rsidRPr="0047097E" w:rsidRDefault="0028742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0C87781D" w14:textId="77777777" w:rsidTr="00471F75">
        <w:trPr>
          <w:trHeight w:val="280"/>
          <w:jc w:val="center"/>
        </w:trPr>
        <w:tc>
          <w:tcPr>
            <w:tcW w:w="894" w:type="dxa"/>
            <w:vMerge/>
            <w:shd w:val="clear" w:color="auto" w:fill="FFFFFF"/>
          </w:tcPr>
          <w:p w14:paraId="6121D4FD" w14:textId="4D341861" w:rsidR="00C91141" w:rsidRPr="0047097E" w:rsidRDefault="00C91141" w:rsidP="00D32C08">
            <w:pPr>
              <w:rPr>
                <w:rFonts w:ascii="Trebuchet MS" w:eastAsia="Times New Roman" w:hAnsi="Trebuchet MS" w:cstheme="minorHAnsi"/>
                <w:color w:val="000000"/>
              </w:rPr>
            </w:pPr>
          </w:p>
        </w:tc>
        <w:tc>
          <w:tcPr>
            <w:tcW w:w="944" w:type="dxa"/>
            <w:vMerge/>
            <w:shd w:val="clear" w:color="auto" w:fill="FFFFFF"/>
          </w:tcPr>
          <w:p w14:paraId="69F4E665" w14:textId="77777777" w:rsidR="00C91141" w:rsidRPr="0047097E" w:rsidRDefault="00C91141" w:rsidP="00D32C08">
            <w:pPr>
              <w:rPr>
                <w:rFonts w:ascii="Trebuchet MS" w:eastAsia="Times New Roman" w:hAnsi="Trebuchet MS" w:cstheme="minorHAnsi"/>
                <w:color w:val="000000"/>
              </w:rPr>
            </w:pPr>
          </w:p>
        </w:tc>
        <w:tc>
          <w:tcPr>
            <w:tcW w:w="936" w:type="dxa"/>
            <w:shd w:val="clear" w:color="auto" w:fill="FFFFFF"/>
          </w:tcPr>
          <w:p w14:paraId="73378D86" w14:textId="02046F81" w:rsidR="00C91141" w:rsidRPr="0047097E" w:rsidRDefault="00C9114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9810</w:t>
            </w:r>
          </w:p>
        </w:tc>
        <w:tc>
          <w:tcPr>
            <w:tcW w:w="5443" w:type="dxa"/>
            <w:shd w:val="clear" w:color="auto" w:fill="FFFFFF"/>
          </w:tcPr>
          <w:p w14:paraId="353D4FE8" w14:textId="4F9C9545" w:rsidR="00C91141" w:rsidRPr="0047097E" w:rsidRDefault="00C9114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gospodăriilor private de producere de bunuri destinate consumului propriu</w:t>
            </w:r>
          </w:p>
        </w:tc>
        <w:tc>
          <w:tcPr>
            <w:tcW w:w="6379" w:type="dxa"/>
            <w:vMerge/>
            <w:shd w:val="clear" w:color="auto" w:fill="FFFFFF"/>
          </w:tcPr>
          <w:p w14:paraId="0C2F456F"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87420" w:rsidRPr="0047097E" w14:paraId="31ADBEEB" w14:textId="77777777" w:rsidTr="00471F75">
        <w:trPr>
          <w:trHeight w:val="280"/>
          <w:jc w:val="center"/>
        </w:trPr>
        <w:tc>
          <w:tcPr>
            <w:tcW w:w="894" w:type="dxa"/>
            <w:vMerge/>
            <w:shd w:val="clear" w:color="auto" w:fill="FFFFFF"/>
          </w:tcPr>
          <w:p w14:paraId="13267DC3" w14:textId="16C5F149" w:rsidR="00287420" w:rsidRPr="0047097E" w:rsidRDefault="00287420" w:rsidP="00D32C08">
            <w:pPr>
              <w:rPr>
                <w:rFonts w:ascii="Trebuchet MS" w:eastAsia="Times New Roman" w:hAnsi="Trebuchet MS" w:cstheme="minorHAnsi"/>
                <w:color w:val="000000"/>
              </w:rPr>
            </w:pPr>
          </w:p>
        </w:tc>
        <w:tc>
          <w:tcPr>
            <w:tcW w:w="944" w:type="dxa"/>
            <w:vMerge w:val="restart"/>
            <w:shd w:val="clear" w:color="auto" w:fill="FFFFFF"/>
          </w:tcPr>
          <w:p w14:paraId="46B36EB7" w14:textId="77777777" w:rsidR="00287420" w:rsidRPr="0047097E" w:rsidRDefault="0028742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982</w:t>
            </w:r>
          </w:p>
        </w:tc>
        <w:tc>
          <w:tcPr>
            <w:tcW w:w="6379" w:type="dxa"/>
            <w:gridSpan w:val="2"/>
            <w:shd w:val="clear" w:color="auto" w:fill="FFFFFF"/>
          </w:tcPr>
          <w:p w14:paraId="024C8F69" w14:textId="77777777" w:rsidR="00287420" w:rsidRPr="0047097E" w:rsidRDefault="0028742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gospodăriilor private de producere de servicii pentru scopuri proprii</w:t>
            </w:r>
          </w:p>
        </w:tc>
        <w:tc>
          <w:tcPr>
            <w:tcW w:w="6379" w:type="dxa"/>
            <w:vMerge/>
            <w:shd w:val="clear" w:color="auto" w:fill="FFFFFF"/>
          </w:tcPr>
          <w:p w14:paraId="4E2662EB" w14:textId="77777777" w:rsidR="00287420" w:rsidRPr="0047097E" w:rsidRDefault="0028742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19FBDF18" w14:textId="77777777" w:rsidTr="00471F75">
        <w:trPr>
          <w:trHeight w:val="280"/>
          <w:jc w:val="center"/>
        </w:trPr>
        <w:tc>
          <w:tcPr>
            <w:tcW w:w="894" w:type="dxa"/>
            <w:vMerge/>
            <w:shd w:val="clear" w:color="auto" w:fill="FFFFFF"/>
          </w:tcPr>
          <w:p w14:paraId="37D2D908" w14:textId="77777777" w:rsidR="00C91141" w:rsidRPr="0047097E" w:rsidRDefault="00C91141" w:rsidP="00D32C08">
            <w:pPr>
              <w:rPr>
                <w:rFonts w:ascii="Trebuchet MS" w:eastAsia="Times New Roman" w:hAnsi="Trebuchet MS" w:cstheme="minorHAnsi"/>
                <w:color w:val="000000"/>
              </w:rPr>
            </w:pPr>
          </w:p>
        </w:tc>
        <w:tc>
          <w:tcPr>
            <w:tcW w:w="944" w:type="dxa"/>
            <w:vMerge/>
            <w:shd w:val="clear" w:color="auto" w:fill="FFFFFF"/>
          </w:tcPr>
          <w:p w14:paraId="2EDCE9FD" w14:textId="77777777" w:rsidR="00C91141" w:rsidRPr="0047097E" w:rsidRDefault="00C91141" w:rsidP="00D32C08">
            <w:pPr>
              <w:rPr>
                <w:rFonts w:ascii="Trebuchet MS" w:eastAsia="Times New Roman" w:hAnsi="Trebuchet MS" w:cstheme="minorHAnsi"/>
                <w:color w:val="000000"/>
              </w:rPr>
            </w:pPr>
          </w:p>
        </w:tc>
        <w:tc>
          <w:tcPr>
            <w:tcW w:w="936" w:type="dxa"/>
            <w:shd w:val="clear" w:color="auto" w:fill="FFFFFF"/>
          </w:tcPr>
          <w:p w14:paraId="6C095FD5" w14:textId="4476BA1F" w:rsidR="00C91141" w:rsidRPr="0047097E" w:rsidRDefault="00C9114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9820</w:t>
            </w:r>
          </w:p>
        </w:tc>
        <w:tc>
          <w:tcPr>
            <w:tcW w:w="5443" w:type="dxa"/>
            <w:shd w:val="clear" w:color="auto" w:fill="FFFFFF"/>
          </w:tcPr>
          <w:p w14:paraId="3EAE4ED0" w14:textId="50E1D317" w:rsidR="00C91141" w:rsidRPr="0047097E" w:rsidRDefault="00C9114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gospodăriilor private de producere de servicii pentru scopuri proprii</w:t>
            </w:r>
          </w:p>
        </w:tc>
        <w:tc>
          <w:tcPr>
            <w:tcW w:w="6379" w:type="dxa"/>
            <w:vMerge/>
            <w:shd w:val="clear" w:color="auto" w:fill="FFFFFF"/>
          </w:tcPr>
          <w:p w14:paraId="401252B6"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64841FF3" w14:textId="77777777" w:rsidTr="00331C31">
        <w:trPr>
          <w:trHeight w:val="530"/>
          <w:jc w:val="center"/>
        </w:trPr>
        <w:tc>
          <w:tcPr>
            <w:tcW w:w="894" w:type="dxa"/>
            <w:shd w:val="clear" w:color="auto" w:fill="FFFFFF"/>
          </w:tcPr>
          <w:p w14:paraId="71821D47"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27AA19D1"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U - ACTIVITĂŢI ALE ORGANIZAŢIILOR ŞI ORGANISMELOR EXTRATERITORIALE</w:t>
            </w:r>
          </w:p>
        </w:tc>
        <w:tc>
          <w:tcPr>
            <w:tcW w:w="6379" w:type="dxa"/>
            <w:vMerge w:val="restart"/>
            <w:shd w:val="clear" w:color="auto" w:fill="FFFFFF"/>
          </w:tcPr>
          <w:p w14:paraId="43AD257E" w14:textId="2FBA96BA" w:rsidR="00D32C08" w:rsidRPr="0047097E" w:rsidRDefault="00D32C0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intervenției, acela </w:t>
            </w:r>
            <w:r w:rsidR="004D0865" w:rsidRPr="0047097E">
              <w:rPr>
                <w:rFonts w:ascii="Trebuchet MS" w:eastAsia="Times New Roman" w:hAnsi="Trebuchet MS" w:cstheme="minorHAnsi"/>
                <w:color w:val="000000"/>
              </w:rPr>
              <w:t>al dezvoltării</w:t>
            </w:r>
            <w:r w:rsidRPr="0047097E">
              <w:rPr>
                <w:rFonts w:ascii="Trebuchet MS" w:eastAsia="Times New Roman" w:hAnsi="Trebuchet MS" w:cstheme="minorHAnsi"/>
                <w:color w:val="000000"/>
              </w:rPr>
              <w:t xml:space="preserve"> i</w:t>
            </w:r>
            <w:r w:rsidRPr="0047097E">
              <w:rPr>
                <w:rFonts w:ascii="Arial" w:eastAsia="Times New Roman" w:hAnsi="Arial" w:cs="Arial"/>
                <w:color w:val="000000"/>
              </w:rPr>
              <w:t>̂</w:t>
            </w:r>
            <w:r w:rsidRPr="0047097E">
              <w:rPr>
                <w:rFonts w:ascii="Trebuchet MS" w:eastAsia="Times New Roman" w:hAnsi="Trebuchet MS" w:cstheme="minorHAnsi"/>
                <w:color w:val="000000"/>
              </w:rPr>
              <w:t>ntreprinderilor s</w:t>
            </w:r>
            <w:r w:rsidRPr="0047097E">
              <w:rPr>
                <w:rFonts w:ascii="Arial" w:eastAsia="Times New Roman" w:hAnsi="Arial" w:cs="Arial"/>
                <w:color w:val="000000"/>
              </w:rPr>
              <w:t>̦</w:t>
            </w:r>
            <w:r w:rsidRPr="0047097E">
              <w:rPr>
                <w:rFonts w:ascii="Trebuchet MS" w:eastAsia="Times New Roman" w:hAnsi="Trebuchet MS" w:cstheme="minorHAnsi"/>
                <w:color w:val="000000"/>
              </w:rPr>
              <w:t>i a antreprenoriatului, prin dezvoltarea activita</w:t>
            </w:r>
            <w:r w:rsidRPr="0047097E">
              <w:rPr>
                <w:rFonts w:ascii="Arial" w:eastAsia="Times New Roman" w:hAnsi="Arial" w:cs="Arial"/>
                <w:color w:val="000000"/>
              </w:rPr>
              <w:t>̆</w:t>
            </w:r>
            <w:r w:rsidRPr="0047097E">
              <w:rPr>
                <w:rFonts w:ascii="Trebuchet MS" w:eastAsia="Times New Roman" w:hAnsi="Trebuchet MS" w:cstheme="minorHAnsi"/>
                <w:color w:val="000000"/>
              </w:rPr>
              <w:t>t</w:t>
            </w:r>
            <w:r w:rsidRPr="0047097E">
              <w:rPr>
                <w:rFonts w:ascii="Arial" w:eastAsia="Times New Roman" w:hAnsi="Arial" w:cs="Arial"/>
                <w:color w:val="000000"/>
              </w:rPr>
              <w:t>̦</w:t>
            </w:r>
            <w:r w:rsidRPr="0047097E">
              <w:rPr>
                <w:rFonts w:ascii="Trebuchet MS" w:eastAsia="Times New Roman" w:hAnsi="Trebuchet MS" w:cstheme="minorHAnsi"/>
                <w:color w:val="000000"/>
              </w:rPr>
              <w:t>ii productive a IMM care sprijina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cres</w:t>
            </w:r>
            <w:r w:rsidRPr="0047097E">
              <w:rPr>
                <w:rFonts w:ascii="Arial" w:eastAsia="Times New Roman" w:hAnsi="Arial" w:cs="Arial"/>
                <w:color w:val="000000"/>
              </w:rPr>
              <w:t>̦</w:t>
            </w:r>
            <w:r w:rsidRPr="0047097E">
              <w:rPr>
                <w:rFonts w:ascii="Trebuchet MS" w:eastAsia="Times New Roman" w:hAnsi="Trebuchet MS" w:cstheme="minorHAnsi"/>
                <w:color w:val="000000"/>
              </w:rPr>
              <w:t>terea durabila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s</w:t>
            </w:r>
            <w:r w:rsidRPr="0047097E">
              <w:rPr>
                <w:rFonts w:ascii="Arial" w:eastAsia="Times New Roman" w:hAnsi="Arial" w:cs="Arial"/>
                <w:color w:val="000000"/>
              </w:rPr>
              <w:t>̦</w:t>
            </w:r>
            <w:r w:rsidRPr="0047097E">
              <w:rPr>
                <w:rFonts w:ascii="Trebuchet MS" w:eastAsia="Times New Roman" w:hAnsi="Trebuchet MS" w:cstheme="minorHAnsi"/>
                <w:color w:val="000000"/>
              </w:rPr>
              <w:t>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p>
        </w:tc>
      </w:tr>
      <w:tr w:rsidR="00472142" w:rsidRPr="0047097E" w14:paraId="69D91979" w14:textId="77777777" w:rsidTr="00FB5B0C">
        <w:trPr>
          <w:trHeight w:val="280"/>
          <w:jc w:val="center"/>
        </w:trPr>
        <w:tc>
          <w:tcPr>
            <w:tcW w:w="894" w:type="dxa"/>
            <w:vMerge w:val="restart"/>
            <w:shd w:val="clear" w:color="auto" w:fill="FFFFFF"/>
          </w:tcPr>
          <w:p w14:paraId="32CB8751" w14:textId="77777777" w:rsidR="00472142" w:rsidRPr="0047097E" w:rsidRDefault="00472142"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99</w:t>
            </w:r>
          </w:p>
          <w:p w14:paraId="3BCA8A90" w14:textId="4513038B" w:rsidR="00472142" w:rsidRPr="0047097E" w:rsidRDefault="00472142"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1821B884" w14:textId="78508554" w:rsidR="00472142" w:rsidRPr="0047097E" w:rsidRDefault="00472142"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ale organizaţiilor şi organismelor extrateritoriale</w:t>
            </w:r>
          </w:p>
        </w:tc>
        <w:tc>
          <w:tcPr>
            <w:tcW w:w="6379" w:type="dxa"/>
            <w:vMerge/>
            <w:shd w:val="clear" w:color="auto" w:fill="FFFFFF"/>
          </w:tcPr>
          <w:p w14:paraId="60B0632A" w14:textId="77777777" w:rsidR="00472142" w:rsidRPr="0047097E" w:rsidRDefault="00472142"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72142" w:rsidRPr="0047097E" w14:paraId="7E1CA09F" w14:textId="77777777" w:rsidTr="00471F75">
        <w:trPr>
          <w:trHeight w:val="280"/>
          <w:jc w:val="center"/>
        </w:trPr>
        <w:tc>
          <w:tcPr>
            <w:tcW w:w="894" w:type="dxa"/>
            <w:vMerge/>
            <w:shd w:val="clear" w:color="auto" w:fill="FFFFFF"/>
          </w:tcPr>
          <w:p w14:paraId="6B8FBDA1" w14:textId="2D01A2B3" w:rsidR="00472142" w:rsidRPr="0047097E" w:rsidRDefault="00472142" w:rsidP="00D32C08">
            <w:pPr>
              <w:rPr>
                <w:rFonts w:ascii="Trebuchet MS" w:eastAsia="Times New Roman" w:hAnsi="Trebuchet MS" w:cstheme="minorHAnsi"/>
                <w:color w:val="000000"/>
              </w:rPr>
            </w:pPr>
          </w:p>
        </w:tc>
        <w:tc>
          <w:tcPr>
            <w:tcW w:w="944" w:type="dxa"/>
            <w:vMerge w:val="restart"/>
            <w:shd w:val="clear" w:color="auto" w:fill="FFFFFF"/>
          </w:tcPr>
          <w:p w14:paraId="3C4DC63E" w14:textId="77777777" w:rsidR="00472142" w:rsidRPr="0047097E" w:rsidRDefault="00472142"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990</w:t>
            </w:r>
          </w:p>
          <w:p w14:paraId="046AC2E0" w14:textId="4417CFBE" w:rsidR="00472142" w:rsidRPr="0047097E" w:rsidRDefault="00472142" w:rsidP="00D32C08">
            <w:pPr>
              <w:rPr>
                <w:rFonts w:ascii="Trebuchet MS" w:eastAsia="Times New Roman" w:hAnsi="Trebuchet MS" w:cstheme="minorHAnsi"/>
                <w:color w:val="0070C0"/>
              </w:rPr>
            </w:pPr>
          </w:p>
        </w:tc>
        <w:tc>
          <w:tcPr>
            <w:tcW w:w="6379" w:type="dxa"/>
            <w:gridSpan w:val="2"/>
            <w:shd w:val="clear" w:color="auto" w:fill="FFFFFF"/>
          </w:tcPr>
          <w:p w14:paraId="619BF1CB" w14:textId="11519413" w:rsidR="00472142" w:rsidRPr="0047097E" w:rsidRDefault="00472142"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organizaţiilor şi organismelor extrateritoriale</w:t>
            </w:r>
          </w:p>
        </w:tc>
        <w:tc>
          <w:tcPr>
            <w:tcW w:w="6379" w:type="dxa"/>
            <w:vMerge/>
            <w:shd w:val="clear" w:color="auto" w:fill="FFFFFF"/>
          </w:tcPr>
          <w:p w14:paraId="3697F19B" w14:textId="77777777" w:rsidR="00472142" w:rsidRPr="0047097E" w:rsidRDefault="00472142"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72142" w:rsidRPr="0047097E" w14:paraId="1A01D149" w14:textId="77777777" w:rsidTr="00471F75">
        <w:trPr>
          <w:trHeight w:val="280"/>
          <w:jc w:val="center"/>
        </w:trPr>
        <w:tc>
          <w:tcPr>
            <w:tcW w:w="894" w:type="dxa"/>
            <w:vMerge/>
            <w:shd w:val="clear" w:color="auto" w:fill="FFFFFF"/>
          </w:tcPr>
          <w:p w14:paraId="48B32148" w14:textId="03DAB5DE" w:rsidR="00472142" w:rsidRPr="0047097E" w:rsidRDefault="00472142" w:rsidP="00D32C08">
            <w:pPr>
              <w:rPr>
                <w:rFonts w:ascii="Trebuchet MS" w:eastAsia="Times New Roman" w:hAnsi="Trebuchet MS" w:cstheme="minorHAnsi"/>
                <w:color w:val="000000"/>
              </w:rPr>
            </w:pPr>
          </w:p>
        </w:tc>
        <w:tc>
          <w:tcPr>
            <w:tcW w:w="944" w:type="dxa"/>
            <w:vMerge/>
            <w:shd w:val="clear" w:color="auto" w:fill="FFFFFF"/>
          </w:tcPr>
          <w:p w14:paraId="1B109755" w14:textId="679438A3" w:rsidR="00472142" w:rsidRPr="0047097E" w:rsidRDefault="00472142" w:rsidP="00D32C08">
            <w:pPr>
              <w:rPr>
                <w:rFonts w:ascii="Trebuchet MS" w:eastAsia="Times New Roman" w:hAnsi="Trebuchet MS" w:cstheme="minorHAnsi"/>
                <w:color w:val="000000"/>
              </w:rPr>
            </w:pPr>
          </w:p>
        </w:tc>
        <w:tc>
          <w:tcPr>
            <w:tcW w:w="936" w:type="dxa"/>
            <w:shd w:val="clear" w:color="auto" w:fill="FFFFFF"/>
          </w:tcPr>
          <w:p w14:paraId="668A58FD" w14:textId="52AE52A4" w:rsidR="00472142" w:rsidRPr="0047097E" w:rsidRDefault="00472142"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9900</w:t>
            </w:r>
          </w:p>
        </w:tc>
        <w:tc>
          <w:tcPr>
            <w:tcW w:w="5443" w:type="dxa"/>
            <w:shd w:val="clear" w:color="auto" w:fill="FFFFFF"/>
          </w:tcPr>
          <w:p w14:paraId="6484DC31" w14:textId="77777777" w:rsidR="00472142" w:rsidRPr="0047097E" w:rsidRDefault="00472142"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organizaţiilor şi organismelor extrateritoriale</w:t>
            </w:r>
          </w:p>
        </w:tc>
        <w:tc>
          <w:tcPr>
            <w:tcW w:w="6379" w:type="dxa"/>
            <w:vMerge/>
            <w:shd w:val="clear" w:color="auto" w:fill="FFFFFF"/>
          </w:tcPr>
          <w:p w14:paraId="58002E6C" w14:textId="77777777" w:rsidR="00472142" w:rsidRPr="0047097E" w:rsidRDefault="00472142"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bl>
    <w:p w14:paraId="0F086ACE" w14:textId="75703936" w:rsidR="0066184E" w:rsidRPr="0047097E" w:rsidRDefault="0066184E" w:rsidP="003A466A">
      <w:pPr>
        <w:pStyle w:val="Heading1"/>
        <w:jc w:val="both"/>
        <w:rPr>
          <w:rFonts w:ascii="Trebuchet MS" w:hAnsi="Trebuchet MS" w:cstheme="minorHAnsi"/>
          <w:i/>
          <w:sz w:val="22"/>
          <w:szCs w:val="22"/>
        </w:rPr>
      </w:pPr>
    </w:p>
    <w:sectPr w:rsidR="0066184E" w:rsidRPr="0047097E">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6D81" w14:textId="77777777" w:rsidR="00875C6C" w:rsidRDefault="00875C6C">
      <w:pPr>
        <w:spacing w:after="0" w:line="240" w:lineRule="auto"/>
      </w:pPr>
      <w:r>
        <w:separator/>
      </w:r>
    </w:p>
  </w:endnote>
  <w:endnote w:type="continuationSeparator" w:id="0">
    <w:p w14:paraId="27CFEFBA" w14:textId="77777777" w:rsidR="00875C6C" w:rsidRDefault="0087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D8DB"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3538" w14:textId="77777777" w:rsidR="0066184E" w:rsidRDefault="00E17A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6849">
      <w:rPr>
        <w:noProof/>
        <w:color w:val="000000"/>
      </w:rPr>
      <w:t>1</w:t>
    </w:r>
    <w:r>
      <w:rPr>
        <w:color w:val="000000"/>
      </w:rPr>
      <w:fldChar w:fldCharType="end"/>
    </w:r>
  </w:p>
  <w:p w14:paraId="3FC97AFD"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068"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76A7" w14:textId="77777777" w:rsidR="00875C6C" w:rsidRDefault="00875C6C">
      <w:pPr>
        <w:spacing w:after="0" w:line="240" w:lineRule="auto"/>
      </w:pPr>
      <w:r>
        <w:separator/>
      </w:r>
    </w:p>
  </w:footnote>
  <w:footnote w:type="continuationSeparator" w:id="0">
    <w:p w14:paraId="799E6161" w14:textId="77777777" w:rsidR="00875C6C" w:rsidRDefault="00875C6C">
      <w:pPr>
        <w:spacing w:after="0" w:line="240" w:lineRule="auto"/>
      </w:pPr>
      <w:r>
        <w:continuationSeparator/>
      </w:r>
    </w:p>
  </w:footnote>
  <w:footnote w:id="1">
    <w:p w14:paraId="586C8ECF" w14:textId="450EA51D" w:rsidR="005372E7" w:rsidRPr="0047097E" w:rsidRDefault="005372E7" w:rsidP="00D26708">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Cu excepția investițiilor în producția de energie electrică și/sau termică, precum și în infrastructura de transport și de distribuție aferentă, care utilizează gaze naturale, respectând condițiile stabilite în anexa III a Ghidului -Orientări tehnice privind aplicarea principiului de „a nu prejudicia în mod semnificativ” (2021/C58/01).</w:t>
      </w:r>
      <w:r w:rsidR="00E5689A" w:rsidRPr="0047097E">
        <w:rPr>
          <w:rFonts w:ascii="Trebuchet MS" w:hAnsi="Trebuchet MS" w:cs="Times New Roman"/>
          <w:sz w:val="16"/>
          <w:szCs w:val="16"/>
          <w:lang w:val="it-IT"/>
        </w:rPr>
        <w:t xml:space="preserve"> </w:t>
      </w:r>
      <w:r w:rsidR="003671BD" w:rsidRPr="003671BD">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bookmarkStart w:id="1" w:name="_Hlk149743324"/>
      <w:r w:rsidR="00041E5F">
        <w:rPr>
          <w:rFonts w:ascii="Trebuchet MS" w:hAnsi="Trebuchet MS" w:cs="Times New Roman"/>
          <w:sz w:val="16"/>
          <w:szCs w:val="16"/>
          <w:lang w:val="it-IT"/>
        </w:rPr>
        <w:t xml:space="preserve">decizia etapei de încadrare </w:t>
      </w:r>
      <w:r w:rsidR="003671BD" w:rsidRPr="003671BD">
        <w:rPr>
          <w:rFonts w:ascii="Trebuchet MS" w:hAnsi="Trebuchet MS" w:cs="Times New Roman"/>
          <w:sz w:val="16"/>
          <w:szCs w:val="16"/>
          <w:lang w:val="it-IT"/>
        </w:rPr>
        <w:t>emis</w:t>
      </w:r>
      <w:r w:rsidR="00041E5F">
        <w:rPr>
          <w:rFonts w:ascii="Trebuchet MS" w:hAnsi="Trebuchet MS" w:cs="Times New Roman"/>
          <w:sz w:val="16"/>
          <w:szCs w:val="16"/>
          <w:lang w:val="it-IT"/>
        </w:rPr>
        <w:t>ă</w:t>
      </w:r>
      <w:r w:rsidR="003671BD" w:rsidRPr="003671BD">
        <w:rPr>
          <w:rFonts w:ascii="Trebuchet MS" w:hAnsi="Trebuchet MS" w:cs="Times New Roman"/>
          <w:sz w:val="16"/>
          <w:szCs w:val="16"/>
          <w:lang w:val="it-IT"/>
        </w:rPr>
        <w:t xml:space="preserve"> </w:t>
      </w:r>
      <w:bookmarkEnd w:id="1"/>
      <w:r w:rsidR="003671BD" w:rsidRPr="003671BD">
        <w:rPr>
          <w:rFonts w:ascii="Trebuchet MS" w:hAnsi="Trebuchet MS" w:cs="Times New Roman"/>
          <w:sz w:val="16"/>
          <w:szCs w:val="16"/>
          <w:lang w:val="it-IT"/>
        </w:rPr>
        <w:t>de autoritatea publică pentru protecția mediului.</w:t>
      </w:r>
      <w:r w:rsidR="003671BD">
        <w:rPr>
          <w:rFonts w:ascii="Trebuchet MS" w:hAnsi="Trebuchet MS" w:cs="Times New Roman"/>
          <w:sz w:val="16"/>
          <w:szCs w:val="16"/>
          <w:lang w:val="it-IT"/>
        </w:rPr>
        <w:t xml:space="preserve"> </w:t>
      </w:r>
      <w:r w:rsidR="00041E5F" w:rsidRPr="00BF2F78">
        <w:rPr>
          <w:rFonts w:ascii="Trebuchet MS" w:hAnsi="Trebuchet MS" w:cs="Times New Roman"/>
          <w:sz w:val="16"/>
          <w:szCs w:val="16"/>
          <w:lang w:val="it-IT"/>
        </w:rPr>
        <w:t xml:space="preserve">Proiectele pentru care este necesar emiterea acordului de mediu </w:t>
      </w:r>
      <w:r w:rsidR="00B64F6D" w:rsidRPr="00BF2F78">
        <w:rPr>
          <w:rFonts w:ascii="Trebuchet MS" w:hAnsi="Trebuchet MS" w:cs="Times New Roman"/>
          <w:sz w:val="16"/>
          <w:szCs w:val="16"/>
          <w:lang w:val="it-IT"/>
        </w:rPr>
        <w:t>vor fi respinse de la finanțare având posibilitatea includerii in PTTJ și realizării de investiții privind reducerea emisiilor de gaze cu efect de seră, care vor face obiectul unui apel de proiecte separat.</w:t>
      </w:r>
    </w:p>
  </w:footnote>
  <w:footnote w:id="2">
    <w:p w14:paraId="02E90339" w14:textId="072F7BA4" w:rsidR="00E5689A" w:rsidRPr="00E5689A" w:rsidRDefault="005372E7" w:rsidP="00D26708">
      <w:pPr>
        <w:pStyle w:val="FootnoteText"/>
        <w:jc w:val="both"/>
        <w:rPr>
          <w:rFonts w:ascii="Times New Roman" w:hAnsi="Times New Roman" w:cs="Times New Roman"/>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Valorile de referință stabilite pentru alocarea cu titlu gratuit pentru activitățile / instalațiile care intra in sfera de aplicabilitate a sistemul UE de comercializare a certificatelor de emisii, in conformitate cu Regulamentul de punere in aplicare (UE) 2021/447.</w:t>
      </w:r>
    </w:p>
  </w:footnote>
  <w:footnote w:id="3">
    <w:p w14:paraId="1BD8E9A5" w14:textId="48B58E46" w:rsidR="00D57F05" w:rsidRPr="0047097E" w:rsidRDefault="00D57F05" w:rsidP="00E873AD">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Cu excepția fabricării hârtiei și cartonului reciclate</w:t>
      </w:r>
      <w:r w:rsidR="00E5689A" w:rsidRPr="0047097E">
        <w:rPr>
          <w:rFonts w:ascii="Trebuchet MS" w:hAnsi="Trebuchet MS" w:cs="Times New Roman"/>
          <w:sz w:val="16"/>
          <w:szCs w:val="16"/>
          <w:lang w:val="it-IT"/>
        </w:rPr>
        <w:t xml:space="preserve">. </w:t>
      </w:r>
      <w:bookmarkStart w:id="3" w:name="_Hlk149741613"/>
      <w:r w:rsidR="00E5689A" w:rsidRPr="0047097E">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007D285A" w:rsidRPr="007D285A">
        <w:rPr>
          <w:rFonts w:ascii="Trebuchet MS" w:hAnsi="Trebuchet MS" w:cs="Times New Roman"/>
          <w:sz w:val="16"/>
          <w:szCs w:val="16"/>
          <w:lang w:val="it-IT"/>
        </w:rPr>
        <w:t xml:space="preserve">decizia etapei de încadrare emisă </w:t>
      </w:r>
      <w:r w:rsidR="00E5689A" w:rsidRPr="0047097E">
        <w:rPr>
          <w:rFonts w:ascii="Trebuchet MS" w:hAnsi="Trebuchet MS" w:cs="Times New Roman"/>
          <w:sz w:val="16"/>
          <w:szCs w:val="16"/>
          <w:lang w:val="it-IT"/>
        </w:rPr>
        <w:t>de autoritatea publică pentru protecția mediului.</w:t>
      </w:r>
      <w:r w:rsidR="00DD1922" w:rsidRPr="00DD1922">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bookmarkEnd w:id="3"/>
    </w:p>
  </w:footnote>
  <w:footnote w:id="4">
    <w:p w14:paraId="7FAF1F33" w14:textId="524A5C2E" w:rsidR="009E43D0" w:rsidRPr="0047097E" w:rsidRDefault="009E43D0" w:rsidP="009E43D0">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 xml:space="preserve">Cu excepția </w:t>
      </w:r>
      <w:r w:rsidRPr="009E43D0">
        <w:rPr>
          <w:rFonts w:ascii="Trebuchet MS" w:hAnsi="Trebuchet MS" w:cs="Times New Roman"/>
          <w:sz w:val="16"/>
          <w:szCs w:val="16"/>
          <w:lang w:val="it-IT"/>
        </w:rPr>
        <w:t>reșaparea</w:t>
      </w:r>
      <w:r>
        <w:rPr>
          <w:rFonts w:ascii="Trebuchet MS" w:hAnsi="Trebuchet MS" w:cs="Times New Roman"/>
          <w:sz w:val="16"/>
          <w:szCs w:val="16"/>
          <w:lang w:val="it-IT"/>
        </w:rPr>
        <w:t xml:space="preserve"> ș</w:t>
      </w:r>
      <w:r w:rsidRPr="009E43D0">
        <w:rPr>
          <w:rFonts w:ascii="Trebuchet MS" w:hAnsi="Trebuchet MS" w:cs="Times New Roman"/>
          <w:sz w:val="16"/>
          <w:szCs w:val="16"/>
          <w:lang w:val="it-IT"/>
        </w:rPr>
        <w:t>i refacerea anvelopelor</w:t>
      </w:r>
      <w:r>
        <w:rPr>
          <w:rFonts w:ascii="Trebuchet MS" w:hAnsi="Trebuchet MS" w:cs="Times New Roman"/>
          <w:sz w:val="16"/>
          <w:szCs w:val="16"/>
          <w:lang w:val="it-IT"/>
        </w:rPr>
        <w:t xml:space="preserve">. </w:t>
      </w:r>
      <w:r w:rsidRPr="009E43D0">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007D285A" w:rsidRPr="007D285A">
        <w:rPr>
          <w:rFonts w:ascii="Trebuchet MS" w:hAnsi="Trebuchet MS" w:cs="Times New Roman"/>
          <w:sz w:val="16"/>
          <w:szCs w:val="16"/>
          <w:lang w:val="it-IT"/>
        </w:rPr>
        <w:t>decizia etapei de încadrare emisă</w:t>
      </w:r>
      <w:r w:rsidRPr="009E43D0">
        <w:rPr>
          <w:rFonts w:ascii="Trebuchet MS" w:hAnsi="Trebuchet MS" w:cs="Times New Roman"/>
          <w:sz w:val="16"/>
          <w:szCs w:val="16"/>
          <w:lang w:val="it-IT"/>
        </w:rPr>
        <w:t xml:space="preserve"> de autoritatea publică pentru protecția mediului.</w:t>
      </w:r>
      <w:r w:rsidR="00DD1922">
        <w:rPr>
          <w:rFonts w:ascii="Trebuchet MS" w:hAnsi="Trebuchet MS" w:cs="Times New Roman"/>
          <w:sz w:val="16"/>
          <w:szCs w:val="16"/>
          <w:lang w:val="it-IT"/>
        </w:rPr>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5">
    <w:p w14:paraId="25025F9B" w14:textId="6E734A8B" w:rsidR="003B70A3" w:rsidRPr="0047097E" w:rsidRDefault="003B70A3" w:rsidP="003B70A3">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9E43D0">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Pr="007D285A">
        <w:rPr>
          <w:rFonts w:ascii="Trebuchet MS" w:hAnsi="Trebuchet MS" w:cs="Times New Roman"/>
          <w:sz w:val="16"/>
          <w:szCs w:val="16"/>
          <w:lang w:val="it-IT"/>
        </w:rPr>
        <w:t>decizia etapei de încadrare emisă</w:t>
      </w:r>
      <w:r w:rsidRPr="009E43D0">
        <w:rPr>
          <w:rFonts w:ascii="Trebuchet MS" w:hAnsi="Trebuchet MS" w:cs="Times New Roman"/>
          <w:sz w:val="16"/>
          <w:szCs w:val="16"/>
          <w:lang w:val="it-IT"/>
        </w:rPr>
        <w:t xml:space="preserve"> de autoritatea publică pentru protecția mediului.</w:t>
      </w:r>
      <w:r>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6">
    <w:p w14:paraId="0E796BEC" w14:textId="7C375DBA" w:rsidR="00F14EB2" w:rsidRPr="0047097E" w:rsidRDefault="00F14EB2" w:rsidP="00F14EB2">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Cu excepția celor fabricate integral prin reciclare</w:t>
      </w:r>
      <w:r w:rsidR="00E5689A" w:rsidRPr="0047097E">
        <w:rPr>
          <w:rFonts w:ascii="Trebuchet MS" w:hAnsi="Trebuchet MS" w:cs="Times New Roman"/>
          <w:sz w:val="16"/>
          <w:szCs w:val="16"/>
          <w:lang w:val="it-IT"/>
        </w:rPr>
        <w:t>. În acest caz, în etapa de evaluare a proiectelor, OIPTJ va analiza și evalua dacă activitățile aferente proiectului supus evaluării se încadrează în excepți</w:t>
      </w:r>
      <w:r w:rsidR="009E43D0">
        <w:rPr>
          <w:rFonts w:ascii="Trebuchet MS" w:hAnsi="Trebuchet MS" w:cs="Times New Roman"/>
          <w:sz w:val="16"/>
          <w:szCs w:val="16"/>
          <w:lang w:val="it-IT"/>
        </w:rPr>
        <w:t>a</w:t>
      </w:r>
      <w:r w:rsidR="00E5689A" w:rsidRPr="0047097E">
        <w:rPr>
          <w:rFonts w:ascii="Trebuchet MS" w:hAnsi="Trebuchet MS" w:cs="Times New Roman"/>
          <w:sz w:val="16"/>
          <w:szCs w:val="16"/>
          <w:lang w:val="it-IT"/>
        </w:rPr>
        <w:t xml:space="preserve"> menționat</w:t>
      </w:r>
      <w:r w:rsidR="009E43D0">
        <w:rPr>
          <w:rFonts w:ascii="Trebuchet MS" w:hAnsi="Trebuchet MS" w:cs="Times New Roman"/>
          <w:sz w:val="16"/>
          <w:szCs w:val="16"/>
          <w:lang w:val="it-IT"/>
        </w:rPr>
        <w:t>ă</w:t>
      </w:r>
      <w:r w:rsidR="00E5689A" w:rsidRPr="0047097E">
        <w:rPr>
          <w:rFonts w:ascii="Trebuchet MS" w:hAnsi="Trebuchet MS" w:cs="Times New Roman"/>
          <w:sz w:val="16"/>
          <w:szCs w:val="16"/>
          <w:lang w:val="it-IT"/>
        </w:rPr>
        <w:t xml:space="preserve">, luând în considerare </w:t>
      </w:r>
      <w:r w:rsidR="00DD1922">
        <w:rPr>
          <w:rFonts w:ascii="Trebuchet MS" w:hAnsi="Trebuchet MS" w:cs="Times New Roman"/>
          <w:sz w:val="16"/>
          <w:szCs w:val="16"/>
          <w:lang w:val="it-IT"/>
        </w:rPr>
        <w:t xml:space="preserve">decizia etapei de încadrare </w:t>
      </w:r>
      <w:r w:rsidR="00E5689A" w:rsidRPr="0047097E">
        <w:rPr>
          <w:rFonts w:ascii="Trebuchet MS" w:hAnsi="Trebuchet MS" w:cs="Times New Roman"/>
          <w:sz w:val="16"/>
          <w:szCs w:val="16"/>
          <w:lang w:val="it-IT"/>
        </w:rPr>
        <w:t>emis</w:t>
      </w:r>
      <w:r w:rsidR="00DD1922">
        <w:rPr>
          <w:rFonts w:ascii="Trebuchet MS" w:hAnsi="Trebuchet MS" w:cs="Times New Roman"/>
          <w:sz w:val="16"/>
          <w:szCs w:val="16"/>
          <w:lang w:val="it-IT"/>
        </w:rPr>
        <w:t>ă</w:t>
      </w:r>
      <w:r w:rsidR="00E5689A" w:rsidRPr="0047097E">
        <w:rPr>
          <w:rFonts w:ascii="Trebuchet MS" w:hAnsi="Trebuchet MS" w:cs="Times New Roman"/>
          <w:sz w:val="16"/>
          <w:szCs w:val="16"/>
          <w:lang w:val="it-IT"/>
        </w:rPr>
        <w:t xml:space="preserve"> de autoritatea publică pentru protecția mediului.</w:t>
      </w:r>
      <w:r w:rsidR="00DD1922">
        <w:rPr>
          <w:rFonts w:ascii="Trebuchet MS" w:hAnsi="Trebuchet MS" w:cs="Times New Roman"/>
          <w:sz w:val="16"/>
          <w:szCs w:val="16"/>
          <w:lang w:val="it-IT"/>
        </w:rPr>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7">
    <w:p w14:paraId="643CF6AA" w14:textId="1A626181"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8">
    <w:p w14:paraId="161D4C6A" w14:textId="77777777"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9">
    <w:p w14:paraId="1CEAD284" w14:textId="77777777"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0">
    <w:p w14:paraId="0B6ED247" w14:textId="77777777"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1">
    <w:p w14:paraId="2D145638" w14:textId="7F3DFE1A" w:rsidR="007B2AC6" w:rsidRPr="0047097E" w:rsidRDefault="007B2AC6" w:rsidP="007B2AC6">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Cu excepția producției de energie electrică din surse regenerabile</w:t>
      </w:r>
      <w:r w:rsidR="006E597A">
        <w:t xml:space="preserve"> și a </w:t>
      </w:r>
      <w:r w:rsidR="006E597A" w:rsidRPr="006E597A">
        <w:rPr>
          <w:rFonts w:ascii="Trebuchet MS" w:hAnsi="Trebuchet MS" w:cs="Times New Roman"/>
          <w:sz w:val="16"/>
          <w:szCs w:val="16"/>
          <w:lang w:val="it-IT"/>
        </w:rPr>
        <w:t>investițiil</w:t>
      </w:r>
      <w:r w:rsidR="006E597A">
        <w:rPr>
          <w:rFonts w:ascii="Trebuchet MS" w:hAnsi="Trebuchet MS" w:cs="Times New Roman"/>
          <w:sz w:val="16"/>
          <w:szCs w:val="16"/>
          <w:lang w:val="it-IT"/>
        </w:rPr>
        <w:t>or</w:t>
      </w:r>
      <w:r w:rsidR="006E597A" w:rsidRPr="006E597A">
        <w:rPr>
          <w:rFonts w:ascii="Trebuchet MS" w:hAnsi="Trebuchet MS" w:cs="Times New Roman"/>
          <w:sz w:val="16"/>
          <w:szCs w:val="16"/>
          <w:lang w:val="it-IT"/>
        </w:rPr>
        <w:t xml:space="preserve"> în înlocuirea sistemelor de încălzire cu ardere pe bază de combustibili fosili solizi, și anume cărbune, turbă, lignit, șisturi bituminoase, cu sisteme de încălzire cu ardere pe bază de gaz, în scopul de a optimiza sistemele de încălzire și răcire centralizată pentru a le aduce la stadiul de „sisteme eficiente de termoficare și răcire centralizată”, astfel cum sunt definite la articolul 2 punctul 41 din Directiva nr. 2012/27/UE; de a optimiza centralele de producere combinată a energiei electrice și a energiei termice pentru a le aduce la stadiul de „cogenerare de înaltă eficiență”, astfel cum este definită la articolul 2 punctul 34 din Directiva nr. 2012/27/UE;  de a investi în cazane și sisteme de încălzire cu ardere pe bază de gaze naturale pentru locuințe și clădiri, care înlocuiesc instalațiile pe bază de cărbune, turbă, lignit sau șisturi bituminoase;</w:t>
      </w:r>
      <w:r>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2">
    <w:p w14:paraId="7CD8B500" w14:textId="5EC406F6" w:rsidR="006E597A" w:rsidRPr="0047097E" w:rsidRDefault="006E597A" w:rsidP="006E597A">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 xml:space="preserve">Cu excepția </w:t>
      </w:r>
      <w:r w:rsidR="00AA1EA3">
        <w:rPr>
          <w:rFonts w:ascii="Trebuchet MS" w:hAnsi="Trebuchet MS" w:cs="Times New Roman"/>
          <w:sz w:val="16"/>
          <w:szCs w:val="16"/>
          <w:lang w:val="it-IT"/>
        </w:rPr>
        <w:t xml:space="preserve">producției de gaze din surse regenerabile </w:t>
      </w:r>
      <w:bookmarkStart w:id="5" w:name="_Hlk149901244"/>
      <w:r w:rsidR="00AA1EA3" w:rsidRPr="00AA1EA3">
        <w:rPr>
          <w:rFonts w:ascii="Trebuchet MS" w:hAnsi="Trebuchet MS" w:cs="Times New Roman"/>
          <w:sz w:val="16"/>
          <w:szCs w:val="16"/>
          <w:lang w:val="it-IT"/>
        </w:rPr>
        <w:t>și a gazelor cu emisii reduse de carbon, cum ar fi hidrogenul, biometanul și gazul de sinteză, și să permită înlocuirea instalațiilor de combustibili fosili solizi</w:t>
      </w:r>
      <w:bookmarkEnd w:id="5"/>
    </w:p>
  </w:footnote>
  <w:footnote w:id="13">
    <w:p w14:paraId="0C86D253" w14:textId="624C50F0" w:rsidR="006E597A" w:rsidRPr="0047097E" w:rsidRDefault="006E597A" w:rsidP="006E597A">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 xml:space="preserve">Cu excepția </w:t>
      </w:r>
      <w:r w:rsidR="00AA1EA3" w:rsidRPr="00AA1EA3">
        <w:rPr>
          <w:rFonts w:ascii="Trebuchet MS" w:hAnsi="Trebuchet MS" w:cs="Times New Roman"/>
          <w:sz w:val="16"/>
          <w:szCs w:val="16"/>
          <w:lang w:val="it-IT"/>
        </w:rPr>
        <w:t>investițiil</w:t>
      </w:r>
      <w:r w:rsidR="00AA1EA3">
        <w:rPr>
          <w:rFonts w:ascii="Trebuchet MS" w:hAnsi="Trebuchet MS" w:cs="Times New Roman"/>
          <w:sz w:val="16"/>
          <w:szCs w:val="16"/>
          <w:lang w:val="it-IT"/>
        </w:rPr>
        <w:t>or</w:t>
      </w:r>
      <w:r w:rsidR="00AA1EA3" w:rsidRPr="00AA1EA3">
        <w:rPr>
          <w:rFonts w:ascii="Trebuchet MS" w:hAnsi="Trebuchet MS" w:cs="Times New Roman"/>
          <w:sz w:val="16"/>
          <w:szCs w:val="16"/>
          <w:lang w:val="it-IT"/>
        </w:rPr>
        <w:t xml:space="preserve"> în extinderea și schimbarea destinației, conversia sau modernizarea rețelelor de transport și distribuție a gazelor, cu condiția ca aceste investiții să pregătească rețelele pentru adăugarea în sistem a gazelor din surse regenerabile și a gazelor cu emisii reduse de carbon, cum ar fi hidrogenul, biometanul și gazul de sinteză, și să permită înlocuirea instalațiilor de combustibili fosili solizi</w:t>
      </w:r>
    </w:p>
  </w:footnote>
  <w:footnote w:id="14">
    <w:p w14:paraId="687AD20C" w14:textId="0506FDF4" w:rsidR="008D47A0" w:rsidRPr="0047097E" w:rsidRDefault="008D47A0" w:rsidP="00E5689A">
      <w:pPr>
        <w:pStyle w:val="FootnoteText"/>
        <w:jc w:val="both"/>
        <w:rPr>
          <w:rFonts w:ascii="Trebuchet MS" w:hAnsi="Trebuchet MS" w:cs="Times New Roman"/>
          <w:sz w:val="16"/>
          <w:szCs w:val="16"/>
          <w:lang w:val="it-IT"/>
        </w:rPr>
      </w:pPr>
      <w:r w:rsidRPr="0047097E">
        <w:rPr>
          <w:rStyle w:val="FootnoteReference"/>
          <w:rFonts w:ascii="Trebuchet MS" w:hAnsi="Trebuchet MS" w:cstheme="minorHAnsi"/>
          <w:sz w:val="16"/>
          <w:szCs w:val="16"/>
        </w:rPr>
        <w:footnoteRef/>
      </w:r>
      <w:r w:rsidRPr="0047097E">
        <w:rPr>
          <w:rFonts w:ascii="Trebuchet MS" w:hAnsi="Trebuchet MS" w:cstheme="minorHAnsi"/>
          <w:sz w:val="16"/>
          <w:szCs w:val="16"/>
          <w:lang w:val="it-IT"/>
        </w:rPr>
        <w:t xml:space="preserve"> 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r w:rsidR="00E5689A" w:rsidRPr="0047097E">
        <w:rPr>
          <w:rFonts w:ascii="Trebuchet MS" w:hAnsi="Trebuchet MS" w:cstheme="minorHAnsi"/>
          <w:sz w:val="16"/>
          <w:szCs w:val="16"/>
          <w:lang w:val="it-IT"/>
        </w:rPr>
        <w:t xml:space="preserve"> </w:t>
      </w:r>
      <w:r w:rsidR="00E5689A" w:rsidRPr="0047097E">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007D285A" w:rsidRPr="007D285A">
        <w:rPr>
          <w:rFonts w:ascii="Trebuchet MS" w:hAnsi="Trebuchet MS" w:cs="Times New Roman"/>
          <w:sz w:val="16"/>
          <w:szCs w:val="16"/>
          <w:lang w:val="it-IT"/>
        </w:rPr>
        <w:t>decizia etapei de încadrare emisă</w:t>
      </w:r>
      <w:r w:rsidR="00E5689A" w:rsidRPr="0047097E">
        <w:rPr>
          <w:rFonts w:ascii="Trebuchet MS" w:hAnsi="Trebuchet MS" w:cs="Times New Roman"/>
          <w:sz w:val="16"/>
          <w:szCs w:val="16"/>
          <w:lang w:val="it-IT"/>
        </w:rPr>
        <w:t xml:space="preserve"> de autoritatea publică pentru protecția mediului.</w:t>
      </w:r>
      <w:r w:rsidR="00DD1922">
        <w:rPr>
          <w:rFonts w:ascii="Trebuchet MS" w:hAnsi="Trebuchet MS" w:cs="Times New Roman"/>
          <w:sz w:val="16"/>
          <w:szCs w:val="16"/>
          <w:lang w:val="it-IT"/>
        </w:rPr>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5">
    <w:p w14:paraId="14C2EDF1" w14:textId="6F74DF7B" w:rsidR="002E4555" w:rsidRPr="0047097E" w:rsidRDefault="002E4555" w:rsidP="002E4555">
      <w:pPr>
        <w:pStyle w:val="FootnoteText"/>
        <w:jc w:val="both"/>
        <w:rPr>
          <w:rFonts w:ascii="Trebuchet MS" w:hAnsi="Trebuchet MS" w:cs="Times New Roman"/>
          <w:sz w:val="16"/>
          <w:szCs w:val="16"/>
          <w:lang w:val="it-IT"/>
        </w:rPr>
      </w:pPr>
      <w:r w:rsidRPr="0047097E">
        <w:rPr>
          <w:rStyle w:val="FootnoteReference"/>
          <w:rFonts w:ascii="Trebuchet MS" w:hAnsi="Trebuchet MS" w:cstheme="minorHAnsi"/>
          <w:sz w:val="16"/>
          <w:szCs w:val="16"/>
        </w:rPr>
        <w:footnoteRef/>
      </w:r>
      <w:r w:rsidRPr="0047097E">
        <w:rPr>
          <w:rFonts w:ascii="Trebuchet MS" w:hAnsi="Trebuchet MS" w:cstheme="minorHAnsi"/>
          <w:sz w:val="16"/>
          <w:szCs w:val="16"/>
          <w:lang w:val="it-IT"/>
        </w:rPr>
        <w:t xml:space="preserve"> </w:t>
      </w:r>
      <w:r w:rsidRPr="002E4555">
        <w:rPr>
          <w:rFonts w:ascii="Trebuchet MS" w:hAnsi="Trebuchet MS" w:cstheme="minorHAnsi"/>
          <w:sz w:val="16"/>
          <w:szCs w:val="16"/>
          <w:lang w:val="it-IT"/>
        </w:rPr>
        <w:t>cu excepția piese</w:t>
      </w:r>
      <w:r>
        <w:rPr>
          <w:rFonts w:ascii="Trebuchet MS" w:hAnsi="Trebuchet MS" w:cstheme="minorHAnsi"/>
          <w:sz w:val="16"/>
          <w:szCs w:val="16"/>
          <w:lang w:val="it-IT"/>
        </w:rPr>
        <w:t>lor</w:t>
      </w:r>
      <w:r w:rsidRPr="002E4555">
        <w:rPr>
          <w:rFonts w:ascii="Trebuchet MS" w:hAnsi="Trebuchet MS" w:cstheme="minorHAnsi"/>
          <w:sz w:val="16"/>
          <w:szCs w:val="16"/>
          <w:lang w:val="it-IT"/>
        </w:rPr>
        <w:t xml:space="preserve"> si accesorii</w:t>
      </w:r>
      <w:r>
        <w:rPr>
          <w:rFonts w:ascii="Trebuchet MS" w:hAnsi="Trebuchet MS" w:cstheme="minorHAnsi"/>
          <w:sz w:val="16"/>
          <w:szCs w:val="16"/>
          <w:lang w:val="it-IT"/>
        </w:rPr>
        <w:t>lor</w:t>
      </w:r>
      <w:r w:rsidRPr="002E4555">
        <w:rPr>
          <w:rFonts w:ascii="Trebuchet MS" w:hAnsi="Trebuchet MS" w:cstheme="minorHAnsi"/>
          <w:sz w:val="16"/>
          <w:szCs w:val="16"/>
          <w:lang w:val="it-IT"/>
        </w:rPr>
        <w:t xml:space="preserve"> aferente</w:t>
      </w:r>
      <w:r>
        <w:rPr>
          <w:rFonts w:ascii="Trebuchet MS" w:hAnsi="Trebuchet MS" w:cstheme="minorHAnsi"/>
          <w:sz w:val="16"/>
          <w:szCs w:val="16"/>
          <w:lang w:val="it-IT"/>
        </w:rPr>
        <w:t xml:space="preserve"> și </w:t>
      </w:r>
      <w:r w:rsidRPr="002E4555">
        <w:rPr>
          <w:rFonts w:ascii="Trebuchet MS" w:hAnsi="Trebuchet MS" w:cstheme="minorHAnsi"/>
          <w:sz w:val="16"/>
          <w:szCs w:val="16"/>
          <w:lang w:val="it-IT"/>
        </w:rPr>
        <w:t xml:space="preserve">cu excepția </w:t>
      </w:r>
      <w:r>
        <w:rPr>
          <w:rFonts w:ascii="Trebuchet MS" w:hAnsi="Trebuchet MS" w:cstheme="minorHAnsi"/>
          <w:sz w:val="16"/>
          <w:szCs w:val="16"/>
          <w:lang w:val="it-IT"/>
        </w:rPr>
        <w:t>întreținerii ș</w:t>
      </w:r>
      <w:r w:rsidRPr="002E4555">
        <w:rPr>
          <w:rFonts w:ascii="Trebuchet MS" w:hAnsi="Trebuchet MS" w:cstheme="minorHAnsi"/>
          <w:sz w:val="16"/>
          <w:szCs w:val="16"/>
          <w:lang w:val="it-IT"/>
        </w:rPr>
        <w:t>i reparării motocicletelor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2EC6"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8C1"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F1E6"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B62"/>
    <w:multiLevelType w:val="hybridMultilevel"/>
    <w:tmpl w:val="BD5C2C12"/>
    <w:lvl w:ilvl="0" w:tplc="72F837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956C2"/>
    <w:multiLevelType w:val="hybridMultilevel"/>
    <w:tmpl w:val="C6146C6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b w:val="0"/>
      </w:rPr>
    </w:lvl>
    <w:lvl w:ilvl="2" w:tplc="0409000D">
      <w:start w:val="1"/>
      <w:numFmt w:val="bullet"/>
      <w:lvlText w:val=""/>
      <w:lvlJc w:val="left"/>
      <w:pPr>
        <w:ind w:left="2165" w:hanging="180"/>
      </w:pPr>
      <w:rPr>
        <w:rFonts w:ascii="Wingdings" w:hAnsi="Wingdings" w:hint="default"/>
      </w:rPr>
    </w:lvl>
    <w:lvl w:ilvl="3" w:tplc="0409000F">
      <w:start w:val="1"/>
      <w:numFmt w:val="decimal"/>
      <w:lvlText w:val="%4."/>
      <w:lvlJc w:val="left"/>
      <w:pPr>
        <w:ind w:left="2880" w:hanging="360"/>
      </w:pPr>
    </w:lvl>
    <w:lvl w:ilvl="4" w:tplc="FC526BEA">
      <w:start w:val="10"/>
      <w:numFmt w:val="lowerLetter"/>
      <w:lvlText w:val="%5."/>
      <w:lvlJc w:val="left"/>
      <w:pPr>
        <w:ind w:left="3600" w:hanging="360"/>
      </w:pPr>
      <w:rPr>
        <w:rFonts w:ascii="Calibri" w:eastAsiaTheme="minorHAnsi" w:hAnsi="Calibri" w:cstheme="minorBidi" w:hint="default"/>
        <w:sz w:val="20"/>
      </w:rPr>
    </w:lvl>
    <w:lvl w:ilvl="5" w:tplc="0409001B">
      <w:start w:val="1"/>
      <w:numFmt w:val="lowerRoman"/>
      <w:lvlText w:val="%6."/>
      <w:lvlJc w:val="right"/>
      <w:pPr>
        <w:ind w:left="4320" w:hanging="180"/>
      </w:pPr>
    </w:lvl>
    <w:lvl w:ilvl="6" w:tplc="7310C106">
      <w:numFmt w:val="bullet"/>
      <w:lvlText w:val="•"/>
      <w:lvlJc w:val="left"/>
      <w:pPr>
        <w:ind w:left="5400" w:hanging="720"/>
      </w:pPr>
      <w:rPr>
        <w:rFonts w:ascii="Times New Roman" w:eastAsiaTheme="minorEastAsia" w:hAnsi="Times New Roman" w:cs="Times New Roman"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6960B5"/>
    <w:multiLevelType w:val="multilevel"/>
    <w:tmpl w:val="AFE45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BC4C6A"/>
    <w:multiLevelType w:val="hybridMultilevel"/>
    <w:tmpl w:val="8466C394"/>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13DC2413"/>
    <w:multiLevelType w:val="multilevel"/>
    <w:tmpl w:val="6D2A7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C73CC8"/>
    <w:multiLevelType w:val="multilevel"/>
    <w:tmpl w:val="22E4E4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lowerRoman"/>
      <w:lvlText w:val="%5."/>
      <w:lvlJc w:val="left"/>
      <w:pPr>
        <w:ind w:left="3960" w:hanging="720"/>
      </w:pPr>
    </w:lvl>
    <w:lvl w:ilvl="5">
      <w:start w:val="1"/>
      <w:numFmt w:val="upperLetter"/>
      <w:lvlText w:val="%6."/>
      <w:lvlJc w:val="left"/>
      <w:pPr>
        <w:ind w:left="4320" w:hanging="360"/>
      </w:p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5EE7BF4"/>
    <w:multiLevelType w:val="hybridMultilevel"/>
    <w:tmpl w:val="480E9020"/>
    <w:lvl w:ilvl="0" w:tplc="0409000D">
      <w:start w:val="1"/>
      <w:numFmt w:val="bullet"/>
      <w:lvlText w:val=""/>
      <w:lvlJc w:val="left"/>
      <w:pPr>
        <w:ind w:left="358" w:hanging="360"/>
      </w:pPr>
      <w:rPr>
        <w:rFonts w:ascii="Wingdings" w:hAnsi="Wingdings" w:hint="default"/>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7" w15:restartNumberingAfterBreak="0">
    <w:nsid w:val="162651A7"/>
    <w:multiLevelType w:val="hybridMultilevel"/>
    <w:tmpl w:val="54D0166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b w:val="0"/>
      </w:rPr>
    </w:lvl>
    <w:lvl w:ilvl="2" w:tplc="0409000D">
      <w:start w:val="1"/>
      <w:numFmt w:val="bullet"/>
      <w:lvlText w:val=""/>
      <w:lvlJc w:val="left"/>
      <w:pPr>
        <w:ind w:left="2165" w:hanging="180"/>
      </w:pPr>
      <w:rPr>
        <w:rFonts w:ascii="Wingdings" w:hAnsi="Wingdings" w:hint="default"/>
      </w:rPr>
    </w:lvl>
    <w:lvl w:ilvl="3" w:tplc="0409000F">
      <w:start w:val="1"/>
      <w:numFmt w:val="decimal"/>
      <w:lvlText w:val="%4."/>
      <w:lvlJc w:val="left"/>
      <w:pPr>
        <w:ind w:left="2880" w:hanging="360"/>
      </w:pPr>
    </w:lvl>
    <w:lvl w:ilvl="4" w:tplc="FC526BEA">
      <w:start w:val="10"/>
      <w:numFmt w:val="lowerLetter"/>
      <w:lvlText w:val="%5."/>
      <w:lvlJc w:val="left"/>
      <w:pPr>
        <w:ind w:left="3600" w:hanging="360"/>
      </w:pPr>
      <w:rPr>
        <w:rFonts w:ascii="Calibri" w:eastAsiaTheme="minorHAnsi" w:hAnsi="Calibri" w:cstheme="minorBidi" w:hint="default"/>
        <w:sz w:val="20"/>
      </w:rPr>
    </w:lvl>
    <w:lvl w:ilvl="5" w:tplc="0409001B">
      <w:start w:val="1"/>
      <w:numFmt w:val="lowerRoman"/>
      <w:lvlText w:val="%6."/>
      <w:lvlJc w:val="right"/>
      <w:pPr>
        <w:ind w:left="4320" w:hanging="180"/>
      </w:pPr>
    </w:lvl>
    <w:lvl w:ilvl="6" w:tplc="7310C106">
      <w:numFmt w:val="bullet"/>
      <w:lvlText w:val="•"/>
      <w:lvlJc w:val="left"/>
      <w:pPr>
        <w:ind w:left="5400" w:hanging="720"/>
      </w:pPr>
      <w:rPr>
        <w:rFonts w:ascii="Times New Roman" w:eastAsiaTheme="minorEastAsia" w:hAnsi="Times New Roman" w:cs="Times New Roman"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73F676B"/>
    <w:multiLevelType w:val="hybridMultilevel"/>
    <w:tmpl w:val="8548900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6A2339"/>
    <w:multiLevelType w:val="hybridMultilevel"/>
    <w:tmpl w:val="E72C3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359B"/>
    <w:multiLevelType w:val="hybridMultilevel"/>
    <w:tmpl w:val="8548900E"/>
    <w:lvl w:ilvl="0" w:tplc="D99E0CC6">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C2F0FA8"/>
    <w:multiLevelType w:val="multilevel"/>
    <w:tmpl w:val="BC385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7C5B3F"/>
    <w:multiLevelType w:val="hybridMultilevel"/>
    <w:tmpl w:val="792E539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D04229"/>
    <w:multiLevelType w:val="hybridMultilevel"/>
    <w:tmpl w:val="8080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61980"/>
    <w:multiLevelType w:val="hybridMultilevel"/>
    <w:tmpl w:val="8548900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7A17113"/>
    <w:multiLevelType w:val="hybridMultilevel"/>
    <w:tmpl w:val="5A5296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C7757"/>
    <w:multiLevelType w:val="hybridMultilevel"/>
    <w:tmpl w:val="E03AABEA"/>
    <w:lvl w:ilvl="0" w:tplc="949C8CE0">
      <w:start w:val="1"/>
      <w:numFmt w:val="bullet"/>
      <w:lvlText w:val="-"/>
      <w:lvlJc w:val="left"/>
      <w:pPr>
        <w:ind w:left="1080" w:hanging="360"/>
      </w:pPr>
      <w:rPr>
        <w:rFonts w:ascii="Calibri" w:eastAsiaTheme="minorHAnsi" w:hAnsi="Calibri" w:cs="Calibri"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9130899"/>
    <w:multiLevelType w:val="multilevel"/>
    <w:tmpl w:val="01E6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A62A31"/>
    <w:multiLevelType w:val="hybridMultilevel"/>
    <w:tmpl w:val="A6103992"/>
    <w:lvl w:ilvl="0" w:tplc="1C0A0AEE">
      <w:start w:val="1"/>
      <w:numFmt w:val="lowerRoman"/>
      <w:lvlText w:val="(%1)"/>
      <w:lvlJc w:val="left"/>
      <w:pPr>
        <w:ind w:left="768" w:hanging="72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9" w15:restartNumberingAfterBreak="0">
    <w:nsid w:val="6A5F02CB"/>
    <w:multiLevelType w:val="hybridMultilevel"/>
    <w:tmpl w:val="95E886CE"/>
    <w:lvl w:ilvl="0" w:tplc="0409000D">
      <w:start w:val="1"/>
      <w:numFmt w:val="bullet"/>
      <w:lvlText w:val=""/>
      <w:lvlJc w:val="left"/>
      <w:pPr>
        <w:ind w:left="1078" w:hanging="360"/>
      </w:pPr>
      <w:rPr>
        <w:rFonts w:ascii="Wingdings" w:hAnsi="Wingdings" w:hint="default"/>
      </w:rPr>
    </w:lvl>
    <w:lvl w:ilvl="1" w:tplc="04090003">
      <w:start w:val="1"/>
      <w:numFmt w:val="bullet"/>
      <w:lvlText w:val="o"/>
      <w:lvlJc w:val="left"/>
      <w:pPr>
        <w:ind w:left="1798" w:hanging="360"/>
      </w:pPr>
      <w:rPr>
        <w:rFonts w:ascii="Courier New" w:hAnsi="Courier New" w:cs="Courier New" w:hint="default"/>
      </w:rPr>
    </w:lvl>
    <w:lvl w:ilvl="2" w:tplc="04090005">
      <w:start w:val="1"/>
      <w:numFmt w:val="bullet"/>
      <w:lvlText w:val=""/>
      <w:lvlJc w:val="left"/>
      <w:pPr>
        <w:ind w:left="2518" w:hanging="360"/>
      </w:pPr>
      <w:rPr>
        <w:rFonts w:ascii="Wingdings" w:hAnsi="Wingdings" w:hint="default"/>
      </w:rPr>
    </w:lvl>
    <w:lvl w:ilvl="3" w:tplc="04090001">
      <w:start w:val="1"/>
      <w:numFmt w:val="bullet"/>
      <w:lvlText w:val=""/>
      <w:lvlJc w:val="left"/>
      <w:pPr>
        <w:ind w:left="3238" w:hanging="360"/>
      </w:pPr>
      <w:rPr>
        <w:rFonts w:ascii="Symbol" w:hAnsi="Symbol" w:hint="default"/>
      </w:rPr>
    </w:lvl>
    <w:lvl w:ilvl="4" w:tplc="04090003">
      <w:start w:val="1"/>
      <w:numFmt w:val="bullet"/>
      <w:lvlText w:val="o"/>
      <w:lvlJc w:val="left"/>
      <w:pPr>
        <w:ind w:left="3958" w:hanging="360"/>
      </w:pPr>
      <w:rPr>
        <w:rFonts w:ascii="Courier New" w:hAnsi="Courier New" w:cs="Courier New" w:hint="default"/>
      </w:rPr>
    </w:lvl>
    <w:lvl w:ilvl="5" w:tplc="04090005">
      <w:start w:val="1"/>
      <w:numFmt w:val="bullet"/>
      <w:lvlText w:val=""/>
      <w:lvlJc w:val="left"/>
      <w:pPr>
        <w:ind w:left="4678" w:hanging="360"/>
      </w:pPr>
      <w:rPr>
        <w:rFonts w:ascii="Wingdings" w:hAnsi="Wingdings" w:hint="default"/>
      </w:rPr>
    </w:lvl>
    <w:lvl w:ilvl="6" w:tplc="04090001">
      <w:start w:val="1"/>
      <w:numFmt w:val="bullet"/>
      <w:lvlText w:val=""/>
      <w:lvlJc w:val="left"/>
      <w:pPr>
        <w:ind w:left="5398" w:hanging="360"/>
      </w:pPr>
      <w:rPr>
        <w:rFonts w:ascii="Symbol" w:hAnsi="Symbol" w:hint="default"/>
      </w:rPr>
    </w:lvl>
    <w:lvl w:ilvl="7" w:tplc="04090003">
      <w:start w:val="1"/>
      <w:numFmt w:val="bullet"/>
      <w:lvlText w:val="o"/>
      <w:lvlJc w:val="left"/>
      <w:pPr>
        <w:ind w:left="6118" w:hanging="360"/>
      </w:pPr>
      <w:rPr>
        <w:rFonts w:ascii="Courier New" w:hAnsi="Courier New" w:cs="Courier New" w:hint="default"/>
      </w:rPr>
    </w:lvl>
    <w:lvl w:ilvl="8" w:tplc="04090005">
      <w:start w:val="1"/>
      <w:numFmt w:val="bullet"/>
      <w:lvlText w:val=""/>
      <w:lvlJc w:val="left"/>
      <w:pPr>
        <w:ind w:left="6838" w:hanging="360"/>
      </w:pPr>
      <w:rPr>
        <w:rFonts w:ascii="Wingdings" w:hAnsi="Wingdings" w:hint="default"/>
      </w:rPr>
    </w:lvl>
  </w:abstractNum>
  <w:abstractNum w:abstractNumId="20" w15:restartNumberingAfterBreak="0">
    <w:nsid w:val="6C386FA0"/>
    <w:multiLevelType w:val="multilevel"/>
    <w:tmpl w:val="38AC6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0B02F8"/>
    <w:multiLevelType w:val="hybridMultilevel"/>
    <w:tmpl w:val="A4328F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1081619"/>
    <w:multiLevelType w:val="hybridMultilevel"/>
    <w:tmpl w:val="D7F8DD18"/>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3" w15:restartNumberingAfterBreak="0">
    <w:nsid w:val="71922B9F"/>
    <w:multiLevelType w:val="multilevel"/>
    <w:tmpl w:val="4F38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91337E"/>
    <w:multiLevelType w:val="hybridMultilevel"/>
    <w:tmpl w:val="B78E45E0"/>
    <w:lvl w:ilvl="0" w:tplc="BBBA59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8F40AA"/>
    <w:multiLevelType w:val="hybridMultilevel"/>
    <w:tmpl w:val="F65A8258"/>
    <w:lvl w:ilvl="0" w:tplc="84762BEA">
      <w:start w:val="1"/>
      <w:numFmt w:val="bullet"/>
      <w:lvlText w:val="-"/>
      <w:lvlJc w:val="left"/>
      <w:pPr>
        <w:ind w:left="408" w:hanging="360"/>
      </w:pPr>
      <w:rPr>
        <w:rFonts w:ascii="Calibri" w:eastAsiaTheme="minorHAnsi" w:hAnsi="Calibri" w:cs="Calibri" w:hint="default"/>
        <w:color w:val="000000"/>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cs="Wingdings" w:hint="default"/>
      </w:rPr>
    </w:lvl>
    <w:lvl w:ilvl="3" w:tplc="04090001">
      <w:start w:val="1"/>
      <w:numFmt w:val="bullet"/>
      <w:lvlText w:val=""/>
      <w:lvlJc w:val="left"/>
      <w:pPr>
        <w:ind w:left="2568" w:hanging="360"/>
      </w:pPr>
      <w:rPr>
        <w:rFonts w:ascii="Symbol" w:hAnsi="Symbol" w:cs="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cs="Wingdings" w:hint="default"/>
      </w:rPr>
    </w:lvl>
    <w:lvl w:ilvl="6" w:tplc="04090001">
      <w:start w:val="1"/>
      <w:numFmt w:val="bullet"/>
      <w:lvlText w:val=""/>
      <w:lvlJc w:val="left"/>
      <w:pPr>
        <w:ind w:left="4728" w:hanging="360"/>
      </w:pPr>
      <w:rPr>
        <w:rFonts w:ascii="Symbol" w:hAnsi="Symbol" w:cs="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cs="Wingdings" w:hint="default"/>
      </w:rPr>
    </w:lvl>
  </w:abstractNum>
  <w:abstractNum w:abstractNumId="26" w15:restartNumberingAfterBreak="0">
    <w:nsid w:val="7802321A"/>
    <w:multiLevelType w:val="multilevel"/>
    <w:tmpl w:val="AB1E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C0ABC"/>
    <w:multiLevelType w:val="hybridMultilevel"/>
    <w:tmpl w:val="6A640D6C"/>
    <w:lvl w:ilvl="0" w:tplc="FFFFFFFF">
      <w:start w:val="1"/>
      <w:numFmt w:val="lowerRoman"/>
      <w:lvlText w:val="%1."/>
      <w:lvlJc w:val="right"/>
      <w:pPr>
        <w:ind w:left="2160"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30684246">
    <w:abstractNumId w:val="2"/>
  </w:num>
  <w:num w:numId="2" w16cid:durableId="1578056428">
    <w:abstractNumId w:val="5"/>
  </w:num>
  <w:num w:numId="3" w16cid:durableId="1155990266">
    <w:abstractNumId w:val="11"/>
  </w:num>
  <w:num w:numId="4" w16cid:durableId="935747231">
    <w:abstractNumId w:val="20"/>
  </w:num>
  <w:num w:numId="5" w16cid:durableId="1512796766">
    <w:abstractNumId w:val="23"/>
  </w:num>
  <w:num w:numId="6" w16cid:durableId="2025356558">
    <w:abstractNumId w:val="4"/>
  </w:num>
  <w:num w:numId="7" w16cid:durableId="1545219539">
    <w:abstractNumId w:val="17"/>
  </w:num>
  <w:num w:numId="8" w16cid:durableId="2042853670">
    <w:abstractNumId w:val="9"/>
  </w:num>
  <w:num w:numId="9" w16cid:durableId="61103091">
    <w:abstractNumId w:val="15"/>
  </w:num>
  <w:num w:numId="10" w16cid:durableId="160779517">
    <w:abstractNumId w:val="13"/>
  </w:num>
  <w:num w:numId="11" w16cid:durableId="1760834546">
    <w:abstractNumId w:val="26"/>
  </w:num>
  <w:num w:numId="12" w16cid:durableId="2039810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852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424099">
    <w:abstractNumId w:val="3"/>
  </w:num>
  <w:num w:numId="15" w16cid:durableId="25370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04489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977114">
    <w:abstractNumId w:val="16"/>
  </w:num>
  <w:num w:numId="18" w16cid:durableId="1576554487">
    <w:abstractNumId w:val="19"/>
  </w:num>
  <w:num w:numId="19" w16cid:durableId="13230033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04704">
    <w:abstractNumId w:val="25"/>
  </w:num>
  <w:num w:numId="21" w16cid:durableId="590626089">
    <w:abstractNumId w:val="12"/>
  </w:num>
  <w:num w:numId="22" w16cid:durableId="864171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67764">
    <w:abstractNumId w:val="1"/>
    <w:lvlOverride w:ilvl="0"/>
    <w:lvlOverride w:ilvl="1"/>
    <w:lvlOverride w:ilvl="2"/>
    <w:lvlOverride w:ilvl="3">
      <w:startOverride w:val="1"/>
    </w:lvlOverride>
    <w:lvlOverride w:ilvl="4">
      <w:startOverride w:val="10"/>
    </w:lvlOverride>
    <w:lvlOverride w:ilvl="5">
      <w:startOverride w:val="1"/>
    </w:lvlOverride>
    <w:lvlOverride w:ilvl="6"/>
    <w:lvlOverride w:ilvl="7">
      <w:startOverride w:val="1"/>
    </w:lvlOverride>
    <w:lvlOverride w:ilvl="8">
      <w:startOverride w:val="1"/>
    </w:lvlOverride>
  </w:num>
  <w:num w:numId="24" w16cid:durableId="161048427">
    <w:abstractNumId w:val="7"/>
    <w:lvlOverride w:ilvl="0"/>
    <w:lvlOverride w:ilvl="1"/>
    <w:lvlOverride w:ilvl="2"/>
    <w:lvlOverride w:ilvl="3">
      <w:startOverride w:val="1"/>
    </w:lvlOverride>
    <w:lvlOverride w:ilvl="4">
      <w:startOverride w:val="10"/>
    </w:lvlOverride>
    <w:lvlOverride w:ilvl="5">
      <w:startOverride w:val="1"/>
    </w:lvlOverride>
    <w:lvlOverride w:ilvl="6"/>
    <w:lvlOverride w:ilvl="7">
      <w:startOverride w:val="1"/>
    </w:lvlOverride>
    <w:lvlOverride w:ilvl="8">
      <w:startOverride w:val="1"/>
    </w:lvlOverride>
  </w:num>
  <w:num w:numId="25" w16cid:durableId="485435211">
    <w:abstractNumId w:val="22"/>
  </w:num>
  <w:num w:numId="26" w16cid:durableId="227039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82674">
    <w:abstractNumId w:val="1"/>
  </w:num>
  <w:num w:numId="28" w16cid:durableId="124155975">
    <w:abstractNumId w:val="0"/>
  </w:num>
  <w:num w:numId="29" w16cid:durableId="15387359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4E"/>
    <w:rsid w:val="00002693"/>
    <w:rsid w:val="0001077C"/>
    <w:rsid w:val="0001308F"/>
    <w:rsid w:val="0001703A"/>
    <w:rsid w:val="00026C0D"/>
    <w:rsid w:val="0003253D"/>
    <w:rsid w:val="00035BBD"/>
    <w:rsid w:val="00037455"/>
    <w:rsid w:val="00041E5F"/>
    <w:rsid w:val="0005062C"/>
    <w:rsid w:val="00066571"/>
    <w:rsid w:val="00067369"/>
    <w:rsid w:val="00067C9A"/>
    <w:rsid w:val="000725B4"/>
    <w:rsid w:val="00085A54"/>
    <w:rsid w:val="000C27B8"/>
    <w:rsid w:val="000C479F"/>
    <w:rsid w:val="000C5645"/>
    <w:rsid w:val="000D2F1F"/>
    <w:rsid w:val="000D4D99"/>
    <w:rsid w:val="000E475D"/>
    <w:rsid w:val="00113249"/>
    <w:rsid w:val="0011412F"/>
    <w:rsid w:val="00127221"/>
    <w:rsid w:val="00132772"/>
    <w:rsid w:val="001465C1"/>
    <w:rsid w:val="00150136"/>
    <w:rsid w:val="00154446"/>
    <w:rsid w:val="001562AD"/>
    <w:rsid w:val="0015676F"/>
    <w:rsid w:val="00175B19"/>
    <w:rsid w:val="00176507"/>
    <w:rsid w:val="00194D35"/>
    <w:rsid w:val="001D4820"/>
    <w:rsid w:val="001E6328"/>
    <w:rsid w:val="001F5D88"/>
    <w:rsid w:val="001F7415"/>
    <w:rsid w:val="002011C8"/>
    <w:rsid w:val="0020235D"/>
    <w:rsid w:val="00202B58"/>
    <w:rsid w:val="002036E9"/>
    <w:rsid w:val="00235D6E"/>
    <w:rsid w:val="00237E22"/>
    <w:rsid w:val="002426CC"/>
    <w:rsid w:val="00257886"/>
    <w:rsid w:val="00266619"/>
    <w:rsid w:val="00266DC5"/>
    <w:rsid w:val="00270A96"/>
    <w:rsid w:val="00277876"/>
    <w:rsid w:val="00287420"/>
    <w:rsid w:val="002A374D"/>
    <w:rsid w:val="002A7542"/>
    <w:rsid w:val="002E4555"/>
    <w:rsid w:val="002E530B"/>
    <w:rsid w:val="002F163F"/>
    <w:rsid w:val="00302F22"/>
    <w:rsid w:val="0030718A"/>
    <w:rsid w:val="00312442"/>
    <w:rsid w:val="00320DD1"/>
    <w:rsid w:val="00323C07"/>
    <w:rsid w:val="00331C31"/>
    <w:rsid w:val="00364C83"/>
    <w:rsid w:val="00365936"/>
    <w:rsid w:val="003671BD"/>
    <w:rsid w:val="00371B86"/>
    <w:rsid w:val="00375476"/>
    <w:rsid w:val="00381BB1"/>
    <w:rsid w:val="003A466A"/>
    <w:rsid w:val="003A4913"/>
    <w:rsid w:val="003A6782"/>
    <w:rsid w:val="003A7081"/>
    <w:rsid w:val="003B0E10"/>
    <w:rsid w:val="003B2876"/>
    <w:rsid w:val="003B51E6"/>
    <w:rsid w:val="003B70A3"/>
    <w:rsid w:val="003C2C5F"/>
    <w:rsid w:val="003C775F"/>
    <w:rsid w:val="003D17AB"/>
    <w:rsid w:val="003D4C2C"/>
    <w:rsid w:val="003E4AD3"/>
    <w:rsid w:val="003E7D7A"/>
    <w:rsid w:val="003F0920"/>
    <w:rsid w:val="003F5BA3"/>
    <w:rsid w:val="004028F1"/>
    <w:rsid w:val="00411452"/>
    <w:rsid w:val="004136D6"/>
    <w:rsid w:val="00423ABC"/>
    <w:rsid w:val="0043245D"/>
    <w:rsid w:val="00440014"/>
    <w:rsid w:val="00463FDB"/>
    <w:rsid w:val="00464ACE"/>
    <w:rsid w:val="00470854"/>
    <w:rsid w:val="0047097E"/>
    <w:rsid w:val="00471F75"/>
    <w:rsid w:val="00472142"/>
    <w:rsid w:val="00474F9E"/>
    <w:rsid w:val="004765DA"/>
    <w:rsid w:val="00483E6D"/>
    <w:rsid w:val="004B520D"/>
    <w:rsid w:val="004C5C16"/>
    <w:rsid w:val="004D0865"/>
    <w:rsid w:val="004E2245"/>
    <w:rsid w:val="004E40CF"/>
    <w:rsid w:val="004E6696"/>
    <w:rsid w:val="004E7755"/>
    <w:rsid w:val="0050091C"/>
    <w:rsid w:val="00501F5D"/>
    <w:rsid w:val="0050392A"/>
    <w:rsid w:val="0051024A"/>
    <w:rsid w:val="00517DDC"/>
    <w:rsid w:val="00532714"/>
    <w:rsid w:val="00533058"/>
    <w:rsid w:val="005358CB"/>
    <w:rsid w:val="0053605B"/>
    <w:rsid w:val="005372E7"/>
    <w:rsid w:val="00542781"/>
    <w:rsid w:val="005433E4"/>
    <w:rsid w:val="00557742"/>
    <w:rsid w:val="00580E38"/>
    <w:rsid w:val="00581525"/>
    <w:rsid w:val="005819A5"/>
    <w:rsid w:val="00581EE3"/>
    <w:rsid w:val="0059598E"/>
    <w:rsid w:val="00596E98"/>
    <w:rsid w:val="00597E83"/>
    <w:rsid w:val="005D7650"/>
    <w:rsid w:val="005E3DB9"/>
    <w:rsid w:val="005E7DE0"/>
    <w:rsid w:val="00614FB3"/>
    <w:rsid w:val="00615CDE"/>
    <w:rsid w:val="006228BD"/>
    <w:rsid w:val="006312D4"/>
    <w:rsid w:val="00641F0A"/>
    <w:rsid w:val="00651A8E"/>
    <w:rsid w:val="00653802"/>
    <w:rsid w:val="0066184E"/>
    <w:rsid w:val="006727FE"/>
    <w:rsid w:val="00681011"/>
    <w:rsid w:val="00681D2D"/>
    <w:rsid w:val="00695B29"/>
    <w:rsid w:val="006A4B36"/>
    <w:rsid w:val="006A6235"/>
    <w:rsid w:val="006B6325"/>
    <w:rsid w:val="006C2979"/>
    <w:rsid w:val="006C65AB"/>
    <w:rsid w:val="006C7335"/>
    <w:rsid w:val="006D5C44"/>
    <w:rsid w:val="006E4D5E"/>
    <w:rsid w:val="006E597A"/>
    <w:rsid w:val="00702FED"/>
    <w:rsid w:val="007058C1"/>
    <w:rsid w:val="00721CC1"/>
    <w:rsid w:val="007259D2"/>
    <w:rsid w:val="0072694C"/>
    <w:rsid w:val="00730129"/>
    <w:rsid w:val="0073105E"/>
    <w:rsid w:val="007342CC"/>
    <w:rsid w:val="007346F2"/>
    <w:rsid w:val="007423A8"/>
    <w:rsid w:val="00745F0E"/>
    <w:rsid w:val="00760E5B"/>
    <w:rsid w:val="00766AF5"/>
    <w:rsid w:val="007671EB"/>
    <w:rsid w:val="00775728"/>
    <w:rsid w:val="007829D2"/>
    <w:rsid w:val="00784251"/>
    <w:rsid w:val="007A1058"/>
    <w:rsid w:val="007B2AC6"/>
    <w:rsid w:val="007C3B93"/>
    <w:rsid w:val="007D285A"/>
    <w:rsid w:val="007D5F0A"/>
    <w:rsid w:val="008000C8"/>
    <w:rsid w:val="00801BF1"/>
    <w:rsid w:val="00811834"/>
    <w:rsid w:val="008249C2"/>
    <w:rsid w:val="00825BCD"/>
    <w:rsid w:val="008350F0"/>
    <w:rsid w:val="00855CE4"/>
    <w:rsid w:val="008706FC"/>
    <w:rsid w:val="00871D9E"/>
    <w:rsid w:val="00875C6C"/>
    <w:rsid w:val="00881BA3"/>
    <w:rsid w:val="008A558B"/>
    <w:rsid w:val="008A725E"/>
    <w:rsid w:val="008C7D54"/>
    <w:rsid w:val="008D47A0"/>
    <w:rsid w:val="008E1F19"/>
    <w:rsid w:val="008F2313"/>
    <w:rsid w:val="00906DA4"/>
    <w:rsid w:val="00914C60"/>
    <w:rsid w:val="009267DD"/>
    <w:rsid w:val="00937B34"/>
    <w:rsid w:val="00953DC6"/>
    <w:rsid w:val="00955E14"/>
    <w:rsid w:val="0096651C"/>
    <w:rsid w:val="009672C5"/>
    <w:rsid w:val="00983D28"/>
    <w:rsid w:val="00990368"/>
    <w:rsid w:val="00992DE0"/>
    <w:rsid w:val="009933AA"/>
    <w:rsid w:val="009A1F74"/>
    <w:rsid w:val="009E43D0"/>
    <w:rsid w:val="009E6FFB"/>
    <w:rsid w:val="009F2839"/>
    <w:rsid w:val="009F2A5D"/>
    <w:rsid w:val="00A00085"/>
    <w:rsid w:val="00A012F4"/>
    <w:rsid w:val="00A03572"/>
    <w:rsid w:val="00A03BD5"/>
    <w:rsid w:val="00A03E4A"/>
    <w:rsid w:val="00A07BAA"/>
    <w:rsid w:val="00A13B17"/>
    <w:rsid w:val="00A265EF"/>
    <w:rsid w:val="00A53D6F"/>
    <w:rsid w:val="00A61FAD"/>
    <w:rsid w:val="00A639FA"/>
    <w:rsid w:val="00A65033"/>
    <w:rsid w:val="00A700D4"/>
    <w:rsid w:val="00A76EA2"/>
    <w:rsid w:val="00A97E52"/>
    <w:rsid w:val="00AA1EA3"/>
    <w:rsid w:val="00AB0DE7"/>
    <w:rsid w:val="00AB6849"/>
    <w:rsid w:val="00AC39EC"/>
    <w:rsid w:val="00AC7732"/>
    <w:rsid w:val="00AD7E3A"/>
    <w:rsid w:val="00AE2E83"/>
    <w:rsid w:val="00B01049"/>
    <w:rsid w:val="00B03016"/>
    <w:rsid w:val="00B12206"/>
    <w:rsid w:val="00B13801"/>
    <w:rsid w:val="00B16422"/>
    <w:rsid w:val="00B519B9"/>
    <w:rsid w:val="00B64F6D"/>
    <w:rsid w:val="00B7218C"/>
    <w:rsid w:val="00B721CB"/>
    <w:rsid w:val="00B96B99"/>
    <w:rsid w:val="00BA44BD"/>
    <w:rsid w:val="00BA61CF"/>
    <w:rsid w:val="00BB114F"/>
    <w:rsid w:val="00BB628F"/>
    <w:rsid w:val="00BC30C4"/>
    <w:rsid w:val="00BC400C"/>
    <w:rsid w:val="00BC4809"/>
    <w:rsid w:val="00BD1D5F"/>
    <w:rsid w:val="00BD534E"/>
    <w:rsid w:val="00BE2A65"/>
    <w:rsid w:val="00BE31EE"/>
    <w:rsid w:val="00BF2F78"/>
    <w:rsid w:val="00C02B07"/>
    <w:rsid w:val="00C051D4"/>
    <w:rsid w:val="00C073F6"/>
    <w:rsid w:val="00C07D08"/>
    <w:rsid w:val="00C24FF0"/>
    <w:rsid w:val="00C3368C"/>
    <w:rsid w:val="00C37CE0"/>
    <w:rsid w:val="00C458E3"/>
    <w:rsid w:val="00C53145"/>
    <w:rsid w:val="00C550CD"/>
    <w:rsid w:val="00C63A09"/>
    <w:rsid w:val="00C80C05"/>
    <w:rsid w:val="00C85B8E"/>
    <w:rsid w:val="00C869D2"/>
    <w:rsid w:val="00C91141"/>
    <w:rsid w:val="00C91194"/>
    <w:rsid w:val="00CA2725"/>
    <w:rsid w:val="00CB1D76"/>
    <w:rsid w:val="00CB4E1E"/>
    <w:rsid w:val="00CD42BC"/>
    <w:rsid w:val="00CE0335"/>
    <w:rsid w:val="00CE3D32"/>
    <w:rsid w:val="00CE692C"/>
    <w:rsid w:val="00D10238"/>
    <w:rsid w:val="00D138EC"/>
    <w:rsid w:val="00D24871"/>
    <w:rsid w:val="00D26708"/>
    <w:rsid w:val="00D32C08"/>
    <w:rsid w:val="00D434E0"/>
    <w:rsid w:val="00D53F24"/>
    <w:rsid w:val="00D57F05"/>
    <w:rsid w:val="00D81FD1"/>
    <w:rsid w:val="00D82E91"/>
    <w:rsid w:val="00D86341"/>
    <w:rsid w:val="00DA03FB"/>
    <w:rsid w:val="00DA74A4"/>
    <w:rsid w:val="00DC0745"/>
    <w:rsid w:val="00DC3B20"/>
    <w:rsid w:val="00DD1922"/>
    <w:rsid w:val="00DD6797"/>
    <w:rsid w:val="00DE1A1A"/>
    <w:rsid w:val="00DF1B33"/>
    <w:rsid w:val="00E03966"/>
    <w:rsid w:val="00E04E25"/>
    <w:rsid w:val="00E114AD"/>
    <w:rsid w:val="00E115FD"/>
    <w:rsid w:val="00E17A00"/>
    <w:rsid w:val="00E44F3B"/>
    <w:rsid w:val="00E50A3D"/>
    <w:rsid w:val="00E51333"/>
    <w:rsid w:val="00E53E8F"/>
    <w:rsid w:val="00E5689A"/>
    <w:rsid w:val="00E873AD"/>
    <w:rsid w:val="00E926B8"/>
    <w:rsid w:val="00EA0338"/>
    <w:rsid w:val="00EA039E"/>
    <w:rsid w:val="00EA1E82"/>
    <w:rsid w:val="00EB29C8"/>
    <w:rsid w:val="00EC04DC"/>
    <w:rsid w:val="00EC0734"/>
    <w:rsid w:val="00EC64B0"/>
    <w:rsid w:val="00ED45DC"/>
    <w:rsid w:val="00EE2C0B"/>
    <w:rsid w:val="00EE4BDC"/>
    <w:rsid w:val="00EF19F5"/>
    <w:rsid w:val="00EF5BFE"/>
    <w:rsid w:val="00F0245C"/>
    <w:rsid w:val="00F11E1B"/>
    <w:rsid w:val="00F14EB2"/>
    <w:rsid w:val="00F15A3D"/>
    <w:rsid w:val="00F214C2"/>
    <w:rsid w:val="00F314F2"/>
    <w:rsid w:val="00F53560"/>
    <w:rsid w:val="00F60405"/>
    <w:rsid w:val="00F66491"/>
    <w:rsid w:val="00F6682E"/>
    <w:rsid w:val="00F67765"/>
    <w:rsid w:val="00F704B2"/>
    <w:rsid w:val="00F834E4"/>
    <w:rsid w:val="00F955CA"/>
    <w:rsid w:val="00FA38FB"/>
    <w:rsid w:val="00FB3F10"/>
    <w:rsid w:val="00FD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042D"/>
  <w15:docId w15:val="{9891C896-F790-4398-8F98-0166313F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44A"/>
    <w:pPr>
      <w:keepNext/>
      <w:keepLines/>
      <w:spacing w:before="240" w:after="0"/>
      <w:outlineLvl w:val="0"/>
    </w:pPr>
    <w:rPr>
      <w:rFonts w:ascii="Times New Roman" w:eastAsiaTheme="majorEastAsia" w:hAnsi="Times New Roman" w:cs="Times New Roman"/>
      <w:color w:val="2F5496" w:themeColor="accent1" w:themeShade="BF"/>
      <w:sz w:val="28"/>
      <w:szCs w:val="28"/>
      <w:lang w:val="ro-RO"/>
    </w:rPr>
  </w:style>
  <w:style w:type="paragraph" w:styleId="Heading2">
    <w:name w:val="heading 2"/>
    <w:basedOn w:val="Normal"/>
    <w:next w:val="Normal"/>
    <w:link w:val="Heading2Char"/>
    <w:uiPriority w:val="9"/>
    <w:unhideWhenUsed/>
    <w:qFormat/>
    <w:rsid w:val="004406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21E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75B0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354369"/>
    <w:pPr>
      <w:ind w:left="720"/>
      <w:contextualSpacing/>
    </w:p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ußnote"/>
    <w:basedOn w:val="Normal"/>
    <w:link w:val="FootnoteTextChar"/>
    <w:uiPriority w:val="99"/>
    <w:unhideWhenUsed/>
    <w:qFormat/>
    <w:rsid w:val="009C37B8"/>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9C37B8"/>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
    <w:basedOn w:val="DefaultParagraphFont"/>
    <w:link w:val="ftrefCaracterCaracterCaracter"/>
    <w:uiPriority w:val="99"/>
    <w:unhideWhenUsed/>
    <w:qFormat/>
    <w:rsid w:val="009C37B8"/>
    <w:rPr>
      <w:vertAlign w:val="superscript"/>
    </w:rPr>
  </w:style>
  <w:style w:type="paragraph" w:styleId="Header">
    <w:name w:val="header"/>
    <w:basedOn w:val="Normal"/>
    <w:link w:val="HeaderChar"/>
    <w:uiPriority w:val="99"/>
    <w:unhideWhenUsed/>
    <w:rsid w:val="00303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D2"/>
  </w:style>
  <w:style w:type="paragraph" w:styleId="Footer">
    <w:name w:val="footer"/>
    <w:basedOn w:val="Normal"/>
    <w:link w:val="FooterChar"/>
    <w:uiPriority w:val="99"/>
    <w:unhideWhenUsed/>
    <w:rsid w:val="00303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D2"/>
  </w:style>
  <w:style w:type="character" w:styleId="CommentReference">
    <w:name w:val="annotation reference"/>
    <w:basedOn w:val="DefaultParagraphFont"/>
    <w:uiPriority w:val="99"/>
    <w:semiHidden/>
    <w:unhideWhenUsed/>
    <w:rsid w:val="00D3300D"/>
    <w:rPr>
      <w:sz w:val="16"/>
      <w:szCs w:val="16"/>
    </w:rPr>
  </w:style>
  <w:style w:type="paragraph" w:styleId="CommentText">
    <w:name w:val="annotation text"/>
    <w:basedOn w:val="Normal"/>
    <w:link w:val="CommentTextChar"/>
    <w:uiPriority w:val="99"/>
    <w:unhideWhenUsed/>
    <w:rsid w:val="00D3300D"/>
    <w:pPr>
      <w:spacing w:line="240" w:lineRule="auto"/>
    </w:pPr>
    <w:rPr>
      <w:sz w:val="20"/>
      <w:szCs w:val="20"/>
    </w:rPr>
  </w:style>
  <w:style w:type="character" w:customStyle="1" w:styleId="CommentTextChar">
    <w:name w:val="Comment Text Char"/>
    <w:basedOn w:val="DefaultParagraphFont"/>
    <w:link w:val="CommentText"/>
    <w:uiPriority w:val="99"/>
    <w:rsid w:val="00D3300D"/>
    <w:rPr>
      <w:sz w:val="20"/>
      <w:szCs w:val="20"/>
    </w:rPr>
  </w:style>
  <w:style w:type="paragraph" w:styleId="CommentSubject">
    <w:name w:val="annotation subject"/>
    <w:basedOn w:val="CommentText"/>
    <w:next w:val="CommentText"/>
    <w:link w:val="CommentSubjectChar"/>
    <w:uiPriority w:val="99"/>
    <w:semiHidden/>
    <w:unhideWhenUsed/>
    <w:rsid w:val="00D3300D"/>
    <w:rPr>
      <w:b/>
      <w:bCs/>
    </w:rPr>
  </w:style>
  <w:style w:type="character" w:customStyle="1" w:styleId="CommentSubjectChar">
    <w:name w:val="Comment Subject Char"/>
    <w:basedOn w:val="CommentTextChar"/>
    <w:link w:val="CommentSubject"/>
    <w:uiPriority w:val="99"/>
    <w:semiHidden/>
    <w:rsid w:val="00D3300D"/>
    <w:rPr>
      <w:b/>
      <w:bCs/>
      <w:sz w:val="20"/>
      <w:szCs w:val="20"/>
    </w:rPr>
  </w:style>
  <w:style w:type="table" w:styleId="TableGrid">
    <w:name w:val="Table Grid"/>
    <w:basedOn w:val="TableNormal"/>
    <w:uiPriority w:val="39"/>
    <w:rsid w:val="000D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7F"/>
    <w:rPr>
      <w:color w:val="0563C1"/>
      <w:u w:val="single"/>
    </w:rPr>
  </w:style>
  <w:style w:type="character" w:styleId="FollowedHyperlink">
    <w:name w:val="FollowedHyperlink"/>
    <w:basedOn w:val="DefaultParagraphFont"/>
    <w:uiPriority w:val="99"/>
    <w:semiHidden/>
    <w:unhideWhenUsed/>
    <w:rsid w:val="00C8097F"/>
    <w:rPr>
      <w:color w:val="954F72"/>
      <w:u w:val="single"/>
    </w:rPr>
  </w:style>
  <w:style w:type="paragraph" w:customStyle="1" w:styleId="msonormal0">
    <w:name w:val="msonormal"/>
    <w:basedOn w:val="Normal"/>
    <w:rsid w:val="00C809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809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C809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C8097F"/>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C8097F"/>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C809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C80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C80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C8097F"/>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4">
    <w:name w:val="xl84"/>
    <w:basedOn w:val="Normal"/>
    <w:rsid w:val="00C8097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C8097F"/>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6">
    <w:name w:val="xl86"/>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7">
    <w:name w:val="xl87"/>
    <w:basedOn w:val="Normal"/>
    <w:rsid w:val="00C8097F"/>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88">
    <w:name w:val="xl88"/>
    <w:basedOn w:val="Normal"/>
    <w:rsid w:val="00C8097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89">
    <w:name w:val="xl89"/>
    <w:basedOn w:val="Normal"/>
    <w:rsid w:val="00C8097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0">
    <w:name w:val="xl90"/>
    <w:basedOn w:val="Normal"/>
    <w:rsid w:val="00C8097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1">
    <w:name w:val="xl91"/>
    <w:basedOn w:val="Normal"/>
    <w:rsid w:val="00C8097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2">
    <w:name w:val="xl92"/>
    <w:basedOn w:val="Normal"/>
    <w:rsid w:val="00C8097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3">
    <w:name w:val="xl93"/>
    <w:basedOn w:val="Normal"/>
    <w:rsid w:val="00C8097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9B044A"/>
    <w:rPr>
      <w:rFonts w:ascii="Times New Roman" w:eastAsiaTheme="majorEastAsia" w:hAnsi="Times New Roman" w:cs="Times New Roman"/>
      <w:color w:val="2F5496" w:themeColor="accent1" w:themeShade="BF"/>
      <w:sz w:val="28"/>
      <w:szCs w:val="28"/>
      <w:lang w:val="ro-RO"/>
    </w:rPr>
  </w:style>
  <w:style w:type="paragraph" w:customStyle="1" w:styleId="xl63">
    <w:name w:val="xl63"/>
    <w:basedOn w:val="Normal"/>
    <w:rsid w:val="0006299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0629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06299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5">
    <w:name w:val="xl95"/>
    <w:basedOn w:val="Normal"/>
    <w:rsid w:val="000629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6">
    <w:name w:val="xl96"/>
    <w:basedOn w:val="Normal"/>
    <w:rsid w:val="000629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8">
    <w:name w:val="xl98"/>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9">
    <w:name w:val="xl99"/>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0">
    <w:name w:val="xl100"/>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1">
    <w:name w:val="xl101"/>
    <w:basedOn w:val="Normal"/>
    <w:rsid w:val="000629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02">
    <w:name w:val="xl102"/>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3">
    <w:name w:val="xl103"/>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4">
    <w:name w:val="xl104"/>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05">
    <w:name w:val="xl105"/>
    <w:basedOn w:val="Normal"/>
    <w:rsid w:val="0006299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06">
    <w:name w:val="xl106"/>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07">
    <w:name w:val="xl107"/>
    <w:basedOn w:val="Normal"/>
    <w:rsid w:val="0006299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8">
    <w:name w:val="xl108"/>
    <w:basedOn w:val="Normal"/>
    <w:rsid w:val="0006299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9">
    <w:name w:val="xl109"/>
    <w:basedOn w:val="Normal"/>
    <w:rsid w:val="0006299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10">
    <w:name w:val="xl110"/>
    <w:basedOn w:val="Normal"/>
    <w:rsid w:val="000629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1">
    <w:name w:val="xl111"/>
    <w:basedOn w:val="Normal"/>
    <w:rsid w:val="0006299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2">
    <w:name w:val="xl112"/>
    <w:basedOn w:val="Normal"/>
    <w:rsid w:val="000629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3">
    <w:name w:val="xl113"/>
    <w:basedOn w:val="Normal"/>
    <w:rsid w:val="0006299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4">
    <w:name w:val="xl114"/>
    <w:basedOn w:val="Normal"/>
    <w:rsid w:val="0006299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5">
    <w:name w:val="xl115"/>
    <w:basedOn w:val="Normal"/>
    <w:rsid w:val="000629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44066C"/>
    <w:rPr>
      <w:rFonts w:asciiTheme="majorHAnsi" w:eastAsiaTheme="majorEastAsia" w:hAnsiTheme="majorHAnsi" w:cstheme="majorBidi"/>
      <w:color w:val="2F5496" w:themeColor="accent1" w:themeShade="BF"/>
      <w:sz w:val="26"/>
      <w:szCs w:val="26"/>
    </w:rPr>
  </w:style>
  <w:style w:type="paragraph" w:customStyle="1" w:styleId="xl116">
    <w:name w:val="xl116"/>
    <w:basedOn w:val="Normal"/>
    <w:rsid w:val="00C5546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C5546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C55469"/>
    <w:pPr>
      <w:pBdr>
        <w:top w:val="single" w:sz="4" w:space="0" w:color="auto"/>
        <w:left w:val="single" w:sz="4" w:space="0" w:color="auto"/>
        <w:bottom w:val="single" w:sz="4" w:space="0" w:color="auto"/>
        <w:right w:val="single" w:sz="4"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19">
    <w:name w:val="xl119"/>
    <w:basedOn w:val="Normal"/>
    <w:rsid w:val="00C55469"/>
    <w:pPr>
      <w:pBdr>
        <w:top w:val="single" w:sz="4" w:space="0" w:color="auto"/>
        <w:left w:val="single" w:sz="4" w:space="0" w:color="auto"/>
        <w:bottom w:val="single" w:sz="4" w:space="0" w:color="auto"/>
        <w:right w:val="single" w:sz="8"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0">
    <w:name w:val="xl120"/>
    <w:basedOn w:val="Normal"/>
    <w:rsid w:val="00C5546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1">
    <w:name w:val="xl121"/>
    <w:basedOn w:val="Normal"/>
    <w:rsid w:val="00C5546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2">
    <w:name w:val="xl122"/>
    <w:basedOn w:val="Normal"/>
    <w:rsid w:val="00C55469"/>
    <w:pPr>
      <w:spacing w:before="100" w:beforeAutospacing="1" w:after="100" w:afterAutospacing="1" w:line="240" w:lineRule="auto"/>
    </w:pPr>
    <w:rPr>
      <w:rFonts w:ascii="Arial" w:eastAsia="Times New Roman" w:hAnsi="Arial" w:cs="Arial"/>
      <w:sz w:val="20"/>
      <w:szCs w:val="20"/>
    </w:rPr>
  </w:style>
  <w:style w:type="paragraph" w:customStyle="1" w:styleId="xl123">
    <w:name w:val="xl123"/>
    <w:basedOn w:val="Normal"/>
    <w:rsid w:val="00C55469"/>
    <w:pPr>
      <w:spacing w:before="100" w:beforeAutospacing="1" w:after="100" w:afterAutospacing="1" w:line="240" w:lineRule="auto"/>
    </w:pPr>
    <w:rPr>
      <w:rFonts w:ascii="Arial" w:eastAsia="Times New Roman" w:hAnsi="Arial" w:cs="Arial"/>
      <w:sz w:val="20"/>
      <w:szCs w:val="20"/>
    </w:rPr>
  </w:style>
  <w:style w:type="paragraph" w:customStyle="1" w:styleId="xl124">
    <w:name w:val="xl124"/>
    <w:basedOn w:val="Normal"/>
    <w:rsid w:val="00C55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25">
    <w:name w:val="xl125"/>
    <w:basedOn w:val="Normal"/>
    <w:rsid w:val="00C5546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26">
    <w:name w:val="xl126"/>
    <w:basedOn w:val="Normal"/>
    <w:rsid w:val="00C55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C55469"/>
    <w:pPr>
      <w:pBdr>
        <w:top w:val="single" w:sz="4" w:space="0" w:color="auto"/>
        <w:bottom w:val="single" w:sz="4" w:space="0" w:color="auto"/>
        <w:right w:val="single" w:sz="4" w:space="0" w:color="auto"/>
      </w:pBdr>
      <w:shd w:val="clear" w:color="000000" w:fill="F89590"/>
      <w:spacing w:before="100" w:beforeAutospacing="1" w:after="100" w:afterAutospacing="1" w:line="240" w:lineRule="auto"/>
    </w:pPr>
    <w:rPr>
      <w:rFonts w:ascii="Arial" w:eastAsia="Times New Roman" w:hAnsi="Arial" w:cs="Arial"/>
      <w:sz w:val="20"/>
      <w:szCs w:val="20"/>
    </w:rPr>
  </w:style>
  <w:style w:type="paragraph" w:customStyle="1" w:styleId="xl128">
    <w:name w:val="xl128"/>
    <w:basedOn w:val="Normal"/>
    <w:rsid w:val="0083383A"/>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29">
    <w:name w:val="xl129"/>
    <w:basedOn w:val="Normal"/>
    <w:rsid w:val="0083383A"/>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sz w:val="20"/>
      <w:szCs w:val="20"/>
    </w:rPr>
  </w:style>
  <w:style w:type="paragraph" w:customStyle="1" w:styleId="xl130">
    <w:name w:val="xl130"/>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1">
    <w:name w:val="xl131"/>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sz w:val="20"/>
      <w:szCs w:val="20"/>
    </w:rPr>
  </w:style>
  <w:style w:type="paragraph" w:customStyle="1" w:styleId="xl132">
    <w:name w:val="xl132"/>
    <w:basedOn w:val="Normal"/>
    <w:rsid w:val="0083383A"/>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3">
    <w:name w:val="xl133"/>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sz w:val="20"/>
      <w:szCs w:val="20"/>
    </w:rPr>
  </w:style>
  <w:style w:type="paragraph" w:customStyle="1" w:styleId="xl135">
    <w:name w:val="xl135"/>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6">
    <w:name w:val="xl136"/>
    <w:basedOn w:val="Normal"/>
    <w:rsid w:val="0083383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7">
    <w:name w:val="xl137"/>
    <w:basedOn w:val="Normal"/>
    <w:rsid w:val="0083383A"/>
    <w:pPr>
      <w:pBdr>
        <w:top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83383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83383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sz w:val="20"/>
      <w:szCs w:val="20"/>
    </w:rPr>
  </w:style>
  <w:style w:type="paragraph" w:customStyle="1" w:styleId="norm">
    <w:name w:val="norm"/>
    <w:basedOn w:val="Normal"/>
    <w:rsid w:val="00625F6B"/>
    <w:pPr>
      <w:spacing w:before="100" w:beforeAutospacing="1" w:after="100" w:afterAutospacing="1" w:line="240" w:lineRule="auto"/>
    </w:pPr>
  </w:style>
  <w:style w:type="paragraph" w:styleId="Revision">
    <w:name w:val="Revision"/>
    <w:hidden/>
    <w:uiPriority w:val="99"/>
    <w:semiHidden/>
    <w:rsid w:val="00411369"/>
    <w:pPr>
      <w:spacing w:after="0" w:line="240" w:lineRule="auto"/>
    </w:pPr>
  </w:style>
  <w:style w:type="character" w:customStyle="1" w:styleId="Heading4Char">
    <w:name w:val="Heading 4 Char"/>
    <w:basedOn w:val="DefaultParagraphFont"/>
    <w:link w:val="Heading4"/>
    <w:uiPriority w:val="9"/>
    <w:rsid w:val="00D21E9B"/>
    <w:rPr>
      <w:rFonts w:asciiTheme="majorHAnsi" w:eastAsiaTheme="majorEastAsia" w:hAnsiTheme="majorHAnsi" w:cstheme="majorBidi"/>
      <w:i/>
      <w:iCs/>
      <w:color w:val="2F5496"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4E2245"/>
  </w:style>
  <w:style w:type="paragraph" w:customStyle="1" w:styleId="Default">
    <w:name w:val="Default"/>
    <w:rsid w:val="007A1058"/>
    <w:pPr>
      <w:autoSpaceDE w:val="0"/>
      <w:autoSpaceDN w:val="0"/>
      <w:adjustRightInd w:val="0"/>
      <w:spacing w:after="0" w:line="240" w:lineRule="auto"/>
    </w:pPr>
    <w:rPr>
      <w:color w:val="000000"/>
      <w:sz w:val="24"/>
      <w:szCs w:val="24"/>
    </w:rPr>
  </w:style>
  <w:style w:type="paragraph" w:styleId="TOCHeading">
    <w:name w:val="TOC Heading"/>
    <w:basedOn w:val="Heading1"/>
    <w:next w:val="Normal"/>
    <w:uiPriority w:val="39"/>
    <w:unhideWhenUsed/>
    <w:qFormat/>
    <w:rsid w:val="007A1058"/>
    <w:pPr>
      <w:outlineLvl w:val="9"/>
    </w:pPr>
    <w:rPr>
      <w:rFonts w:asciiTheme="majorHAnsi" w:hAnsiTheme="majorHAnsi" w:cstheme="majorBidi"/>
      <w:sz w:val="32"/>
      <w:szCs w:val="32"/>
      <w:lang w:val="en-US"/>
    </w:rPr>
  </w:style>
  <w:style w:type="paragraph" w:styleId="TOC1">
    <w:name w:val="toc 1"/>
    <w:basedOn w:val="Normal"/>
    <w:next w:val="Normal"/>
    <w:autoRedefine/>
    <w:uiPriority w:val="39"/>
    <w:unhideWhenUsed/>
    <w:rsid w:val="007A1058"/>
    <w:pPr>
      <w:spacing w:after="100"/>
    </w:pPr>
  </w:style>
  <w:style w:type="paragraph" w:styleId="TOC2">
    <w:name w:val="toc 2"/>
    <w:basedOn w:val="Normal"/>
    <w:next w:val="Normal"/>
    <w:autoRedefine/>
    <w:uiPriority w:val="39"/>
    <w:unhideWhenUsed/>
    <w:rsid w:val="007A1058"/>
    <w:pPr>
      <w:spacing w:after="100"/>
      <w:ind w:left="220"/>
    </w:p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F6682E"/>
    <w:pPr>
      <w:spacing w:before="110" w:line="240" w:lineRule="exact"/>
      <w:jc w:val="both"/>
    </w:pPr>
    <w:rPr>
      <w:vertAlign w:val="superscript"/>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uiPriority w:val="99"/>
    <w:qFormat/>
    <w:rsid w:val="00067C9A"/>
    <w:pPr>
      <w:spacing w:line="240" w:lineRule="exact"/>
    </w:pPr>
    <w:rPr>
      <w:rFonts w:asciiTheme="minorHAnsi" w:eastAsiaTheme="minorHAnsi" w:hAnsiTheme="minorHAnsi" w:cstheme="minorBidi"/>
      <w:kern w:val="2"/>
      <w:vertAlign w:val="superscript"/>
      <w14:ligatures w14:val="standardContextual"/>
    </w:rPr>
  </w:style>
  <w:style w:type="paragraph" w:customStyle="1" w:styleId="lead">
    <w:name w:val="lead"/>
    <w:basedOn w:val="Normal"/>
    <w:rsid w:val="00266D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6753">
      <w:bodyDiv w:val="1"/>
      <w:marLeft w:val="0"/>
      <w:marRight w:val="0"/>
      <w:marTop w:val="0"/>
      <w:marBottom w:val="0"/>
      <w:divBdr>
        <w:top w:val="none" w:sz="0" w:space="0" w:color="auto"/>
        <w:left w:val="none" w:sz="0" w:space="0" w:color="auto"/>
        <w:bottom w:val="none" w:sz="0" w:space="0" w:color="auto"/>
        <w:right w:val="none" w:sz="0" w:space="0" w:color="auto"/>
      </w:divBdr>
    </w:div>
    <w:div w:id="210923006">
      <w:bodyDiv w:val="1"/>
      <w:marLeft w:val="0"/>
      <w:marRight w:val="0"/>
      <w:marTop w:val="0"/>
      <w:marBottom w:val="0"/>
      <w:divBdr>
        <w:top w:val="none" w:sz="0" w:space="0" w:color="auto"/>
        <w:left w:val="none" w:sz="0" w:space="0" w:color="auto"/>
        <w:bottom w:val="none" w:sz="0" w:space="0" w:color="auto"/>
        <w:right w:val="none" w:sz="0" w:space="0" w:color="auto"/>
      </w:divBdr>
    </w:div>
    <w:div w:id="456990272">
      <w:bodyDiv w:val="1"/>
      <w:marLeft w:val="0"/>
      <w:marRight w:val="0"/>
      <w:marTop w:val="0"/>
      <w:marBottom w:val="0"/>
      <w:divBdr>
        <w:top w:val="none" w:sz="0" w:space="0" w:color="auto"/>
        <w:left w:val="none" w:sz="0" w:space="0" w:color="auto"/>
        <w:bottom w:val="none" w:sz="0" w:space="0" w:color="auto"/>
        <w:right w:val="none" w:sz="0" w:space="0" w:color="auto"/>
      </w:divBdr>
    </w:div>
    <w:div w:id="514349521">
      <w:bodyDiv w:val="1"/>
      <w:marLeft w:val="0"/>
      <w:marRight w:val="0"/>
      <w:marTop w:val="0"/>
      <w:marBottom w:val="0"/>
      <w:divBdr>
        <w:top w:val="none" w:sz="0" w:space="0" w:color="auto"/>
        <w:left w:val="none" w:sz="0" w:space="0" w:color="auto"/>
        <w:bottom w:val="none" w:sz="0" w:space="0" w:color="auto"/>
        <w:right w:val="none" w:sz="0" w:space="0" w:color="auto"/>
      </w:divBdr>
    </w:div>
    <w:div w:id="679964004">
      <w:bodyDiv w:val="1"/>
      <w:marLeft w:val="0"/>
      <w:marRight w:val="0"/>
      <w:marTop w:val="0"/>
      <w:marBottom w:val="0"/>
      <w:divBdr>
        <w:top w:val="none" w:sz="0" w:space="0" w:color="auto"/>
        <w:left w:val="none" w:sz="0" w:space="0" w:color="auto"/>
        <w:bottom w:val="none" w:sz="0" w:space="0" w:color="auto"/>
        <w:right w:val="none" w:sz="0" w:space="0" w:color="auto"/>
      </w:divBdr>
    </w:div>
    <w:div w:id="736703757">
      <w:bodyDiv w:val="1"/>
      <w:marLeft w:val="0"/>
      <w:marRight w:val="0"/>
      <w:marTop w:val="0"/>
      <w:marBottom w:val="0"/>
      <w:divBdr>
        <w:top w:val="none" w:sz="0" w:space="0" w:color="auto"/>
        <w:left w:val="none" w:sz="0" w:space="0" w:color="auto"/>
        <w:bottom w:val="none" w:sz="0" w:space="0" w:color="auto"/>
        <w:right w:val="none" w:sz="0" w:space="0" w:color="auto"/>
      </w:divBdr>
    </w:div>
    <w:div w:id="797114487">
      <w:bodyDiv w:val="1"/>
      <w:marLeft w:val="0"/>
      <w:marRight w:val="0"/>
      <w:marTop w:val="0"/>
      <w:marBottom w:val="0"/>
      <w:divBdr>
        <w:top w:val="none" w:sz="0" w:space="0" w:color="auto"/>
        <w:left w:val="none" w:sz="0" w:space="0" w:color="auto"/>
        <w:bottom w:val="none" w:sz="0" w:space="0" w:color="auto"/>
        <w:right w:val="none" w:sz="0" w:space="0" w:color="auto"/>
      </w:divBdr>
    </w:div>
    <w:div w:id="889996870">
      <w:bodyDiv w:val="1"/>
      <w:marLeft w:val="0"/>
      <w:marRight w:val="0"/>
      <w:marTop w:val="0"/>
      <w:marBottom w:val="0"/>
      <w:divBdr>
        <w:top w:val="none" w:sz="0" w:space="0" w:color="auto"/>
        <w:left w:val="none" w:sz="0" w:space="0" w:color="auto"/>
        <w:bottom w:val="none" w:sz="0" w:space="0" w:color="auto"/>
        <w:right w:val="none" w:sz="0" w:space="0" w:color="auto"/>
      </w:divBdr>
    </w:div>
    <w:div w:id="912397213">
      <w:bodyDiv w:val="1"/>
      <w:marLeft w:val="0"/>
      <w:marRight w:val="0"/>
      <w:marTop w:val="0"/>
      <w:marBottom w:val="0"/>
      <w:divBdr>
        <w:top w:val="none" w:sz="0" w:space="0" w:color="auto"/>
        <w:left w:val="none" w:sz="0" w:space="0" w:color="auto"/>
        <w:bottom w:val="none" w:sz="0" w:space="0" w:color="auto"/>
        <w:right w:val="none" w:sz="0" w:space="0" w:color="auto"/>
      </w:divBdr>
    </w:div>
    <w:div w:id="1175218842">
      <w:bodyDiv w:val="1"/>
      <w:marLeft w:val="0"/>
      <w:marRight w:val="0"/>
      <w:marTop w:val="0"/>
      <w:marBottom w:val="0"/>
      <w:divBdr>
        <w:top w:val="none" w:sz="0" w:space="0" w:color="auto"/>
        <w:left w:val="none" w:sz="0" w:space="0" w:color="auto"/>
        <w:bottom w:val="none" w:sz="0" w:space="0" w:color="auto"/>
        <w:right w:val="none" w:sz="0" w:space="0" w:color="auto"/>
      </w:divBdr>
    </w:div>
    <w:div w:id="1214777012">
      <w:bodyDiv w:val="1"/>
      <w:marLeft w:val="0"/>
      <w:marRight w:val="0"/>
      <w:marTop w:val="0"/>
      <w:marBottom w:val="0"/>
      <w:divBdr>
        <w:top w:val="none" w:sz="0" w:space="0" w:color="auto"/>
        <w:left w:val="none" w:sz="0" w:space="0" w:color="auto"/>
        <w:bottom w:val="none" w:sz="0" w:space="0" w:color="auto"/>
        <w:right w:val="none" w:sz="0" w:space="0" w:color="auto"/>
      </w:divBdr>
    </w:div>
    <w:div w:id="1290086630">
      <w:bodyDiv w:val="1"/>
      <w:marLeft w:val="0"/>
      <w:marRight w:val="0"/>
      <w:marTop w:val="0"/>
      <w:marBottom w:val="0"/>
      <w:divBdr>
        <w:top w:val="none" w:sz="0" w:space="0" w:color="auto"/>
        <w:left w:val="none" w:sz="0" w:space="0" w:color="auto"/>
        <w:bottom w:val="none" w:sz="0" w:space="0" w:color="auto"/>
        <w:right w:val="none" w:sz="0" w:space="0" w:color="auto"/>
      </w:divBdr>
    </w:div>
    <w:div w:id="1478301084">
      <w:bodyDiv w:val="1"/>
      <w:marLeft w:val="0"/>
      <w:marRight w:val="0"/>
      <w:marTop w:val="0"/>
      <w:marBottom w:val="0"/>
      <w:divBdr>
        <w:top w:val="none" w:sz="0" w:space="0" w:color="auto"/>
        <w:left w:val="none" w:sz="0" w:space="0" w:color="auto"/>
        <w:bottom w:val="none" w:sz="0" w:space="0" w:color="auto"/>
        <w:right w:val="none" w:sz="0" w:space="0" w:color="auto"/>
      </w:divBdr>
    </w:div>
    <w:div w:id="1483423771">
      <w:bodyDiv w:val="1"/>
      <w:marLeft w:val="0"/>
      <w:marRight w:val="0"/>
      <w:marTop w:val="0"/>
      <w:marBottom w:val="0"/>
      <w:divBdr>
        <w:top w:val="none" w:sz="0" w:space="0" w:color="auto"/>
        <w:left w:val="none" w:sz="0" w:space="0" w:color="auto"/>
        <w:bottom w:val="none" w:sz="0" w:space="0" w:color="auto"/>
        <w:right w:val="none" w:sz="0" w:space="0" w:color="auto"/>
      </w:divBdr>
    </w:div>
    <w:div w:id="1701933384">
      <w:bodyDiv w:val="1"/>
      <w:marLeft w:val="0"/>
      <w:marRight w:val="0"/>
      <w:marTop w:val="0"/>
      <w:marBottom w:val="0"/>
      <w:divBdr>
        <w:top w:val="none" w:sz="0" w:space="0" w:color="auto"/>
        <w:left w:val="none" w:sz="0" w:space="0" w:color="auto"/>
        <w:bottom w:val="none" w:sz="0" w:space="0" w:color="auto"/>
        <w:right w:val="none" w:sz="0" w:space="0" w:color="auto"/>
      </w:divBdr>
    </w:div>
    <w:div w:id="1803771563">
      <w:bodyDiv w:val="1"/>
      <w:marLeft w:val="0"/>
      <w:marRight w:val="0"/>
      <w:marTop w:val="0"/>
      <w:marBottom w:val="0"/>
      <w:divBdr>
        <w:top w:val="none" w:sz="0" w:space="0" w:color="auto"/>
        <w:left w:val="none" w:sz="0" w:space="0" w:color="auto"/>
        <w:bottom w:val="none" w:sz="0" w:space="0" w:color="auto"/>
        <w:right w:val="none" w:sz="0" w:space="0" w:color="auto"/>
      </w:divBdr>
    </w:div>
    <w:div w:id="1974556684">
      <w:bodyDiv w:val="1"/>
      <w:marLeft w:val="0"/>
      <w:marRight w:val="0"/>
      <w:marTop w:val="0"/>
      <w:marBottom w:val="0"/>
      <w:divBdr>
        <w:top w:val="none" w:sz="0" w:space="0" w:color="auto"/>
        <w:left w:val="none" w:sz="0" w:space="0" w:color="auto"/>
        <w:bottom w:val="none" w:sz="0" w:space="0" w:color="auto"/>
        <w:right w:val="none" w:sz="0" w:space="0" w:color="auto"/>
      </w:divBdr>
    </w:div>
    <w:div w:id="2008092440">
      <w:bodyDiv w:val="1"/>
      <w:marLeft w:val="0"/>
      <w:marRight w:val="0"/>
      <w:marTop w:val="0"/>
      <w:marBottom w:val="0"/>
      <w:divBdr>
        <w:top w:val="none" w:sz="0" w:space="0" w:color="auto"/>
        <w:left w:val="none" w:sz="0" w:space="0" w:color="auto"/>
        <w:bottom w:val="none" w:sz="0" w:space="0" w:color="auto"/>
        <w:right w:val="none" w:sz="0" w:space="0" w:color="auto"/>
      </w:divBdr>
    </w:div>
    <w:div w:id="2023849080">
      <w:bodyDiv w:val="1"/>
      <w:marLeft w:val="0"/>
      <w:marRight w:val="0"/>
      <w:marTop w:val="0"/>
      <w:marBottom w:val="0"/>
      <w:divBdr>
        <w:top w:val="none" w:sz="0" w:space="0" w:color="auto"/>
        <w:left w:val="none" w:sz="0" w:space="0" w:color="auto"/>
        <w:bottom w:val="none" w:sz="0" w:space="0" w:color="auto"/>
        <w:right w:val="none" w:sz="0" w:space="0" w:color="auto"/>
      </w:divBdr>
    </w:div>
    <w:div w:id="204624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en.ro/caen/0116-cultivarea-plantelor-pentru-fibre-textil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aen.ro/caen/0115-cultivarea-tutunului" TargetMode="External"/><Relationship Id="rId17" Type="http://schemas.openxmlformats.org/officeDocument/2006/relationships/hyperlink" Target="https://caen.ro/grupa/451-comert-cu-autovehicu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en.ro/grupa/016-activitati-auxiliare-agriculturii-si-activitati-dupa-recolt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en.ro/caen/0114-cultivarea-trestiei-de-zaha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aen.ro/caen/0129-cultivarea-altor-plante-permanente" TargetMode="External"/><Relationship Id="rId23" Type="http://schemas.openxmlformats.org/officeDocument/2006/relationships/footer" Target="footer3.xml"/><Relationship Id="rId10" Type="http://schemas.openxmlformats.org/officeDocument/2006/relationships/hyperlink" Target="https://caen.ro/caen/0113-cultivarea-legumelor-si-a-pepenilor-a-radacinoaselor-si-tuberculilo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caen.ro/caen/0112-cultivarea-orezului" TargetMode="External"/><Relationship Id="rId14" Type="http://schemas.openxmlformats.org/officeDocument/2006/relationships/hyperlink" Target="https://caen.ro/caen/0119-cultivarea-altor-plante-din-culturi-nepermanent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9ht588lrpanrlxR8qibyHSoIFA==">CgMxLjAyDmguczJ1Y2xibm8wbzI1Mg5oLndkOWRzNXFkNGYyMjgAciExMENSSlVteGRORm9ZNEhFWjdsTWhpWnY5dldHenRobTU=</go:docsCustomData>
</go:gDocsCustomXmlDataStorage>
</file>

<file path=customXml/itemProps1.xml><?xml version="1.0" encoding="utf-8"?>
<ds:datastoreItem xmlns:ds="http://schemas.openxmlformats.org/officeDocument/2006/customXml" ds:itemID="{EAE41FD8-617F-4F23-B629-5FCD0E4B18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6331</Words>
  <Characters>36088</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G Stoican</dc:creator>
  <cp:lastModifiedBy>Doncuta Marilena</cp:lastModifiedBy>
  <cp:revision>6</cp:revision>
  <cp:lastPrinted>2023-09-11T14:45:00Z</cp:lastPrinted>
  <dcterms:created xsi:type="dcterms:W3CDTF">2023-11-06T14:58:00Z</dcterms:created>
  <dcterms:modified xsi:type="dcterms:W3CDTF">2023-11-06T15:08:00Z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0x01010090D7B09A2F722740A755E43609815650</vt:lpwstr>
  </property>
  <property fmtid="{D5CDD505-2E9C-101B-9397-08002B2CF9AE}" pid="3" name="MediaServiceImageTags">
    <vt:lpwstr/>
  </property>
</Properties>
</file>