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6A36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44846512" w14:textId="77777777" w:rsidR="003033C3" w:rsidRDefault="00000000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9. DECLARAŢIE DE ANGAJAMENT</w:t>
      </w:r>
    </w:p>
    <w:p w14:paraId="26263A02" w14:textId="77777777" w:rsidR="003033C3" w:rsidRDefault="003033C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1099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6"/>
      </w:tblGrid>
      <w:tr w:rsidR="003033C3" w14:paraId="015D07A9" w14:textId="77777777">
        <w:tc>
          <w:tcPr>
            <w:tcW w:w="10996" w:type="dxa"/>
            <w:shd w:val="clear" w:color="auto" w:fill="auto"/>
          </w:tcPr>
          <w:tbl>
            <w:tblPr>
              <w:tblW w:w="9809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4A0" w:firstRow="1" w:lastRow="0" w:firstColumn="1" w:lastColumn="0" w:noHBand="0" w:noVBand="1"/>
            </w:tblPr>
            <w:tblGrid>
              <w:gridCol w:w="4710"/>
              <w:gridCol w:w="1980"/>
              <w:gridCol w:w="977"/>
              <w:gridCol w:w="324"/>
              <w:gridCol w:w="1818"/>
            </w:tblGrid>
            <w:tr w:rsidR="003033C3" w14:paraId="03691D60" w14:textId="77777777">
              <w:trPr>
                <w:gridAfter w:val="3"/>
                <w:wAfter w:w="3119" w:type="dxa"/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238C29BB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1980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329BDF4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4FC59FB1" w14:textId="77777777">
              <w:trPr>
                <w:gridAfter w:val="3"/>
                <w:wAfter w:w="3119" w:type="dxa"/>
                <w:trHeight w:val="227"/>
              </w:trPr>
              <w:tc>
                <w:tcPr>
                  <w:tcW w:w="4710" w:type="dxa"/>
                  <w:vMerge w:val="restart"/>
                  <w:shd w:val="clear" w:color="auto" w:fill="auto"/>
                </w:tcPr>
                <w:p w14:paraId="72989648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62CA4104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1980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42D0FD9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39C7BCDD" w14:textId="77777777">
              <w:trPr>
                <w:gridAfter w:val="1"/>
                <w:wAfter w:w="1818" w:type="dxa"/>
                <w:trHeight w:val="227"/>
              </w:trPr>
              <w:tc>
                <w:tcPr>
                  <w:tcW w:w="4710" w:type="dxa"/>
                  <w:vMerge/>
                  <w:shd w:val="clear" w:color="auto" w:fill="auto"/>
                </w:tcPr>
                <w:p w14:paraId="6B8C3B6A" w14:textId="77777777" w:rsidR="003033C3" w:rsidRDefault="003033C3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281" w:type="dxa"/>
                  <w:gridSpan w:val="3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DD043D8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74AAA550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3EA54CD1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099" w:type="dxa"/>
                  <w:gridSpan w:val="4"/>
                  <w:shd w:val="clear" w:color="auto" w:fill="99CCFF"/>
                </w:tcPr>
                <w:p w14:paraId="6680C24B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309EFF30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5194E7BF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1980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88B63A0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7679D7C6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3B57C14A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1DEED16D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5EB09CF7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1980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3882A957" w14:textId="77777777" w:rsidR="003033C3" w:rsidRDefault="003033C3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7A740E1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3670BC26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5461E774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6DE51158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1980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7D75981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6B915924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215AB85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6BD74031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4AF93AAF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099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64D3AD7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5950FBA4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3BC67BD5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099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488960BD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033C3" w14:paraId="4DF3FC7A" w14:textId="77777777">
              <w:trPr>
                <w:trHeight w:val="227"/>
              </w:trPr>
              <w:tc>
                <w:tcPr>
                  <w:tcW w:w="4710" w:type="dxa"/>
                  <w:shd w:val="clear" w:color="auto" w:fill="auto"/>
                </w:tcPr>
                <w:p w14:paraId="12D29946" w14:textId="77777777" w:rsidR="003033C3" w:rsidRDefault="00000000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099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344ECBFA" w14:textId="77777777" w:rsidR="003033C3" w:rsidRDefault="003033C3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429B92D" w14:textId="77777777" w:rsidR="003033C3" w:rsidRDefault="003033C3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6FB1B98E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beneficiar, cunoscând că falsul în declaraţii este pedepsit de Codul Penal, declar pe propria răspundere că solicitantul:</w:t>
            </w:r>
          </w:p>
          <w:p w14:paraId="10285DFF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am/are resursele financiare necesare pentru susţinerea implementării proiectului. </w:t>
            </w:r>
          </w:p>
          <w:p w14:paraId="77AAB834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mă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6B69A869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finanţez/e toate costurile neeligibile aferente proiectului;</w:t>
            </w:r>
          </w:p>
          <w:p w14:paraId="4F6EB85C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asigur/e resursele financiare necesare implementării optime a proiectului în condiţiile rambursării/decontării ulterioare a cheltuielilor;</w:t>
            </w:r>
          </w:p>
          <w:p w14:paraId="65A370C5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menţin/ă proprietatea proiectului şi natura activităţii pentru care s-a acordat finanţare nerambursabilă, pe o perioadă de cel puţin 5 ani după finalizare şi să asigur exploatarea şi mentenanţa în această perioadă, cu respectarea prevederilor regulamentelor comunitare;</w:t>
            </w:r>
          </w:p>
          <w:p w14:paraId="4A2A1D1E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păstrez/e, pentru o perioadă de 10 ani începând de la data ultimului ajutor plătit în cadrul schemei, toate documentele necesare şi să ţin/ă o evidenţă specifică a ajutorului de care am/a beneficiat.</w:t>
            </w:r>
          </w:p>
          <w:p w14:paraId="4CABE2C9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asigur/e folosinţa echipamentelor şi bunurilor achiziţionate prin proiect pentru scopul declarat în proiect;</w:t>
            </w:r>
          </w:p>
          <w:p w14:paraId="79281F85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asigur/e din alte surse de finanțare legal constituite finanțarea necesară pentru finalizarea proiectului în situația în care acesta nu va fi implementat în integralitate până la data de </w:t>
            </w:r>
            <w:r>
              <w:rPr>
                <w:rFonts w:ascii="Times New Roman" w:hAnsi="Times New Roman"/>
                <w:b/>
                <w:bCs/>
                <w:i w:val="0"/>
                <w:color w:val="000000" w:themeColor="text1"/>
                <w:sz w:val="22"/>
                <w:szCs w:val="22"/>
              </w:rPr>
              <w:t>30.06.2025</w:t>
            </w:r>
            <w:r>
              <w:rPr>
                <w:rFonts w:ascii="Times New Roman" w:hAnsi="Times New Roman"/>
                <w:i w:val="0"/>
                <w:color w:val="000000" w:themeColor="text1"/>
                <w:sz w:val="22"/>
                <w:szCs w:val="22"/>
              </w:rPr>
              <w:t xml:space="preserve">; </w:t>
            </w:r>
          </w:p>
          <w:p w14:paraId="134E1DBE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demonstrez în</w:t>
            </w:r>
            <w:r>
              <w:rPr>
                <w:rFonts w:ascii="Times New Roman" w:hAnsi="Times New Roman"/>
                <w:i w:val="0"/>
                <w:sz w:val="22"/>
                <w:szCs w:val="22"/>
              </w:rPr>
              <w:t xml:space="preserve"> toate etapele de implementare a proiectului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modul în care investiția contribuie la atingerea țintelor stabilite în cadrul Planului Național Integrat în domeniul Energiei și Schimbărilor Climatice (PNIESC) privind utilizarea energiei din surse regenerabile, </w:t>
            </w:r>
            <w:bookmarkStart w:id="0" w:name="_Hlk89854590"/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 țintelor stabilite în cadrul PNRR</w:t>
            </w:r>
            <w:bookmarkEnd w:id="0"/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, precum și la obiectivul de neutralitate climatică pentru 2050, </w:t>
            </w:r>
          </w:p>
          <w:p w14:paraId="36D7AF35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demonstrez în</w:t>
            </w:r>
            <w:r>
              <w:rPr>
                <w:rFonts w:ascii="Times New Roman" w:hAnsi="Times New Roman"/>
                <w:i w:val="0"/>
                <w:sz w:val="22"/>
                <w:szCs w:val="22"/>
              </w:rPr>
              <w:t xml:space="preserve"> toate etapele de implementare a proiectului, precum și pe durata întregului ciclu de viață a investiţiei, modul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care este respectat principiul DNSH, respectiv faptul că soluțiile tehnice pentru realizarea de capacităţi noi de producere a energiei electrice din surse regenerabile de energie eoliană și solar</w:t>
            </w:r>
            <w:r>
              <w:rPr>
                <w:rFonts w:ascii="Times New Roman" w:eastAsiaTheme="minorEastAsia" w:hAnsi="Times New Roman"/>
                <w:i w:val="0"/>
                <w:iCs/>
                <w:szCs w:val="24"/>
              </w:rPr>
              <w:t>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respectă prevederile </w:t>
            </w:r>
            <w:r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Orientărilor tehnice privind aplicarea principiului de „a nu prejudicia în mod semnificativ” în temeiul Regulamentului privind Mecanismul de redresare și reziliență (2021/C 58/01)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în concordanță cu analiza DNSH anexată la componenta C6. Energie din PNRR la măsura de investiții I.5;</w:t>
            </w:r>
          </w:p>
          <w:p w14:paraId="0B694C0A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includ condițiile legate de DNSH în cadrul documentațiilor de atribuire a achizițiilor aferente proiectului finanțat si să respect acest principiu pe perioada de implementare/operare;</w:t>
            </w:r>
          </w:p>
          <w:p w14:paraId="6196CF8E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ca operarea infrastructurii construite prin proiect să fie realizată în condițiile legii;</w:t>
            </w:r>
          </w:p>
          <w:p w14:paraId="71A57611" w14:textId="77777777" w:rsidR="003033C3" w:rsidRDefault="00000000">
            <w:pPr>
              <w:pStyle w:val="Ghid2"/>
              <w:numPr>
                <w:ilvl w:val="0"/>
                <w:numId w:val="1"/>
              </w:numPr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mențin investiția pe perioada valabilității contractului de finanțare și să păstrez documentele aferente proiectului pe perioada prevăzută de art. 132 din Regulamentul financiar, respectiv timp de 5 ani de la data plății soldului sau, în absența unei astfel de plăți, de la data efectuării ultimei raportări.</w:t>
            </w:r>
          </w:p>
          <w:p w14:paraId="73AF5133" w14:textId="77777777" w:rsidR="003033C3" w:rsidRDefault="003033C3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27CB0871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lastRenderedPageBreak/>
              <w:t>Totodată, în scopul colectării și furnizării datelor privind beneficiarul real în conformitate cu art 22, alin.2 . lit. d) din Regulamentul(UE) 2021/241, mă angajez să furnizez urmatoarele date:</w:t>
            </w:r>
          </w:p>
          <w:p w14:paraId="330F94B8" w14:textId="77777777" w:rsidR="003033C3" w:rsidRDefault="003033C3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77C91D20" w14:textId="77777777" w:rsidR="003033C3" w:rsidRDefault="00000000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(i) numele destinatarului final al fondurilor ...........................................................................;  </w:t>
            </w:r>
          </w:p>
          <w:p w14:paraId="796F3CFF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(ii) numele contractantului și al subcontractantului ( în cazul în care destinatarul final al fondurilor este o autoritate contractantă în conformitate cu dreptul Uniunii sau cu dreptul intern privind achizițiile publice.......................................................................................................................................</w:t>
            </w:r>
          </w:p>
          <w:p w14:paraId="3B8403E3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(iii) prenumele, numele și data nașterii beneficiarului real al destinatarului fondurilor sau al contractantului, în înțelesul articolului 3 punctul 6 din Directiva (UE) 2015/849 a Parlamentului European și a Consiliului</w:t>
            </w:r>
          </w:p>
          <w:p w14:paraId="5296020A" w14:textId="77777777" w:rsidR="003033C3" w:rsidRDefault="00000000">
            <w:pPr>
              <w:pStyle w:val="Ghid2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..........................................................................................................</w:t>
            </w:r>
          </w:p>
          <w:p w14:paraId="5FD92D05" w14:textId="77777777" w:rsidR="003033C3" w:rsidRDefault="00000000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9A10E88" w14:textId="77777777" w:rsidR="003033C3" w:rsidRDefault="003033C3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12"/>
                <w:szCs w:val="12"/>
              </w:rPr>
            </w:pPr>
          </w:p>
          <w:p w14:paraId="22B73899" w14:textId="77777777" w:rsidR="003033C3" w:rsidRDefault="003033C3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12"/>
                <w:szCs w:val="12"/>
              </w:rPr>
            </w:pPr>
          </w:p>
          <w:p w14:paraId="6A02FA1B" w14:textId="77777777" w:rsidR="003033C3" w:rsidRDefault="00000000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toate condiţiile prevăzute în Ghidul Specific, precum şi în legislaţia comunitară şi naţională în vigoare, cu modificările şi completările ulterioare</w:t>
            </w:r>
            <w:r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41C450" w14:textId="77777777" w:rsidR="003033C3" w:rsidRDefault="003033C3">
            <w:pPr>
              <w:pStyle w:val="Ghid2"/>
              <w:spacing w:before="0" w:line="240" w:lineRule="auto"/>
              <w:ind w:right="1029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6914F71E" w14:textId="77777777" w:rsidR="003033C3" w:rsidRDefault="003033C3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645933BB" w14:textId="77777777" w:rsidR="003033C3" w:rsidRDefault="003033C3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4D22741C" w14:textId="77777777" w:rsidR="003033C3" w:rsidRDefault="00000000">
            <w:pPr>
              <w:spacing w:after="160" w:line="259" w:lineRule="auto"/>
              <w:jc w:val="both"/>
              <w:rPr>
                <w:b/>
              </w:rPr>
            </w:pPr>
            <w:r>
              <w:rPr>
                <w:b/>
              </w:rPr>
              <w:t xml:space="preserve">Reprezentant legal </w:t>
            </w:r>
          </w:p>
          <w:p w14:paraId="3DCD3495" w14:textId="77777777" w:rsidR="003033C3" w:rsidRDefault="00000000">
            <w:pPr>
              <w:spacing w:after="160" w:line="259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Nume și prenume .................................................................</w:t>
            </w:r>
          </w:p>
          <w:p w14:paraId="04670CE0" w14:textId="77777777" w:rsidR="003033C3" w:rsidRDefault="00000000">
            <w:pPr>
              <w:spacing w:after="160" w:line="259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Dată ................................................</w:t>
            </w:r>
          </w:p>
          <w:p w14:paraId="0065B190" w14:textId="77777777" w:rsidR="003033C3" w:rsidRDefault="00000000">
            <w:pPr>
              <w:spacing w:after="160" w:line="259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Semnătură ......................................</w:t>
            </w:r>
          </w:p>
          <w:p w14:paraId="5859A007" w14:textId="77777777" w:rsidR="003033C3" w:rsidRDefault="00000000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</w:tbl>
    <w:p w14:paraId="68FB9B75" w14:textId="77777777" w:rsidR="003033C3" w:rsidRDefault="003033C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787D922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51A1B56F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43BA331F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59481742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3DB12781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50454240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0C0B688C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2CB6676D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6CAA8CA6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65E2A427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42C06314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69A5DA38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1AB17C06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25EFB851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787EAF7F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2F1FA48E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6BF8BA85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40185F7A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0213992D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44E7FC42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12C55091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36B073F6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p w14:paraId="2A5D816E" w14:textId="77777777" w:rsidR="003033C3" w:rsidRDefault="003033C3">
      <w:pPr>
        <w:autoSpaceDE w:val="0"/>
        <w:autoSpaceDN w:val="0"/>
        <w:adjustRightInd w:val="0"/>
        <w:jc w:val="center"/>
        <w:rPr>
          <w:b/>
          <w:bCs/>
        </w:rPr>
      </w:pPr>
    </w:p>
    <w:sectPr w:rsidR="00303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2" w:bottom="709" w:left="851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D960F" w14:textId="77777777" w:rsidR="008E1AAB" w:rsidRDefault="008E1AAB">
      <w:r>
        <w:separator/>
      </w:r>
    </w:p>
  </w:endnote>
  <w:endnote w:type="continuationSeparator" w:id="0">
    <w:p w14:paraId="1B92AEC1" w14:textId="77777777" w:rsidR="008E1AAB" w:rsidRDefault="008E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E5B9" w14:textId="77777777" w:rsidR="003033C3" w:rsidRDefault="003033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1497484"/>
      <w:docPartObj>
        <w:docPartGallery w:val="AutoText"/>
      </w:docPartObj>
    </w:sdtPr>
    <w:sdtContent>
      <w:p w14:paraId="2EB0FEB1" w14:textId="77777777" w:rsidR="003033C3" w:rsidRDefault="00000000">
        <w:pPr>
          <w:pStyle w:val="Footer"/>
          <w:jc w:val="right"/>
        </w:pP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 xml:space="preserve"> PAGE   \* MERGEFORMAT </w:instrText>
        </w:r>
        <w:r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4</w:t>
        </w:r>
        <w:r>
          <w:rPr>
            <w:b/>
            <w:bCs/>
            <w:sz w:val="20"/>
            <w:szCs w:val="20"/>
          </w:rPr>
          <w:fldChar w:fldCharType="end"/>
        </w:r>
      </w:p>
    </w:sdtContent>
  </w:sdt>
  <w:p w14:paraId="57278CE3" w14:textId="77777777" w:rsidR="003033C3" w:rsidRDefault="00303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EABD" w14:textId="77777777" w:rsidR="003033C3" w:rsidRDefault="003033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4D7B" w14:textId="77777777" w:rsidR="008E1AAB" w:rsidRDefault="008E1AAB">
      <w:r>
        <w:separator/>
      </w:r>
    </w:p>
  </w:footnote>
  <w:footnote w:type="continuationSeparator" w:id="0">
    <w:p w14:paraId="1736C18B" w14:textId="77777777" w:rsidR="008E1AAB" w:rsidRDefault="008E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C4FF" w14:textId="77777777" w:rsidR="003033C3" w:rsidRDefault="003033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18A8" w14:textId="77777777" w:rsidR="003033C3" w:rsidRDefault="00000000">
    <w:pPr>
      <w:pStyle w:val="Header"/>
      <w:rPr>
        <w:sz w:val="16"/>
        <w:szCs w:val="16"/>
      </w:rPr>
    </w:pPr>
    <w:r>
      <w:rPr>
        <w:sz w:val="16"/>
        <w:szCs w:val="16"/>
      </w:rPr>
      <w:t xml:space="preserve">PNRR-Componenta C6..Energie   </w:t>
    </w:r>
  </w:p>
  <w:p w14:paraId="5FE0A29F" w14:textId="77777777" w:rsidR="003033C3" w:rsidRDefault="00000000">
    <w:pPr>
      <w:pStyle w:val="Header"/>
      <w:rPr>
        <w:sz w:val="16"/>
        <w:szCs w:val="16"/>
      </w:rPr>
    </w:pPr>
    <w:r>
      <w:rPr>
        <w:sz w:val="16"/>
        <w:szCs w:val="16"/>
      </w:rPr>
      <w:t xml:space="preserve"> Măsura de investiții - Investiția I5 - Asigurarea eficienței energetice în sectorul industrial                                                                                                         </w:t>
    </w:r>
  </w:p>
  <w:p w14:paraId="47CB9370" w14:textId="77777777" w:rsidR="003033C3" w:rsidRDefault="00000000">
    <w:pPr>
      <w:pStyle w:val="Header"/>
      <w:rPr>
        <w:sz w:val="16"/>
        <w:szCs w:val="16"/>
      </w:rPr>
    </w:pPr>
    <w:r>
      <w:rPr>
        <w:sz w:val="16"/>
        <w:szCs w:val="16"/>
      </w:rPr>
      <w:t>Anexa 9_ Ghidul Specific_Măsura de investiții I.5</w:t>
    </w:r>
  </w:p>
  <w:p w14:paraId="67E41C2E" w14:textId="77777777" w:rsidR="003033C3" w:rsidRDefault="00000000">
    <w:pPr>
      <w:pStyle w:val="Header"/>
      <w:rPr>
        <w:sz w:val="16"/>
        <w:szCs w:val="16"/>
      </w:rPr>
    </w:pPr>
    <w:r>
      <w:rPr>
        <w:sz w:val="16"/>
        <w:szCs w:val="16"/>
      </w:rPr>
      <w:t>Apelul 3</w:t>
    </w:r>
  </w:p>
  <w:p w14:paraId="351A1183" w14:textId="77777777" w:rsidR="003033C3" w:rsidRDefault="00000000">
    <w:pPr>
      <w:pStyle w:val="Header"/>
      <w:spacing w:after="240"/>
      <w:jc w:val="right"/>
      <w:rPr>
        <w:b/>
        <w:bCs/>
        <w:sz w:val="20"/>
        <w:szCs w:val="20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</w:t>
    </w:r>
    <w:r>
      <w:rPr>
        <w:sz w:val="16"/>
        <w:szCs w:val="16"/>
      </w:rPr>
      <w:tab/>
      <w:t xml:space="preserve">                   </w:t>
    </w:r>
    <w:r>
      <w:rPr>
        <w:b/>
        <w:bCs/>
        <w:sz w:val="20"/>
        <w:szCs w:val="20"/>
      </w:rPr>
      <w:t>Anexa nr. 9 la ghid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2DFD" w14:textId="77777777" w:rsidR="003033C3" w:rsidRDefault="003033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56CF4"/>
    <w:multiLevelType w:val="multilevel"/>
    <w:tmpl w:val="2B256CF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25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69DC"/>
    <w:rsid w:val="000079ED"/>
    <w:rsid w:val="00007DF7"/>
    <w:rsid w:val="00007EEE"/>
    <w:rsid w:val="00011ED9"/>
    <w:rsid w:val="00015615"/>
    <w:rsid w:val="00015CA2"/>
    <w:rsid w:val="00015F78"/>
    <w:rsid w:val="00022505"/>
    <w:rsid w:val="00026063"/>
    <w:rsid w:val="00027ADF"/>
    <w:rsid w:val="00035288"/>
    <w:rsid w:val="00035807"/>
    <w:rsid w:val="000364A0"/>
    <w:rsid w:val="00036BDB"/>
    <w:rsid w:val="00043563"/>
    <w:rsid w:val="000518EC"/>
    <w:rsid w:val="000518F9"/>
    <w:rsid w:val="0005446D"/>
    <w:rsid w:val="00054CDA"/>
    <w:rsid w:val="00060DCA"/>
    <w:rsid w:val="0006411B"/>
    <w:rsid w:val="0007453B"/>
    <w:rsid w:val="00081B23"/>
    <w:rsid w:val="00084D94"/>
    <w:rsid w:val="00085633"/>
    <w:rsid w:val="00085FA2"/>
    <w:rsid w:val="00093E1A"/>
    <w:rsid w:val="0009452D"/>
    <w:rsid w:val="00095A12"/>
    <w:rsid w:val="000A0F96"/>
    <w:rsid w:val="000A49D0"/>
    <w:rsid w:val="000A529E"/>
    <w:rsid w:val="000A687E"/>
    <w:rsid w:val="000A72CD"/>
    <w:rsid w:val="000A7828"/>
    <w:rsid w:val="000B5A49"/>
    <w:rsid w:val="000C57CC"/>
    <w:rsid w:val="000C61F2"/>
    <w:rsid w:val="000D0E82"/>
    <w:rsid w:val="000D2B7A"/>
    <w:rsid w:val="000D3193"/>
    <w:rsid w:val="000D597C"/>
    <w:rsid w:val="000D5C2F"/>
    <w:rsid w:val="000E6472"/>
    <w:rsid w:val="000E6CD7"/>
    <w:rsid w:val="000F438B"/>
    <w:rsid w:val="000F5529"/>
    <w:rsid w:val="0010201D"/>
    <w:rsid w:val="00105C03"/>
    <w:rsid w:val="00107BBA"/>
    <w:rsid w:val="00114E73"/>
    <w:rsid w:val="00115BBB"/>
    <w:rsid w:val="001163AA"/>
    <w:rsid w:val="0012282D"/>
    <w:rsid w:val="001228BC"/>
    <w:rsid w:val="00123F2A"/>
    <w:rsid w:val="00124158"/>
    <w:rsid w:val="001314DE"/>
    <w:rsid w:val="00144D17"/>
    <w:rsid w:val="0014696D"/>
    <w:rsid w:val="00147952"/>
    <w:rsid w:val="001518B9"/>
    <w:rsid w:val="00152264"/>
    <w:rsid w:val="001526ED"/>
    <w:rsid w:val="00163510"/>
    <w:rsid w:val="00165468"/>
    <w:rsid w:val="0016711E"/>
    <w:rsid w:val="00172336"/>
    <w:rsid w:val="00174474"/>
    <w:rsid w:val="00174C43"/>
    <w:rsid w:val="00176CAF"/>
    <w:rsid w:val="0018303A"/>
    <w:rsid w:val="00183DB3"/>
    <w:rsid w:val="00184758"/>
    <w:rsid w:val="0018750A"/>
    <w:rsid w:val="00194198"/>
    <w:rsid w:val="001A58AB"/>
    <w:rsid w:val="001B7A1A"/>
    <w:rsid w:val="001C327B"/>
    <w:rsid w:val="001C7348"/>
    <w:rsid w:val="001E0507"/>
    <w:rsid w:val="001E1F08"/>
    <w:rsid w:val="001E326D"/>
    <w:rsid w:val="001F005E"/>
    <w:rsid w:val="001F3AC5"/>
    <w:rsid w:val="001F5B95"/>
    <w:rsid w:val="0020199D"/>
    <w:rsid w:val="0021322C"/>
    <w:rsid w:val="00215E60"/>
    <w:rsid w:val="002241C7"/>
    <w:rsid w:val="0022616A"/>
    <w:rsid w:val="0023127C"/>
    <w:rsid w:val="00241233"/>
    <w:rsid w:val="00241722"/>
    <w:rsid w:val="0024191E"/>
    <w:rsid w:val="00243F96"/>
    <w:rsid w:val="00244C5F"/>
    <w:rsid w:val="002466BE"/>
    <w:rsid w:val="0025179A"/>
    <w:rsid w:val="00254B59"/>
    <w:rsid w:val="00256289"/>
    <w:rsid w:val="002603FF"/>
    <w:rsid w:val="002614BC"/>
    <w:rsid w:val="002619AF"/>
    <w:rsid w:val="00261D51"/>
    <w:rsid w:val="00272033"/>
    <w:rsid w:val="00274926"/>
    <w:rsid w:val="002761C1"/>
    <w:rsid w:val="00276A30"/>
    <w:rsid w:val="00276CF6"/>
    <w:rsid w:val="00277835"/>
    <w:rsid w:val="002813FF"/>
    <w:rsid w:val="0029391B"/>
    <w:rsid w:val="002941F9"/>
    <w:rsid w:val="002A0084"/>
    <w:rsid w:val="002A2412"/>
    <w:rsid w:val="002A24F9"/>
    <w:rsid w:val="002B054B"/>
    <w:rsid w:val="002B681A"/>
    <w:rsid w:val="002C2B6C"/>
    <w:rsid w:val="002C41F7"/>
    <w:rsid w:val="002C4EA1"/>
    <w:rsid w:val="002D0B52"/>
    <w:rsid w:val="002D4B27"/>
    <w:rsid w:val="002E0238"/>
    <w:rsid w:val="002E6936"/>
    <w:rsid w:val="002F012B"/>
    <w:rsid w:val="002F0B39"/>
    <w:rsid w:val="002F31D2"/>
    <w:rsid w:val="002F4168"/>
    <w:rsid w:val="003033C3"/>
    <w:rsid w:val="00303659"/>
    <w:rsid w:val="0030626B"/>
    <w:rsid w:val="00313832"/>
    <w:rsid w:val="00315695"/>
    <w:rsid w:val="00315D05"/>
    <w:rsid w:val="00317405"/>
    <w:rsid w:val="0032552F"/>
    <w:rsid w:val="00327FF3"/>
    <w:rsid w:val="00331601"/>
    <w:rsid w:val="00336727"/>
    <w:rsid w:val="00337D4F"/>
    <w:rsid w:val="003459A9"/>
    <w:rsid w:val="00346784"/>
    <w:rsid w:val="0034754E"/>
    <w:rsid w:val="0035118E"/>
    <w:rsid w:val="00354D8B"/>
    <w:rsid w:val="00355BA3"/>
    <w:rsid w:val="00362F22"/>
    <w:rsid w:val="0037146F"/>
    <w:rsid w:val="00371A4A"/>
    <w:rsid w:val="00374FB0"/>
    <w:rsid w:val="00374FDC"/>
    <w:rsid w:val="00384B1C"/>
    <w:rsid w:val="00387F07"/>
    <w:rsid w:val="003A1732"/>
    <w:rsid w:val="003A27F1"/>
    <w:rsid w:val="003A419C"/>
    <w:rsid w:val="003B490A"/>
    <w:rsid w:val="003B720B"/>
    <w:rsid w:val="003D0297"/>
    <w:rsid w:val="003D2370"/>
    <w:rsid w:val="003D2571"/>
    <w:rsid w:val="003D2C8D"/>
    <w:rsid w:val="003E0812"/>
    <w:rsid w:val="003E38E7"/>
    <w:rsid w:val="003E4AEF"/>
    <w:rsid w:val="0040091F"/>
    <w:rsid w:val="00402B23"/>
    <w:rsid w:val="00405934"/>
    <w:rsid w:val="00407920"/>
    <w:rsid w:val="00416CF9"/>
    <w:rsid w:val="00430812"/>
    <w:rsid w:val="004329A3"/>
    <w:rsid w:val="004375E9"/>
    <w:rsid w:val="0045041A"/>
    <w:rsid w:val="00452164"/>
    <w:rsid w:val="0046133B"/>
    <w:rsid w:val="00463527"/>
    <w:rsid w:val="004648C8"/>
    <w:rsid w:val="00464B0C"/>
    <w:rsid w:val="00471A7F"/>
    <w:rsid w:val="00472862"/>
    <w:rsid w:val="00473E7D"/>
    <w:rsid w:val="00475B7C"/>
    <w:rsid w:val="00480E61"/>
    <w:rsid w:val="00484B33"/>
    <w:rsid w:val="00492B7C"/>
    <w:rsid w:val="004B3EB7"/>
    <w:rsid w:val="004B6585"/>
    <w:rsid w:val="004C0313"/>
    <w:rsid w:val="004C366B"/>
    <w:rsid w:val="004C5515"/>
    <w:rsid w:val="004C7176"/>
    <w:rsid w:val="004C771A"/>
    <w:rsid w:val="004D1A33"/>
    <w:rsid w:val="004D4E93"/>
    <w:rsid w:val="004F3D97"/>
    <w:rsid w:val="004F6524"/>
    <w:rsid w:val="00506F33"/>
    <w:rsid w:val="0051302C"/>
    <w:rsid w:val="005142F5"/>
    <w:rsid w:val="00520743"/>
    <w:rsid w:val="0052094D"/>
    <w:rsid w:val="005210CB"/>
    <w:rsid w:val="00522DCE"/>
    <w:rsid w:val="00523B0A"/>
    <w:rsid w:val="00523E50"/>
    <w:rsid w:val="00524B2B"/>
    <w:rsid w:val="00524C70"/>
    <w:rsid w:val="00525815"/>
    <w:rsid w:val="005302F9"/>
    <w:rsid w:val="00533E91"/>
    <w:rsid w:val="005365D7"/>
    <w:rsid w:val="00537CE4"/>
    <w:rsid w:val="00541952"/>
    <w:rsid w:val="0054305D"/>
    <w:rsid w:val="00544B13"/>
    <w:rsid w:val="0055100A"/>
    <w:rsid w:val="0055625C"/>
    <w:rsid w:val="005603F4"/>
    <w:rsid w:val="0056790C"/>
    <w:rsid w:val="0057361D"/>
    <w:rsid w:val="00573D53"/>
    <w:rsid w:val="0058033E"/>
    <w:rsid w:val="0058237A"/>
    <w:rsid w:val="00584D1B"/>
    <w:rsid w:val="0059363B"/>
    <w:rsid w:val="005A3FE5"/>
    <w:rsid w:val="005A72D9"/>
    <w:rsid w:val="005B53D7"/>
    <w:rsid w:val="005B55CA"/>
    <w:rsid w:val="005C0411"/>
    <w:rsid w:val="005C04A6"/>
    <w:rsid w:val="005C2CA1"/>
    <w:rsid w:val="005C48E8"/>
    <w:rsid w:val="005C4F07"/>
    <w:rsid w:val="005C7CC3"/>
    <w:rsid w:val="005D4DAC"/>
    <w:rsid w:val="005D6528"/>
    <w:rsid w:val="005E09FB"/>
    <w:rsid w:val="005E0F3E"/>
    <w:rsid w:val="005E2ED3"/>
    <w:rsid w:val="005E5307"/>
    <w:rsid w:val="005E553F"/>
    <w:rsid w:val="005E5BB6"/>
    <w:rsid w:val="005E5EF4"/>
    <w:rsid w:val="005E6961"/>
    <w:rsid w:val="005F45E2"/>
    <w:rsid w:val="005F4EE9"/>
    <w:rsid w:val="005F7281"/>
    <w:rsid w:val="0060139B"/>
    <w:rsid w:val="00603B08"/>
    <w:rsid w:val="00611FC5"/>
    <w:rsid w:val="006134EA"/>
    <w:rsid w:val="0061634B"/>
    <w:rsid w:val="00622B25"/>
    <w:rsid w:val="00624FEC"/>
    <w:rsid w:val="0063211A"/>
    <w:rsid w:val="00635852"/>
    <w:rsid w:val="00637120"/>
    <w:rsid w:val="00637407"/>
    <w:rsid w:val="006569AD"/>
    <w:rsid w:val="00657BBE"/>
    <w:rsid w:val="00663F88"/>
    <w:rsid w:val="006725B6"/>
    <w:rsid w:val="00673A1E"/>
    <w:rsid w:val="00675E5E"/>
    <w:rsid w:val="0068017D"/>
    <w:rsid w:val="00682621"/>
    <w:rsid w:val="00690AF0"/>
    <w:rsid w:val="00692826"/>
    <w:rsid w:val="00696244"/>
    <w:rsid w:val="00697C7C"/>
    <w:rsid w:val="006A2772"/>
    <w:rsid w:val="006A60A4"/>
    <w:rsid w:val="006A7F29"/>
    <w:rsid w:val="006C05A7"/>
    <w:rsid w:val="006C5B66"/>
    <w:rsid w:val="006D035F"/>
    <w:rsid w:val="006D3B48"/>
    <w:rsid w:val="006D6880"/>
    <w:rsid w:val="006E1787"/>
    <w:rsid w:val="006F1402"/>
    <w:rsid w:val="006F2C42"/>
    <w:rsid w:val="006F444F"/>
    <w:rsid w:val="00700EDF"/>
    <w:rsid w:val="007033D4"/>
    <w:rsid w:val="00703BAE"/>
    <w:rsid w:val="00703FBF"/>
    <w:rsid w:val="00706535"/>
    <w:rsid w:val="007138AA"/>
    <w:rsid w:val="0072527F"/>
    <w:rsid w:val="0072540B"/>
    <w:rsid w:val="00725571"/>
    <w:rsid w:val="007409DB"/>
    <w:rsid w:val="00744549"/>
    <w:rsid w:val="0074648F"/>
    <w:rsid w:val="00746A9C"/>
    <w:rsid w:val="00752F9B"/>
    <w:rsid w:val="007555AB"/>
    <w:rsid w:val="007708C1"/>
    <w:rsid w:val="007739C4"/>
    <w:rsid w:val="00774DDF"/>
    <w:rsid w:val="00780D0D"/>
    <w:rsid w:val="0078507D"/>
    <w:rsid w:val="007943A1"/>
    <w:rsid w:val="007A0226"/>
    <w:rsid w:val="007A1B9E"/>
    <w:rsid w:val="007A1D6D"/>
    <w:rsid w:val="007B235D"/>
    <w:rsid w:val="007B2E26"/>
    <w:rsid w:val="007C4364"/>
    <w:rsid w:val="007D070E"/>
    <w:rsid w:val="007D5DFF"/>
    <w:rsid w:val="007D77E5"/>
    <w:rsid w:val="007E37AA"/>
    <w:rsid w:val="007E6066"/>
    <w:rsid w:val="007E71DD"/>
    <w:rsid w:val="007F0807"/>
    <w:rsid w:val="007F12D1"/>
    <w:rsid w:val="0080439A"/>
    <w:rsid w:val="008051AA"/>
    <w:rsid w:val="008054EE"/>
    <w:rsid w:val="00805AD0"/>
    <w:rsid w:val="008079E6"/>
    <w:rsid w:val="0081001D"/>
    <w:rsid w:val="00813121"/>
    <w:rsid w:val="00814235"/>
    <w:rsid w:val="00814A14"/>
    <w:rsid w:val="0082040C"/>
    <w:rsid w:val="00827A93"/>
    <w:rsid w:val="00830CE6"/>
    <w:rsid w:val="008359D5"/>
    <w:rsid w:val="00841C48"/>
    <w:rsid w:val="0084276A"/>
    <w:rsid w:val="00845719"/>
    <w:rsid w:val="00850ED5"/>
    <w:rsid w:val="00860F23"/>
    <w:rsid w:val="008639C9"/>
    <w:rsid w:val="00863ACC"/>
    <w:rsid w:val="0087290B"/>
    <w:rsid w:val="008762F8"/>
    <w:rsid w:val="00877755"/>
    <w:rsid w:val="0088791E"/>
    <w:rsid w:val="008A4B49"/>
    <w:rsid w:val="008B7AC7"/>
    <w:rsid w:val="008C7865"/>
    <w:rsid w:val="008D01D7"/>
    <w:rsid w:val="008D2CCF"/>
    <w:rsid w:val="008E088E"/>
    <w:rsid w:val="008E1AAB"/>
    <w:rsid w:val="008E23B0"/>
    <w:rsid w:val="008F3BAF"/>
    <w:rsid w:val="008F680A"/>
    <w:rsid w:val="00901914"/>
    <w:rsid w:val="0090735D"/>
    <w:rsid w:val="00912D22"/>
    <w:rsid w:val="00915505"/>
    <w:rsid w:val="00920CE4"/>
    <w:rsid w:val="009219BB"/>
    <w:rsid w:val="0092350F"/>
    <w:rsid w:val="00933706"/>
    <w:rsid w:val="00936226"/>
    <w:rsid w:val="00953A3F"/>
    <w:rsid w:val="00961FC8"/>
    <w:rsid w:val="00971A16"/>
    <w:rsid w:val="00984701"/>
    <w:rsid w:val="0098701D"/>
    <w:rsid w:val="009872FF"/>
    <w:rsid w:val="00991F82"/>
    <w:rsid w:val="009976EE"/>
    <w:rsid w:val="009B38DB"/>
    <w:rsid w:val="009B4165"/>
    <w:rsid w:val="009B4611"/>
    <w:rsid w:val="009B4C0E"/>
    <w:rsid w:val="009C5B11"/>
    <w:rsid w:val="009E2862"/>
    <w:rsid w:val="009E44F1"/>
    <w:rsid w:val="009F000E"/>
    <w:rsid w:val="00A00A09"/>
    <w:rsid w:val="00A01424"/>
    <w:rsid w:val="00A10A1F"/>
    <w:rsid w:val="00A1148F"/>
    <w:rsid w:val="00A127F0"/>
    <w:rsid w:val="00A21427"/>
    <w:rsid w:val="00A22338"/>
    <w:rsid w:val="00A223ED"/>
    <w:rsid w:val="00A25B36"/>
    <w:rsid w:val="00A303DC"/>
    <w:rsid w:val="00A30B1C"/>
    <w:rsid w:val="00A34968"/>
    <w:rsid w:val="00A447F2"/>
    <w:rsid w:val="00A45C4F"/>
    <w:rsid w:val="00A46695"/>
    <w:rsid w:val="00A538A7"/>
    <w:rsid w:val="00A665E4"/>
    <w:rsid w:val="00A66BDE"/>
    <w:rsid w:val="00A70466"/>
    <w:rsid w:val="00A72993"/>
    <w:rsid w:val="00A76D77"/>
    <w:rsid w:val="00A76F99"/>
    <w:rsid w:val="00A77E88"/>
    <w:rsid w:val="00A9234C"/>
    <w:rsid w:val="00AA26DC"/>
    <w:rsid w:val="00AC65F7"/>
    <w:rsid w:val="00AC761F"/>
    <w:rsid w:val="00AC78B9"/>
    <w:rsid w:val="00AD6FD0"/>
    <w:rsid w:val="00AE15CD"/>
    <w:rsid w:val="00AE43E6"/>
    <w:rsid w:val="00AE6767"/>
    <w:rsid w:val="00AE7673"/>
    <w:rsid w:val="00AF0408"/>
    <w:rsid w:val="00AF1CF4"/>
    <w:rsid w:val="00AF3718"/>
    <w:rsid w:val="00B01E8C"/>
    <w:rsid w:val="00B1115F"/>
    <w:rsid w:val="00B11BB5"/>
    <w:rsid w:val="00B17E22"/>
    <w:rsid w:val="00B20876"/>
    <w:rsid w:val="00B23535"/>
    <w:rsid w:val="00B409B2"/>
    <w:rsid w:val="00B44EF0"/>
    <w:rsid w:val="00B5220E"/>
    <w:rsid w:val="00B528E0"/>
    <w:rsid w:val="00B52A5A"/>
    <w:rsid w:val="00B5471F"/>
    <w:rsid w:val="00B56E21"/>
    <w:rsid w:val="00B67477"/>
    <w:rsid w:val="00B70976"/>
    <w:rsid w:val="00B74883"/>
    <w:rsid w:val="00B83F4B"/>
    <w:rsid w:val="00B8571A"/>
    <w:rsid w:val="00B864A9"/>
    <w:rsid w:val="00B938AF"/>
    <w:rsid w:val="00B943BE"/>
    <w:rsid w:val="00B958DE"/>
    <w:rsid w:val="00B95B34"/>
    <w:rsid w:val="00B97906"/>
    <w:rsid w:val="00BA4C47"/>
    <w:rsid w:val="00BA634D"/>
    <w:rsid w:val="00BB002D"/>
    <w:rsid w:val="00BB05FB"/>
    <w:rsid w:val="00BB0CDC"/>
    <w:rsid w:val="00BB18A9"/>
    <w:rsid w:val="00BC3110"/>
    <w:rsid w:val="00BD03DB"/>
    <w:rsid w:val="00BD3929"/>
    <w:rsid w:val="00BD440D"/>
    <w:rsid w:val="00BD6F8C"/>
    <w:rsid w:val="00BE27BB"/>
    <w:rsid w:val="00BE4806"/>
    <w:rsid w:val="00BF0AF5"/>
    <w:rsid w:val="00BF5D47"/>
    <w:rsid w:val="00BF7A3D"/>
    <w:rsid w:val="00BF7FEE"/>
    <w:rsid w:val="00C103DD"/>
    <w:rsid w:val="00C109B2"/>
    <w:rsid w:val="00C138D5"/>
    <w:rsid w:val="00C16ABA"/>
    <w:rsid w:val="00C17884"/>
    <w:rsid w:val="00C22FD7"/>
    <w:rsid w:val="00C24AD1"/>
    <w:rsid w:val="00C27C9D"/>
    <w:rsid w:val="00C32438"/>
    <w:rsid w:val="00C33BAB"/>
    <w:rsid w:val="00C37BA9"/>
    <w:rsid w:val="00C40B71"/>
    <w:rsid w:val="00C42D4C"/>
    <w:rsid w:val="00C46232"/>
    <w:rsid w:val="00C52510"/>
    <w:rsid w:val="00C56828"/>
    <w:rsid w:val="00C63C78"/>
    <w:rsid w:val="00C645A5"/>
    <w:rsid w:val="00C64CDF"/>
    <w:rsid w:val="00C650AC"/>
    <w:rsid w:val="00C65BE0"/>
    <w:rsid w:val="00C72CCF"/>
    <w:rsid w:val="00C73F13"/>
    <w:rsid w:val="00C76137"/>
    <w:rsid w:val="00C7778C"/>
    <w:rsid w:val="00C812D7"/>
    <w:rsid w:val="00C86A94"/>
    <w:rsid w:val="00C87493"/>
    <w:rsid w:val="00CA1B0E"/>
    <w:rsid w:val="00CB19A2"/>
    <w:rsid w:val="00CB2076"/>
    <w:rsid w:val="00CB40F3"/>
    <w:rsid w:val="00CB46D4"/>
    <w:rsid w:val="00CD0308"/>
    <w:rsid w:val="00CD633C"/>
    <w:rsid w:val="00CE3628"/>
    <w:rsid w:val="00CE64B5"/>
    <w:rsid w:val="00CE6BC1"/>
    <w:rsid w:val="00D0449B"/>
    <w:rsid w:val="00D050E1"/>
    <w:rsid w:val="00D05861"/>
    <w:rsid w:val="00D10939"/>
    <w:rsid w:val="00D153FB"/>
    <w:rsid w:val="00D16520"/>
    <w:rsid w:val="00D21181"/>
    <w:rsid w:val="00D257B8"/>
    <w:rsid w:val="00D37176"/>
    <w:rsid w:val="00D43251"/>
    <w:rsid w:val="00D4446D"/>
    <w:rsid w:val="00D45878"/>
    <w:rsid w:val="00D45EFE"/>
    <w:rsid w:val="00D462C1"/>
    <w:rsid w:val="00D55060"/>
    <w:rsid w:val="00D57A19"/>
    <w:rsid w:val="00D70CBE"/>
    <w:rsid w:val="00D713D9"/>
    <w:rsid w:val="00D74971"/>
    <w:rsid w:val="00D760FA"/>
    <w:rsid w:val="00D769F9"/>
    <w:rsid w:val="00D77E65"/>
    <w:rsid w:val="00D83469"/>
    <w:rsid w:val="00D851E1"/>
    <w:rsid w:val="00D86E0D"/>
    <w:rsid w:val="00D9411A"/>
    <w:rsid w:val="00DA289D"/>
    <w:rsid w:val="00DA6CD3"/>
    <w:rsid w:val="00DB1E1E"/>
    <w:rsid w:val="00DB6D4A"/>
    <w:rsid w:val="00DC796D"/>
    <w:rsid w:val="00DD1D8B"/>
    <w:rsid w:val="00DD6268"/>
    <w:rsid w:val="00DE36F6"/>
    <w:rsid w:val="00DE3C77"/>
    <w:rsid w:val="00DE4FEA"/>
    <w:rsid w:val="00E02F0E"/>
    <w:rsid w:val="00E1349C"/>
    <w:rsid w:val="00E13D7E"/>
    <w:rsid w:val="00E161AF"/>
    <w:rsid w:val="00E20950"/>
    <w:rsid w:val="00E24987"/>
    <w:rsid w:val="00E27702"/>
    <w:rsid w:val="00E31232"/>
    <w:rsid w:val="00E3210C"/>
    <w:rsid w:val="00E33146"/>
    <w:rsid w:val="00E34AC6"/>
    <w:rsid w:val="00E35CEC"/>
    <w:rsid w:val="00E35E75"/>
    <w:rsid w:val="00E42358"/>
    <w:rsid w:val="00E47C69"/>
    <w:rsid w:val="00E47D43"/>
    <w:rsid w:val="00E50D3E"/>
    <w:rsid w:val="00E54A5C"/>
    <w:rsid w:val="00E55439"/>
    <w:rsid w:val="00E56A86"/>
    <w:rsid w:val="00E575CD"/>
    <w:rsid w:val="00E57618"/>
    <w:rsid w:val="00E61529"/>
    <w:rsid w:val="00E720EF"/>
    <w:rsid w:val="00E7331C"/>
    <w:rsid w:val="00E73DC9"/>
    <w:rsid w:val="00E7648E"/>
    <w:rsid w:val="00E805F1"/>
    <w:rsid w:val="00E83596"/>
    <w:rsid w:val="00E8548E"/>
    <w:rsid w:val="00E855D4"/>
    <w:rsid w:val="00E87050"/>
    <w:rsid w:val="00E909A4"/>
    <w:rsid w:val="00E96190"/>
    <w:rsid w:val="00EA0452"/>
    <w:rsid w:val="00EA142A"/>
    <w:rsid w:val="00EB2A8C"/>
    <w:rsid w:val="00EB75C9"/>
    <w:rsid w:val="00EC2DC6"/>
    <w:rsid w:val="00EC49A7"/>
    <w:rsid w:val="00EC6371"/>
    <w:rsid w:val="00EC7957"/>
    <w:rsid w:val="00EC7B4A"/>
    <w:rsid w:val="00ED0CDB"/>
    <w:rsid w:val="00EE09EC"/>
    <w:rsid w:val="00EE6BFE"/>
    <w:rsid w:val="00F00266"/>
    <w:rsid w:val="00F1266E"/>
    <w:rsid w:val="00F13525"/>
    <w:rsid w:val="00F148EB"/>
    <w:rsid w:val="00F1521F"/>
    <w:rsid w:val="00F21AB3"/>
    <w:rsid w:val="00F239AE"/>
    <w:rsid w:val="00F2627B"/>
    <w:rsid w:val="00F27E06"/>
    <w:rsid w:val="00F534D4"/>
    <w:rsid w:val="00F53E3C"/>
    <w:rsid w:val="00F565B2"/>
    <w:rsid w:val="00F5686F"/>
    <w:rsid w:val="00F67754"/>
    <w:rsid w:val="00F74301"/>
    <w:rsid w:val="00F748EE"/>
    <w:rsid w:val="00F75800"/>
    <w:rsid w:val="00F80481"/>
    <w:rsid w:val="00F82211"/>
    <w:rsid w:val="00F92A7B"/>
    <w:rsid w:val="00F940D0"/>
    <w:rsid w:val="00FA3B2F"/>
    <w:rsid w:val="00FA7611"/>
    <w:rsid w:val="00FA7624"/>
    <w:rsid w:val="00FB1695"/>
    <w:rsid w:val="00FB456E"/>
    <w:rsid w:val="00FB5718"/>
    <w:rsid w:val="00FD09B7"/>
    <w:rsid w:val="00FD1F1E"/>
    <w:rsid w:val="00FD3D0E"/>
    <w:rsid w:val="00FE1D9B"/>
    <w:rsid w:val="00FE1E87"/>
    <w:rsid w:val="00FE40F9"/>
    <w:rsid w:val="00FF7092"/>
    <w:rsid w:val="00FF7A15"/>
    <w:rsid w:val="4956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21F32"/>
  <w15:docId w15:val="{C350DCB0-1844-4991-9D0F-F82BC639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20"/>
      <w:ind w:left="257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link w:val="BVIfnrChar1Char"/>
    <w:unhideWhenUsed/>
    <w:qFormat/>
    <w:rPr>
      <w:vertAlign w:val="superscript"/>
    </w:rPr>
  </w:style>
  <w:style w:type="paragraph" w:customStyle="1" w:styleId="BVIfnrChar1Char">
    <w:name w:val="BVI fnr Char1 Char"/>
    <w:basedOn w:val="Normal"/>
    <w:next w:val="Normal"/>
    <w:link w:val="FootnoteReference"/>
    <w:qFormat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paragraph" w:styleId="FootnoteText">
    <w:name w:val="footnote text"/>
    <w:basedOn w:val="Normal"/>
    <w:link w:val="FootnoteTextChar"/>
    <w:unhideWhenUsed/>
    <w:qFormat/>
    <w:rPr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lang w:eastAsia="ro-RO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uiPriority w:val="39"/>
    <w:unhideWhenUsed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character" w:customStyle="1" w:styleId="Heading1Char">
    <w:name w:val="Heading 1 Char"/>
    <w:basedOn w:val="DefaultParagraphFont"/>
    <w:link w:val="Heading1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character" w:customStyle="1" w:styleId="FootnoteTextChar">
    <w:name w:val="Footnote Text Char"/>
    <w:basedOn w:val="DefaultParagraphFont"/>
    <w:link w:val="FootnoteText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FootnoteTextChar1">
    <w:name w:val="Footnote Text Char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Titlu4">
    <w:name w:val="Titlu4"/>
    <w:basedOn w:val="Normal"/>
    <w:pPr>
      <w:jc w:val="both"/>
    </w:pPr>
    <w:rPr>
      <w:b/>
      <w:bCs/>
      <w:lang w:val="it-IT"/>
    </w:rPr>
  </w:style>
  <w:style w:type="table" w:customStyle="1" w:styleId="TableGrid1">
    <w:name w:val="Table Grid1"/>
    <w:basedOn w:val="TableNormal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pPr>
      <w:spacing w:before="120" w:line="288" w:lineRule="auto"/>
    </w:pPr>
    <w:rPr>
      <w:rFonts w:ascii="Verdana" w:eastAsia="MS Mincho" w:hAnsi="Verdana"/>
      <w:b/>
      <w:sz w:val="28"/>
      <w:szCs w:val="20"/>
    </w:rPr>
  </w:style>
  <w:style w:type="paragraph" w:customStyle="1" w:styleId="Ghid2">
    <w:name w:val="Ghid 2"/>
    <w:basedOn w:val="Normal"/>
    <w:link w:val="Ghid2Caracter"/>
    <w:pPr>
      <w:spacing w:before="120" w:line="288" w:lineRule="auto"/>
    </w:pPr>
    <w:rPr>
      <w:rFonts w:ascii="Verdana" w:eastAsia="MS Mincho" w:hAnsi="Verdana"/>
      <w:i/>
      <w:szCs w:val="20"/>
    </w:rPr>
  </w:style>
  <w:style w:type="character" w:customStyle="1" w:styleId="Ghid1Caracter">
    <w:name w:val="Ghid 1 Caracter"/>
    <w:link w:val="Ghid1"/>
    <w:locked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urier New" w:eastAsia="Times New Roman" w:hAnsi="Courier New" w:cs="Courier New"/>
      <w:sz w:val="20"/>
      <w:szCs w:val="20"/>
    </w:rPr>
  </w:style>
  <w:style w:type="paragraph" w:customStyle="1" w:styleId="Revision1">
    <w:name w:val="Revision1"/>
    <w:hidden/>
    <w:uiPriority w:val="99"/>
    <w:semiHidden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199DE-E57F-41A3-92D6-6E702622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Doina Musatescu</cp:lastModifiedBy>
  <cp:revision>4</cp:revision>
  <cp:lastPrinted>2022-01-19T09:56:00Z</cp:lastPrinted>
  <dcterms:created xsi:type="dcterms:W3CDTF">2022-12-14T14:24:00Z</dcterms:created>
  <dcterms:modified xsi:type="dcterms:W3CDTF">2023-11-01T11:03:00Z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25A05094DDD84AD1AC1DA3B0AD00D887_12</vt:lpwstr>
  </property>
</Properties>
</file>