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7B94270" w14:textId="77777777" w:rsidR="0014036B" w:rsidRPr="0014036B" w:rsidRDefault="0014036B" w:rsidP="0014036B">
      <w:pPr>
        <w:keepNext/>
        <w:spacing w:before="240" w:after="60" w:line="240" w:lineRule="auto"/>
        <w:outlineLvl w:val="3"/>
        <w:rPr>
          <w:rFonts w:ascii="Times New Roman" w:eastAsia="Times New Roman" w:hAnsi="Times New Roman" w:cs="Times New Roman"/>
          <w:b/>
          <w:bCs/>
          <w:sz w:val="28"/>
          <w:szCs w:val="28"/>
          <w:lang w:val="en-US"/>
        </w:rPr>
      </w:pPr>
      <w:bookmarkStart w:id="0" w:name="_Toc256001334"/>
      <w:bookmarkStart w:id="1" w:name="_GoBack"/>
      <w:bookmarkEnd w:id="1"/>
      <w:r w:rsidRPr="0014036B">
        <w:rPr>
          <w:rFonts w:ascii="Times New Roman" w:eastAsia="Times New Roman" w:hAnsi="Times New Roman" w:cs="Times New Roman"/>
          <w:b/>
          <w:bCs/>
          <w:noProof/>
          <w:sz w:val="28"/>
          <w:szCs w:val="28"/>
          <w:lang w:val="en-US"/>
        </w:rPr>
        <w:t>DR-15 - Investiții în exploatațiile pomicole</w:t>
      </w:r>
      <w:bookmarkEnd w:id="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0"/>
        <w:gridCol w:w="5120"/>
      </w:tblGrid>
      <w:tr w:rsidR="0014036B" w:rsidRPr="0014036B" w14:paraId="587565AC" w14:textId="77777777" w:rsidTr="004E0BCC">
        <w:trPr>
          <w:trHeight w:val="160"/>
          <w:tblHeader/>
        </w:trPr>
        <w:tc>
          <w:tcPr>
            <w:tcW w:w="2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1936B688" w14:textId="77777777" w:rsidR="0014036B" w:rsidRPr="0014036B" w:rsidRDefault="0014036B" w:rsidP="0014036B">
            <w:pPr>
              <w:spacing w:after="0" w:line="240" w:lineRule="auto"/>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noProof/>
                <w:color w:val="000000"/>
                <w:sz w:val="20"/>
                <w:szCs w:val="24"/>
                <w:lang w:val="en-US"/>
              </w:rPr>
              <w:t>Cod de intervenție (SM)</w:t>
            </w:r>
          </w:p>
        </w:tc>
        <w:tc>
          <w:tcPr>
            <w:tcW w:w="2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63052BFD" w14:textId="77777777" w:rsidR="0014036B" w:rsidRPr="0014036B" w:rsidRDefault="0014036B" w:rsidP="0014036B">
            <w:pPr>
              <w:spacing w:after="0" w:line="240" w:lineRule="auto"/>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noProof/>
                <w:color w:val="000000"/>
                <w:sz w:val="20"/>
                <w:szCs w:val="24"/>
                <w:lang w:val="en-US"/>
              </w:rPr>
              <w:t>DR-15</w:t>
            </w:r>
          </w:p>
        </w:tc>
      </w:tr>
      <w:tr w:rsidR="0014036B" w:rsidRPr="0014036B" w14:paraId="2A7E6142" w14:textId="77777777" w:rsidTr="004E0BCC">
        <w:trPr>
          <w:trHeight w:val="160"/>
          <w:tblHeader/>
        </w:trPr>
        <w:tc>
          <w:tcPr>
            <w:tcW w:w="2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2ACA4C61" w14:textId="77777777" w:rsidR="0014036B" w:rsidRPr="0014036B" w:rsidRDefault="0014036B" w:rsidP="0014036B">
            <w:pPr>
              <w:spacing w:after="0" w:line="240" w:lineRule="auto"/>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noProof/>
                <w:color w:val="000000"/>
                <w:sz w:val="20"/>
                <w:szCs w:val="24"/>
                <w:lang w:val="en-US"/>
              </w:rPr>
              <w:t>Denumire intervenție</w:t>
            </w:r>
          </w:p>
        </w:tc>
        <w:tc>
          <w:tcPr>
            <w:tcW w:w="2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2DE0F75C" w14:textId="77777777" w:rsidR="0014036B" w:rsidRPr="0014036B" w:rsidRDefault="0014036B" w:rsidP="0014036B">
            <w:pPr>
              <w:spacing w:after="0" w:line="240" w:lineRule="auto"/>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noProof/>
                <w:color w:val="000000"/>
                <w:sz w:val="20"/>
                <w:szCs w:val="24"/>
                <w:lang w:val="en-US"/>
              </w:rPr>
              <w:t>Investiții în exploatațiile pomicole</w:t>
            </w:r>
          </w:p>
        </w:tc>
      </w:tr>
      <w:tr w:rsidR="0014036B" w:rsidRPr="0014036B" w14:paraId="3D6EF305" w14:textId="77777777" w:rsidTr="004E0BCC">
        <w:trPr>
          <w:trHeight w:val="160"/>
          <w:tblHeader/>
        </w:trPr>
        <w:tc>
          <w:tcPr>
            <w:tcW w:w="2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4D65FCD7" w14:textId="77777777" w:rsidR="0014036B" w:rsidRPr="0014036B" w:rsidRDefault="0014036B" w:rsidP="0014036B">
            <w:pPr>
              <w:spacing w:after="0" w:line="240" w:lineRule="auto"/>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noProof/>
                <w:color w:val="000000"/>
                <w:sz w:val="20"/>
                <w:szCs w:val="24"/>
                <w:lang w:val="en-US"/>
              </w:rPr>
              <w:t>Tipul de intervenție</w:t>
            </w:r>
          </w:p>
        </w:tc>
        <w:tc>
          <w:tcPr>
            <w:tcW w:w="2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5CA1921B" w14:textId="77777777" w:rsidR="0014036B" w:rsidRPr="0014036B" w:rsidRDefault="0014036B" w:rsidP="0014036B">
            <w:pPr>
              <w:spacing w:after="0" w:line="240" w:lineRule="auto"/>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noProof/>
                <w:color w:val="000000"/>
                <w:sz w:val="20"/>
                <w:szCs w:val="24"/>
                <w:lang w:val="en-US"/>
              </w:rPr>
              <w:t>INVEST(73-74) - Investiții, inclusiv investiții în irigații</w:t>
            </w:r>
          </w:p>
        </w:tc>
      </w:tr>
      <w:tr w:rsidR="0014036B" w:rsidRPr="0014036B" w14:paraId="16CDB2F8" w14:textId="77777777" w:rsidTr="004E0BCC">
        <w:trPr>
          <w:trHeight w:val="160"/>
          <w:tblHeader/>
        </w:trPr>
        <w:tc>
          <w:tcPr>
            <w:tcW w:w="2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646DDF28" w14:textId="77777777" w:rsidR="0014036B" w:rsidRPr="0014036B" w:rsidRDefault="0014036B" w:rsidP="0014036B">
            <w:pPr>
              <w:spacing w:after="0" w:line="240" w:lineRule="auto"/>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noProof/>
                <w:color w:val="000000"/>
                <w:sz w:val="20"/>
                <w:szCs w:val="24"/>
                <w:lang w:val="en-US"/>
              </w:rPr>
              <w:t>Indicator comun de realizare</w:t>
            </w:r>
          </w:p>
        </w:tc>
        <w:tc>
          <w:tcPr>
            <w:tcW w:w="2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6616E14A" w14:textId="77777777" w:rsidR="0014036B" w:rsidRPr="0014036B" w:rsidRDefault="0014036B" w:rsidP="0014036B">
            <w:pPr>
              <w:spacing w:after="0" w:line="240" w:lineRule="auto"/>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noProof/>
                <w:color w:val="000000"/>
                <w:sz w:val="20"/>
                <w:szCs w:val="24"/>
                <w:lang w:val="en-US"/>
              </w:rPr>
              <w:t>O.20. Numărul de operațiuni sau unități de investiții productive realizate in situ, care beneficiază de sprijin</w:t>
            </w:r>
          </w:p>
        </w:tc>
      </w:tr>
      <w:tr w:rsidR="0014036B" w:rsidRPr="0014036B" w14:paraId="496B9438" w14:textId="77777777" w:rsidTr="004E0BCC">
        <w:trPr>
          <w:trHeight w:val="160"/>
          <w:tblHeader/>
        </w:trPr>
        <w:tc>
          <w:tcPr>
            <w:tcW w:w="2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6C579AD3" w14:textId="77777777" w:rsidR="0014036B" w:rsidRPr="0014036B" w:rsidRDefault="0014036B" w:rsidP="0014036B">
            <w:pPr>
              <w:spacing w:after="0" w:line="240" w:lineRule="auto"/>
              <w:rPr>
                <w:rFonts w:ascii="Times New Roman" w:eastAsia="Times New Roman" w:hAnsi="Times New Roman" w:cs="Times New Roman"/>
                <w:color w:val="000000"/>
                <w:sz w:val="20"/>
                <w:szCs w:val="24"/>
                <w:lang w:val="fr-FR"/>
              </w:rPr>
            </w:pPr>
            <w:r w:rsidRPr="0014036B">
              <w:rPr>
                <w:rFonts w:ascii="Times New Roman" w:eastAsia="Times New Roman" w:hAnsi="Times New Roman" w:cs="Times New Roman"/>
                <w:noProof/>
                <w:color w:val="000000"/>
                <w:sz w:val="20"/>
                <w:szCs w:val="24"/>
                <w:lang w:val="fr-FR"/>
              </w:rPr>
              <w:t>Contribuirea la cerința de delimitare pentru/privind</w:t>
            </w:r>
          </w:p>
        </w:tc>
        <w:tc>
          <w:tcPr>
            <w:tcW w:w="2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77DB7C79" w14:textId="77777777" w:rsidR="0014036B" w:rsidRPr="0014036B" w:rsidRDefault="0014036B" w:rsidP="0014036B">
            <w:pPr>
              <w:spacing w:after="0" w:line="240" w:lineRule="auto"/>
              <w:rPr>
                <w:rFonts w:ascii="Times New Roman" w:eastAsia="Times New Roman" w:hAnsi="Times New Roman" w:cs="Times New Roman"/>
                <w:color w:val="000000"/>
                <w:sz w:val="20"/>
                <w:szCs w:val="24"/>
                <w:lang w:val="fr-FR"/>
              </w:rPr>
            </w:pPr>
            <w:r w:rsidRPr="0014036B">
              <w:rPr>
                <w:rFonts w:ascii="Times New Roman" w:eastAsia="Times New Roman" w:hAnsi="Times New Roman" w:cs="Times New Roman"/>
                <w:noProof/>
                <w:color w:val="000000"/>
                <w:sz w:val="20"/>
                <w:szCs w:val="24"/>
                <w:lang w:val="fr-FR"/>
              </w:rPr>
              <w:t>Reînnoirea generațiilor: Nu</w:t>
            </w:r>
          </w:p>
          <w:p w14:paraId="3A43167C" w14:textId="77777777" w:rsidR="0014036B" w:rsidRPr="0014036B" w:rsidRDefault="0014036B" w:rsidP="0014036B">
            <w:pPr>
              <w:spacing w:after="0" w:line="240" w:lineRule="auto"/>
              <w:rPr>
                <w:rFonts w:ascii="Times New Roman" w:eastAsia="Times New Roman" w:hAnsi="Times New Roman" w:cs="Times New Roman"/>
                <w:color w:val="000000"/>
                <w:sz w:val="20"/>
                <w:szCs w:val="24"/>
                <w:lang w:val="fr-FR"/>
              </w:rPr>
            </w:pPr>
            <w:r w:rsidRPr="0014036B">
              <w:rPr>
                <w:rFonts w:ascii="Times New Roman" w:eastAsia="Times New Roman" w:hAnsi="Times New Roman" w:cs="Times New Roman"/>
                <w:noProof/>
                <w:color w:val="000000"/>
                <w:sz w:val="20"/>
                <w:szCs w:val="24"/>
                <w:lang w:val="fr-FR"/>
              </w:rPr>
              <w:t>Mediu: Nu</w:t>
            </w:r>
          </w:p>
          <w:p w14:paraId="3AC25582" w14:textId="77777777" w:rsidR="0014036B" w:rsidRPr="0014036B" w:rsidRDefault="0014036B" w:rsidP="0014036B">
            <w:pPr>
              <w:spacing w:after="0" w:line="240" w:lineRule="auto"/>
              <w:rPr>
                <w:rFonts w:ascii="Times New Roman" w:eastAsia="Times New Roman" w:hAnsi="Times New Roman" w:cs="Times New Roman"/>
                <w:color w:val="000000"/>
                <w:sz w:val="20"/>
                <w:szCs w:val="24"/>
                <w:lang w:val="fr-FR"/>
              </w:rPr>
            </w:pPr>
            <w:r w:rsidRPr="0014036B">
              <w:rPr>
                <w:rFonts w:ascii="Times New Roman" w:eastAsia="Times New Roman" w:hAnsi="Times New Roman" w:cs="Times New Roman"/>
                <w:noProof/>
                <w:color w:val="000000"/>
                <w:sz w:val="20"/>
                <w:szCs w:val="24"/>
                <w:lang w:val="fr-FR"/>
              </w:rPr>
              <w:t xml:space="preserve">Sistemul de rabat ES: </w:t>
            </w:r>
          </w:p>
          <w:p w14:paraId="4C573A7C" w14:textId="77777777" w:rsidR="0014036B" w:rsidRPr="0014036B" w:rsidRDefault="0014036B" w:rsidP="0014036B">
            <w:pPr>
              <w:spacing w:after="0" w:line="240" w:lineRule="auto"/>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noProof/>
                <w:color w:val="000000"/>
                <w:sz w:val="20"/>
                <w:szCs w:val="24"/>
                <w:lang w:val="en-US"/>
              </w:rPr>
              <w:t>LEADER: Nu</w:t>
            </w:r>
          </w:p>
        </w:tc>
      </w:tr>
    </w:tbl>
    <w:p w14:paraId="3F21F4C5" w14:textId="77777777" w:rsidR="0014036B" w:rsidRPr="0014036B" w:rsidRDefault="0014036B" w:rsidP="0014036B">
      <w:pPr>
        <w:spacing w:before="240" w:after="60" w:line="240" w:lineRule="auto"/>
        <w:outlineLvl w:val="4"/>
        <w:rPr>
          <w:rFonts w:ascii="Times New Roman" w:eastAsia="Times New Roman" w:hAnsi="Times New Roman" w:cs="Times New Roman"/>
          <w:bCs/>
          <w:i/>
          <w:iCs/>
          <w:color w:val="000000"/>
          <w:sz w:val="24"/>
          <w:szCs w:val="26"/>
          <w:lang w:val="fr-FR"/>
        </w:rPr>
      </w:pPr>
      <w:bookmarkStart w:id="2" w:name="_Toc256001335"/>
      <w:r w:rsidRPr="0014036B">
        <w:rPr>
          <w:rFonts w:ascii="Times New Roman" w:eastAsia="Times New Roman" w:hAnsi="Times New Roman" w:cs="Times New Roman"/>
          <w:bCs/>
          <w:i/>
          <w:iCs/>
          <w:noProof/>
          <w:color w:val="000000"/>
          <w:sz w:val="24"/>
          <w:szCs w:val="26"/>
          <w:lang w:val="fr-FR"/>
        </w:rPr>
        <w:t>1 Sfera de aplicare teritorială și, după caz, dimensiunea regională</w:t>
      </w:r>
      <w:bookmarkEnd w:id="2"/>
    </w:p>
    <w:p w14:paraId="14B80DE6" w14:textId="77777777" w:rsidR="0014036B" w:rsidRPr="0014036B" w:rsidRDefault="0014036B" w:rsidP="0014036B">
      <w:pPr>
        <w:spacing w:after="0" w:line="240" w:lineRule="auto"/>
        <w:rPr>
          <w:rFonts w:ascii="Times New Roman" w:eastAsia="Times New Roman" w:hAnsi="Times New Roman" w:cs="Times New Roman"/>
          <w:color w:val="000000"/>
          <w:sz w:val="0"/>
          <w:szCs w:val="24"/>
          <w:lang w:val="en-US"/>
        </w:rPr>
      </w:pPr>
      <w:r w:rsidRPr="0014036B">
        <w:rPr>
          <w:rFonts w:ascii="Times New Roman" w:eastAsia="Times New Roman" w:hAnsi="Times New Roman" w:cs="Times New Roman"/>
          <w:noProof/>
          <w:color w:val="000000"/>
          <w:sz w:val="24"/>
          <w:szCs w:val="24"/>
          <w:lang w:val="en-US"/>
        </w:rPr>
        <w:t xml:space="preserve">Sferă de aplicare teritorială: </w:t>
      </w:r>
      <w:r w:rsidRPr="0014036B">
        <w:rPr>
          <w:rFonts w:ascii="Times New Roman" w:eastAsia="Times New Roman" w:hAnsi="Times New Roman" w:cs="Times New Roman"/>
          <w:b/>
          <w:noProof/>
          <w:color w:val="000000"/>
          <w:sz w:val="24"/>
          <w:szCs w:val="24"/>
          <w:lang w:val="en-US"/>
        </w:rPr>
        <w:t>Național</w:t>
      </w:r>
    </w:p>
    <w:p w14:paraId="73F9EC58" w14:textId="77777777" w:rsidR="0014036B" w:rsidRPr="0014036B" w:rsidRDefault="0014036B" w:rsidP="0014036B">
      <w:pPr>
        <w:spacing w:after="0" w:line="240" w:lineRule="auto"/>
        <w:rPr>
          <w:rFonts w:ascii="Times New Roman" w:eastAsia="Times New Roman" w:hAnsi="Times New Roman" w:cs="Times New Roman"/>
          <w:color w:val="000000"/>
          <w:sz w:val="0"/>
          <w:szCs w:val="24"/>
          <w:lang w:val="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0"/>
        <w:gridCol w:w="5120"/>
      </w:tblGrid>
      <w:tr w:rsidR="0014036B" w:rsidRPr="0014036B" w14:paraId="14E69623" w14:textId="77777777" w:rsidTr="004E0BCC">
        <w:trPr>
          <w:trHeight w:val="160"/>
          <w:tblHeader/>
        </w:trPr>
        <w:tc>
          <w:tcPr>
            <w:tcW w:w="1500" w:type="pct"/>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0" w:type="dxa"/>
              <w:right w:w="20" w:type="dxa"/>
            </w:tcMar>
          </w:tcPr>
          <w:p w14:paraId="55ECEA39" w14:textId="77777777" w:rsidR="0014036B" w:rsidRPr="0014036B" w:rsidRDefault="0014036B" w:rsidP="0014036B">
            <w:pPr>
              <w:spacing w:after="0" w:line="240" w:lineRule="auto"/>
              <w:rPr>
                <w:rFonts w:ascii="Times New Roman" w:eastAsia="Times New Roman" w:hAnsi="Times New Roman" w:cs="Times New Roman"/>
                <w:b/>
                <w:color w:val="000000"/>
                <w:sz w:val="20"/>
                <w:szCs w:val="24"/>
                <w:lang w:val="en-US"/>
              </w:rPr>
            </w:pPr>
            <w:r w:rsidRPr="0014036B">
              <w:rPr>
                <w:rFonts w:ascii="Times New Roman" w:eastAsia="Times New Roman" w:hAnsi="Times New Roman" w:cs="Times New Roman"/>
                <w:b/>
                <w:noProof/>
                <w:color w:val="000000"/>
                <w:sz w:val="20"/>
                <w:szCs w:val="24"/>
                <w:lang w:val="en-US"/>
              </w:rPr>
              <w:t>Cod</w:t>
            </w:r>
          </w:p>
        </w:tc>
        <w:tc>
          <w:tcPr>
            <w:tcW w:w="2500" w:type="pct"/>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0" w:type="dxa"/>
              <w:right w:w="20" w:type="dxa"/>
            </w:tcMar>
          </w:tcPr>
          <w:p w14:paraId="7CE26917" w14:textId="77777777" w:rsidR="0014036B" w:rsidRPr="0014036B" w:rsidRDefault="0014036B" w:rsidP="0014036B">
            <w:pPr>
              <w:spacing w:after="0" w:line="240" w:lineRule="auto"/>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b/>
                <w:noProof/>
                <w:color w:val="000000"/>
                <w:sz w:val="20"/>
                <w:szCs w:val="24"/>
                <w:lang w:val="en-US"/>
              </w:rPr>
              <w:t>Descriere</w:t>
            </w:r>
          </w:p>
        </w:tc>
      </w:tr>
      <w:tr w:rsidR="0014036B" w:rsidRPr="0014036B" w14:paraId="4548F5B1" w14:textId="77777777" w:rsidTr="004E0BCC">
        <w:trPr>
          <w:trHeight w:val="160"/>
          <w:tblHeader/>
        </w:trPr>
        <w:tc>
          <w:tcPr>
            <w:tcW w:w="2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6D1A7D13" w14:textId="77777777" w:rsidR="0014036B" w:rsidRPr="0014036B" w:rsidRDefault="0014036B" w:rsidP="0014036B">
            <w:pPr>
              <w:spacing w:after="0" w:line="240" w:lineRule="auto"/>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noProof/>
                <w:color w:val="000000"/>
                <w:sz w:val="20"/>
                <w:szCs w:val="24"/>
                <w:lang w:val="en-US"/>
              </w:rPr>
              <w:t>RO</w:t>
            </w:r>
          </w:p>
        </w:tc>
        <w:tc>
          <w:tcPr>
            <w:tcW w:w="2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2C3D433B" w14:textId="77777777" w:rsidR="0014036B" w:rsidRPr="0014036B" w:rsidRDefault="0014036B" w:rsidP="0014036B">
            <w:pPr>
              <w:spacing w:after="0" w:line="240" w:lineRule="auto"/>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noProof/>
                <w:color w:val="000000"/>
                <w:sz w:val="20"/>
                <w:szCs w:val="24"/>
                <w:lang w:val="en-US"/>
              </w:rPr>
              <w:t>România</w:t>
            </w:r>
          </w:p>
        </w:tc>
      </w:tr>
    </w:tbl>
    <w:p w14:paraId="1B06572D" w14:textId="77777777" w:rsidR="0014036B" w:rsidRPr="0014036B" w:rsidRDefault="0014036B" w:rsidP="0014036B">
      <w:pPr>
        <w:spacing w:before="20" w:after="20" w:line="240" w:lineRule="auto"/>
        <w:rPr>
          <w:rFonts w:ascii="Times New Roman" w:eastAsia="Times New Roman" w:hAnsi="Times New Roman" w:cs="Times New Roman"/>
          <w:color w:val="000000"/>
          <w:sz w:val="24"/>
          <w:szCs w:val="24"/>
          <w:lang w:val="en-US"/>
        </w:rPr>
      </w:pPr>
      <w:r w:rsidRPr="0014036B">
        <w:rPr>
          <w:rFonts w:ascii="Times New Roman" w:eastAsia="Times New Roman" w:hAnsi="Times New Roman" w:cs="Times New Roman"/>
          <w:noProof/>
          <w:color w:val="000000"/>
          <w:sz w:val="24"/>
          <w:szCs w:val="24"/>
          <w:lang w:val="en-US"/>
        </w:rPr>
        <w:t>Descrierea domeniului de aplicare teritorial</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240"/>
      </w:tblGrid>
      <w:tr w:rsidR="0014036B" w:rsidRPr="0014036B" w14:paraId="26D562AF" w14:textId="77777777" w:rsidTr="004E0BCC">
        <w:trPr>
          <w:trHeight w:val="160"/>
        </w:trPr>
        <w:tc>
          <w:tcPr>
            <w:tcW w:w="5000" w:type="pct"/>
            <w:tcBorders>
              <w:top w:val="single" w:sz="4" w:space="0" w:color="000000"/>
              <w:left w:val="single" w:sz="4" w:space="0" w:color="000000"/>
              <w:bottom w:val="single" w:sz="4" w:space="0" w:color="000000"/>
              <w:right w:val="single" w:sz="4" w:space="0" w:color="000000"/>
            </w:tcBorders>
            <w:tcMar>
              <w:top w:w="20" w:type="dxa"/>
              <w:left w:w="20" w:type="dxa"/>
              <w:bottom w:w="0" w:type="dxa"/>
              <w:right w:w="20" w:type="dxa"/>
            </w:tcMar>
            <w:vAlign w:val="center"/>
          </w:tcPr>
          <w:p w14:paraId="5D4B24F3" w14:textId="77777777" w:rsidR="0014036B" w:rsidRPr="0014036B" w:rsidRDefault="0014036B" w:rsidP="0014036B">
            <w:pPr>
              <w:spacing w:before="40" w:after="40" w:line="240" w:lineRule="auto"/>
              <w:rPr>
                <w:rFonts w:ascii="Times New Roman" w:eastAsia="Times New Roman" w:hAnsi="Times New Roman" w:cs="Times New Roman"/>
                <w:sz w:val="24"/>
                <w:szCs w:val="24"/>
                <w:lang w:val="en-US"/>
              </w:rPr>
            </w:pPr>
            <w:r w:rsidRPr="0014036B">
              <w:rPr>
                <w:rFonts w:ascii="Times New Roman" w:eastAsia="Times New Roman" w:hAnsi="Times New Roman" w:cs="Times New Roman"/>
                <w:noProof/>
                <w:color w:val="000000"/>
                <w:sz w:val="24"/>
                <w:szCs w:val="24"/>
                <w:lang w:val="en-US"/>
              </w:rPr>
              <w:t>Intervenția se aplică pe întreg teritoriul țării.</w:t>
            </w:r>
          </w:p>
        </w:tc>
      </w:tr>
    </w:tbl>
    <w:p w14:paraId="63379655" w14:textId="77777777" w:rsidR="0014036B" w:rsidRPr="0014036B" w:rsidRDefault="0014036B" w:rsidP="0014036B">
      <w:pPr>
        <w:spacing w:before="20" w:after="20" w:line="240" w:lineRule="auto"/>
        <w:outlineLvl w:val="4"/>
        <w:rPr>
          <w:rFonts w:ascii="Times New Roman" w:eastAsia="Times New Roman" w:hAnsi="Times New Roman" w:cs="Times New Roman"/>
          <w:bCs/>
          <w:iCs/>
          <w:color w:val="000000"/>
          <w:sz w:val="24"/>
          <w:szCs w:val="26"/>
          <w:lang w:val="en-US"/>
        </w:rPr>
      </w:pPr>
      <w:bookmarkStart w:id="3" w:name="_Toc256001336"/>
      <w:r w:rsidRPr="0014036B">
        <w:rPr>
          <w:rFonts w:ascii="Times New Roman" w:eastAsia="Times New Roman" w:hAnsi="Times New Roman" w:cs="Times New Roman"/>
          <w:bCs/>
          <w:iCs/>
          <w:noProof/>
          <w:color w:val="000000"/>
          <w:sz w:val="24"/>
          <w:szCs w:val="26"/>
          <w:lang w:val="en-US"/>
        </w:rPr>
        <w:t>2 Obiective specifice aferente, obiective transversale și obiective sectoriale relevante</w:t>
      </w:r>
      <w:bookmarkEnd w:id="3"/>
    </w:p>
    <w:p w14:paraId="668F3503" w14:textId="77777777" w:rsidR="0014036B" w:rsidRPr="0014036B" w:rsidRDefault="0014036B" w:rsidP="0014036B">
      <w:pPr>
        <w:spacing w:before="20" w:after="20" w:line="240" w:lineRule="auto"/>
        <w:rPr>
          <w:rFonts w:ascii="Times New Roman" w:eastAsia="Times New Roman" w:hAnsi="Times New Roman" w:cs="Times New Roman"/>
          <w:color w:val="000000"/>
          <w:sz w:val="0"/>
          <w:szCs w:val="24"/>
          <w:lang w:val="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240"/>
      </w:tblGrid>
      <w:tr w:rsidR="0014036B" w:rsidRPr="0014036B" w14:paraId="344BF038" w14:textId="77777777" w:rsidTr="004E0BCC">
        <w:trPr>
          <w:trHeight w:val="160"/>
        </w:trPr>
        <w:tc>
          <w:tcPr>
            <w:tcW w:w="2500" w:type="pct"/>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0" w:type="dxa"/>
              <w:right w:w="20" w:type="dxa"/>
            </w:tcMar>
            <w:vAlign w:val="center"/>
          </w:tcPr>
          <w:p w14:paraId="1EF190C7" w14:textId="77777777" w:rsidR="0014036B" w:rsidRPr="0014036B" w:rsidRDefault="0014036B" w:rsidP="0014036B">
            <w:pPr>
              <w:spacing w:before="20" w:after="20" w:line="240" w:lineRule="auto"/>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b/>
                <w:noProof/>
                <w:color w:val="000000"/>
                <w:sz w:val="20"/>
                <w:szCs w:val="24"/>
                <w:lang w:val="en-US"/>
              </w:rPr>
              <w:t>Cod + descriere OBIECTIVE SPECIFICE PAC</w:t>
            </w:r>
            <w:r w:rsidRPr="0014036B">
              <w:rPr>
                <w:rFonts w:ascii="Times New Roman" w:eastAsia="Times New Roman" w:hAnsi="Times New Roman" w:cs="Times New Roman"/>
                <w:noProof/>
                <w:color w:val="000000"/>
                <w:sz w:val="20"/>
                <w:szCs w:val="24"/>
                <w:lang w:val="en-US"/>
              </w:rPr>
              <w:t xml:space="preserve"> Obiectivele specifice PAC recomandate pentru acest tip de intervenție sunt afișate cu caractere aldine</w:t>
            </w:r>
          </w:p>
        </w:tc>
      </w:tr>
      <w:tr w:rsidR="0014036B" w:rsidRPr="0014036B" w14:paraId="4844D8F4" w14:textId="77777777" w:rsidTr="004E0BCC">
        <w:trPr>
          <w:trHeight w:val="160"/>
        </w:trPr>
        <w:tc>
          <w:tcPr>
            <w:tcW w:w="2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14:paraId="604B6A96" w14:textId="77777777" w:rsidR="0014036B" w:rsidRPr="0014036B" w:rsidRDefault="0014036B" w:rsidP="0014036B">
            <w:pPr>
              <w:spacing w:before="20" w:after="20" w:line="240" w:lineRule="auto"/>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noProof/>
                <w:color w:val="000000"/>
                <w:sz w:val="20"/>
                <w:szCs w:val="24"/>
                <w:lang w:val="en-US"/>
              </w:rPr>
              <w:t>SO2 Consolidarea orientării către piață și sporirea competitivității fermelor agricole, atât pe termen scurt, cât și pe termen lung, inclusiv creșterea concentrării pe cercetare, tehnologie și digitalizare</w:t>
            </w:r>
          </w:p>
        </w:tc>
      </w:tr>
      <w:tr w:rsidR="0014036B" w:rsidRPr="0014036B" w14:paraId="0C2910CA" w14:textId="77777777" w:rsidTr="004E0BCC">
        <w:trPr>
          <w:trHeight w:val="160"/>
        </w:trPr>
        <w:tc>
          <w:tcPr>
            <w:tcW w:w="2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14:paraId="1443E807" w14:textId="77777777" w:rsidR="0014036B" w:rsidRPr="0014036B" w:rsidRDefault="0014036B" w:rsidP="0014036B">
            <w:pPr>
              <w:spacing w:before="20" w:after="20" w:line="240" w:lineRule="auto"/>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noProof/>
                <w:color w:val="000000"/>
                <w:sz w:val="20"/>
                <w:szCs w:val="24"/>
                <w:lang w:val="en-US"/>
              </w:rPr>
              <w:t>SO4 Contribuirea la atenuarea schimbărilor climatice și la adaptarea la acestea, inclusiv prin reducerea emisiilor de gaze cu efect de seră și prin îmbunătățirea sechestrării carbonului, precum și prin promovarea energiei sustenabile</w:t>
            </w:r>
          </w:p>
        </w:tc>
      </w:tr>
      <w:tr w:rsidR="0014036B" w:rsidRPr="0014036B" w14:paraId="27E0EF02" w14:textId="77777777" w:rsidTr="004E0BCC">
        <w:trPr>
          <w:trHeight w:val="160"/>
        </w:trPr>
        <w:tc>
          <w:tcPr>
            <w:tcW w:w="2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14:paraId="1E75CA5C" w14:textId="77777777" w:rsidR="0014036B" w:rsidRPr="0014036B" w:rsidRDefault="0014036B" w:rsidP="0014036B">
            <w:pPr>
              <w:spacing w:before="20" w:after="20" w:line="240" w:lineRule="auto"/>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noProof/>
                <w:color w:val="000000"/>
                <w:sz w:val="20"/>
                <w:szCs w:val="24"/>
                <w:lang w:val="en-US"/>
              </w:rPr>
              <w:t>XCO Obiectiv transversal al modernizării sectorului prin stimularea și împărtășirea cunoștințelor, prin promovarea inovării și a digitalizării în agricultură și în zonele rurale și prin încurajarea adoptării acestor măsuri</w:t>
            </w:r>
          </w:p>
        </w:tc>
      </w:tr>
    </w:tbl>
    <w:p w14:paraId="7B3DF36B" w14:textId="77777777" w:rsidR="0014036B" w:rsidRPr="0014036B" w:rsidRDefault="0014036B" w:rsidP="0014036B">
      <w:pPr>
        <w:spacing w:before="20" w:after="20" w:line="240" w:lineRule="auto"/>
        <w:rPr>
          <w:rFonts w:ascii="Times New Roman" w:eastAsia="Times New Roman" w:hAnsi="Times New Roman" w:cs="Times New Roman"/>
          <w:color w:val="000000"/>
          <w:sz w:val="0"/>
          <w:szCs w:val="24"/>
          <w:lang w:val="en-US"/>
        </w:rPr>
      </w:pPr>
    </w:p>
    <w:p w14:paraId="12B04BF5" w14:textId="77777777" w:rsidR="0014036B" w:rsidRPr="0014036B" w:rsidRDefault="0014036B" w:rsidP="0014036B">
      <w:pPr>
        <w:spacing w:before="20" w:after="20" w:line="240" w:lineRule="auto"/>
        <w:outlineLvl w:val="4"/>
        <w:rPr>
          <w:rFonts w:ascii="Times New Roman" w:eastAsia="Times New Roman" w:hAnsi="Times New Roman" w:cs="Times New Roman"/>
          <w:bCs/>
          <w:iCs/>
          <w:color w:val="000000"/>
          <w:sz w:val="24"/>
          <w:szCs w:val="26"/>
          <w:lang w:val="fr-FR"/>
        </w:rPr>
      </w:pPr>
      <w:bookmarkStart w:id="4" w:name="_Toc256001337"/>
      <w:r w:rsidRPr="0014036B">
        <w:rPr>
          <w:rFonts w:ascii="Times New Roman" w:eastAsia="Times New Roman" w:hAnsi="Times New Roman" w:cs="Times New Roman"/>
          <w:bCs/>
          <w:iCs/>
          <w:noProof/>
          <w:color w:val="000000"/>
          <w:sz w:val="24"/>
          <w:szCs w:val="26"/>
          <w:lang w:val="fr-FR"/>
        </w:rPr>
        <w:t>3 Nevoia (nevoile) abordată (abordate) prin intervenție</w:t>
      </w:r>
      <w:bookmarkEnd w:id="4"/>
    </w:p>
    <w:p w14:paraId="105EA1B1" w14:textId="77777777" w:rsidR="0014036B" w:rsidRPr="0014036B" w:rsidRDefault="0014036B" w:rsidP="0014036B">
      <w:pPr>
        <w:spacing w:before="20" w:after="20" w:line="240" w:lineRule="auto"/>
        <w:rPr>
          <w:rFonts w:ascii="Times New Roman" w:eastAsia="Times New Roman" w:hAnsi="Times New Roman" w:cs="Times New Roman"/>
          <w:color w:val="000000"/>
          <w:sz w:val="0"/>
          <w:szCs w:val="24"/>
          <w:lang w:val="fr-F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60"/>
        <w:gridCol w:w="2560"/>
        <w:gridCol w:w="2560"/>
        <w:gridCol w:w="2560"/>
      </w:tblGrid>
      <w:tr w:rsidR="0014036B" w:rsidRPr="0014036B" w14:paraId="0C84019C" w14:textId="77777777" w:rsidTr="004E0BCC">
        <w:trPr>
          <w:trHeight w:val="160"/>
        </w:trPr>
        <w:tc>
          <w:tcPr>
            <w:tcW w:w="1250" w:type="pct"/>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0" w:type="dxa"/>
              <w:right w:w="20" w:type="dxa"/>
            </w:tcMar>
            <w:vAlign w:val="center"/>
          </w:tcPr>
          <w:p w14:paraId="196DB2CF" w14:textId="77777777" w:rsidR="0014036B" w:rsidRPr="0014036B" w:rsidRDefault="0014036B" w:rsidP="0014036B">
            <w:pPr>
              <w:spacing w:before="20" w:after="20" w:line="240" w:lineRule="auto"/>
              <w:rPr>
                <w:rFonts w:ascii="Times New Roman" w:eastAsia="Times New Roman" w:hAnsi="Times New Roman" w:cs="Times New Roman"/>
                <w:b/>
                <w:color w:val="000000"/>
                <w:sz w:val="20"/>
                <w:szCs w:val="24"/>
                <w:lang w:val="en-US"/>
              </w:rPr>
            </w:pPr>
            <w:r w:rsidRPr="0014036B">
              <w:rPr>
                <w:rFonts w:ascii="Times New Roman" w:eastAsia="Times New Roman" w:hAnsi="Times New Roman" w:cs="Times New Roman"/>
                <w:b/>
                <w:noProof/>
                <w:color w:val="000000"/>
                <w:sz w:val="20"/>
                <w:szCs w:val="24"/>
                <w:lang w:val="en-US"/>
              </w:rPr>
              <w:t>Cod</w:t>
            </w:r>
          </w:p>
        </w:tc>
        <w:tc>
          <w:tcPr>
            <w:tcW w:w="1250" w:type="pct"/>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0" w:type="dxa"/>
              <w:right w:w="20" w:type="dxa"/>
            </w:tcMar>
            <w:vAlign w:val="center"/>
          </w:tcPr>
          <w:p w14:paraId="207168D2" w14:textId="77777777" w:rsidR="0014036B" w:rsidRPr="0014036B" w:rsidRDefault="0014036B" w:rsidP="0014036B">
            <w:pPr>
              <w:spacing w:before="20" w:after="20" w:line="240" w:lineRule="auto"/>
              <w:rPr>
                <w:rFonts w:ascii="Times New Roman" w:eastAsia="Times New Roman" w:hAnsi="Times New Roman" w:cs="Times New Roman"/>
                <w:b/>
                <w:color w:val="000000"/>
                <w:sz w:val="20"/>
                <w:szCs w:val="24"/>
                <w:lang w:val="en-US"/>
              </w:rPr>
            </w:pPr>
            <w:r w:rsidRPr="0014036B">
              <w:rPr>
                <w:rFonts w:ascii="Times New Roman" w:eastAsia="Times New Roman" w:hAnsi="Times New Roman" w:cs="Times New Roman"/>
                <w:b/>
                <w:noProof/>
                <w:color w:val="000000"/>
                <w:sz w:val="20"/>
                <w:szCs w:val="24"/>
                <w:lang w:val="en-US"/>
              </w:rPr>
              <w:t>Descriere</w:t>
            </w:r>
          </w:p>
        </w:tc>
        <w:tc>
          <w:tcPr>
            <w:tcW w:w="1250" w:type="pct"/>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0" w:type="dxa"/>
              <w:right w:w="20" w:type="dxa"/>
            </w:tcMar>
            <w:vAlign w:val="center"/>
          </w:tcPr>
          <w:p w14:paraId="39CF0DEA" w14:textId="77777777" w:rsidR="0014036B" w:rsidRPr="0014036B" w:rsidRDefault="0014036B" w:rsidP="0014036B">
            <w:pPr>
              <w:spacing w:before="20" w:after="20" w:line="240" w:lineRule="auto"/>
              <w:rPr>
                <w:rFonts w:ascii="Times New Roman" w:eastAsia="Times New Roman" w:hAnsi="Times New Roman" w:cs="Times New Roman"/>
                <w:b/>
                <w:color w:val="000000"/>
                <w:sz w:val="20"/>
                <w:szCs w:val="24"/>
                <w:lang w:val="fr-FR"/>
              </w:rPr>
            </w:pPr>
            <w:r w:rsidRPr="0014036B">
              <w:rPr>
                <w:rFonts w:ascii="Times New Roman" w:eastAsia="Times New Roman" w:hAnsi="Times New Roman" w:cs="Times New Roman"/>
                <w:b/>
                <w:noProof/>
                <w:color w:val="000000"/>
                <w:sz w:val="20"/>
                <w:szCs w:val="24"/>
                <w:lang w:val="fr-FR"/>
              </w:rPr>
              <w:t>Prioritizare la nivelul planului strategic PAC</w:t>
            </w:r>
          </w:p>
        </w:tc>
        <w:tc>
          <w:tcPr>
            <w:tcW w:w="1250" w:type="pct"/>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0" w:type="dxa"/>
              <w:right w:w="20" w:type="dxa"/>
            </w:tcMar>
            <w:vAlign w:val="center"/>
          </w:tcPr>
          <w:p w14:paraId="5755AABD" w14:textId="77777777" w:rsidR="0014036B" w:rsidRPr="0014036B" w:rsidRDefault="0014036B" w:rsidP="0014036B">
            <w:pPr>
              <w:spacing w:before="20" w:after="20" w:line="240" w:lineRule="auto"/>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b/>
                <w:noProof/>
                <w:color w:val="000000"/>
                <w:sz w:val="20"/>
                <w:szCs w:val="24"/>
                <w:lang w:val="en-US"/>
              </w:rPr>
              <w:t>Abordat în CSP</w:t>
            </w:r>
          </w:p>
        </w:tc>
      </w:tr>
      <w:tr w:rsidR="0014036B" w:rsidRPr="0014036B" w14:paraId="0F8266A6" w14:textId="77777777" w:rsidTr="004E0BCC">
        <w:trPr>
          <w:trHeight w:val="160"/>
        </w:trPr>
        <w:tc>
          <w:tcPr>
            <w:tcW w:w="125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14:paraId="3F3E7532" w14:textId="77777777" w:rsidR="0014036B" w:rsidRPr="0014036B" w:rsidRDefault="0014036B" w:rsidP="0014036B">
            <w:pPr>
              <w:spacing w:before="20" w:after="20" w:line="240" w:lineRule="auto"/>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noProof/>
                <w:color w:val="000000"/>
                <w:sz w:val="20"/>
                <w:szCs w:val="24"/>
                <w:lang w:val="en-US"/>
              </w:rPr>
              <w:t>04</w:t>
            </w:r>
          </w:p>
        </w:tc>
        <w:tc>
          <w:tcPr>
            <w:tcW w:w="125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14:paraId="5A22C97E" w14:textId="77777777" w:rsidR="0014036B" w:rsidRPr="0014036B" w:rsidRDefault="0014036B" w:rsidP="0014036B">
            <w:pPr>
              <w:spacing w:before="20" w:after="20" w:line="240" w:lineRule="auto"/>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noProof/>
                <w:color w:val="000000"/>
                <w:sz w:val="20"/>
                <w:szCs w:val="24"/>
                <w:lang w:val="en-US"/>
              </w:rPr>
              <w:t xml:space="preserve">Modernizarea și restructurarea exploatațiilor, prin investiții pentru îmbunătățirea productivității </w:t>
            </w:r>
          </w:p>
        </w:tc>
        <w:tc>
          <w:tcPr>
            <w:tcW w:w="125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14:paraId="0398C7CF" w14:textId="77777777" w:rsidR="0014036B" w:rsidRPr="0014036B" w:rsidRDefault="0014036B" w:rsidP="0014036B">
            <w:pPr>
              <w:spacing w:before="20" w:after="20" w:line="240" w:lineRule="auto"/>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noProof/>
                <w:color w:val="000000"/>
                <w:sz w:val="20"/>
                <w:szCs w:val="24"/>
                <w:lang w:val="en-US"/>
              </w:rPr>
              <w:t>Grad ridicat</w:t>
            </w:r>
          </w:p>
        </w:tc>
        <w:tc>
          <w:tcPr>
            <w:tcW w:w="125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14:paraId="17360C4B" w14:textId="77777777" w:rsidR="0014036B" w:rsidRPr="0014036B" w:rsidRDefault="0014036B" w:rsidP="0014036B">
            <w:pPr>
              <w:spacing w:before="20" w:after="20" w:line="240" w:lineRule="auto"/>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noProof/>
                <w:color w:val="000000"/>
                <w:sz w:val="20"/>
                <w:szCs w:val="24"/>
                <w:lang w:val="en-US"/>
              </w:rPr>
              <w:t>Da</w:t>
            </w:r>
          </w:p>
        </w:tc>
      </w:tr>
      <w:tr w:rsidR="0014036B" w:rsidRPr="0014036B" w14:paraId="624945E7" w14:textId="77777777" w:rsidTr="004E0BCC">
        <w:trPr>
          <w:trHeight w:val="160"/>
        </w:trPr>
        <w:tc>
          <w:tcPr>
            <w:tcW w:w="125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14:paraId="18A8BA23" w14:textId="77777777" w:rsidR="0014036B" w:rsidRPr="0014036B" w:rsidRDefault="0014036B" w:rsidP="0014036B">
            <w:pPr>
              <w:spacing w:before="20" w:after="20" w:line="240" w:lineRule="auto"/>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noProof/>
                <w:color w:val="000000"/>
                <w:sz w:val="20"/>
                <w:szCs w:val="24"/>
                <w:lang w:val="en-US"/>
              </w:rPr>
              <w:t>05</w:t>
            </w:r>
          </w:p>
        </w:tc>
        <w:tc>
          <w:tcPr>
            <w:tcW w:w="125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14:paraId="1BF97D4D" w14:textId="77777777" w:rsidR="0014036B" w:rsidRPr="0014036B" w:rsidRDefault="0014036B" w:rsidP="0014036B">
            <w:pPr>
              <w:spacing w:before="20" w:after="20" w:line="240" w:lineRule="auto"/>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noProof/>
                <w:color w:val="000000"/>
                <w:sz w:val="20"/>
                <w:szCs w:val="24"/>
                <w:lang w:val="en-US"/>
              </w:rPr>
              <w:t>Creșterea investițiilor în agricultura de precizie și digitalizare</w:t>
            </w:r>
          </w:p>
        </w:tc>
        <w:tc>
          <w:tcPr>
            <w:tcW w:w="125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14:paraId="4D48A95F" w14:textId="77777777" w:rsidR="0014036B" w:rsidRPr="0014036B" w:rsidRDefault="0014036B" w:rsidP="0014036B">
            <w:pPr>
              <w:spacing w:before="20" w:after="20" w:line="240" w:lineRule="auto"/>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noProof/>
                <w:color w:val="000000"/>
                <w:sz w:val="20"/>
                <w:szCs w:val="24"/>
                <w:lang w:val="en-US"/>
              </w:rPr>
              <w:t>Grad mediu</w:t>
            </w:r>
          </w:p>
        </w:tc>
        <w:tc>
          <w:tcPr>
            <w:tcW w:w="125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14:paraId="77967667" w14:textId="77777777" w:rsidR="0014036B" w:rsidRPr="0014036B" w:rsidRDefault="0014036B" w:rsidP="0014036B">
            <w:pPr>
              <w:spacing w:before="20" w:after="20" w:line="240" w:lineRule="auto"/>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noProof/>
                <w:color w:val="000000"/>
                <w:sz w:val="20"/>
                <w:szCs w:val="24"/>
                <w:lang w:val="en-US"/>
              </w:rPr>
              <w:t>Da</w:t>
            </w:r>
          </w:p>
        </w:tc>
      </w:tr>
      <w:tr w:rsidR="0014036B" w:rsidRPr="0014036B" w14:paraId="3026A9D7" w14:textId="77777777" w:rsidTr="004E0BCC">
        <w:trPr>
          <w:trHeight w:val="160"/>
        </w:trPr>
        <w:tc>
          <w:tcPr>
            <w:tcW w:w="125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14:paraId="300B8BC1" w14:textId="77777777" w:rsidR="0014036B" w:rsidRPr="0014036B" w:rsidRDefault="0014036B" w:rsidP="0014036B">
            <w:pPr>
              <w:spacing w:before="20" w:after="20" w:line="240" w:lineRule="auto"/>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noProof/>
                <w:color w:val="000000"/>
                <w:sz w:val="20"/>
                <w:szCs w:val="24"/>
                <w:lang w:val="en-US"/>
              </w:rPr>
              <w:t>06</w:t>
            </w:r>
          </w:p>
        </w:tc>
        <w:tc>
          <w:tcPr>
            <w:tcW w:w="125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14:paraId="45FD46FA" w14:textId="77777777" w:rsidR="0014036B" w:rsidRPr="0014036B" w:rsidRDefault="0014036B" w:rsidP="0014036B">
            <w:pPr>
              <w:spacing w:before="20" w:after="20" w:line="240" w:lineRule="auto"/>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noProof/>
                <w:color w:val="000000"/>
                <w:sz w:val="20"/>
                <w:szCs w:val="24"/>
                <w:lang w:val="en-US"/>
              </w:rPr>
              <w:t>Creșterea valorii adăugate a produselor agricole prin investiții în depozitare și procesare</w:t>
            </w:r>
          </w:p>
        </w:tc>
        <w:tc>
          <w:tcPr>
            <w:tcW w:w="125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14:paraId="2098B2D3" w14:textId="77777777" w:rsidR="0014036B" w:rsidRPr="0014036B" w:rsidRDefault="0014036B" w:rsidP="0014036B">
            <w:pPr>
              <w:spacing w:before="20" w:after="20" w:line="240" w:lineRule="auto"/>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noProof/>
                <w:color w:val="000000"/>
                <w:sz w:val="20"/>
                <w:szCs w:val="24"/>
                <w:lang w:val="en-US"/>
              </w:rPr>
              <w:t>Grad ridicat</w:t>
            </w:r>
          </w:p>
        </w:tc>
        <w:tc>
          <w:tcPr>
            <w:tcW w:w="125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14:paraId="1D10FF81" w14:textId="77777777" w:rsidR="0014036B" w:rsidRPr="0014036B" w:rsidRDefault="0014036B" w:rsidP="0014036B">
            <w:pPr>
              <w:spacing w:before="20" w:after="20" w:line="240" w:lineRule="auto"/>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noProof/>
                <w:color w:val="000000"/>
                <w:sz w:val="20"/>
                <w:szCs w:val="24"/>
                <w:lang w:val="en-US"/>
              </w:rPr>
              <w:t>Da</w:t>
            </w:r>
          </w:p>
        </w:tc>
      </w:tr>
      <w:tr w:rsidR="0014036B" w:rsidRPr="0014036B" w14:paraId="3B213E6B" w14:textId="77777777" w:rsidTr="004E0BCC">
        <w:trPr>
          <w:trHeight w:val="160"/>
        </w:trPr>
        <w:tc>
          <w:tcPr>
            <w:tcW w:w="125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14:paraId="564E7CDD" w14:textId="77777777" w:rsidR="0014036B" w:rsidRPr="0014036B" w:rsidRDefault="0014036B" w:rsidP="0014036B">
            <w:pPr>
              <w:spacing w:before="20" w:after="20" w:line="240" w:lineRule="auto"/>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noProof/>
                <w:color w:val="000000"/>
                <w:sz w:val="20"/>
                <w:szCs w:val="24"/>
                <w:lang w:val="en-US"/>
              </w:rPr>
              <w:t>12</w:t>
            </w:r>
          </w:p>
        </w:tc>
        <w:tc>
          <w:tcPr>
            <w:tcW w:w="125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14:paraId="1C19095F" w14:textId="77777777" w:rsidR="0014036B" w:rsidRPr="0014036B" w:rsidRDefault="0014036B" w:rsidP="0014036B">
            <w:pPr>
              <w:spacing w:before="20" w:after="20" w:line="240" w:lineRule="auto"/>
              <w:rPr>
                <w:rFonts w:ascii="Times New Roman" w:eastAsia="Times New Roman" w:hAnsi="Times New Roman" w:cs="Times New Roman"/>
                <w:color w:val="000000"/>
                <w:sz w:val="20"/>
                <w:szCs w:val="24"/>
                <w:lang w:val="fr-FR"/>
              </w:rPr>
            </w:pPr>
            <w:r w:rsidRPr="0014036B">
              <w:rPr>
                <w:rFonts w:ascii="Times New Roman" w:eastAsia="Times New Roman" w:hAnsi="Times New Roman" w:cs="Times New Roman"/>
                <w:noProof/>
                <w:color w:val="000000"/>
                <w:sz w:val="20"/>
                <w:szCs w:val="24"/>
                <w:lang w:val="fr-FR"/>
              </w:rPr>
              <w:t xml:space="preserve">Nevoia de creștere a cooperării între actorii implicați în lanțul alimentar </w:t>
            </w:r>
          </w:p>
        </w:tc>
        <w:tc>
          <w:tcPr>
            <w:tcW w:w="125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14:paraId="0789483F" w14:textId="77777777" w:rsidR="0014036B" w:rsidRPr="0014036B" w:rsidRDefault="0014036B" w:rsidP="0014036B">
            <w:pPr>
              <w:spacing w:before="20" w:after="20" w:line="240" w:lineRule="auto"/>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noProof/>
                <w:color w:val="000000"/>
                <w:sz w:val="20"/>
                <w:szCs w:val="24"/>
                <w:lang w:val="en-US"/>
              </w:rPr>
              <w:t>Grad ridicat</w:t>
            </w:r>
          </w:p>
        </w:tc>
        <w:tc>
          <w:tcPr>
            <w:tcW w:w="125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14:paraId="38A55E59" w14:textId="77777777" w:rsidR="0014036B" w:rsidRPr="0014036B" w:rsidRDefault="0014036B" w:rsidP="0014036B">
            <w:pPr>
              <w:spacing w:before="20" w:after="20" w:line="240" w:lineRule="auto"/>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noProof/>
                <w:color w:val="000000"/>
                <w:sz w:val="20"/>
                <w:szCs w:val="24"/>
                <w:lang w:val="en-US"/>
              </w:rPr>
              <w:t>Da</w:t>
            </w:r>
          </w:p>
        </w:tc>
      </w:tr>
      <w:tr w:rsidR="0014036B" w:rsidRPr="0014036B" w14:paraId="2DCB1245" w14:textId="77777777" w:rsidTr="004E0BCC">
        <w:trPr>
          <w:trHeight w:val="160"/>
        </w:trPr>
        <w:tc>
          <w:tcPr>
            <w:tcW w:w="125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14:paraId="056470A8" w14:textId="77777777" w:rsidR="0014036B" w:rsidRPr="0014036B" w:rsidRDefault="0014036B" w:rsidP="0014036B">
            <w:pPr>
              <w:spacing w:before="20" w:after="20" w:line="240" w:lineRule="auto"/>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noProof/>
                <w:color w:val="000000"/>
                <w:sz w:val="20"/>
                <w:szCs w:val="24"/>
                <w:lang w:val="en-US"/>
              </w:rPr>
              <w:t>13</w:t>
            </w:r>
          </w:p>
        </w:tc>
        <w:tc>
          <w:tcPr>
            <w:tcW w:w="125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14:paraId="79429214" w14:textId="77777777" w:rsidR="0014036B" w:rsidRPr="0014036B" w:rsidRDefault="0014036B" w:rsidP="0014036B">
            <w:pPr>
              <w:spacing w:before="20" w:after="20" w:line="240" w:lineRule="auto"/>
              <w:rPr>
                <w:rFonts w:ascii="Times New Roman" w:eastAsia="Times New Roman" w:hAnsi="Times New Roman" w:cs="Times New Roman"/>
                <w:color w:val="000000"/>
                <w:sz w:val="20"/>
                <w:szCs w:val="24"/>
                <w:lang w:val="fr-FR"/>
              </w:rPr>
            </w:pPr>
            <w:r w:rsidRPr="0014036B">
              <w:rPr>
                <w:rFonts w:ascii="Times New Roman" w:eastAsia="Times New Roman" w:hAnsi="Times New Roman" w:cs="Times New Roman"/>
                <w:noProof/>
                <w:color w:val="000000"/>
                <w:sz w:val="20"/>
                <w:szCs w:val="24"/>
                <w:lang w:val="fr-FR"/>
              </w:rPr>
              <w:t>Încurajarea consumului de produse autohtone și dezvoltarea de piețe locale</w:t>
            </w:r>
          </w:p>
        </w:tc>
        <w:tc>
          <w:tcPr>
            <w:tcW w:w="125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14:paraId="09EAFA30" w14:textId="77777777" w:rsidR="0014036B" w:rsidRPr="0014036B" w:rsidRDefault="0014036B" w:rsidP="0014036B">
            <w:pPr>
              <w:spacing w:before="20" w:after="20" w:line="240" w:lineRule="auto"/>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noProof/>
                <w:color w:val="000000"/>
                <w:sz w:val="20"/>
                <w:szCs w:val="24"/>
                <w:lang w:val="en-US"/>
              </w:rPr>
              <w:t>Grad mediu</w:t>
            </w:r>
          </w:p>
        </w:tc>
        <w:tc>
          <w:tcPr>
            <w:tcW w:w="125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14:paraId="168CACBA" w14:textId="77777777" w:rsidR="0014036B" w:rsidRPr="0014036B" w:rsidRDefault="0014036B" w:rsidP="0014036B">
            <w:pPr>
              <w:spacing w:before="20" w:after="20" w:line="240" w:lineRule="auto"/>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noProof/>
                <w:color w:val="000000"/>
                <w:sz w:val="20"/>
                <w:szCs w:val="24"/>
                <w:lang w:val="en-US"/>
              </w:rPr>
              <w:t>Da</w:t>
            </w:r>
          </w:p>
        </w:tc>
      </w:tr>
    </w:tbl>
    <w:p w14:paraId="6288AB78" w14:textId="77777777" w:rsidR="0014036B" w:rsidRPr="0014036B" w:rsidRDefault="0014036B" w:rsidP="0014036B">
      <w:pPr>
        <w:spacing w:before="20" w:after="20" w:line="240" w:lineRule="auto"/>
        <w:outlineLvl w:val="4"/>
        <w:rPr>
          <w:rFonts w:ascii="Times New Roman" w:eastAsia="Times New Roman" w:hAnsi="Times New Roman" w:cs="Times New Roman"/>
          <w:bCs/>
          <w:iCs/>
          <w:color w:val="000000"/>
          <w:sz w:val="24"/>
          <w:szCs w:val="26"/>
          <w:lang w:val="en-US"/>
        </w:rPr>
      </w:pPr>
      <w:bookmarkStart w:id="5" w:name="_Toc256001338"/>
      <w:r w:rsidRPr="0014036B">
        <w:rPr>
          <w:rFonts w:ascii="Times New Roman" w:eastAsia="Times New Roman" w:hAnsi="Times New Roman" w:cs="Times New Roman"/>
          <w:bCs/>
          <w:iCs/>
          <w:noProof/>
          <w:color w:val="000000"/>
          <w:sz w:val="24"/>
          <w:szCs w:val="26"/>
          <w:lang w:val="en-US"/>
        </w:rPr>
        <w:t>4 Indicator(i) de rezultat</w:t>
      </w:r>
      <w:bookmarkEnd w:id="5"/>
    </w:p>
    <w:p w14:paraId="30270298" w14:textId="77777777" w:rsidR="0014036B" w:rsidRPr="0014036B" w:rsidRDefault="0014036B" w:rsidP="0014036B">
      <w:pPr>
        <w:spacing w:before="20" w:after="20" w:line="240" w:lineRule="auto"/>
        <w:rPr>
          <w:rFonts w:ascii="Times New Roman" w:eastAsia="Times New Roman" w:hAnsi="Times New Roman" w:cs="Times New Roman"/>
          <w:color w:val="000000"/>
          <w:sz w:val="0"/>
          <w:szCs w:val="24"/>
          <w:lang w:val="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240"/>
      </w:tblGrid>
      <w:tr w:rsidR="0014036B" w:rsidRPr="0014036B" w14:paraId="5AAD985C" w14:textId="77777777" w:rsidTr="004E0BCC">
        <w:trPr>
          <w:trHeight w:val="160"/>
        </w:trPr>
        <w:tc>
          <w:tcPr>
            <w:tcW w:w="1250" w:type="pct"/>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0" w:type="dxa"/>
              <w:right w:w="20" w:type="dxa"/>
            </w:tcMar>
            <w:vAlign w:val="center"/>
          </w:tcPr>
          <w:p w14:paraId="639B5F8D" w14:textId="77777777" w:rsidR="0014036B" w:rsidRPr="0014036B" w:rsidRDefault="0014036B" w:rsidP="0014036B">
            <w:pPr>
              <w:spacing w:before="20" w:after="20" w:line="240" w:lineRule="auto"/>
              <w:rPr>
                <w:rFonts w:ascii="Times New Roman" w:eastAsia="Times New Roman" w:hAnsi="Times New Roman" w:cs="Times New Roman"/>
                <w:color w:val="000000"/>
                <w:sz w:val="20"/>
                <w:szCs w:val="24"/>
                <w:lang w:val="fr-FR"/>
              </w:rPr>
            </w:pPr>
            <w:r w:rsidRPr="0014036B">
              <w:rPr>
                <w:rFonts w:ascii="Times New Roman" w:eastAsia="Times New Roman" w:hAnsi="Times New Roman" w:cs="Times New Roman"/>
                <w:b/>
                <w:noProof/>
                <w:color w:val="000000"/>
                <w:sz w:val="20"/>
                <w:szCs w:val="24"/>
                <w:lang w:val="fr-FR"/>
              </w:rPr>
              <w:t>Cod + descriere INDICATORI DE REZULTAT</w:t>
            </w:r>
            <w:r w:rsidRPr="0014036B">
              <w:rPr>
                <w:rFonts w:ascii="Times New Roman" w:eastAsia="Times New Roman" w:hAnsi="Times New Roman" w:cs="Times New Roman"/>
                <w:noProof/>
                <w:color w:val="000000"/>
                <w:sz w:val="20"/>
                <w:szCs w:val="24"/>
                <w:lang w:val="fr-FR"/>
              </w:rPr>
              <w:t xml:space="preserve"> Indicatorii de rezultat recomandați pentru obiectivele specifice PAC selectate ale acestei intervenții sunt afișați cu caractere aldine</w:t>
            </w:r>
          </w:p>
        </w:tc>
      </w:tr>
      <w:tr w:rsidR="0014036B" w:rsidRPr="0014036B" w14:paraId="2E99870F" w14:textId="77777777" w:rsidTr="004E0BCC">
        <w:trPr>
          <w:trHeight w:val="160"/>
        </w:trPr>
        <w:tc>
          <w:tcPr>
            <w:tcW w:w="125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14:paraId="50BAF017" w14:textId="77777777" w:rsidR="0014036B" w:rsidRPr="0014036B" w:rsidRDefault="0014036B" w:rsidP="0014036B">
            <w:pPr>
              <w:spacing w:before="20" w:after="20" w:line="240" w:lineRule="auto"/>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noProof/>
                <w:color w:val="000000"/>
                <w:sz w:val="20"/>
                <w:szCs w:val="24"/>
                <w:lang w:val="en-US"/>
              </w:rPr>
              <w:t>R.15 Investiții sprijinite în capacitatea de producție a energiei din surse regenerabile, inclusiv bazate pe bioenergie (în MW)</w:t>
            </w:r>
          </w:p>
        </w:tc>
      </w:tr>
      <w:tr w:rsidR="0014036B" w:rsidRPr="0014036B" w14:paraId="5637F447" w14:textId="77777777" w:rsidTr="004E0BCC">
        <w:trPr>
          <w:trHeight w:val="160"/>
        </w:trPr>
        <w:tc>
          <w:tcPr>
            <w:tcW w:w="125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14:paraId="52DF2915" w14:textId="77777777" w:rsidR="0014036B" w:rsidRPr="0014036B" w:rsidRDefault="0014036B" w:rsidP="0014036B">
            <w:pPr>
              <w:spacing w:before="20" w:after="20" w:line="240" w:lineRule="auto"/>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noProof/>
                <w:color w:val="000000"/>
                <w:sz w:val="20"/>
                <w:szCs w:val="24"/>
                <w:lang w:val="en-US"/>
              </w:rPr>
              <w:t>R.3 Ponderea fermelor agricole care beneficiază de sprijin pentru tehnologia agriculturii digitale prin intermediul PAC</w:t>
            </w:r>
          </w:p>
        </w:tc>
      </w:tr>
      <w:tr w:rsidR="0014036B" w:rsidRPr="0014036B" w14:paraId="7CF4CE05" w14:textId="77777777" w:rsidTr="004E0BCC">
        <w:trPr>
          <w:trHeight w:val="160"/>
        </w:trPr>
        <w:tc>
          <w:tcPr>
            <w:tcW w:w="125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14:paraId="3BA325FA" w14:textId="77777777" w:rsidR="0014036B" w:rsidRPr="0014036B" w:rsidRDefault="0014036B" w:rsidP="0014036B">
            <w:pPr>
              <w:spacing w:before="20" w:after="20" w:line="240" w:lineRule="auto"/>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noProof/>
                <w:color w:val="000000"/>
                <w:sz w:val="20"/>
                <w:szCs w:val="24"/>
                <w:lang w:val="en-US"/>
              </w:rPr>
              <w:t>R.9 Ponderea fermierilor care primesc sprijin pentru investiții în vederea restructurării și a modernizării, inclusiv a îmbunătățirii utilizării eficiente a resurselor</w:t>
            </w:r>
          </w:p>
        </w:tc>
      </w:tr>
    </w:tbl>
    <w:p w14:paraId="56908CBA" w14:textId="77777777" w:rsidR="0014036B" w:rsidRPr="0014036B" w:rsidRDefault="0014036B" w:rsidP="0014036B">
      <w:pPr>
        <w:spacing w:before="20" w:after="20" w:line="240" w:lineRule="auto"/>
        <w:outlineLvl w:val="4"/>
        <w:rPr>
          <w:rFonts w:ascii="Times New Roman" w:eastAsia="Times New Roman" w:hAnsi="Times New Roman" w:cs="Times New Roman"/>
          <w:bCs/>
          <w:iCs/>
          <w:color w:val="000000"/>
          <w:sz w:val="24"/>
          <w:szCs w:val="26"/>
          <w:lang w:val="en-US"/>
        </w:rPr>
      </w:pPr>
      <w:bookmarkStart w:id="6" w:name="_Toc256001339"/>
      <w:r w:rsidRPr="0014036B">
        <w:rPr>
          <w:rFonts w:ascii="Times New Roman" w:eastAsia="Times New Roman" w:hAnsi="Times New Roman" w:cs="Times New Roman"/>
          <w:bCs/>
          <w:iCs/>
          <w:noProof/>
          <w:color w:val="000000"/>
          <w:sz w:val="24"/>
          <w:szCs w:val="26"/>
          <w:lang w:val="en-US"/>
        </w:rPr>
        <w:t>5 Proiect, cerințe și condiții de eligibilitate specifice intervenției</w:t>
      </w:r>
      <w:bookmarkEnd w:id="6"/>
    </w:p>
    <w:p w14:paraId="02739F9B" w14:textId="77777777" w:rsidR="0014036B" w:rsidRPr="0014036B" w:rsidRDefault="0014036B" w:rsidP="0014036B">
      <w:pPr>
        <w:spacing w:before="20" w:after="20" w:line="240" w:lineRule="auto"/>
        <w:rPr>
          <w:rFonts w:ascii="Times New Roman" w:eastAsia="Times New Roman" w:hAnsi="Times New Roman" w:cs="Times New Roman"/>
          <w:color w:val="000000"/>
          <w:sz w:val="24"/>
          <w:szCs w:val="24"/>
          <w:lang w:val="en-US"/>
        </w:rPr>
      </w:pPr>
      <w:r w:rsidRPr="0014036B">
        <w:rPr>
          <w:rFonts w:ascii="Times New Roman" w:eastAsia="Times New Roman" w:hAnsi="Times New Roman" w:cs="Times New Roman"/>
          <w:noProof/>
          <w:color w:val="000000"/>
          <w:sz w:val="24"/>
          <w:szCs w:val="24"/>
          <w:lang w:val="en-US"/>
        </w:rPr>
        <w:lastRenderedPageBreak/>
        <w:t>Descrieți care sunt obiectivele specifice și conținutul intervenției, inclusiv ținta specifică, principiile de selecție, legăturile cu legislația relevantă, complementaritatea cu alte intervenții/seturi de operațiuni, atât în cadrul pilonilor, cât și în alte informații relevante.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240"/>
      </w:tblGrid>
      <w:tr w:rsidR="0014036B" w:rsidRPr="0014036B" w14:paraId="05C579DD" w14:textId="77777777" w:rsidTr="004E0BCC">
        <w:trPr>
          <w:trHeight w:val="160"/>
        </w:trPr>
        <w:tc>
          <w:tcPr>
            <w:tcW w:w="5000" w:type="pct"/>
            <w:tcBorders>
              <w:top w:val="single" w:sz="4" w:space="0" w:color="000000"/>
              <w:left w:val="single" w:sz="4" w:space="0" w:color="000000"/>
              <w:bottom w:val="single" w:sz="4" w:space="0" w:color="000000"/>
              <w:right w:val="single" w:sz="4" w:space="0" w:color="000000"/>
            </w:tcBorders>
            <w:tcMar>
              <w:top w:w="20" w:type="dxa"/>
              <w:left w:w="20" w:type="dxa"/>
              <w:bottom w:w="0" w:type="dxa"/>
              <w:right w:w="20" w:type="dxa"/>
            </w:tcMar>
            <w:vAlign w:val="center"/>
          </w:tcPr>
          <w:p w14:paraId="28BE9D3B" w14:textId="77777777" w:rsidR="0014036B" w:rsidRPr="0014036B" w:rsidRDefault="0014036B" w:rsidP="0014036B">
            <w:pPr>
              <w:spacing w:before="40" w:after="40" w:line="240" w:lineRule="auto"/>
              <w:jc w:val="both"/>
              <w:rPr>
                <w:rFonts w:ascii="Times New Roman" w:eastAsia="Times New Roman" w:hAnsi="Times New Roman" w:cs="Times New Roman"/>
                <w:sz w:val="24"/>
                <w:szCs w:val="24"/>
                <w:lang w:val="en-US"/>
              </w:rPr>
            </w:pPr>
            <w:r w:rsidRPr="0014036B">
              <w:rPr>
                <w:rFonts w:ascii="Times New Roman" w:eastAsia="Times New Roman" w:hAnsi="Times New Roman" w:cs="Times New Roman"/>
                <w:b/>
                <w:bCs/>
                <w:noProof/>
                <w:sz w:val="24"/>
                <w:szCs w:val="24"/>
                <w:lang w:val="en-US"/>
              </w:rPr>
              <w:t>Descrierea intervenției</w:t>
            </w:r>
          </w:p>
          <w:p w14:paraId="33A2A273" w14:textId="77777777" w:rsidR="0014036B" w:rsidRPr="0014036B" w:rsidRDefault="0014036B" w:rsidP="0014036B">
            <w:pPr>
              <w:spacing w:before="40" w:after="40" w:line="240" w:lineRule="auto"/>
              <w:jc w:val="both"/>
              <w:rPr>
                <w:rFonts w:ascii="Times New Roman" w:eastAsia="Times New Roman" w:hAnsi="Times New Roman" w:cs="Times New Roman"/>
                <w:sz w:val="24"/>
                <w:szCs w:val="24"/>
                <w:lang w:val="en-US"/>
              </w:rPr>
            </w:pPr>
          </w:p>
          <w:p w14:paraId="013EE13C" w14:textId="77777777" w:rsidR="0014036B" w:rsidRPr="0014036B" w:rsidRDefault="0014036B" w:rsidP="0014036B">
            <w:pPr>
              <w:spacing w:before="40" w:after="40" w:line="240" w:lineRule="auto"/>
              <w:jc w:val="both"/>
              <w:rPr>
                <w:rFonts w:ascii="Times New Roman" w:eastAsia="Times New Roman" w:hAnsi="Times New Roman" w:cs="Times New Roman"/>
                <w:sz w:val="24"/>
                <w:szCs w:val="24"/>
                <w:lang w:val="en-US"/>
              </w:rPr>
            </w:pPr>
            <w:r w:rsidRPr="0014036B">
              <w:rPr>
                <w:rFonts w:ascii="Times New Roman" w:eastAsia="Times New Roman" w:hAnsi="Times New Roman" w:cs="Times New Roman"/>
                <w:noProof/>
                <w:sz w:val="24"/>
                <w:szCs w:val="24"/>
                <w:lang w:val="en-US"/>
              </w:rPr>
              <w:t xml:space="preserve">Scopul investițiilor sprijinite în cadrul acestei intervenții este creșterea competitivității exploatațiilor </w:t>
            </w:r>
            <w:r w:rsidRPr="0014036B">
              <w:rPr>
                <w:rFonts w:ascii="Times New Roman" w:eastAsia="Times New Roman" w:hAnsi="Times New Roman" w:cs="Times New Roman"/>
                <w:noProof/>
                <w:color w:val="000000"/>
                <w:sz w:val="24"/>
                <w:szCs w:val="24"/>
                <w:lang w:val="en-US"/>
              </w:rPr>
              <w:t xml:space="preserve">pomicole prin dotarea cu utilaje și echipamente, înființarea de plantații pomicole, reconversia plantațiilor existente și creșterea suprafețelor ocupate de pepinierele pomicole. </w:t>
            </w:r>
          </w:p>
          <w:p w14:paraId="64536AE6" w14:textId="77777777" w:rsidR="0014036B" w:rsidRPr="0014036B" w:rsidRDefault="0014036B" w:rsidP="0014036B">
            <w:pPr>
              <w:spacing w:before="40" w:after="40" w:line="240" w:lineRule="auto"/>
              <w:jc w:val="both"/>
              <w:rPr>
                <w:rFonts w:ascii="Times New Roman" w:eastAsia="Times New Roman" w:hAnsi="Times New Roman" w:cs="Times New Roman"/>
                <w:sz w:val="24"/>
                <w:szCs w:val="24"/>
                <w:lang w:val="fr-FR"/>
              </w:rPr>
            </w:pPr>
            <w:r w:rsidRPr="0014036B">
              <w:rPr>
                <w:rFonts w:ascii="Times New Roman" w:eastAsia="Times New Roman" w:hAnsi="Times New Roman" w:cs="Times New Roman"/>
                <w:noProof/>
                <w:color w:val="000000"/>
                <w:sz w:val="24"/>
                <w:szCs w:val="24"/>
                <w:lang w:val="en-US"/>
              </w:rPr>
              <w:t xml:space="preserve">Din cauza fragmentării exploatațiilor pomicole, a plantațiilor îmbătrânite dar și a investițiilor reduse în acest sector, </w:t>
            </w:r>
            <w:r w:rsidRPr="0014036B">
              <w:rPr>
                <w:rFonts w:ascii="Times New Roman" w:eastAsia="Times New Roman" w:hAnsi="Times New Roman" w:cs="Times New Roman"/>
                <w:b/>
                <w:bCs/>
                <w:noProof/>
                <w:color w:val="000000"/>
                <w:sz w:val="24"/>
                <w:szCs w:val="24"/>
                <w:lang w:val="en-US"/>
              </w:rPr>
              <w:t>exploatațiile pomicole au înregistrat un declin important</w:t>
            </w:r>
            <w:r w:rsidRPr="0014036B">
              <w:rPr>
                <w:rFonts w:ascii="Times New Roman" w:eastAsia="Times New Roman" w:hAnsi="Times New Roman" w:cs="Times New Roman"/>
                <w:noProof/>
                <w:color w:val="000000"/>
                <w:sz w:val="24"/>
                <w:szCs w:val="24"/>
                <w:lang w:val="en-US"/>
              </w:rPr>
              <w:t xml:space="preserve"> în ultimele două decenii. </w:t>
            </w:r>
            <w:r w:rsidRPr="0014036B">
              <w:rPr>
                <w:rFonts w:ascii="Times New Roman" w:eastAsia="Times New Roman" w:hAnsi="Times New Roman" w:cs="Times New Roman"/>
                <w:noProof/>
                <w:color w:val="000000"/>
                <w:sz w:val="24"/>
                <w:szCs w:val="24"/>
                <w:lang w:val="fr-FR"/>
              </w:rPr>
              <w:t xml:space="preserve">Prin urmare </w:t>
            </w:r>
            <w:r w:rsidRPr="0014036B">
              <w:rPr>
                <w:rFonts w:ascii="Times New Roman" w:eastAsia="Times New Roman" w:hAnsi="Times New Roman" w:cs="Times New Roman"/>
                <w:b/>
                <w:bCs/>
                <w:noProof/>
                <w:color w:val="000000"/>
                <w:sz w:val="24"/>
                <w:szCs w:val="24"/>
                <w:lang w:val="fr-FR"/>
              </w:rPr>
              <w:t>reconversia plantațiilor este un deziderat important al acestei intervenții</w:t>
            </w:r>
            <w:r w:rsidRPr="0014036B">
              <w:rPr>
                <w:rFonts w:ascii="Times New Roman" w:eastAsia="Times New Roman" w:hAnsi="Times New Roman" w:cs="Times New Roman"/>
                <w:noProof/>
                <w:color w:val="000000"/>
                <w:sz w:val="24"/>
                <w:szCs w:val="24"/>
                <w:lang w:val="fr-FR"/>
              </w:rPr>
              <w:t xml:space="preserve">. Astfel la nivelul intervenției sunt eligibile toate investițiile necesare atât reconversiei cât și înființării și modernizării plantațiilor pomicole. </w:t>
            </w:r>
          </w:p>
          <w:p w14:paraId="6F38EAEB" w14:textId="77777777" w:rsidR="0014036B" w:rsidRPr="0014036B" w:rsidRDefault="0014036B" w:rsidP="0014036B">
            <w:pPr>
              <w:spacing w:before="40" w:after="40" w:line="240" w:lineRule="auto"/>
              <w:jc w:val="both"/>
              <w:rPr>
                <w:rFonts w:ascii="Times New Roman" w:eastAsia="Times New Roman" w:hAnsi="Times New Roman" w:cs="Times New Roman"/>
                <w:sz w:val="24"/>
                <w:szCs w:val="24"/>
                <w:lang w:val="fr-FR"/>
              </w:rPr>
            </w:pPr>
            <w:r w:rsidRPr="0014036B">
              <w:rPr>
                <w:rFonts w:ascii="Times New Roman" w:eastAsia="Times New Roman" w:hAnsi="Times New Roman" w:cs="Times New Roman"/>
                <w:noProof/>
                <w:color w:val="000000"/>
                <w:sz w:val="24"/>
                <w:szCs w:val="24"/>
                <w:lang w:val="fr-FR"/>
              </w:rPr>
              <w:t>Această ramură este insuficient dezvoltată fiind necesare i</w:t>
            </w:r>
            <w:r w:rsidRPr="0014036B">
              <w:rPr>
                <w:rFonts w:ascii="Times New Roman" w:eastAsia="Times New Roman" w:hAnsi="Times New Roman" w:cs="Times New Roman"/>
                <w:b/>
                <w:bCs/>
                <w:noProof/>
                <w:color w:val="000000"/>
                <w:sz w:val="24"/>
                <w:szCs w:val="24"/>
                <w:lang w:val="fr-FR"/>
              </w:rPr>
              <w:t>nvestiții ce constau în modernizarea/construcția/achiziția de spaţii de producţie şi tehnologii moderne, sisteme de colectare, sortare,</w:t>
            </w:r>
            <w:r w:rsidRPr="0014036B">
              <w:rPr>
                <w:rFonts w:ascii="Times New Roman" w:eastAsia="Times New Roman" w:hAnsi="Times New Roman" w:cs="Times New Roman"/>
                <w:noProof/>
                <w:color w:val="000000"/>
                <w:sz w:val="24"/>
                <w:szCs w:val="24"/>
                <w:lang w:val="fr-FR"/>
              </w:rPr>
              <w:t xml:space="preserve"> calibrare, depozitare, condiționare, ambalare, comercializare luând în considerare standardele de calitate ridicate ale acestor produse pe piață.</w:t>
            </w:r>
          </w:p>
          <w:p w14:paraId="75993E37" w14:textId="77777777" w:rsidR="0014036B" w:rsidRPr="0014036B" w:rsidRDefault="0014036B" w:rsidP="0014036B">
            <w:pPr>
              <w:spacing w:before="40" w:after="40" w:line="240" w:lineRule="auto"/>
              <w:jc w:val="both"/>
              <w:rPr>
                <w:rFonts w:ascii="Times New Roman" w:eastAsia="Times New Roman" w:hAnsi="Times New Roman" w:cs="Times New Roman"/>
                <w:sz w:val="24"/>
                <w:szCs w:val="24"/>
                <w:lang w:val="fr-FR"/>
              </w:rPr>
            </w:pPr>
            <w:r w:rsidRPr="0014036B">
              <w:rPr>
                <w:rFonts w:ascii="Times New Roman" w:eastAsia="Times New Roman" w:hAnsi="Times New Roman" w:cs="Times New Roman"/>
                <w:noProof/>
                <w:sz w:val="24"/>
                <w:szCs w:val="24"/>
                <w:lang w:val="fr-FR"/>
              </w:rPr>
              <w:t>În plus, un element important în dezvoltarea acestui sector î</w:t>
            </w:r>
            <w:r w:rsidRPr="0014036B">
              <w:rPr>
                <w:rFonts w:ascii="Times New Roman" w:eastAsia="Times New Roman" w:hAnsi="Times New Roman" w:cs="Times New Roman"/>
                <w:b/>
                <w:bCs/>
                <w:noProof/>
                <w:sz w:val="24"/>
                <w:szCs w:val="24"/>
                <w:lang w:val="fr-FR"/>
              </w:rPr>
              <w:t>l constituie și promovarea patrimoniului genetic autohton</w:t>
            </w:r>
            <w:r w:rsidRPr="0014036B">
              <w:rPr>
                <w:rFonts w:ascii="Times New Roman" w:eastAsia="Times New Roman" w:hAnsi="Times New Roman" w:cs="Times New Roman"/>
                <w:noProof/>
                <w:sz w:val="24"/>
                <w:szCs w:val="24"/>
                <w:lang w:val="fr-FR"/>
              </w:rPr>
              <w:t xml:space="preserve"> cu atât mai mult în contextul schimbărilor climatice actuale.</w:t>
            </w:r>
          </w:p>
          <w:p w14:paraId="12F4C622" w14:textId="77777777" w:rsidR="0014036B" w:rsidRPr="0014036B" w:rsidRDefault="0014036B" w:rsidP="0014036B">
            <w:pPr>
              <w:spacing w:before="40" w:after="40" w:line="240" w:lineRule="auto"/>
              <w:jc w:val="both"/>
              <w:rPr>
                <w:rFonts w:ascii="Times New Roman" w:eastAsia="Times New Roman" w:hAnsi="Times New Roman" w:cs="Times New Roman"/>
                <w:sz w:val="24"/>
                <w:szCs w:val="24"/>
                <w:lang w:val="fr-FR"/>
              </w:rPr>
            </w:pPr>
            <w:r w:rsidRPr="0014036B">
              <w:rPr>
                <w:rFonts w:ascii="Times New Roman" w:eastAsia="Times New Roman" w:hAnsi="Times New Roman" w:cs="Times New Roman"/>
                <w:noProof/>
                <w:color w:val="000000"/>
                <w:sz w:val="24"/>
                <w:szCs w:val="24"/>
                <w:lang w:val="fr-FR"/>
              </w:rPr>
              <w:t xml:space="preserve">Totodată, în vederea </w:t>
            </w:r>
            <w:r w:rsidRPr="0014036B">
              <w:rPr>
                <w:rFonts w:ascii="Times New Roman" w:eastAsia="Times New Roman" w:hAnsi="Times New Roman" w:cs="Times New Roman"/>
                <w:b/>
                <w:bCs/>
                <w:noProof/>
                <w:color w:val="000000"/>
                <w:sz w:val="24"/>
                <w:szCs w:val="24"/>
                <w:lang w:val="fr-FR"/>
              </w:rPr>
              <w:t xml:space="preserve">creşterii valorii adăugate în cadrul intervenției </w:t>
            </w:r>
            <w:r w:rsidRPr="0014036B">
              <w:rPr>
                <w:rFonts w:ascii="Times New Roman" w:eastAsia="Times New Roman" w:hAnsi="Times New Roman" w:cs="Times New Roman"/>
                <w:noProof/>
                <w:color w:val="000000"/>
                <w:sz w:val="24"/>
                <w:szCs w:val="24"/>
                <w:lang w:val="fr-FR"/>
              </w:rPr>
              <w:t>vor fi sprijinite inclusiv investițiile în condiționarea și/sau depozitarea, procesarea produselor pomicole la nivelul fermei.</w:t>
            </w:r>
          </w:p>
          <w:p w14:paraId="5361CD75" w14:textId="77777777" w:rsidR="0014036B" w:rsidRPr="0014036B" w:rsidRDefault="0014036B" w:rsidP="0014036B">
            <w:pPr>
              <w:spacing w:before="40" w:after="40" w:line="240" w:lineRule="auto"/>
              <w:jc w:val="both"/>
              <w:rPr>
                <w:rFonts w:ascii="Times New Roman" w:eastAsia="Times New Roman" w:hAnsi="Times New Roman" w:cs="Times New Roman"/>
                <w:sz w:val="24"/>
                <w:szCs w:val="24"/>
                <w:lang w:val="fr-FR"/>
              </w:rPr>
            </w:pPr>
            <w:r w:rsidRPr="0014036B">
              <w:rPr>
                <w:rFonts w:ascii="Times New Roman" w:eastAsia="Times New Roman" w:hAnsi="Times New Roman" w:cs="Times New Roman"/>
                <w:noProof/>
                <w:color w:val="000000"/>
                <w:sz w:val="24"/>
                <w:szCs w:val="24"/>
                <w:lang w:val="fr-FR"/>
              </w:rPr>
              <w:t>Investițiile în unitățile de procesare de la nivelul fermelor pomicole vor fi eligibile doar ca și componentă secundară în cadrul proiectului, domeniu în care România a avut tradiție și potențial.</w:t>
            </w:r>
          </w:p>
          <w:p w14:paraId="6A13E9CD" w14:textId="77777777" w:rsidR="0014036B" w:rsidRPr="0014036B" w:rsidRDefault="0014036B" w:rsidP="0014036B">
            <w:pPr>
              <w:spacing w:before="40" w:after="40" w:line="240" w:lineRule="auto"/>
              <w:jc w:val="both"/>
              <w:rPr>
                <w:rFonts w:ascii="Times New Roman" w:eastAsia="Times New Roman" w:hAnsi="Times New Roman" w:cs="Times New Roman"/>
                <w:sz w:val="24"/>
                <w:szCs w:val="24"/>
                <w:lang w:val="fr-FR"/>
              </w:rPr>
            </w:pPr>
            <w:r w:rsidRPr="0014036B">
              <w:rPr>
                <w:rFonts w:ascii="Times New Roman" w:eastAsia="Times New Roman" w:hAnsi="Times New Roman" w:cs="Times New Roman"/>
                <w:noProof/>
                <w:color w:val="000000"/>
                <w:sz w:val="24"/>
                <w:szCs w:val="24"/>
                <w:lang w:val="fr-FR"/>
              </w:rPr>
              <w:t>De asemenea, susţinerea acţiunilor de marketing şi de îmbunătățire a planificării strategice a afacerilor și a managementului resurselor conduc la creșterea eficienței economice și a productivității.</w:t>
            </w:r>
          </w:p>
          <w:p w14:paraId="18FD57AF" w14:textId="77777777" w:rsidR="0014036B" w:rsidRPr="0014036B" w:rsidRDefault="0014036B" w:rsidP="0014036B">
            <w:pPr>
              <w:spacing w:before="40" w:after="40" w:line="240" w:lineRule="auto"/>
              <w:jc w:val="both"/>
              <w:rPr>
                <w:rFonts w:ascii="Times New Roman" w:eastAsia="Times New Roman" w:hAnsi="Times New Roman" w:cs="Times New Roman"/>
                <w:sz w:val="24"/>
                <w:szCs w:val="24"/>
                <w:lang w:val="fr-FR"/>
              </w:rPr>
            </w:pPr>
          </w:p>
          <w:p w14:paraId="4A1991DE" w14:textId="77777777" w:rsidR="0014036B" w:rsidRPr="0014036B" w:rsidRDefault="0014036B" w:rsidP="0014036B">
            <w:pPr>
              <w:spacing w:before="40" w:after="40" w:line="240" w:lineRule="auto"/>
              <w:jc w:val="both"/>
              <w:rPr>
                <w:rFonts w:ascii="Times New Roman" w:eastAsia="Times New Roman" w:hAnsi="Times New Roman" w:cs="Times New Roman"/>
                <w:sz w:val="24"/>
                <w:szCs w:val="24"/>
                <w:lang w:val="fr-FR"/>
              </w:rPr>
            </w:pPr>
            <w:r w:rsidRPr="0014036B">
              <w:rPr>
                <w:rFonts w:ascii="Times New Roman" w:eastAsia="Times New Roman" w:hAnsi="Times New Roman" w:cs="Times New Roman"/>
                <w:noProof/>
                <w:sz w:val="24"/>
                <w:szCs w:val="24"/>
                <w:lang w:val="fr-FR"/>
              </w:rPr>
              <w:t xml:space="preserve">Din perspectiva unei mai bune gestionări a riscurilor, </w:t>
            </w:r>
            <w:r w:rsidRPr="0014036B">
              <w:rPr>
                <w:rFonts w:ascii="Times New Roman" w:eastAsia="Times New Roman" w:hAnsi="Times New Roman" w:cs="Times New Roman"/>
                <w:b/>
                <w:bCs/>
                <w:noProof/>
                <w:sz w:val="24"/>
                <w:szCs w:val="24"/>
                <w:lang w:val="fr-FR"/>
              </w:rPr>
              <w:t>intervenția va contribui și la promovarea accesului fermierilor</w:t>
            </w:r>
            <w:r w:rsidRPr="0014036B">
              <w:rPr>
                <w:rFonts w:ascii="Times New Roman" w:eastAsia="Times New Roman" w:hAnsi="Times New Roman" w:cs="Times New Roman"/>
                <w:noProof/>
                <w:sz w:val="24"/>
                <w:szCs w:val="24"/>
                <w:lang w:val="fr-FR"/>
              </w:rPr>
              <w:t xml:space="preserve"> la utilizarea tehnicilor și tehnologiilor pentru gestionare riscurilor provocate de fenomenele extreme în contextul schimbărilor climatice.</w:t>
            </w:r>
          </w:p>
          <w:p w14:paraId="51FDBB74" w14:textId="77777777" w:rsidR="0014036B" w:rsidRPr="0014036B" w:rsidRDefault="0014036B" w:rsidP="0014036B">
            <w:pPr>
              <w:spacing w:before="40" w:after="40" w:line="240" w:lineRule="auto"/>
              <w:jc w:val="both"/>
              <w:rPr>
                <w:rFonts w:ascii="Times New Roman" w:eastAsia="Times New Roman" w:hAnsi="Times New Roman" w:cs="Times New Roman"/>
                <w:sz w:val="24"/>
                <w:szCs w:val="24"/>
                <w:lang w:val="fr-FR"/>
              </w:rPr>
            </w:pPr>
          </w:p>
          <w:p w14:paraId="0E0D27C3" w14:textId="77777777" w:rsidR="0014036B" w:rsidRPr="0014036B" w:rsidRDefault="0014036B" w:rsidP="0014036B">
            <w:pPr>
              <w:spacing w:before="40" w:after="40" w:line="240" w:lineRule="auto"/>
              <w:jc w:val="both"/>
              <w:rPr>
                <w:rFonts w:ascii="Times New Roman" w:eastAsia="Times New Roman" w:hAnsi="Times New Roman" w:cs="Times New Roman"/>
                <w:sz w:val="24"/>
                <w:szCs w:val="24"/>
                <w:lang w:val="en-US"/>
              </w:rPr>
            </w:pPr>
            <w:r w:rsidRPr="0014036B">
              <w:rPr>
                <w:rFonts w:ascii="Times New Roman" w:eastAsia="Times New Roman" w:hAnsi="Times New Roman" w:cs="Times New Roman"/>
                <w:b/>
                <w:bCs/>
                <w:noProof/>
                <w:color w:val="000000"/>
                <w:sz w:val="24"/>
                <w:szCs w:val="24"/>
                <w:shd w:val="clear" w:color="auto" w:fill="FFFFFF"/>
                <w:lang w:val="en-US"/>
              </w:rPr>
              <w:t>Principii privind selecția proiectelor</w:t>
            </w:r>
          </w:p>
          <w:p w14:paraId="29BB166B" w14:textId="77777777" w:rsidR="0014036B" w:rsidRPr="0014036B" w:rsidRDefault="0014036B" w:rsidP="0014036B">
            <w:pPr>
              <w:numPr>
                <w:ilvl w:val="0"/>
                <w:numId w:val="1"/>
              </w:numPr>
              <w:spacing w:before="40" w:after="40" w:line="240" w:lineRule="auto"/>
              <w:ind w:hanging="210"/>
              <w:rPr>
                <w:rFonts w:ascii="Times New Roman" w:eastAsia="Times New Roman" w:hAnsi="Times New Roman" w:cs="Times New Roman"/>
                <w:sz w:val="24"/>
                <w:szCs w:val="24"/>
                <w:lang w:val="fr-FR"/>
              </w:rPr>
            </w:pPr>
            <w:r w:rsidRPr="0014036B">
              <w:rPr>
                <w:rFonts w:ascii="Times New Roman" w:eastAsia="Times New Roman" w:hAnsi="Times New Roman" w:cs="Times New Roman"/>
                <w:noProof/>
                <w:sz w:val="24"/>
                <w:szCs w:val="24"/>
                <w:lang w:val="fr-FR"/>
              </w:rPr>
              <w:t>Principiul înființării de plantații, pepiniere și sau reconversiei de plantații pomicole;</w:t>
            </w:r>
          </w:p>
          <w:p w14:paraId="0957D1A7" w14:textId="77777777" w:rsidR="0014036B" w:rsidRPr="0014036B" w:rsidRDefault="0014036B" w:rsidP="0014036B">
            <w:pPr>
              <w:numPr>
                <w:ilvl w:val="0"/>
                <w:numId w:val="1"/>
              </w:numPr>
              <w:spacing w:before="40" w:after="40" w:line="240" w:lineRule="auto"/>
              <w:ind w:hanging="210"/>
              <w:rPr>
                <w:rFonts w:ascii="Times New Roman" w:eastAsia="Times New Roman" w:hAnsi="Times New Roman" w:cs="Times New Roman"/>
                <w:sz w:val="24"/>
                <w:szCs w:val="24"/>
                <w:lang w:val="fr-FR"/>
              </w:rPr>
            </w:pPr>
            <w:r w:rsidRPr="0014036B">
              <w:rPr>
                <w:rFonts w:ascii="Times New Roman" w:eastAsia="Times New Roman" w:hAnsi="Times New Roman" w:cs="Times New Roman"/>
                <w:noProof/>
                <w:sz w:val="24"/>
                <w:szCs w:val="24"/>
                <w:lang w:val="fr-FR"/>
              </w:rPr>
              <w:t>Principiul accesului la finanțare în sensul prioritizării solicitanților care nu au beneficiat de fonduri europene pentru o investiție similară prin intermediul PNDR 2014-2020;</w:t>
            </w:r>
          </w:p>
          <w:p w14:paraId="0912B1CA" w14:textId="77777777" w:rsidR="0014036B" w:rsidRPr="0014036B" w:rsidRDefault="0014036B" w:rsidP="0014036B">
            <w:pPr>
              <w:numPr>
                <w:ilvl w:val="0"/>
                <w:numId w:val="1"/>
              </w:numPr>
              <w:spacing w:before="40" w:after="40" w:line="240" w:lineRule="auto"/>
              <w:ind w:hanging="210"/>
              <w:rPr>
                <w:rFonts w:ascii="Times New Roman" w:eastAsia="Times New Roman" w:hAnsi="Times New Roman" w:cs="Times New Roman"/>
                <w:sz w:val="24"/>
                <w:szCs w:val="24"/>
                <w:lang w:val="en-US"/>
              </w:rPr>
            </w:pPr>
            <w:r w:rsidRPr="0014036B">
              <w:rPr>
                <w:rFonts w:ascii="Times New Roman" w:eastAsia="Times New Roman" w:hAnsi="Times New Roman" w:cs="Times New Roman"/>
                <w:noProof/>
                <w:sz w:val="24"/>
                <w:szCs w:val="24"/>
                <w:lang w:val="en-US"/>
              </w:rPr>
              <w:t>Principiul investițiilor în plantațiile care promovează patrimoniul genetic pomicol;</w:t>
            </w:r>
          </w:p>
          <w:p w14:paraId="2D3B35C0" w14:textId="77777777" w:rsidR="0014036B" w:rsidRPr="0014036B" w:rsidRDefault="0014036B" w:rsidP="0014036B">
            <w:pPr>
              <w:numPr>
                <w:ilvl w:val="0"/>
                <w:numId w:val="1"/>
              </w:numPr>
              <w:spacing w:before="40" w:after="40" w:line="240" w:lineRule="auto"/>
              <w:ind w:hanging="210"/>
              <w:rPr>
                <w:rFonts w:ascii="Times New Roman" w:eastAsia="Times New Roman" w:hAnsi="Times New Roman" w:cs="Times New Roman"/>
                <w:sz w:val="24"/>
                <w:szCs w:val="24"/>
                <w:lang w:val="en-US"/>
              </w:rPr>
            </w:pPr>
            <w:r w:rsidRPr="0014036B">
              <w:rPr>
                <w:rFonts w:ascii="Times New Roman" w:eastAsia="Times New Roman" w:hAnsi="Times New Roman" w:cs="Times New Roman"/>
                <w:noProof/>
                <w:sz w:val="24"/>
                <w:szCs w:val="24"/>
                <w:lang w:val="en-US"/>
              </w:rPr>
              <w:t>Maturitatea financiară a solicitantului;</w:t>
            </w:r>
          </w:p>
          <w:p w14:paraId="5389D666" w14:textId="77777777" w:rsidR="0014036B" w:rsidRPr="0014036B" w:rsidRDefault="0014036B" w:rsidP="0014036B">
            <w:pPr>
              <w:numPr>
                <w:ilvl w:val="0"/>
                <w:numId w:val="1"/>
              </w:numPr>
              <w:spacing w:before="40" w:after="40" w:line="240" w:lineRule="auto"/>
              <w:ind w:hanging="210"/>
              <w:rPr>
                <w:rFonts w:ascii="Times New Roman" w:eastAsia="Times New Roman" w:hAnsi="Times New Roman" w:cs="Times New Roman"/>
                <w:sz w:val="24"/>
                <w:szCs w:val="24"/>
                <w:lang w:val="fr-FR"/>
              </w:rPr>
            </w:pPr>
            <w:r w:rsidRPr="0014036B">
              <w:rPr>
                <w:rFonts w:ascii="Times New Roman" w:eastAsia="Times New Roman" w:hAnsi="Times New Roman" w:cs="Times New Roman"/>
                <w:noProof/>
                <w:sz w:val="24"/>
                <w:szCs w:val="24"/>
                <w:lang w:val="fr-FR"/>
              </w:rPr>
              <w:t>Principiul apartenenței la o formă asociativă;</w:t>
            </w:r>
          </w:p>
          <w:p w14:paraId="69F2E41D" w14:textId="77777777" w:rsidR="0014036B" w:rsidRPr="0014036B" w:rsidRDefault="0014036B" w:rsidP="0014036B">
            <w:pPr>
              <w:numPr>
                <w:ilvl w:val="0"/>
                <w:numId w:val="1"/>
              </w:numPr>
              <w:spacing w:before="40" w:after="40" w:line="240" w:lineRule="auto"/>
              <w:ind w:hanging="210"/>
              <w:rPr>
                <w:rFonts w:ascii="Times New Roman" w:eastAsia="Times New Roman" w:hAnsi="Times New Roman" w:cs="Times New Roman"/>
                <w:sz w:val="24"/>
                <w:szCs w:val="24"/>
                <w:lang w:val="en-US"/>
              </w:rPr>
            </w:pPr>
            <w:r w:rsidRPr="0014036B">
              <w:rPr>
                <w:rFonts w:ascii="Times New Roman" w:eastAsia="Times New Roman" w:hAnsi="Times New Roman" w:cs="Times New Roman"/>
                <w:noProof/>
                <w:sz w:val="24"/>
                <w:szCs w:val="24"/>
                <w:lang w:val="en-US"/>
              </w:rPr>
              <w:t>Principiul proprietății;</w:t>
            </w:r>
          </w:p>
          <w:p w14:paraId="26261D4E" w14:textId="77777777" w:rsidR="0014036B" w:rsidRPr="0014036B" w:rsidRDefault="0014036B" w:rsidP="0014036B">
            <w:pPr>
              <w:numPr>
                <w:ilvl w:val="0"/>
                <w:numId w:val="1"/>
              </w:numPr>
              <w:spacing w:before="40" w:after="40" w:line="240" w:lineRule="auto"/>
              <w:ind w:hanging="210"/>
              <w:rPr>
                <w:rFonts w:ascii="Times New Roman" w:eastAsia="Times New Roman" w:hAnsi="Times New Roman" w:cs="Times New Roman"/>
                <w:sz w:val="24"/>
                <w:szCs w:val="24"/>
                <w:lang w:val="fr-FR"/>
              </w:rPr>
            </w:pPr>
            <w:r w:rsidRPr="0014036B">
              <w:rPr>
                <w:rFonts w:ascii="Times New Roman" w:eastAsia="Times New Roman" w:hAnsi="Times New Roman" w:cs="Times New Roman"/>
                <w:noProof/>
                <w:sz w:val="24"/>
                <w:szCs w:val="24"/>
                <w:lang w:val="fr-FR"/>
              </w:rPr>
              <w:t>Principiul utilizării soluțiilor digitale și/sau operațiuni legate de agricultura de precizie.</w:t>
            </w:r>
          </w:p>
          <w:p w14:paraId="1F3EFAFA" w14:textId="77777777" w:rsidR="0014036B" w:rsidRPr="0014036B" w:rsidRDefault="0014036B" w:rsidP="0014036B">
            <w:pPr>
              <w:spacing w:before="40" w:after="40" w:line="240" w:lineRule="auto"/>
              <w:jc w:val="both"/>
              <w:rPr>
                <w:rFonts w:ascii="Times New Roman" w:eastAsia="Times New Roman" w:hAnsi="Times New Roman" w:cs="Times New Roman"/>
                <w:sz w:val="24"/>
                <w:szCs w:val="24"/>
                <w:lang w:val="fr-FR"/>
              </w:rPr>
            </w:pPr>
          </w:p>
          <w:p w14:paraId="4E2F00CB" w14:textId="77777777" w:rsidR="0014036B" w:rsidRPr="0014036B" w:rsidRDefault="0014036B" w:rsidP="0014036B">
            <w:pPr>
              <w:spacing w:before="40" w:after="40" w:line="240" w:lineRule="auto"/>
              <w:jc w:val="both"/>
              <w:rPr>
                <w:rFonts w:ascii="Times New Roman" w:eastAsia="Times New Roman" w:hAnsi="Times New Roman" w:cs="Times New Roman"/>
                <w:sz w:val="24"/>
                <w:szCs w:val="24"/>
                <w:lang w:val="fr-FR"/>
              </w:rPr>
            </w:pPr>
            <w:r w:rsidRPr="0014036B">
              <w:rPr>
                <w:rFonts w:ascii="Times New Roman" w:eastAsia="Times New Roman" w:hAnsi="Times New Roman" w:cs="Times New Roman"/>
                <w:noProof/>
                <w:sz w:val="24"/>
                <w:szCs w:val="24"/>
                <w:lang w:val="fr-FR"/>
              </w:rPr>
              <w:t>În vederea simplificării procesului de evaluare pentru această intervenție se vor aplica costurile standard inclusiv pentru contribuția în natură, în cazul înființării/reconversiei plantațiilor pomicole și înființării de pepiniere pomicole.</w:t>
            </w:r>
          </w:p>
          <w:p w14:paraId="7C3E3985" w14:textId="77777777" w:rsidR="0014036B" w:rsidRPr="0014036B" w:rsidRDefault="0014036B" w:rsidP="0014036B">
            <w:pPr>
              <w:spacing w:before="40" w:after="40" w:line="240" w:lineRule="auto"/>
              <w:jc w:val="both"/>
              <w:rPr>
                <w:rFonts w:ascii="Times New Roman" w:eastAsia="Times New Roman" w:hAnsi="Times New Roman" w:cs="Times New Roman"/>
                <w:sz w:val="24"/>
                <w:szCs w:val="24"/>
                <w:lang w:val="fr-FR"/>
              </w:rPr>
            </w:pPr>
          </w:p>
          <w:p w14:paraId="7A3191FB" w14:textId="77777777" w:rsidR="0014036B" w:rsidRPr="0014036B" w:rsidRDefault="0014036B" w:rsidP="0014036B">
            <w:pPr>
              <w:spacing w:before="40" w:after="40" w:line="240" w:lineRule="auto"/>
              <w:jc w:val="both"/>
              <w:rPr>
                <w:rFonts w:ascii="Times New Roman" w:eastAsia="Times New Roman" w:hAnsi="Times New Roman" w:cs="Times New Roman"/>
                <w:sz w:val="24"/>
                <w:szCs w:val="24"/>
                <w:lang w:val="fr-FR"/>
              </w:rPr>
            </w:pPr>
            <w:r w:rsidRPr="0014036B">
              <w:rPr>
                <w:rFonts w:ascii="Times New Roman" w:eastAsia="Times New Roman" w:hAnsi="Times New Roman" w:cs="Times New Roman"/>
                <w:b/>
                <w:bCs/>
                <w:noProof/>
                <w:sz w:val="24"/>
                <w:szCs w:val="24"/>
                <w:lang w:val="fr-FR"/>
              </w:rPr>
              <w:t xml:space="preserve">Legislația </w:t>
            </w:r>
          </w:p>
          <w:p w14:paraId="5ABA5553" w14:textId="77777777" w:rsidR="0014036B" w:rsidRPr="0014036B" w:rsidRDefault="0014036B" w:rsidP="0014036B">
            <w:pPr>
              <w:spacing w:before="40" w:after="40" w:line="240" w:lineRule="auto"/>
              <w:jc w:val="both"/>
              <w:rPr>
                <w:rFonts w:ascii="Times New Roman" w:eastAsia="Times New Roman" w:hAnsi="Times New Roman" w:cs="Times New Roman"/>
                <w:sz w:val="24"/>
                <w:szCs w:val="24"/>
                <w:lang w:val="fr-FR"/>
              </w:rPr>
            </w:pPr>
            <w:r w:rsidRPr="0014036B">
              <w:rPr>
                <w:rFonts w:ascii="Times New Roman" w:eastAsia="Times New Roman" w:hAnsi="Times New Roman" w:cs="Times New Roman"/>
                <w:noProof/>
                <w:sz w:val="24"/>
                <w:szCs w:val="24"/>
                <w:lang w:val="fr-FR"/>
              </w:rPr>
              <w:t>Proiectele de investiții vor fi elaborate și implementate în acord cu legislația europeană și națională în vigoare.</w:t>
            </w:r>
          </w:p>
          <w:p w14:paraId="396836D5" w14:textId="77777777" w:rsidR="0014036B" w:rsidRPr="0014036B" w:rsidRDefault="0014036B" w:rsidP="0014036B">
            <w:pPr>
              <w:spacing w:before="40" w:after="40" w:line="240" w:lineRule="auto"/>
              <w:jc w:val="both"/>
              <w:rPr>
                <w:rFonts w:ascii="Times New Roman" w:eastAsia="Times New Roman" w:hAnsi="Times New Roman" w:cs="Times New Roman"/>
                <w:sz w:val="24"/>
                <w:szCs w:val="24"/>
                <w:lang w:val="fr-FR"/>
              </w:rPr>
            </w:pPr>
          </w:p>
          <w:p w14:paraId="6E0C4F82" w14:textId="77777777" w:rsidR="0014036B" w:rsidRPr="0014036B" w:rsidRDefault="0014036B" w:rsidP="0014036B">
            <w:pPr>
              <w:spacing w:before="40" w:after="40" w:line="240" w:lineRule="auto"/>
              <w:jc w:val="both"/>
              <w:rPr>
                <w:rFonts w:ascii="Times New Roman" w:eastAsia="Times New Roman" w:hAnsi="Times New Roman" w:cs="Times New Roman"/>
                <w:sz w:val="24"/>
                <w:szCs w:val="24"/>
                <w:lang w:val="fr-FR"/>
              </w:rPr>
            </w:pPr>
            <w:r w:rsidRPr="0014036B">
              <w:rPr>
                <w:rFonts w:ascii="Times New Roman" w:eastAsia="Times New Roman" w:hAnsi="Times New Roman" w:cs="Times New Roman"/>
                <w:b/>
                <w:bCs/>
                <w:noProof/>
                <w:sz w:val="24"/>
                <w:szCs w:val="24"/>
                <w:lang w:val="fr-FR"/>
              </w:rPr>
              <w:t>Complementaritatea și evitarea dublei finanțări</w:t>
            </w:r>
          </w:p>
          <w:p w14:paraId="69532F07" w14:textId="77777777" w:rsidR="0014036B" w:rsidRPr="0014036B" w:rsidRDefault="0014036B" w:rsidP="0014036B">
            <w:pPr>
              <w:spacing w:before="40" w:after="40" w:line="240" w:lineRule="auto"/>
              <w:jc w:val="both"/>
              <w:rPr>
                <w:rFonts w:ascii="Times New Roman" w:eastAsia="Times New Roman" w:hAnsi="Times New Roman" w:cs="Times New Roman"/>
                <w:sz w:val="24"/>
                <w:szCs w:val="24"/>
                <w:lang w:val="fr-FR"/>
              </w:rPr>
            </w:pPr>
          </w:p>
          <w:p w14:paraId="374002AD" w14:textId="77777777" w:rsidR="0014036B" w:rsidRPr="0014036B" w:rsidRDefault="0014036B" w:rsidP="0014036B">
            <w:pPr>
              <w:spacing w:before="40" w:after="40" w:line="240" w:lineRule="auto"/>
              <w:jc w:val="both"/>
              <w:rPr>
                <w:rFonts w:ascii="Times New Roman" w:eastAsia="Times New Roman" w:hAnsi="Times New Roman" w:cs="Times New Roman"/>
                <w:sz w:val="24"/>
                <w:szCs w:val="24"/>
                <w:lang w:val="fr-FR"/>
              </w:rPr>
            </w:pPr>
            <w:r w:rsidRPr="0014036B">
              <w:rPr>
                <w:rFonts w:ascii="Times New Roman" w:eastAsia="Times New Roman" w:hAnsi="Times New Roman" w:cs="Times New Roman"/>
                <w:noProof/>
                <w:sz w:val="24"/>
                <w:szCs w:val="24"/>
                <w:lang w:val="fr-FR"/>
              </w:rPr>
              <w:lastRenderedPageBreak/>
              <w:t>În capitolul destinat complementarității se regăsesc liniile generale de demarcare și complementaritate, iar prin documentația de implementare se vor detalia regulile privind complementaritatea și evitarea dublei finanțări cu intervențiile Pilonului I, cu celelalte intervenții pentru dezvoltare rurală sprijinite prin PNS 2023-2027 și cu programele naționale.</w:t>
            </w:r>
          </w:p>
          <w:p w14:paraId="2DB3663D" w14:textId="77777777" w:rsidR="0014036B" w:rsidRPr="0014036B" w:rsidRDefault="0014036B" w:rsidP="0014036B">
            <w:pPr>
              <w:spacing w:before="40" w:after="40" w:line="240" w:lineRule="auto"/>
              <w:jc w:val="both"/>
              <w:rPr>
                <w:rFonts w:ascii="Times New Roman" w:eastAsia="Times New Roman" w:hAnsi="Times New Roman" w:cs="Times New Roman"/>
                <w:sz w:val="24"/>
                <w:szCs w:val="24"/>
                <w:lang w:val="fr-FR"/>
              </w:rPr>
            </w:pPr>
            <w:r w:rsidRPr="0014036B">
              <w:rPr>
                <w:rFonts w:ascii="Times New Roman" w:eastAsia="Times New Roman" w:hAnsi="Times New Roman" w:cs="Times New Roman"/>
                <w:noProof/>
                <w:sz w:val="24"/>
                <w:szCs w:val="24"/>
                <w:lang w:val="fr-FR"/>
              </w:rPr>
              <w:t>Această intervenție este complementară cu intervențiile pilonului I referitoare la sprijinul acordat prin FEGA pentru încurajarea creșterii producției prin sprijinului cuplat de producție care vizează producția de fructe în stare proaspătă sau destinate industrializării prin programele operaționale ale organizațiilor de producători (OP) pentru legume fructe.</w:t>
            </w:r>
          </w:p>
          <w:p w14:paraId="5665FF43" w14:textId="77777777" w:rsidR="0014036B" w:rsidRPr="0014036B" w:rsidRDefault="0014036B" w:rsidP="0014036B">
            <w:pPr>
              <w:spacing w:before="40" w:after="40" w:line="240" w:lineRule="auto"/>
              <w:jc w:val="both"/>
              <w:rPr>
                <w:rFonts w:ascii="Times New Roman" w:eastAsia="Times New Roman" w:hAnsi="Times New Roman" w:cs="Times New Roman"/>
                <w:sz w:val="24"/>
                <w:szCs w:val="24"/>
                <w:lang w:val="fr-FR"/>
              </w:rPr>
            </w:pPr>
            <w:r w:rsidRPr="0014036B">
              <w:rPr>
                <w:rFonts w:ascii="Times New Roman" w:eastAsia="Times New Roman" w:hAnsi="Times New Roman" w:cs="Times New Roman"/>
                <w:noProof/>
                <w:sz w:val="24"/>
                <w:szCs w:val="24"/>
                <w:lang w:val="fr-FR"/>
              </w:rPr>
              <w:t>Regulile privind evitarea dublei finanțări vor fi stabilite în procesul de implementare în raport cu investițiile finanțate/beneficiari/tipuri de cheltuieli.</w:t>
            </w:r>
          </w:p>
          <w:p w14:paraId="21FE83A9" w14:textId="77777777" w:rsidR="0014036B" w:rsidRPr="0014036B" w:rsidRDefault="0014036B" w:rsidP="0014036B">
            <w:pPr>
              <w:spacing w:before="40" w:after="40" w:line="240" w:lineRule="auto"/>
              <w:jc w:val="both"/>
              <w:rPr>
                <w:rFonts w:ascii="Times New Roman" w:eastAsia="Times New Roman" w:hAnsi="Times New Roman" w:cs="Times New Roman"/>
                <w:sz w:val="24"/>
                <w:szCs w:val="24"/>
                <w:lang w:val="fr-FR"/>
              </w:rPr>
            </w:pPr>
            <w:r w:rsidRPr="0014036B">
              <w:rPr>
                <w:rFonts w:ascii="Times New Roman" w:eastAsia="Times New Roman" w:hAnsi="Times New Roman" w:cs="Times New Roman"/>
                <w:noProof/>
                <w:sz w:val="24"/>
                <w:szCs w:val="24"/>
                <w:lang w:val="fr-FR"/>
              </w:rPr>
              <w:t>În ceea ce privește demarcarea cu intervenția Investiții în condiționarea, depozitarea și procesarea produselor agricole și pomicole, pe componenta de procesare a produselor agricole, aceasta este asigurată sub aspectul:</w:t>
            </w:r>
          </w:p>
          <w:p w14:paraId="3C0DA776" w14:textId="77777777" w:rsidR="0014036B" w:rsidRPr="0014036B" w:rsidRDefault="0014036B" w:rsidP="0014036B">
            <w:pPr>
              <w:numPr>
                <w:ilvl w:val="0"/>
                <w:numId w:val="2"/>
              </w:numPr>
              <w:spacing w:before="40" w:after="40" w:line="240" w:lineRule="auto"/>
              <w:ind w:hanging="210"/>
              <w:rPr>
                <w:rFonts w:ascii="Times New Roman" w:eastAsia="Times New Roman" w:hAnsi="Times New Roman" w:cs="Times New Roman"/>
                <w:sz w:val="24"/>
                <w:szCs w:val="24"/>
                <w:lang w:val="en-US"/>
              </w:rPr>
            </w:pPr>
            <w:r w:rsidRPr="0014036B">
              <w:rPr>
                <w:rFonts w:ascii="Times New Roman" w:eastAsia="Times New Roman" w:hAnsi="Times New Roman" w:cs="Times New Roman"/>
                <w:noProof/>
                <w:sz w:val="24"/>
                <w:szCs w:val="24"/>
                <w:lang w:val="en-US"/>
              </w:rPr>
              <w:t>eligibilitatea investiției în procesare doar ca și componentă secundară din perspectiva valorică și</w:t>
            </w:r>
          </w:p>
          <w:p w14:paraId="72DE3521" w14:textId="77777777" w:rsidR="0014036B" w:rsidRPr="0014036B" w:rsidRDefault="0014036B" w:rsidP="0014036B">
            <w:pPr>
              <w:numPr>
                <w:ilvl w:val="0"/>
                <w:numId w:val="2"/>
              </w:numPr>
              <w:spacing w:before="40" w:after="40" w:line="240" w:lineRule="auto"/>
              <w:ind w:hanging="210"/>
              <w:rPr>
                <w:rFonts w:ascii="Times New Roman" w:eastAsia="Times New Roman" w:hAnsi="Times New Roman" w:cs="Times New Roman"/>
                <w:sz w:val="24"/>
                <w:szCs w:val="24"/>
                <w:lang w:val="en-US"/>
              </w:rPr>
            </w:pPr>
            <w:r w:rsidRPr="0014036B">
              <w:rPr>
                <w:rFonts w:ascii="Times New Roman" w:eastAsia="Times New Roman" w:hAnsi="Times New Roman" w:cs="Times New Roman"/>
                <w:noProof/>
                <w:sz w:val="24"/>
                <w:szCs w:val="24"/>
                <w:lang w:val="en-US"/>
              </w:rPr>
              <w:t>provenienței majoritare a materiei prime din cadrul propriei exploatații care va fi supusă procesării.</w:t>
            </w:r>
          </w:p>
          <w:p w14:paraId="51A915F8" w14:textId="77777777" w:rsidR="0014036B" w:rsidRPr="0014036B" w:rsidRDefault="0014036B" w:rsidP="0014036B">
            <w:pPr>
              <w:spacing w:before="40" w:after="40" w:line="240" w:lineRule="auto"/>
              <w:jc w:val="both"/>
              <w:rPr>
                <w:rFonts w:ascii="Times New Roman" w:eastAsia="Times New Roman" w:hAnsi="Times New Roman" w:cs="Times New Roman"/>
                <w:sz w:val="24"/>
                <w:szCs w:val="24"/>
                <w:lang w:val="en-US"/>
              </w:rPr>
            </w:pPr>
          </w:p>
          <w:p w14:paraId="5EBCA2FC" w14:textId="77777777" w:rsidR="0014036B" w:rsidRPr="0014036B" w:rsidRDefault="0014036B" w:rsidP="0014036B">
            <w:pPr>
              <w:spacing w:before="40" w:after="40" w:line="240" w:lineRule="auto"/>
              <w:jc w:val="both"/>
              <w:rPr>
                <w:rFonts w:ascii="Times New Roman" w:eastAsia="Times New Roman" w:hAnsi="Times New Roman" w:cs="Times New Roman"/>
                <w:sz w:val="24"/>
                <w:szCs w:val="24"/>
                <w:lang w:val="en-US"/>
              </w:rPr>
            </w:pPr>
            <w:r w:rsidRPr="0014036B">
              <w:rPr>
                <w:rFonts w:ascii="Times New Roman" w:eastAsia="Times New Roman" w:hAnsi="Times New Roman" w:cs="Times New Roman"/>
                <w:noProof/>
                <w:color w:val="333333"/>
                <w:sz w:val="24"/>
                <w:szCs w:val="24"/>
                <w:shd w:val="clear" w:color="auto" w:fill="FAFAFA"/>
                <w:lang w:val="en-US"/>
              </w:rPr>
              <w:t>Totodată prezenta intervenție este complementară intervenției DR-25 care se axează pe modernizarea infrastructurii existente (din afara fermei, respectiv componenta intermediară între sursa de apă și echipamentul final pentru distribuirea apei la plante) și DR-26 care asigură exclusiv finanțare pentru înființarea sistemelor de irigații care vor fi realizate în zone nedeservite de o infrastructură de irigații existentă, iar prin finanțarea de la nivelul prezentei intervenții, la nivelul fermei, se asigură distribuția apei către plante fiind eligibilă achiziția echipamentelor de irigații.</w:t>
            </w:r>
          </w:p>
        </w:tc>
      </w:tr>
    </w:tbl>
    <w:p w14:paraId="03E0BE5F" w14:textId="77777777" w:rsidR="0014036B" w:rsidRPr="0014036B" w:rsidRDefault="0014036B" w:rsidP="0014036B">
      <w:pPr>
        <w:spacing w:before="20" w:after="20" w:line="240" w:lineRule="auto"/>
        <w:rPr>
          <w:rFonts w:ascii="Times New Roman" w:eastAsia="Times New Roman" w:hAnsi="Times New Roman" w:cs="Times New Roman"/>
          <w:color w:val="000000"/>
          <w:sz w:val="24"/>
          <w:szCs w:val="24"/>
          <w:lang w:val="en-US"/>
        </w:rPr>
      </w:pPr>
      <w:r w:rsidRPr="0014036B">
        <w:rPr>
          <w:rFonts w:ascii="Times New Roman" w:eastAsia="Times New Roman" w:hAnsi="Times New Roman" w:cs="Times New Roman"/>
          <w:noProof/>
          <w:color w:val="000000"/>
          <w:sz w:val="24"/>
          <w:szCs w:val="24"/>
          <w:lang w:val="en-US"/>
        </w:rPr>
        <w:lastRenderedPageBreak/>
        <w:t>Definiți beneficiarii eligibili și criteriile de eligibilitate specifice, acolo unde este relevant, legate de beneficiar și de zonă</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240"/>
      </w:tblGrid>
      <w:tr w:rsidR="0014036B" w:rsidRPr="0014036B" w14:paraId="460B71DB" w14:textId="77777777" w:rsidTr="004E0BCC">
        <w:trPr>
          <w:trHeight w:val="160"/>
        </w:trPr>
        <w:tc>
          <w:tcPr>
            <w:tcW w:w="5000" w:type="pct"/>
            <w:tcBorders>
              <w:top w:val="single" w:sz="4" w:space="0" w:color="000000"/>
              <w:left w:val="single" w:sz="4" w:space="0" w:color="000000"/>
              <w:bottom w:val="single" w:sz="4" w:space="0" w:color="000000"/>
              <w:right w:val="single" w:sz="4" w:space="0" w:color="000000"/>
            </w:tcBorders>
            <w:tcMar>
              <w:top w:w="20" w:type="dxa"/>
              <w:left w:w="20" w:type="dxa"/>
              <w:bottom w:w="0" w:type="dxa"/>
              <w:right w:w="20" w:type="dxa"/>
            </w:tcMar>
            <w:vAlign w:val="center"/>
          </w:tcPr>
          <w:p w14:paraId="5FF406FF" w14:textId="77777777" w:rsidR="0014036B" w:rsidRPr="0014036B" w:rsidRDefault="0014036B" w:rsidP="0014036B">
            <w:pPr>
              <w:spacing w:before="40" w:after="40" w:line="240" w:lineRule="auto"/>
              <w:jc w:val="both"/>
              <w:rPr>
                <w:rFonts w:ascii="Times New Roman" w:eastAsia="Times New Roman" w:hAnsi="Times New Roman" w:cs="Times New Roman"/>
                <w:sz w:val="24"/>
                <w:szCs w:val="24"/>
                <w:lang w:val="en-US"/>
              </w:rPr>
            </w:pPr>
            <w:r w:rsidRPr="0014036B">
              <w:rPr>
                <w:rFonts w:ascii="Times New Roman" w:eastAsia="Times New Roman" w:hAnsi="Times New Roman" w:cs="Times New Roman"/>
                <w:b/>
                <w:bCs/>
                <w:noProof/>
                <w:sz w:val="24"/>
                <w:szCs w:val="24"/>
                <w:lang w:val="en-US"/>
              </w:rPr>
              <w:t>Beneficiari</w:t>
            </w:r>
          </w:p>
          <w:p w14:paraId="2FBD3F3A" w14:textId="77777777" w:rsidR="0014036B" w:rsidRPr="0014036B" w:rsidRDefault="0014036B" w:rsidP="0014036B">
            <w:pPr>
              <w:numPr>
                <w:ilvl w:val="0"/>
                <w:numId w:val="3"/>
              </w:numPr>
              <w:spacing w:before="40" w:after="40" w:line="240" w:lineRule="auto"/>
              <w:ind w:hanging="210"/>
              <w:rPr>
                <w:rFonts w:ascii="Times New Roman" w:eastAsia="Times New Roman" w:hAnsi="Times New Roman" w:cs="Times New Roman"/>
                <w:sz w:val="24"/>
                <w:szCs w:val="24"/>
                <w:lang w:val="en-US"/>
              </w:rPr>
            </w:pPr>
            <w:r w:rsidRPr="0014036B">
              <w:rPr>
                <w:rFonts w:ascii="Times New Roman" w:eastAsia="Times New Roman" w:hAnsi="Times New Roman" w:cs="Times New Roman"/>
                <w:noProof/>
                <w:sz w:val="24"/>
                <w:szCs w:val="24"/>
                <w:lang w:val="en-US"/>
              </w:rPr>
              <w:t>fermieri cu excepția persoanelor fizice;</w:t>
            </w:r>
          </w:p>
          <w:p w14:paraId="0A2F5EB4" w14:textId="77777777" w:rsidR="0014036B" w:rsidRPr="0014036B" w:rsidRDefault="0014036B" w:rsidP="0014036B">
            <w:pPr>
              <w:numPr>
                <w:ilvl w:val="0"/>
                <w:numId w:val="3"/>
              </w:numPr>
              <w:spacing w:before="40" w:after="40" w:line="240" w:lineRule="auto"/>
              <w:ind w:hanging="210"/>
              <w:rPr>
                <w:rFonts w:ascii="Times New Roman" w:eastAsia="Times New Roman" w:hAnsi="Times New Roman" w:cs="Times New Roman"/>
                <w:sz w:val="24"/>
                <w:szCs w:val="24"/>
                <w:lang w:val="en-US"/>
              </w:rPr>
            </w:pPr>
            <w:r w:rsidRPr="0014036B">
              <w:rPr>
                <w:rFonts w:ascii="Times New Roman" w:eastAsia="Times New Roman" w:hAnsi="Times New Roman" w:cs="Times New Roman"/>
                <w:noProof/>
                <w:sz w:val="24"/>
                <w:szCs w:val="24"/>
                <w:lang w:val="en-US"/>
              </w:rPr>
              <w:t xml:space="preserve">cooperative agricole și societățile cooperative agricole care reprezintă interesele membrilor fermieri; </w:t>
            </w:r>
          </w:p>
          <w:p w14:paraId="5650CF92" w14:textId="77777777" w:rsidR="0014036B" w:rsidRPr="0014036B" w:rsidRDefault="0014036B" w:rsidP="0014036B">
            <w:pPr>
              <w:numPr>
                <w:ilvl w:val="0"/>
                <w:numId w:val="3"/>
              </w:numPr>
              <w:spacing w:before="40" w:after="40" w:line="240" w:lineRule="auto"/>
              <w:ind w:hanging="210"/>
              <w:rPr>
                <w:rFonts w:ascii="Times New Roman" w:eastAsia="Times New Roman" w:hAnsi="Times New Roman" w:cs="Times New Roman"/>
                <w:sz w:val="24"/>
                <w:szCs w:val="24"/>
                <w:lang w:val="en-US"/>
              </w:rPr>
            </w:pPr>
            <w:r w:rsidRPr="0014036B">
              <w:rPr>
                <w:rFonts w:ascii="Times New Roman" w:eastAsia="Times New Roman" w:hAnsi="Times New Roman" w:cs="Times New Roman"/>
                <w:noProof/>
                <w:sz w:val="24"/>
                <w:szCs w:val="24"/>
                <w:lang w:val="en-US"/>
              </w:rPr>
              <w:t>grupuri și organizații de producători constituite în baza legislației naționale în vigoare și recunoscute de MADR care deservesc interesele membrilor.</w:t>
            </w:r>
          </w:p>
          <w:p w14:paraId="7537E602" w14:textId="77777777" w:rsidR="0014036B" w:rsidRPr="0014036B" w:rsidRDefault="0014036B" w:rsidP="0014036B">
            <w:pPr>
              <w:spacing w:before="40" w:after="40" w:line="240" w:lineRule="auto"/>
              <w:jc w:val="both"/>
              <w:rPr>
                <w:rFonts w:ascii="Times New Roman" w:eastAsia="Times New Roman" w:hAnsi="Times New Roman" w:cs="Times New Roman"/>
                <w:sz w:val="24"/>
                <w:szCs w:val="24"/>
                <w:lang w:val="en-US"/>
              </w:rPr>
            </w:pPr>
          </w:p>
          <w:p w14:paraId="7C7FCFFC" w14:textId="77777777" w:rsidR="0014036B" w:rsidRPr="0014036B" w:rsidRDefault="0014036B" w:rsidP="0014036B">
            <w:pPr>
              <w:spacing w:before="40" w:after="40" w:line="240" w:lineRule="auto"/>
              <w:jc w:val="both"/>
              <w:rPr>
                <w:rFonts w:ascii="Times New Roman" w:eastAsia="Times New Roman" w:hAnsi="Times New Roman" w:cs="Times New Roman"/>
                <w:sz w:val="24"/>
                <w:szCs w:val="24"/>
                <w:lang w:val="en-US"/>
              </w:rPr>
            </w:pPr>
            <w:r w:rsidRPr="0014036B">
              <w:rPr>
                <w:rFonts w:ascii="Times New Roman" w:eastAsia="Times New Roman" w:hAnsi="Times New Roman" w:cs="Times New Roman"/>
                <w:b/>
                <w:bCs/>
                <w:noProof/>
                <w:sz w:val="24"/>
                <w:szCs w:val="24"/>
                <w:lang w:val="en-US"/>
              </w:rPr>
              <w:t>Condiții de eligibilitate</w:t>
            </w:r>
          </w:p>
          <w:p w14:paraId="4E5B0117" w14:textId="77777777" w:rsidR="0014036B" w:rsidRPr="0014036B" w:rsidRDefault="0014036B" w:rsidP="0014036B">
            <w:pPr>
              <w:numPr>
                <w:ilvl w:val="0"/>
                <w:numId w:val="4"/>
              </w:numPr>
              <w:spacing w:before="40" w:after="40" w:line="240" w:lineRule="auto"/>
              <w:ind w:hanging="210"/>
              <w:rPr>
                <w:rFonts w:ascii="Times New Roman" w:eastAsia="Times New Roman" w:hAnsi="Times New Roman" w:cs="Times New Roman"/>
                <w:sz w:val="24"/>
                <w:szCs w:val="24"/>
                <w:lang w:val="fr-FR"/>
              </w:rPr>
            </w:pPr>
            <w:r w:rsidRPr="0014036B">
              <w:rPr>
                <w:rFonts w:ascii="Times New Roman" w:eastAsia="Times New Roman" w:hAnsi="Times New Roman" w:cs="Times New Roman"/>
                <w:noProof/>
                <w:sz w:val="24"/>
                <w:szCs w:val="24"/>
                <w:lang w:val="fr-FR"/>
              </w:rPr>
              <w:t>Solicitantul trebui să demonstreze capacitatea de asigurare a cofinanțării investiției;</w:t>
            </w:r>
          </w:p>
          <w:p w14:paraId="1445A3A7" w14:textId="77777777" w:rsidR="0014036B" w:rsidRPr="0014036B" w:rsidRDefault="0014036B" w:rsidP="0014036B">
            <w:pPr>
              <w:numPr>
                <w:ilvl w:val="0"/>
                <w:numId w:val="4"/>
              </w:numPr>
              <w:spacing w:before="40" w:after="40" w:line="240" w:lineRule="auto"/>
              <w:ind w:hanging="210"/>
              <w:rPr>
                <w:rFonts w:ascii="Times New Roman" w:eastAsia="Times New Roman" w:hAnsi="Times New Roman" w:cs="Times New Roman"/>
                <w:sz w:val="24"/>
                <w:szCs w:val="24"/>
                <w:lang w:val="en-US"/>
              </w:rPr>
            </w:pPr>
            <w:r w:rsidRPr="0014036B">
              <w:rPr>
                <w:rFonts w:ascii="Times New Roman" w:eastAsia="Times New Roman" w:hAnsi="Times New Roman" w:cs="Times New Roman"/>
                <w:noProof/>
                <w:sz w:val="24"/>
                <w:szCs w:val="24"/>
                <w:lang w:val="en-US"/>
              </w:rPr>
              <w:t>Viabilitatea economica a investiției trebuie să fie demonstrată în baza documentației tehnico economice;</w:t>
            </w:r>
          </w:p>
          <w:p w14:paraId="4EA3FE68" w14:textId="77777777" w:rsidR="0014036B" w:rsidRPr="0014036B" w:rsidRDefault="0014036B" w:rsidP="0014036B">
            <w:pPr>
              <w:numPr>
                <w:ilvl w:val="0"/>
                <w:numId w:val="4"/>
              </w:numPr>
              <w:spacing w:before="40" w:after="40" w:line="240" w:lineRule="auto"/>
              <w:ind w:hanging="210"/>
              <w:rPr>
                <w:rFonts w:ascii="Times New Roman" w:eastAsia="Times New Roman" w:hAnsi="Times New Roman" w:cs="Times New Roman"/>
                <w:sz w:val="24"/>
                <w:szCs w:val="24"/>
                <w:lang w:val="en-US"/>
              </w:rPr>
            </w:pPr>
            <w:r w:rsidRPr="0014036B">
              <w:rPr>
                <w:rFonts w:ascii="Times New Roman" w:eastAsia="Times New Roman" w:hAnsi="Times New Roman" w:cs="Times New Roman"/>
                <w:noProof/>
                <w:sz w:val="24"/>
                <w:szCs w:val="24"/>
                <w:lang w:val="en-US"/>
              </w:rPr>
              <w:t>În cazul proiectelor de procesare/depozitare/condiționare minimum 50% din produsele pomicole care sunt supuse procesării/depozitării/condiționării, trebuie să provină din exploatația pomicolă proprie și/sau din exploatațiile membrilor (în cazul formelor asociative);</w:t>
            </w:r>
          </w:p>
          <w:p w14:paraId="0463B33A" w14:textId="77777777" w:rsidR="0014036B" w:rsidRPr="0014036B" w:rsidRDefault="0014036B" w:rsidP="0014036B">
            <w:pPr>
              <w:numPr>
                <w:ilvl w:val="0"/>
                <w:numId w:val="4"/>
              </w:numPr>
              <w:spacing w:before="40" w:after="40" w:line="240" w:lineRule="auto"/>
              <w:ind w:hanging="210"/>
              <w:rPr>
                <w:rFonts w:ascii="Times New Roman" w:eastAsia="Times New Roman" w:hAnsi="Times New Roman" w:cs="Times New Roman"/>
                <w:sz w:val="24"/>
                <w:szCs w:val="24"/>
                <w:lang w:val="en-US"/>
              </w:rPr>
            </w:pPr>
            <w:r w:rsidRPr="0014036B">
              <w:rPr>
                <w:rFonts w:ascii="Times New Roman" w:eastAsia="Times New Roman" w:hAnsi="Times New Roman" w:cs="Times New Roman"/>
                <w:noProof/>
                <w:sz w:val="24"/>
                <w:szCs w:val="24"/>
                <w:lang w:val="en-US"/>
              </w:rPr>
              <w:t>Solicitantul va figura în sistemul APIA/ANSVSA (după caz), anterior depunerii cererii de finanțare, cu forma de desfășurare a activității economice cu care solicită sprijin prin prezenta intervenție;</w:t>
            </w:r>
          </w:p>
          <w:p w14:paraId="7FDF6A92" w14:textId="77777777" w:rsidR="0014036B" w:rsidRPr="0014036B" w:rsidRDefault="0014036B" w:rsidP="0014036B">
            <w:pPr>
              <w:numPr>
                <w:ilvl w:val="0"/>
                <w:numId w:val="4"/>
              </w:numPr>
              <w:spacing w:before="40" w:after="40" w:line="240" w:lineRule="auto"/>
              <w:ind w:hanging="210"/>
              <w:rPr>
                <w:rFonts w:ascii="Times New Roman" w:eastAsia="Times New Roman" w:hAnsi="Times New Roman" w:cs="Times New Roman"/>
                <w:sz w:val="24"/>
                <w:szCs w:val="24"/>
                <w:lang w:val="fr-FR"/>
              </w:rPr>
            </w:pPr>
            <w:r w:rsidRPr="0014036B">
              <w:rPr>
                <w:rFonts w:ascii="Times New Roman" w:eastAsia="Times New Roman" w:hAnsi="Times New Roman" w:cs="Times New Roman"/>
                <w:noProof/>
                <w:sz w:val="24"/>
                <w:szCs w:val="24"/>
                <w:lang w:val="fr-FR"/>
              </w:rPr>
              <w:t>Investiția va respecta prevederile legislației naționale în vigoare aplicabilă proiectului;</w:t>
            </w:r>
          </w:p>
          <w:p w14:paraId="39084D37" w14:textId="77777777" w:rsidR="0014036B" w:rsidRPr="0014036B" w:rsidRDefault="0014036B" w:rsidP="0014036B">
            <w:pPr>
              <w:numPr>
                <w:ilvl w:val="0"/>
                <w:numId w:val="4"/>
              </w:numPr>
              <w:spacing w:before="40" w:after="40" w:line="240" w:lineRule="auto"/>
              <w:ind w:hanging="210"/>
              <w:rPr>
                <w:rFonts w:ascii="Times New Roman" w:eastAsia="Times New Roman" w:hAnsi="Times New Roman" w:cs="Times New Roman"/>
                <w:sz w:val="24"/>
                <w:szCs w:val="24"/>
                <w:lang w:val="fr-FR"/>
              </w:rPr>
            </w:pPr>
            <w:r w:rsidRPr="0014036B">
              <w:rPr>
                <w:rFonts w:ascii="Times New Roman" w:eastAsia="Times New Roman" w:hAnsi="Times New Roman" w:cs="Times New Roman"/>
                <w:noProof/>
                <w:sz w:val="24"/>
                <w:szCs w:val="24"/>
                <w:lang w:val="fr-FR"/>
              </w:rPr>
              <w:t>În cazul înființării și/sau reconversiei solicitantul trebuie să utilizeze, doar material fructifer din categoria biologică certificat sau dintr-o categorie superioară;</w:t>
            </w:r>
          </w:p>
          <w:p w14:paraId="0E86F94C" w14:textId="77777777" w:rsidR="0014036B" w:rsidRPr="0014036B" w:rsidRDefault="0014036B" w:rsidP="0014036B">
            <w:pPr>
              <w:numPr>
                <w:ilvl w:val="0"/>
                <w:numId w:val="4"/>
              </w:numPr>
              <w:spacing w:before="40" w:after="40" w:line="240" w:lineRule="auto"/>
              <w:ind w:hanging="210"/>
              <w:rPr>
                <w:rFonts w:ascii="Times New Roman" w:eastAsia="Times New Roman" w:hAnsi="Times New Roman" w:cs="Times New Roman"/>
                <w:sz w:val="24"/>
                <w:szCs w:val="24"/>
                <w:lang w:val="fr-FR"/>
              </w:rPr>
            </w:pPr>
            <w:r w:rsidRPr="0014036B">
              <w:rPr>
                <w:rFonts w:ascii="Times New Roman" w:eastAsia="Times New Roman" w:hAnsi="Times New Roman" w:cs="Times New Roman"/>
                <w:noProof/>
                <w:sz w:val="24"/>
                <w:szCs w:val="24"/>
                <w:lang w:val="fr-FR"/>
              </w:rPr>
              <w:t>Pentru pepiniere solicitantul se angajează că materialul rezultat va fi material fructifer sau de înmulțire din categoria biologică certificat sau dintr-o categorie superioară;</w:t>
            </w:r>
          </w:p>
          <w:p w14:paraId="6B168291" w14:textId="77777777" w:rsidR="0014036B" w:rsidRPr="0014036B" w:rsidRDefault="0014036B" w:rsidP="0014036B">
            <w:pPr>
              <w:numPr>
                <w:ilvl w:val="0"/>
                <w:numId w:val="4"/>
              </w:numPr>
              <w:spacing w:before="40" w:after="40" w:line="240" w:lineRule="auto"/>
              <w:ind w:hanging="210"/>
              <w:rPr>
                <w:rFonts w:ascii="Times New Roman" w:eastAsia="Times New Roman" w:hAnsi="Times New Roman" w:cs="Times New Roman"/>
                <w:sz w:val="24"/>
                <w:szCs w:val="24"/>
                <w:lang w:val="fr-FR"/>
              </w:rPr>
            </w:pPr>
            <w:r w:rsidRPr="0014036B">
              <w:rPr>
                <w:rFonts w:ascii="Times New Roman" w:eastAsia="Times New Roman" w:hAnsi="Times New Roman" w:cs="Times New Roman"/>
                <w:noProof/>
                <w:sz w:val="24"/>
                <w:szCs w:val="24"/>
                <w:lang w:val="fr-FR"/>
              </w:rPr>
              <w:t>Investiția trebuie să se realizeze în cadrul unei ferme cu o dimensiune economică de minimum 4000 SO, iar suprafața înființată/replantată prevăzută prin proiect trebuie să fie echivalentă cu minimum 3000 euro SO pentru toate speciile și sistemele de cultură, inclusiv pepiniere;</w:t>
            </w:r>
          </w:p>
          <w:p w14:paraId="599BEA16" w14:textId="77777777" w:rsidR="0014036B" w:rsidRPr="0014036B" w:rsidRDefault="0014036B" w:rsidP="0014036B">
            <w:pPr>
              <w:numPr>
                <w:ilvl w:val="0"/>
                <w:numId w:val="4"/>
              </w:numPr>
              <w:spacing w:before="40" w:after="40" w:line="240" w:lineRule="auto"/>
              <w:ind w:hanging="210"/>
              <w:rPr>
                <w:rFonts w:ascii="Times New Roman" w:eastAsia="Times New Roman" w:hAnsi="Times New Roman" w:cs="Times New Roman"/>
                <w:sz w:val="24"/>
                <w:szCs w:val="24"/>
                <w:lang w:val="en-US"/>
              </w:rPr>
            </w:pPr>
            <w:r w:rsidRPr="0014036B">
              <w:rPr>
                <w:rFonts w:ascii="Times New Roman" w:eastAsia="Times New Roman" w:hAnsi="Times New Roman" w:cs="Times New Roman"/>
                <w:noProof/>
                <w:sz w:val="24"/>
                <w:szCs w:val="24"/>
                <w:lang w:val="en-US"/>
              </w:rPr>
              <w:lastRenderedPageBreak/>
              <w:t>Solicitantul trebuie să prezinte proiectul tehnic avizat în conformitate cu legislația națională;</w:t>
            </w:r>
          </w:p>
          <w:p w14:paraId="4D70401C" w14:textId="77777777" w:rsidR="0014036B" w:rsidRPr="0014036B" w:rsidRDefault="0014036B" w:rsidP="0014036B">
            <w:pPr>
              <w:numPr>
                <w:ilvl w:val="0"/>
                <w:numId w:val="4"/>
              </w:numPr>
              <w:spacing w:before="40" w:after="40" w:line="240" w:lineRule="auto"/>
              <w:ind w:hanging="210"/>
              <w:rPr>
                <w:rFonts w:ascii="Times New Roman" w:eastAsia="Times New Roman" w:hAnsi="Times New Roman" w:cs="Times New Roman"/>
                <w:sz w:val="24"/>
                <w:szCs w:val="24"/>
                <w:lang w:val="en-US"/>
              </w:rPr>
            </w:pPr>
            <w:r w:rsidRPr="0014036B">
              <w:rPr>
                <w:rFonts w:ascii="Times New Roman" w:eastAsia="Times New Roman" w:hAnsi="Times New Roman" w:cs="Times New Roman"/>
                <w:noProof/>
                <w:sz w:val="24"/>
                <w:szCs w:val="24"/>
                <w:lang w:val="en-US"/>
              </w:rPr>
              <w:t>În cazul în care proiectul prevede investiții în echipamente de irigații la nivelul fermei, doar ca o componenta secundară, acestea sunt eligibile doar dacă, îndeplinesc condițiile specificate în art.74 din Regulamentul nr. 2115/2021, iar la nivelul proiectului, este demonstrat faptul că:</w:t>
            </w:r>
          </w:p>
          <w:p w14:paraId="66583E26" w14:textId="77777777" w:rsidR="0014036B" w:rsidRPr="0014036B" w:rsidRDefault="0014036B" w:rsidP="0014036B">
            <w:pPr>
              <w:spacing w:before="40" w:after="40" w:line="240" w:lineRule="auto"/>
              <w:rPr>
                <w:rFonts w:ascii="Times New Roman" w:eastAsia="Times New Roman" w:hAnsi="Times New Roman" w:cs="Times New Roman"/>
                <w:sz w:val="24"/>
                <w:szCs w:val="24"/>
                <w:lang w:val="fr-FR"/>
              </w:rPr>
            </w:pPr>
            <w:r w:rsidRPr="0014036B">
              <w:rPr>
                <w:rFonts w:ascii="Times New Roman" w:eastAsia="Times New Roman" w:hAnsi="Times New Roman" w:cs="Times New Roman"/>
                <w:noProof/>
                <w:color w:val="000000"/>
                <w:sz w:val="24"/>
                <w:szCs w:val="24"/>
                <w:lang w:val="fr-FR"/>
              </w:rPr>
              <w:t xml:space="preserve">a) </w:t>
            </w:r>
            <w:r w:rsidRPr="0014036B">
              <w:rPr>
                <w:rFonts w:ascii="Times New Roman" w:eastAsia="Times New Roman" w:hAnsi="Times New Roman" w:cs="Times New Roman"/>
                <w:noProof/>
                <w:sz w:val="24"/>
                <w:szCs w:val="24"/>
                <w:lang w:val="fr-FR"/>
              </w:rPr>
              <w:t>în urma evaluării ex-ante, investiţia asigură posibile economii de apă de minimum 10%</w:t>
            </w:r>
          </w:p>
          <w:p w14:paraId="625518AF" w14:textId="77777777" w:rsidR="0014036B" w:rsidRPr="0014036B" w:rsidRDefault="0014036B" w:rsidP="0014036B">
            <w:pPr>
              <w:spacing w:before="40" w:after="40" w:line="240" w:lineRule="auto"/>
              <w:rPr>
                <w:rFonts w:ascii="Times New Roman" w:eastAsia="Times New Roman" w:hAnsi="Times New Roman" w:cs="Times New Roman"/>
                <w:sz w:val="24"/>
                <w:szCs w:val="24"/>
                <w:lang w:val="fr-FR"/>
              </w:rPr>
            </w:pPr>
            <w:r w:rsidRPr="0014036B">
              <w:rPr>
                <w:rFonts w:ascii="Times New Roman" w:eastAsia="Times New Roman" w:hAnsi="Times New Roman" w:cs="Times New Roman"/>
                <w:noProof/>
                <w:sz w:val="24"/>
                <w:szCs w:val="24"/>
                <w:lang w:val="fr-FR"/>
              </w:rPr>
              <w:t>și</w:t>
            </w:r>
          </w:p>
          <w:p w14:paraId="75A0EC74" w14:textId="77777777" w:rsidR="0014036B" w:rsidRPr="0014036B" w:rsidRDefault="0014036B" w:rsidP="0014036B">
            <w:pPr>
              <w:spacing w:before="40" w:after="40" w:line="240" w:lineRule="auto"/>
              <w:rPr>
                <w:rFonts w:ascii="Times New Roman" w:eastAsia="Times New Roman" w:hAnsi="Times New Roman" w:cs="Times New Roman"/>
                <w:sz w:val="24"/>
                <w:szCs w:val="24"/>
                <w:lang w:val="fr-FR"/>
              </w:rPr>
            </w:pPr>
            <w:r w:rsidRPr="0014036B">
              <w:rPr>
                <w:rFonts w:ascii="Times New Roman" w:eastAsia="Times New Roman" w:hAnsi="Times New Roman" w:cs="Times New Roman"/>
                <w:noProof/>
                <w:sz w:val="24"/>
                <w:szCs w:val="24"/>
                <w:lang w:val="fr-FR"/>
              </w:rPr>
              <w:t>b) în cazul în care investiţia afectează corpuri de apă subterană sau de suprafaţă care au fost identificate ca nesatisfăcătoare în planul corespunzător de management al bazinului hidrografic din motive legate de cantitatea de apă, este realizată o reducere efectivă a utilizării apei de minimum 50% din posibilele economii stabilite la punctul a) sau în conformitate cu procentul stabilit de autoritatea competentă (dacă este cazul), care să contribuie la atingerea stării bune a acelor corpuri de apă”.</w:t>
            </w:r>
          </w:p>
          <w:p w14:paraId="399C1A26" w14:textId="77777777" w:rsidR="0014036B" w:rsidRPr="0014036B" w:rsidRDefault="0014036B" w:rsidP="0014036B">
            <w:pPr>
              <w:spacing w:before="40" w:after="40" w:line="240" w:lineRule="auto"/>
              <w:jc w:val="both"/>
              <w:rPr>
                <w:rFonts w:ascii="Times New Roman" w:eastAsia="Times New Roman" w:hAnsi="Times New Roman" w:cs="Times New Roman"/>
                <w:sz w:val="24"/>
                <w:szCs w:val="24"/>
                <w:lang w:val="fr-FR"/>
              </w:rPr>
            </w:pPr>
          </w:p>
          <w:p w14:paraId="34A3EEF5" w14:textId="77777777" w:rsidR="0014036B" w:rsidRPr="0014036B" w:rsidRDefault="0014036B" w:rsidP="0014036B">
            <w:pPr>
              <w:spacing w:before="40" w:after="40" w:line="240" w:lineRule="auto"/>
              <w:jc w:val="both"/>
              <w:rPr>
                <w:rFonts w:ascii="Times New Roman" w:eastAsia="Times New Roman" w:hAnsi="Times New Roman" w:cs="Times New Roman"/>
                <w:sz w:val="24"/>
                <w:szCs w:val="24"/>
                <w:lang w:val="fr-FR"/>
              </w:rPr>
            </w:pPr>
            <w:r w:rsidRPr="0014036B">
              <w:rPr>
                <w:rFonts w:ascii="Times New Roman" w:eastAsia="Times New Roman" w:hAnsi="Times New Roman" w:cs="Times New Roman"/>
                <w:b/>
                <w:bCs/>
                <w:noProof/>
                <w:sz w:val="24"/>
                <w:szCs w:val="24"/>
                <w:lang w:val="fr-FR"/>
              </w:rPr>
              <w:t>Alte angajamente</w:t>
            </w:r>
          </w:p>
          <w:p w14:paraId="10130DF7" w14:textId="77777777" w:rsidR="0014036B" w:rsidRPr="0014036B" w:rsidRDefault="0014036B" w:rsidP="0014036B">
            <w:pPr>
              <w:spacing w:before="40" w:after="40" w:line="240" w:lineRule="auto"/>
              <w:jc w:val="both"/>
              <w:rPr>
                <w:rFonts w:ascii="Times New Roman" w:eastAsia="Times New Roman" w:hAnsi="Times New Roman" w:cs="Times New Roman"/>
                <w:sz w:val="24"/>
                <w:szCs w:val="24"/>
                <w:lang w:val="fr-FR"/>
              </w:rPr>
            </w:pPr>
            <w:r w:rsidRPr="0014036B">
              <w:rPr>
                <w:rFonts w:ascii="Times New Roman" w:eastAsia="Times New Roman" w:hAnsi="Times New Roman" w:cs="Times New Roman"/>
                <w:noProof/>
                <w:sz w:val="24"/>
                <w:szCs w:val="24"/>
                <w:lang w:val="fr-FR"/>
              </w:rPr>
              <w:t>Solicitantul nu va reduce dimensiunea economică prevăzută la depunerea cererii de finanțare a exploatației agricole pe durata de execuție a contractului cu mai mult de 15%. Prin excepție, în cazul pepinierelor marja de fluctuație de maximum 15% a dimensiunii economice poate fi mai mare. Cu toate acestea, dimensiunea economică a exploatației agricole nu va scădea, în nicio situație, sub pragul minim de 4.000 SO sau 3.000 SO în cazul pepinierelor, stabilit prin condițiile de eligibilitate.</w:t>
            </w:r>
          </w:p>
        </w:tc>
      </w:tr>
    </w:tbl>
    <w:p w14:paraId="401BB015" w14:textId="77777777" w:rsidR="0014036B" w:rsidRPr="0014036B" w:rsidRDefault="0014036B" w:rsidP="0014036B">
      <w:pPr>
        <w:spacing w:before="20" w:after="20" w:line="240" w:lineRule="auto"/>
        <w:rPr>
          <w:rFonts w:ascii="Times New Roman" w:eastAsia="Times New Roman" w:hAnsi="Times New Roman" w:cs="Times New Roman"/>
          <w:color w:val="000000"/>
          <w:sz w:val="24"/>
          <w:szCs w:val="24"/>
          <w:lang w:val="fr-FR"/>
        </w:rPr>
      </w:pPr>
      <w:r w:rsidRPr="0014036B">
        <w:rPr>
          <w:rFonts w:ascii="Times New Roman" w:eastAsia="Times New Roman" w:hAnsi="Times New Roman" w:cs="Times New Roman"/>
          <w:noProof/>
          <w:color w:val="000000"/>
          <w:sz w:val="24"/>
          <w:szCs w:val="24"/>
          <w:lang w:val="fr-FR"/>
        </w:rPr>
        <w:lastRenderedPageBreak/>
        <w:t>Definiți tipul de sprijin eligibil (în afara cadrului IACS) sau angajamentele (IACS) și alte obligații</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240"/>
      </w:tblGrid>
      <w:tr w:rsidR="0014036B" w:rsidRPr="0014036B" w14:paraId="2126112D" w14:textId="77777777" w:rsidTr="004E0BCC">
        <w:trPr>
          <w:trHeight w:val="160"/>
        </w:trPr>
        <w:tc>
          <w:tcPr>
            <w:tcW w:w="5000" w:type="pct"/>
            <w:tcBorders>
              <w:top w:val="single" w:sz="4" w:space="0" w:color="000000"/>
              <w:left w:val="single" w:sz="4" w:space="0" w:color="000000"/>
              <w:bottom w:val="single" w:sz="4" w:space="0" w:color="000000"/>
              <w:right w:val="single" w:sz="4" w:space="0" w:color="000000"/>
            </w:tcBorders>
            <w:tcMar>
              <w:top w:w="20" w:type="dxa"/>
              <w:left w:w="20" w:type="dxa"/>
              <w:bottom w:w="0" w:type="dxa"/>
              <w:right w:w="20" w:type="dxa"/>
            </w:tcMar>
            <w:vAlign w:val="center"/>
          </w:tcPr>
          <w:p w14:paraId="013EE116" w14:textId="77777777" w:rsidR="0014036B" w:rsidRPr="0014036B" w:rsidRDefault="0014036B" w:rsidP="0014036B">
            <w:pPr>
              <w:spacing w:before="40" w:after="40" w:line="240" w:lineRule="auto"/>
              <w:jc w:val="both"/>
              <w:rPr>
                <w:rFonts w:ascii="Times New Roman" w:eastAsia="Times New Roman" w:hAnsi="Times New Roman" w:cs="Times New Roman"/>
                <w:sz w:val="24"/>
                <w:szCs w:val="24"/>
                <w:lang w:val="en-US"/>
              </w:rPr>
            </w:pPr>
            <w:r w:rsidRPr="0014036B">
              <w:rPr>
                <w:rFonts w:ascii="Times New Roman" w:eastAsia="Times New Roman" w:hAnsi="Times New Roman" w:cs="Times New Roman"/>
                <w:b/>
                <w:bCs/>
                <w:noProof/>
                <w:sz w:val="24"/>
                <w:szCs w:val="24"/>
                <w:u w:val="single"/>
                <w:lang w:val="en-US"/>
              </w:rPr>
              <w:t>Investiții eligibile</w:t>
            </w:r>
          </w:p>
          <w:p w14:paraId="644DB918" w14:textId="77777777" w:rsidR="0014036B" w:rsidRPr="0014036B" w:rsidRDefault="0014036B" w:rsidP="0014036B">
            <w:pPr>
              <w:spacing w:before="40" w:after="40" w:line="240" w:lineRule="auto"/>
              <w:jc w:val="both"/>
              <w:rPr>
                <w:rFonts w:ascii="Times New Roman" w:eastAsia="Times New Roman" w:hAnsi="Times New Roman" w:cs="Times New Roman"/>
                <w:sz w:val="24"/>
                <w:szCs w:val="24"/>
                <w:lang w:val="en-US"/>
              </w:rPr>
            </w:pPr>
            <w:r w:rsidRPr="0014036B">
              <w:rPr>
                <w:rFonts w:ascii="Times New Roman" w:eastAsia="Times New Roman" w:hAnsi="Times New Roman" w:cs="Times New Roman"/>
                <w:noProof/>
                <w:sz w:val="24"/>
                <w:szCs w:val="24"/>
                <w:lang w:val="en-US"/>
              </w:rPr>
              <w:t xml:space="preserve">În cadrul acestei intervenții sunt vizate </w:t>
            </w:r>
            <w:r w:rsidRPr="0014036B">
              <w:rPr>
                <w:rFonts w:ascii="Times New Roman" w:eastAsia="Times New Roman" w:hAnsi="Times New Roman" w:cs="Times New Roman"/>
                <w:b/>
                <w:bCs/>
                <w:noProof/>
                <w:sz w:val="24"/>
                <w:szCs w:val="24"/>
                <w:lang w:val="en-US"/>
              </w:rPr>
              <w:t>investiții corporale</w:t>
            </w:r>
            <w:r w:rsidRPr="0014036B">
              <w:rPr>
                <w:rFonts w:ascii="Times New Roman" w:eastAsia="Times New Roman" w:hAnsi="Times New Roman" w:cs="Times New Roman"/>
                <w:noProof/>
                <w:sz w:val="24"/>
                <w:szCs w:val="24"/>
                <w:lang w:val="en-US"/>
              </w:rPr>
              <w:t>, legate de:</w:t>
            </w:r>
          </w:p>
          <w:p w14:paraId="14C2BF17" w14:textId="77777777" w:rsidR="0014036B" w:rsidRPr="0014036B" w:rsidRDefault="0014036B" w:rsidP="0014036B">
            <w:pPr>
              <w:numPr>
                <w:ilvl w:val="0"/>
                <w:numId w:val="5"/>
              </w:numPr>
              <w:spacing w:before="40" w:after="40" w:line="240" w:lineRule="auto"/>
              <w:ind w:hanging="210"/>
              <w:rPr>
                <w:rFonts w:ascii="Times New Roman" w:eastAsia="Times New Roman" w:hAnsi="Times New Roman" w:cs="Times New Roman"/>
                <w:sz w:val="24"/>
                <w:szCs w:val="24"/>
                <w:lang w:val="en-US"/>
              </w:rPr>
            </w:pPr>
            <w:r w:rsidRPr="0014036B">
              <w:rPr>
                <w:rFonts w:ascii="Times New Roman" w:eastAsia="Times New Roman" w:hAnsi="Times New Roman" w:cs="Times New Roman"/>
                <w:noProof/>
                <w:sz w:val="24"/>
                <w:szCs w:val="24"/>
                <w:lang w:val="en-US"/>
              </w:rPr>
              <w:t>Investiții în înființarea și modernizarea fermelor pomicole, inclusiv în înființarea și reconversia plantațiilor pomicole, modernizarea parcului de mașini și utilaje agricole inclusiv remorci și semiremorci tehnologice (specializate pentru activitatea agricolă);</w:t>
            </w:r>
          </w:p>
          <w:p w14:paraId="0E298D7B" w14:textId="77777777" w:rsidR="0014036B" w:rsidRPr="0014036B" w:rsidRDefault="0014036B" w:rsidP="0014036B">
            <w:pPr>
              <w:numPr>
                <w:ilvl w:val="0"/>
                <w:numId w:val="5"/>
              </w:numPr>
              <w:spacing w:before="40" w:after="40" w:line="240" w:lineRule="auto"/>
              <w:ind w:hanging="210"/>
              <w:rPr>
                <w:rFonts w:ascii="Times New Roman" w:eastAsia="Times New Roman" w:hAnsi="Times New Roman" w:cs="Times New Roman"/>
                <w:sz w:val="24"/>
                <w:szCs w:val="24"/>
                <w:lang w:val="en-US"/>
              </w:rPr>
            </w:pPr>
            <w:r w:rsidRPr="0014036B">
              <w:rPr>
                <w:rFonts w:ascii="Times New Roman" w:eastAsia="Times New Roman" w:hAnsi="Times New Roman" w:cs="Times New Roman"/>
                <w:noProof/>
                <w:sz w:val="24"/>
                <w:szCs w:val="24"/>
                <w:lang w:val="en-US"/>
              </w:rPr>
              <w:t>Echipamente și sisteme de avertizare timpurie asupra fenomenelor meteorologice nefavorabile precum și alte echipamente de diminuare a efectelor fenomenelor meteorologice nefavorabile;</w:t>
            </w:r>
          </w:p>
          <w:p w14:paraId="6B255D08" w14:textId="77777777" w:rsidR="0014036B" w:rsidRPr="0014036B" w:rsidRDefault="0014036B" w:rsidP="0014036B">
            <w:pPr>
              <w:numPr>
                <w:ilvl w:val="0"/>
                <w:numId w:val="5"/>
              </w:numPr>
              <w:spacing w:before="40" w:after="40" w:line="240" w:lineRule="auto"/>
              <w:ind w:hanging="210"/>
              <w:rPr>
                <w:rFonts w:ascii="Times New Roman" w:eastAsia="Times New Roman" w:hAnsi="Times New Roman" w:cs="Times New Roman"/>
                <w:sz w:val="24"/>
                <w:szCs w:val="24"/>
                <w:lang w:val="en-US"/>
              </w:rPr>
            </w:pPr>
            <w:r w:rsidRPr="0014036B">
              <w:rPr>
                <w:rFonts w:ascii="Times New Roman" w:eastAsia="Times New Roman" w:hAnsi="Times New Roman" w:cs="Times New Roman"/>
                <w:noProof/>
                <w:sz w:val="24"/>
                <w:szCs w:val="24"/>
                <w:lang w:val="en-US"/>
              </w:rPr>
              <w:t>Înființarea/modernizarea facilităților aferente asigurării igienei și biosecurității la nivel de fermă;</w:t>
            </w:r>
          </w:p>
          <w:p w14:paraId="136EE256" w14:textId="77777777" w:rsidR="0014036B" w:rsidRPr="0014036B" w:rsidRDefault="0014036B" w:rsidP="0014036B">
            <w:pPr>
              <w:numPr>
                <w:ilvl w:val="0"/>
                <w:numId w:val="5"/>
              </w:numPr>
              <w:spacing w:before="40" w:after="40" w:line="240" w:lineRule="auto"/>
              <w:ind w:hanging="210"/>
              <w:rPr>
                <w:rFonts w:ascii="Times New Roman" w:eastAsia="Times New Roman" w:hAnsi="Times New Roman" w:cs="Times New Roman"/>
                <w:sz w:val="24"/>
                <w:szCs w:val="24"/>
                <w:lang w:val="en-US"/>
              </w:rPr>
            </w:pPr>
            <w:r w:rsidRPr="0014036B">
              <w:rPr>
                <w:rFonts w:ascii="Times New Roman" w:eastAsia="Times New Roman" w:hAnsi="Times New Roman" w:cs="Times New Roman"/>
                <w:noProof/>
                <w:sz w:val="24"/>
                <w:szCs w:val="24"/>
                <w:lang w:val="en-US"/>
              </w:rPr>
              <w:t>Investiții în înființarea și modernizarea pepinierelor pomicole, inclusiv în creșterea suprafețelor ocupate de material săditor;</w:t>
            </w:r>
          </w:p>
          <w:p w14:paraId="1FEDBC69" w14:textId="77777777" w:rsidR="0014036B" w:rsidRPr="0014036B" w:rsidRDefault="0014036B" w:rsidP="0014036B">
            <w:pPr>
              <w:numPr>
                <w:ilvl w:val="0"/>
                <w:numId w:val="5"/>
              </w:numPr>
              <w:spacing w:before="40" w:after="40" w:line="240" w:lineRule="auto"/>
              <w:ind w:hanging="210"/>
              <w:rPr>
                <w:rFonts w:ascii="Times New Roman" w:eastAsia="Times New Roman" w:hAnsi="Times New Roman" w:cs="Times New Roman"/>
                <w:sz w:val="24"/>
                <w:szCs w:val="24"/>
                <w:lang w:val="en-US"/>
              </w:rPr>
            </w:pPr>
            <w:r w:rsidRPr="0014036B">
              <w:rPr>
                <w:rFonts w:ascii="Times New Roman" w:eastAsia="Times New Roman" w:hAnsi="Times New Roman" w:cs="Times New Roman"/>
                <w:noProof/>
                <w:sz w:val="24"/>
                <w:szCs w:val="24"/>
                <w:lang w:val="en-US"/>
              </w:rPr>
              <w:t>Înființarea, extinderea şi/sau modernizarea unităților de condiționare și/sau depozitare;</w:t>
            </w:r>
          </w:p>
          <w:p w14:paraId="7E61C056" w14:textId="77777777" w:rsidR="0014036B" w:rsidRPr="0014036B" w:rsidRDefault="0014036B" w:rsidP="0014036B">
            <w:pPr>
              <w:numPr>
                <w:ilvl w:val="0"/>
                <w:numId w:val="5"/>
              </w:numPr>
              <w:spacing w:before="40" w:after="40" w:line="240" w:lineRule="auto"/>
              <w:ind w:hanging="210"/>
              <w:rPr>
                <w:rFonts w:ascii="Times New Roman" w:eastAsia="Times New Roman" w:hAnsi="Times New Roman" w:cs="Times New Roman"/>
                <w:sz w:val="24"/>
                <w:szCs w:val="24"/>
                <w:lang w:val="en-US"/>
              </w:rPr>
            </w:pPr>
            <w:r w:rsidRPr="0014036B">
              <w:rPr>
                <w:rFonts w:ascii="Times New Roman" w:eastAsia="Times New Roman" w:hAnsi="Times New Roman" w:cs="Times New Roman"/>
                <w:noProof/>
                <w:sz w:val="24"/>
                <w:szCs w:val="24"/>
                <w:lang w:val="en-US"/>
              </w:rPr>
              <w:t>Înființarea, extinderea şi/sau modernizarea unităților de procesare de la nivelul fermei, inclusiv dotările aferente, doar ca o componentă secundară a proiectului (din punct de vedere financiar);</w:t>
            </w:r>
          </w:p>
          <w:p w14:paraId="071CAC4A" w14:textId="77777777" w:rsidR="0014036B" w:rsidRPr="0014036B" w:rsidRDefault="0014036B" w:rsidP="0014036B">
            <w:pPr>
              <w:numPr>
                <w:ilvl w:val="0"/>
                <w:numId w:val="5"/>
              </w:numPr>
              <w:spacing w:before="40" w:after="40" w:line="240" w:lineRule="auto"/>
              <w:ind w:hanging="210"/>
              <w:rPr>
                <w:rFonts w:ascii="Times New Roman" w:eastAsia="Times New Roman" w:hAnsi="Times New Roman" w:cs="Times New Roman"/>
                <w:sz w:val="24"/>
                <w:szCs w:val="24"/>
                <w:lang w:val="fr-FR"/>
              </w:rPr>
            </w:pPr>
            <w:r w:rsidRPr="0014036B">
              <w:rPr>
                <w:rFonts w:ascii="Times New Roman" w:eastAsia="Times New Roman" w:hAnsi="Times New Roman" w:cs="Times New Roman"/>
                <w:noProof/>
                <w:sz w:val="24"/>
                <w:szCs w:val="24"/>
                <w:lang w:val="fr-FR"/>
              </w:rPr>
              <w:t>Înființarea/dezvoltarea componentei de comercializare/marketing la nivel de exploatație, inclusiv magazinele la poarta fermei sau rulotele alimentare prin care vor fi comercializate exclusiv propriile produse agricole), doar ca o componentă secundară a proiectului;</w:t>
            </w:r>
          </w:p>
          <w:p w14:paraId="720A4EE6" w14:textId="77777777" w:rsidR="0014036B" w:rsidRPr="0014036B" w:rsidRDefault="0014036B" w:rsidP="0014036B">
            <w:pPr>
              <w:numPr>
                <w:ilvl w:val="0"/>
                <w:numId w:val="5"/>
              </w:numPr>
              <w:spacing w:before="40" w:after="40" w:line="240" w:lineRule="auto"/>
              <w:ind w:hanging="210"/>
              <w:rPr>
                <w:rFonts w:ascii="Times New Roman" w:eastAsia="Times New Roman" w:hAnsi="Times New Roman" w:cs="Times New Roman"/>
                <w:sz w:val="24"/>
                <w:szCs w:val="24"/>
                <w:lang w:val="fr-FR"/>
              </w:rPr>
            </w:pPr>
            <w:r w:rsidRPr="0014036B">
              <w:rPr>
                <w:rFonts w:ascii="Times New Roman" w:eastAsia="Times New Roman" w:hAnsi="Times New Roman" w:cs="Times New Roman"/>
                <w:noProof/>
                <w:sz w:val="24"/>
                <w:szCs w:val="24"/>
                <w:lang w:val="fr-FR"/>
              </w:rPr>
              <w:t>Producerea şi utilizarea energiei (electrice si/sau termice) din surse regenerabile (solară, eoliană geotermală, aerotermală, hidrotermală etc.), ca o componentă secundară a unui proiect de investiții, iar energia obținută va fi destinată exclusiv consumului propriu fara ca solicitantul să fie prosumator;</w:t>
            </w:r>
          </w:p>
          <w:p w14:paraId="1081BA5B" w14:textId="77777777" w:rsidR="0014036B" w:rsidRPr="0014036B" w:rsidRDefault="0014036B" w:rsidP="0014036B">
            <w:pPr>
              <w:numPr>
                <w:ilvl w:val="0"/>
                <w:numId w:val="5"/>
              </w:numPr>
              <w:spacing w:before="40" w:after="40" w:line="240" w:lineRule="auto"/>
              <w:ind w:hanging="210"/>
              <w:rPr>
                <w:rFonts w:ascii="Times New Roman" w:eastAsia="Times New Roman" w:hAnsi="Times New Roman" w:cs="Times New Roman"/>
                <w:sz w:val="24"/>
                <w:szCs w:val="24"/>
                <w:lang w:val="en-US"/>
              </w:rPr>
            </w:pPr>
            <w:r w:rsidRPr="0014036B">
              <w:rPr>
                <w:rFonts w:ascii="Times New Roman" w:eastAsia="Times New Roman" w:hAnsi="Times New Roman" w:cs="Times New Roman"/>
                <w:noProof/>
                <w:sz w:val="24"/>
                <w:szCs w:val="24"/>
                <w:lang w:val="en-US"/>
              </w:rPr>
              <w:t>Investiții care contribuie la reducerea emisiilor de GES (componentă secundară a proiectului), legate de:</w:t>
            </w:r>
          </w:p>
          <w:p w14:paraId="5BD6DEA4" w14:textId="77777777" w:rsidR="0014036B" w:rsidRPr="0014036B" w:rsidRDefault="0014036B" w:rsidP="0014036B">
            <w:pPr>
              <w:spacing w:before="40" w:after="40" w:line="240" w:lineRule="auto"/>
              <w:rPr>
                <w:rFonts w:ascii="Times New Roman" w:eastAsia="Times New Roman" w:hAnsi="Times New Roman" w:cs="Times New Roman"/>
                <w:sz w:val="24"/>
                <w:szCs w:val="24"/>
                <w:lang w:val="en-US"/>
              </w:rPr>
            </w:pPr>
            <w:r w:rsidRPr="0014036B">
              <w:rPr>
                <w:rFonts w:ascii="Times New Roman" w:eastAsia="Times New Roman" w:hAnsi="Times New Roman" w:cs="Times New Roman"/>
                <w:noProof/>
                <w:sz w:val="24"/>
                <w:szCs w:val="24"/>
                <w:lang w:val="en-US"/>
              </w:rPr>
              <w:t>- îmbunătățirea eficienței energetice a construcțiilor în care se desfășoară o activitate eligibilă în cadrul intervenție;</w:t>
            </w:r>
          </w:p>
          <w:p w14:paraId="5D283283" w14:textId="77777777" w:rsidR="0014036B" w:rsidRPr="0014036B" w:rsidRDefault="0014036B" w:rsidP="0014036B">
            <w:pPr>
              <w:spacing w:before="40" w:after="40" w:line="240" w:lineRule="auto"/>
              <w:rPr>
                <w:rFonts w:ascii="Times New Roman" w:eastAsia="Times New Roman" w:hAnsi="Times New Roman" w:cs="Times New Roman"/>
                <w:sz w:val="24"/>
                <w:szCs w:val="24"/>
                <w:lang w:val="fr-FR"/>
              </w:rPr>
            </w:pPr>
            <w:r w:rsidRPr="0014036B">
              <w:rPr>
                <w:rFonts w:ascii="Times New Roman" w:eastAsia="Times New Roman" w:hAnsi="Times New Roman" w:cs="Times New Roman"/>
                <w:noProof/>
                <w:sz w:val="24"/>
                <w:szCs w:val="24"/>
                <w:lang w:val="en-US"/>
              </w:rPr>
              <w:t>   </w:t>
            </w:r>
            <w:r w:rsidRPr="0014036B">
              <w:rPr>
                <w:rFonts w:ascii="Times New Roman" w:eastAsia="Times New Roman" w:hAnsi="Times New Roman" w:cs="Times New Roman"/>
                <w:noProof/>
                <w:sz w:val="24"/>
                <w:szCs w:val="24"/>
                <w:lang w:val="fr-FR"/>
              </w:rPr>
              <w:t>- achiziționarea de echipamente/utilaje cu un consum redus de energie, precum și alte investiții care contribuie la reducerea emisiilor de GES;</w:t>
            </w:r>
          </w:p>
          <w:p w14:paraId="6A26ABDF" w14:textId="77777777" w:rsidR="0014036B" w:rsidRPr="0014036B" w:rsidRDefault="0014036B" w:rsidP="0014036B">
            <w:pPr>
              <w:spacing w:before="40" w:after="40" w:line="240" w:lineRule="auto"/>
              <w:rPr>
                <w:rFonts w:ascii="Times New Roman" w:eastAsia="Times New Roman" w:hAnsi="Times New Roman" w:cs="Times New Roman"/>
                <w:sz w:val="24"/>
                <w:szCs w:val="24"/>
                <w:lang w:val="fr-FR"/>
              </w:rPr>
            </w:pPr>
            <w:r w:rsidRPr="0014036B">
              <w:rPr>
                <w:rFonts w:ascii="Times New Roman" w:eastAsia="Times New Roman" w:hAnsi="Times New Roman" w:cs="Times New Roman"/>
                <w:noProof/>
                <w:sz w:val="24"/>
                <w:szCs w:val="24"/>
                <w:lang w:val="fr-FR"/>
              </w:rPr>
              <w:t>    - investiții în economia circulară precum:</w:t>
            </w:r>
          </w:p>
          <w:p w14:paraId="689C7382" w14:textId="77777777" w:rsidR="0014036B" w:rsidRPr="0014036B" w:rsidRDefault="0014036B" w:rsidP="0014036B">
            <w:pPr>
              <w:spacing w:before="40" w:after="40" w:line="240" w:lineRule="auto"/>
              <w:rPr>
                <w:rFonts w:ascii="Times New Roman" w:eastAsia="Times New Roman" w:hAnsi="Times New Roman" w:cs="Times New Roman"/>
                <w:sz w:val="24"/>
                <w:szCs w:val="24"/>
                <w:lang w:val="fr-FR"/>
              </w:rPr>
            </w:pPr>
            <w:r w:rsidRPr="0014036B">
              <w:rPr>
                <w:rFonts w:ascii="Times New Roman" w:eastAsia="Times New Roman" w:hAnsi="Times New Roman" w:cs="Times New Roman"/>
                <w:noProof/>
                <w:sz w:val="24"/>
                <w:szCs w:val="24"/>
                <w:lang w:val="fr-FR"/>
              </w:rPr>
              <w:t>  a) producerea şi utilizarea energiei regenerabile din valorificarea biomasei (ex. din deșeuri    provenind de la animale/din resturi vegetale ale plantelor de cultură, produse secundare și subproduse), iar rezultatul va fi destinat exclusiv consumului propriu;</w:t>
            </w:r>
          </w:p>
          <w:p w14:paraId="550838D6" w14:textId="77777777" w:rsidR="0014036B" w:rsidRPr="0014036B" w:rsidRDefault="0014036B" w:rsidP="0014036B">
            <w:pPr>
              <w:spacing w:before="40" w:after="40" w:line="240" w:lineRule="auto"/>
              <w:rPr>
                <w:rFonts w:ascii="Times New Roman" w:eastAsia="Times New Roman" w:hAnsi="Times New Roman" w:cs="Times New Roman"/>
                <w:sz w:val="24"/>
                <w:szCs w:val="24"/>
                <w:lang w:val="fr-FR"/>
              </w:rPr>
            </w:pPr>
            <w:r w:rsidRPr="0014036B">
              <w:rPr>
                <w:rFonts w:ascii="Times New Roman" w:eastAsia="Times New Roman" w:hAnsi="Times New Roman" w:cs="Times New Roman"/>
                <w:noProof/>
                <w:sz w:val="24"/>
                <w:szCs w:val="24"/>
                <w:lang w:val="fr-FR"/>
              </w:rPr>
              <w:lastRenderedPageBreak/>
              <w:t>  b) obținerea de fertilizanți organici din valorificarea biomasei (ex. din deșeuri provenind de la animale/din resturi vegetale ale plantelor de cultură, produse secundare și subproduse), iar rezultatul va fi destinat exclusiv consumului propriu;</w:t>
            </w:r>
          </w:p>
          <w:p w14:paraId="37795830" w14:textId="77777777" w:rsidR="0014036B" w:rsidRPr="0014036B" w:rsidRDefault="0014036B" w:rsidP="0014036B">
            <w:pPr>
              <w:numPr>
                <w:ilvl w:val="0"/>
                <w:numId w:val="6"/>
              </w:numPr>
              <w:spacing w:before="40" w:after="40" w:line="240" w:lineRule="auto"/>
              <w:ind w:hanging="210"/>
              <w:rPr>
                <w:rFonts w:ascii="Times New Roman" w:eastAsia="Times New Roman" w:hAnsi="Times New Roman" w:cs="Times New Roman"/>
                <w:sz w:val="24"/>
                <w:szCs w:val="24"/>
                <w:lang w:val="fr-FR"/>
              </w:rPr>
            </w:pPr>
            <w:r w:rsidRPr="0014036B">
              <w:rPr>
                <w:rFonts w:ascii="Times New Roman" w:eastAsia="Times New Roman" w:hAnsi="Times New Roman" w:cs="Times New Roman"/>
                <w:noProof/>
                <w:sz w:val="24"/>
                <w:szCs w:val="24"/>
                <w:lang w:val="fr-FR"/>
              </w:rPr>
              <w:t>Investiții legate de utilizarea soluțiilor digitale la nivel de fermă;</w:t>
            </w:r>
          </w:p>
          <w:p w14:paraId="4538F93C" w14:textId="77777777" w:rsidR="0014036B" w:rsidRPr="0014036B" w:rsidRDefault="0014036B" w:rsidP="0014036B">
            <w:pPr>
              <w:numPr>
                <w:ilvl w:val="0"/>
                <w:numId w:val="6"/>
              </w:numPr>
              <w:spacing w:before="40" w:after="40" w:line="240" w:lineRule="auto"/>
              <w:ind w:hanging="210"/>
              <w:rPr>
                <w:rFonts w:ascii="Times New Roman" w:eastAsia="Times New Roman" w:hAnsi="Times New Roman" w:cs="Times New Roman"/>
                <w:sz w:val="24"/>
                <w:szCs w:val="24"/>
                <w:lang w:val="fr-FR"/>
              </w:rPr>
            </w:pPr>
            <w:r w:rsidRPr="0014036B">
              <w:rPr>
                <w:rFonts w:ascii="Times New Roman" w:eastAsia="Times New Roman" w:hAnsi="Times New Roman" w:cs="Times New Roman"/>
                <w:noProof/>
                <w:sz w:val="24"/>
                <w:szCs w:val="24"/>
                <w:lang w:val="fr-FR"/>
              </w:rPr>
              <w:t>Înființarea şi/sau modernizarea echipamentelor pentru irigații în cadrul fermei, inclusiv facilități de stocare a apei la nivel de fermă, doar ca o componentă secundară a proiectului;</w:t>
            </w:r>
          </w:p>
          <w:p w14:paraId="35BE5DCC" w14:textId="77777777" w:rsidR="0014036B" w:rsidRPr="0014036B" w:rsidRDefault="0014036B" w:rsidP="0014036B">
            <w:pPr>
              <w:numPr>
                <w:ilvl w:val="0"/>
                <w:numId w:val="6"/>
              </w:numPr>
              <w:spacing w:before="40" w:after="40" w:line="240" w:lineRule="auto"/>
              <w:ind w:hanging="210"/>
              <w:rPr>
                <w:rFonts w:ascii="Times New Roman" w:eastAsia="Times New Roman" w:hAnsi="Times New Roman" w:cs="Times New Roman"/>
                <w:sz w:val="24"/>
                <w:szCs w:val="24"/>
                <w:lang w:val="fr-FR"/>
              </w:rPr>
            </w:pPr>
            <w:r w:rsidRPr="0014036B">
              <w:rPr>
                <w:rFonts w:ascii="Times New Roman" w:eastAsia="Times New Roman" w:hAnsi="Times New Roman" w:cs="Times New Roman"/>
                <w:noProof/>
                <w:sz w:val="24"/>
                <w:szCs w:val="24"/>
                <w:lang w:val="fr-FR"/>
              </w:rPr>
              <w:t>Înființarea și/sau modernizarea căilor de acces în cadrul fermei, inclusiv utilități și racordări, doar ca o componentă secundară a proiectului;</w:t>
            </w:r>
          </w:p>
          <w:p w14:paraId="63211D45" w14:textId="77777777" w:rsidR="0014036B" w:rsidRPr="0014036B" w:rsidRDefault="0014036B" w:rsidP="0014036B">
            <w:pPr>
              <w:spacing w:before="40" w:after="40" w:line="240" w:lineRule="auto"/>
              <w:jc w:val="both"/>
              <w:rPr>
                <w:rFonts w:ascii="Times New Roman" w:eastAsia="Times New Roman" w:hAnsi="Times New Roman" w:cs="Times New Roman"/>
                <w:sz w:val="24"/>
                <w:szCs w:val="24"/>
                <w:lang w:val="fr-FR"/>
              </w:rPr>
            </w:pPr>
            <w:r w:rsidRPr="0014036B">
              <w:rPr>
                <w:rFonts w:ascii="Times New Roman" w:eastAsia="Times New Roman" w:hAnsi="Times New Roman" w:cs="Times New Roman"/>
                <w:noProof/>
                <w:sz w:val="24"/>
                <w:szCs w:val="24"/>
                <w:lang w:val="fr-FR"/>
              </w:rPr>
              <w:t>Cheltuielile aferente implementării proiectelor care presupun înființarea/reconversia plantațiilor pomicole aferente acestei măsuri sunt eligibile înainte de semnarea contractului de finanțare, dar după depunerea cererii de finanțare și pot fi decontate după contractare.</w:t>
            </w:r>
          </w:p>
          <w:p w14:paraId="086CC8D2" w14:textId="77777777" w:rsidR="0014036B" w:rsidRPr="0014036B" w:rsidRDefault="0014036B" w:rsidP="0014036B">
            <w:pPr>
              <w:spacing w:before="40" w:after="40" w:line="240" w:lineRule="auto"/>
              <w:jc w:val="both"/>
              <w:rPr>
                <w:rFonts w:ascii="Times New Roman" w:eastAsia="Times New Roman" w:hAnsi="Times New Roman" w:cs="Times New Roman"/>
                <w:sz w:val="24"/>
                <w:szCs w:val="24"/>
                <w:lang w:val="fr-FR"/>
              </w:rPr>
            </w:pPr>
          </w:p>
          <w:p w14:paraId="5060D137" w14:textId="77777777" w:rsidR="0014036B" w:rsidRPr="0014036B" w:rsidRDefault="0014036B" w:rsidP="0014036B">
            <w:pPr>
              <w:spacing w:before="40" w:after="40" w:line="240" w:lineRule="auto"/>
              <w:jc w:val="both"/>
              <w:rPr>
                <w:rFonts w:ascii="Times New Roman" w:eastAsia="Times New Roman" w:hAnsi="Times New Roman" w:cs="Times New Roman"/>
                <w:sz w:val="24"/>
                <w:szCs w:val="24"/>
                <w:lang w:val="en-US"/>
              </w:rPr>
            </w:pPr>
            <w:r w:rsidRPr="0014036B">
              <w:rPr>
                <w:rFonts w:ascii="Times New Roman" w:eastAsia="Times New Roman" w:hAnsi="Times New Roman" w:cs="Times New Roman"/>
                <w:b/>
                <w:bCs/>
                <w:noProof/>
                <w:sz w:val="24"/>
                <w:szCs w:val="24"/>
                <w:lang w:val="en-US"/>
              </w:rPr>
              <w:t>Investiții în active necorporale pentru:</w:t>
            </w:r>
          </w:p>
          <w:p w14:paraId="2D471C46" w14:textId="77777777" w:rsidR="0014036B" w:rsidRPr="0014036B" w:rsidRDefault="0014036B" w:rsidP="0014036B">
            <w:pPr>
              <w:numPr>
                <w:ilvl w:val="0"/>
                <w:numId w:val="7"/>
              </w:numPr>
              <w:spacing w:before="40" w:after="40" w:line="240" w:lineRule="auto"/>
              <w:ind w:hanging="210"/>
              <w:rPr>
                <w:rFonts w:ascii="Times New Roman" w:eastAsia="Times New Roman" w:hAnsi="Times New Roman" w:cs="Times New Roman"/>
                <w:sz w:val="24"/>
                <w:szCs w:val="24"/>
                <w:lang w:val="en-US"/>
              </w:rPr>
            </w:pPr>
            <w:r w:rsidRPr="0014036B">
              <w:rPr>
                <w:rFonts w:ascii="Times New Roman" w:eastAsia="Times New Roman" w:hAnsi="Times New Roman" w:cs="Times New Roman"/>
                <w:noProof/>
                <w:sz w:val="24"/>
                <w:szCs w:val="24"/>
                <w:lang w:val="en-US"/>
              </w:rPr>
              <w:t>Organizarea şi implementarea sistemelor de management a calităţii şi de siguranţă alimentară, dacă sunt în legătură cu investiţiile corporale ale proiectului;</w:t>
            </w:r>
          </w:p>
          <w:p w14:paraId="1C14757C" w14:textId="77777777" w:rsidR="0014036B" w:rsidRPr="0014036B" w:rsidRDefault="0014036B" w:rsidP="0014036B">
            <w:pPr>
              <w:numPr>
                <w:ilvl w:val="0"/>
                <w:numId w:val="7"/>
              </w:numPr>
              <w:spacing w:before="40" w:after="40" w:line="240" w:lineRule="auto"/>
              <w:ind w:hanging="210"/>
              <w:rPr>
                <w:rFonts w:ascii="Times New Roman" w:eastAsia="Times New Roman" w:hAnsi="Times New Roman" w:cs="Times New Roman"/>
                <w:sz w:val="24"/>
                <w:szCs w:val="24"/>
                <w:lang w:val="en-US"/>
              </w:rPr>
            </w:pPr>
            <w:r w:rsidRPr="0014036B">
              <w:rPr>
                <w:rFonts w:ascii="Times New Roman" w:eastAsia="Times New Roman" w:hAnsi="Times New Roman" w:cs="Times New Roman"/>
                <w:noProof/>
                <w:sz w:val="24"/>
                <w:szCs w:val="24"/>
                <w:lang w:val="en-US"/>
              </w:rPr>
              <w:t>Achiziționarea de tehnologii (know‐how), patente şi licenţe pentru pregătirea implementării proiectului;</w:t>
            </w:r>
          </w:p>
          <w:p w14:paraId="57EBD788" w14:textId="77777777" w:rsidR="0014036B" w:rsidRPr="0014036B" w:rsidRDefault="0014036B" w:rsidP="0014036B">
            <w:pPr>
              <w:numPr>
                <w:ilvl w:val="0"/>
                <w:numId w:val="7"/>
              </w:numPr>
              <w:spacing w:before="40" w:after="40" w:line="240" w:lineRule="auto"/>
              <w:ind w:hanging="210"/>
              <w:rPr>
                <w:rFonts w:ascii="Times New Roman" w:eastAsia="Times New Roman" w:hAnsi="Times New Roman" w:cs="Times New Roman"/>
                <w:sz w:val="24"/>
                <w:szCs w:val="24"/>
                <w:lang w:val="en-US"/>
              </w:rPr>
            </w:pPr>
            <w:r w:rsidRPr="0014036B">
              <w:rPr>
                <w:rFonts w:ascii="Times New Roman" w:eastAsia="Times New Roman" w:hAnsi="Times New Roman" w:cs="Times New Roman"/>
                <w:noProof/>
                <w:sz w:val="24"/>
                <w:szCs w:val="24"/>
                <w:lang w:val="en-US"/>
              </w:rPr>
              <w:t>Achiziţionarea de software, identificat ca necesar în documentația tehnico-economică a proiectului;</w:t>
            </w:r>
          </w:p>
          <w:p w14:paraId="0DB8732C" w14:textId="77777777" w:rsidR="0014036B" w:rsidRPr="0014036B" w:rsidRDefault="0014036B" w:rsidP="0014036B">
            <w:pPr>
              <w:numPr>
                <w:ilvl w:val="0"/>
                <w:numId w:val="7"/>
              </w:numPr>
              <w:spacing w:before="40" w:after="40" w:line="240" w:lineRule="auto"/>
              <w:ind w:hanging="210"/>
              <w:rPr>
                <w:rFonts w:ascii="Times New Roman" w:eastAsia="Times New Roman" w:hAnsi="Times New Roman" w:cs="Times New Roman"/>
                <w:sz w:val="24"/>
                <w:szCs w:val="24"/>
                <w:lang w:val="en-US"/>
              </w:rPr>
            </w:pPr>
            <w:r w:rsidRPr="0014036B">
              <w:rPr>
                <w:rFonts w:ascii="Times New Roman" w:eastAsia="Times New Roman" w:hAnsi="Times New Roman" w:cs="Times New Roman"/>
                <w:noProof/>
                <w:sz w:val="24"/>
                <w:szCs w:val="24"/>
                <w:lang w:val="en-US"/>
              </w:rPr>
              <w:t>Marketingul produselor obținute, etc.</w:t>
            </w:r>
          </w:p>
          <w:p w14:paraId="78270EA3" w14:textId="77777777" w:rsidR="0014036B" w:rsidRPr="0014036B" w:rsidRDefault="0014036B" w:rsidP="0014036B">
            <w:pPr>
              <w:spacing w:before="40" w:after="40" w:line="240" w:lineRule="auto"/>
              <w:jc w:val="both"/>
              <w:rPr>
                <w:rFonts w:ascii="Times New Roman" w:eastAsia="Times New Roman" w:hAnsi="Times New Roman" w:cs="Times New Roman"/>
                <w:sz w:val="24"/>
                <w:szCs w:val="24"/>
                <w:lang w:val="en-US"/>
              </w:rPr>
            </w:pPr>
          </w:p>
          <w:p w14:paraId="0D697123" w14:textId="77777777" w:rsidR="0014036B" w:rsidRPr="0014036B" w:rsidRDefault="0014036B" w:rsidP="0014036B">
            <w:pPr>
              <w:spacing w:before="40" w:after="40" w:line="240" w:lineRule="auto"/>
              <w:jc w:val="both"/>
              <w:rPr>
                <w:rFonts w:ascii="Times New Roman" w:eastAsia="Times New Roman" w:hAnsi="Times New Roman" w:cs="Times New Roman"/>
                <w:sz w:val="24"/>
                <w:szCs w:val="24"/>
                <w:lang w:val="en-US"/>
              </w:rPr>
            </w:pPr>
            <w:r w:rsidRPr="0014036B">
              <w:rPr>
                <w:rFonts w:ascii="Times New Roman" w:eastAsia="Times New Roman" w:hAnsi="Times New Roman" w:cs="Times New Roman"/>
                <w:noProof/>
                <w:sz w:val="24"/>
                <w:szCs w:val="24"/>
                <w:lang w:val="en-US"/>
              </w:rPr>
              <w:t xml:space="preserve">Legat de investițiile propuse prin proiect sunt eligibile </w:t>
            </w:r>
            <w:r w:rsidRPr="0014036B">
              <w:rPr>
                <w:rFonts w:ascii="Times New Roman" w:eastAsia="Times New Roman" w:hAnsi="Times New Roman" w:cs="Times New Roman"/>
                <w:b/>
                <w:bCs/>
                <w:noProof/>
                <w:sz w:val="24"/>
                <w:szCs w:val="24"/>
                <w:lang w:val="en-US"/>
              </w:rPr>
              <w:t>costurile generale</w:t>
            </w:r>
            <w:r w:rsidRPr="0014036B">
              <w:rPr>
                <w:rFonts w:ascii="Times New Roman" w:eastAsia="Times New Roman" w:hAnsi="Times New Roman" w:cs="Times New Roman"/>
                <w:noProof/>
                <w:sz w:val="24"/>
                <w:szCs w:val="24"/>
                <w:lang w:val="en-US"/>
              </w:rPr>
              <w:t xml:space="preserve"> direct legate de acestea menționate în secțiunea </w:t>
            </w:r>
            <w:r w:rsidRPr="0014036B">
              <w:rPr>
                <w:rFonts w:ascii="Times New Roman" w:eastAsia="Times New Roman" w:hAnsi="Times New Roman" w:cs="Times New Roman"/>
                <w:i/>
                <w:iCs/>
                <w:noProof/>
                <w:sz w:val="24"/>
                <w:szCs w:val="24"/>
                <w:lang w:val="en-US"/>
              </w:rPr>
              <w:t>4.7 "Elemente comune pentru tipurile de intervenții pentru dezvoltarea rurală".</w:t>
            </w:r>
          </w:p>
        </w:tc>
      </w:tr>
    </w:tbl>
    <w:p w14:paraId="4C6DAD6F" w14:textId="77777777" w:rsidR="0014036B" w:rsidRPr="0014036B" w:rsidRDefault="0014036B" w:rsidP="0014036B">
      <w:pPr>
        <w:spacing w:before="20" w:after="20" w:line="240" w:lineRule="auto"/>
        <w:outlineLvl w:val="4"/>
        <w:rPr>
          <w:rFonts w:ascii="Times New Roman" w:eastAsia="Times New Roman" w:hAnsi="Times New Roman" w:cs="Times New Roman"/>
          <w:bCs/>
          <w:iCs/>
          <w:color w:val="000000"/>
          <w:sz w:val="24"/>
          <w:szCs w:val="26"/>
          <w:lang w:val="en-US"/>
        </w:rPr>
      </w:pPr>
      <w:bookmarkStart w:id="7" w:name="_Toc256001340"/>
      <w:r w:rsidRPr="0014036B">
        <w:rPr>
          <w:rFonts w:ascii="Times New Roman" w:eastAsia="Times New Roman" w:hAnsi="Times New Roman" w:cs="Times New Roman"/>
          <w:bCs/>
          <w:iCs/>
          <w:noProof/>
          <w:color w:val="000000"/>
          <w:sz w:val="24"/>
          <w:szCs w:val="26"/>
          <w:lang w:val="en-US"/>
        </w:rPr>
        <w:lastRenderedPageBreak/>
        <w:t>6 Identificarea elementelor de referință relevante</w:t>
      </w:r>
      <w:bookmarkEnd w:id="7"/>
    </w:p>
    <w:p w14:paraId="26A35D1C" w14:textId="77777777" w:rsidR="0014036B" w:rsidRPr="0014036B" w:rsidRDefault="0014036B" w:rsidP="0014036B">
      <w:pPr>
        <w:spacing w:before="20" w:after="20" w:line="240" w:lineRule="auto"/>
        <w:rPr>
          <w:rFonts w:ascii="Times New Roman" w:eastAsia="Times New Roman" w:hAnsi="Times New Roman" w:cs="Times New Roman"/>
          <w:color w:val="000000"/>
          <w:sz w:val="24"/>
          <w:szCs w:val="24"/>
          <w:lang w:val="en-US"/>
        </w:rPr>
      </w:pPr>
      <w:r w:rsidRPr="0014036B">
        <w:rPr>
          <w:rFonts w:ascii="Times New Roman" w:eastAsia="Times New Roman" w:hAnsi="Times New Roman" w:cs="Times New Roman"/>
          <w:noProof/>
          <w:color w:val="000000"/>
          <w:sz w:val="24"/>
          <w:szCs w:val="24"/>
          <w:lang w:val="en-US"/>
        </w:rPr>
        <w:t xml:space="preserve"> (GAEC relevant, cerințe stabilite de dreptul aplicabil la nivel național și la nivelul Uniunii), după caz, descrierea obligațiilor relevante specifice în temeiul SMR și explicarea modului în care angajamentul depășește cerințele obligatorii [precum cele menționate la articolul 28 alineatul (5), la articolul 70 alineatul (3) și la articolul 72 alineatul (5)] </w:t>
      </w:r>
    </w:p>
    <w:p w14:paraId="6437B038" w14:textId="77777777" w:rsidR="0014036B" w:rsidRPr="0014036B" w:rsidRDefault="0014036B" w:rsidP="0014036B">
      <w:pPr>
        <w:spacing w:before="20" w:after="20" w:line="240" w:lineRule="auto"/>
        <w:rPr>
          <w:rFonts w:ascii="Times New Roman" w:eastAsia="Times New Roman" w:hAnsi="Times New Roman" w:cs="Times New Roman"/>
          <w:color w:val="000000"/>
          <w:sz w:val="24"/>
          <w:szCs w:val="24"/>
          <w:lang w:val="fr-FR"/>
        </w:rPr>
      </w:pPr>
      <w:r w:rsidRPr="0014036B">
        <w:rPr>
          <w:rFonts w:ascii="Times New Roman" w:eastAsia="Times New Roman" w:hAnsi="Times New Roman" w:cs="Times New Roman"/>
          <w:noProof/>
          <w:color w:val="000000"/>
          <w:sz w:val="24"/>
          <w:szCs w:val="24"/>
          <w:lang w:val="fr-FR"/>
        </w:rPr>
        <w:t>Nu se aplică</w:t>
      </w:r>
    </w:p>
    <w:p w14:paraId="47704543" w14:textId="77777777" w:rsidR="0014036B" w:rsidRPr="0014036B" w:rsidRDefault="0014036B" w:rsidP="0014036B">
      <w:pPr>
        <w:spacing w:before="20" w:after="20" w:line="240" w:lineRule="auto"/>
        <w:outlineLvl w:val="4"/>
        <w:rPr>
          <w:rFonts w:ascii="Times New Roman" w:eastAsia="Times New Roman" w:hAnsi="Times New Roman" w:cs="Times New Roman"/>
          <w:bCs/>
          <w:iCs/>
          <w:color w:val="000000"/>
          <w:sz w:val="24"/>
          <w:szCs w:val="26"/>
          <w:lang w:val="fr-FR"/>
        </w:rPr>
      </w:pPr>
      <w:bookmarkStart w:id="8" w:name="_Toc256001341"/>
      <w:r w:rsidRPr="0014036B">
        <w:rPr>
          <w:rFonts w:ascii="Times New Roman" w:eastAsia="Times New Roman" w:hAnsi="Times New Roman" w:cs="Times New Roman"/>
          <w:bCs/>
          <w:iCs/>
          <w:noProof/>
          <w:color w:val="000000"/>
          <w:sz w:val="24"/>
          <w:szCs w:val="26"/>
          <w:lang w:val="fr-FR"/>
        </w:rPr>
        <w:t>7 Forma și rata sprijinului/cuantumuri/metode de calcul</w:t>
      </w:r>
      <w:bookmarkEnd w:id="8"/>
    </w:p>
    <w:p w14:paraId="391DEAEA" w14:textId="77777777" w:rsidR="0014036B" w:rsidRPr="0014036B" w:rsidRDefault="0014036B" w:rsidP="0014036B">
      <w:pPr>
        <w:spacing w:before="20" w:after="20" w:line="240" w:lineRule="auto"/>
        <w:rPr>
          <w:rFonts w:ascii="Times New Roman" w:eastAsia="Times New Roman" w:hAnsi="Times New Roman" w:cs="Times New Roman"/>
          <w:color w:val="000000"/>
          <w:sz w:val="24"/>
          <w:szCs w:val="24"/>
          <w:lang w:val="fr-FR"/>
        </w:rPr>
      </w:pPr>
      <w:r w:rsidRPr="0014036B">
        <w:rPr>
          <w:rFonts w:ascii="Times New Roman" w:eastAsia="Times New Roman" w:hAnsi="Times New Roman" w:cs="Times New Roman"/>
          <w:noProof/>
          <w:color w:val="000000"/>
          <w:sz w:val="24"/>
          <w:szCs w:val="24"/>
          <w:lang w:val="fr-FR"/>
        </w:rPr>
        <w:t>Formă de sprijin</w:t>
      </w:r>
    </w:p>
    <w:p w14:paraId="4BC9E91A" w14:textId="77777777" w:rsidR="0014036B" w:rsidRPr="0014036B" w:rsidRDefault="0014036B" w:rsidP="0014036B">
      <w:pPr>
        <w:spacing w:before="20" w:after="20" w:line="240" w:lineRule="auto"/>
        <w:rPr>
          <w:rFonts w:ascii="Times New Roman" w:eastAsia="Times New Roman" w:hAnsi="Times New Roman" w:cs="Times New Roman"/>
          <w:b/>
          <w:color w:val="000000"/>
          <w:sz w:val="24"/>
          <w:szCs w:val="24"/>
          <w:lang w:val="fr-FR"/>
        </w:rPr>
      </w:pPr>
      <w:r w:rsidRPr="0014036B">
        <w:rPr>
          <w:rFonts w:ascii="Wingdings" w:eastAsia="Wingdings" w:hAnsi="Wingdings" w:cs="Wingdings"/>
          <w:b/>
          <w:noProof/>
          <w:color w:val="000000"/>
          <w:sz w:val="24"/>
          <w:szCs w:val="24"/>
          <w:lang w:val="en-US"/>
        </w:rPr>
        <w:t></w:t>
      </w:r>
      <w:r w:rsidRPr="0014036B">
        <w:rPr>
          <w:rFonts w:ascii="Times New Roman" w:eastAsia="Times New Roman" w:hAnsi="Times New Roman" w:cs="Times New Roman"/>
          <w:b/>
          <w:noProof/>
          <w:color w:val="000000"/>
          <w:sz w:val="24"/>
          <w:szCs w:val="24"/>
          <w:lang w:val="fr-FR"/>
        </w:rPr>
        <w:t xml:space="preserve"> Grant</w:t>
      </w:r>
    </w:p>
    <w:p w14:paraId="1C0058F9" w14:textId="77777777" w:rsidR="0014036B" w:rsidRPr="0014036B" w:rsidRDefault="0014036B" w:rsidP="0014036B">
      <w:pPr>
        <w:spacing w:before="20" w:after="20" w:line="240" w:lineRule="auto"/>
        <w:rPr>
          <w:rFonts w:ascii="Times New Roman" w:eastAsia="Times New Roman" w:hAnsi="Times New Roman" w:cs="Times New Roman"/>
          <w:b/>
          <w:color w:val="000000"/>
          <w:sz w:val="24"/>
          <w:szCs w:val="24"/>
          <w:lang w:val="fr-FR"/>
        </w:rPr>
      </w:pPr>
      <w:r w:rsidRPr="0014036B">
        <w:rPr>
          <w:rFonts w:ascii="Wingdings" w:eastAsia="Wingdings" w:hAnsi="Wingdings" w:cs="Wingdings"/>
          <w:b/>
          <w:noProof/>
          <w:color w:val="000000"/>
          <w:sz w:val="24"/>
          <w:szCs w:val="24"/>
          <w:lang w:val="en-US"/>
        </w:rPr>
        <w:t></w:t>
      </w:r>
      <w:r w:rsidRPr="0014036B">
        <w:rPr>
          <w:rFonts w:ascii="Times New Roman" w:eastAsia="Times New Roman" w:hAnsi="Times New Roman" w:cs="Times New Roman"/>
          <w:b/>
          <w:noProof/>
          <w:color w:val="000000"/>
          <w:sz w:val="24"/>
          <w:szCs w:val="24"/>
          <w:lang w:val="fr-FR"/>
        </w:rPr>
        <w:t xml:space="preserve"> Instrument financiar</w:t>
      </w:r>
    </w:p>
    <w:p w14:paraId="546209B8" w14:textId="77777777" w:rsidR="0014036B" w:rsidRPr="0014036B" w:rsidRDefault="0014036B" w:rsidP="0014036B">
      <w:pPr>
        <w:spacing w:before="20" w:after="20" w:line="240" w:lineRule="auto"/>
        <w:rPr>
          <w:rFonts w:ascii="Times New Roman" w:eastAsia="Times New Roman" w:hAnsi="Times New Roman" w:cs="Times New Roman"/>
          <w:color w:val="000000"/>
          <w:sz w:val="12"/>
          <w:szCs w:val="24"/>
          <w:lang w:val="fr-FR"/>
        </w:rPr>
      </w:pPr>
    </w:p>
    <w:p w14:paraId="501BB9B3" w14:textId="77777777" w:rsidR="0014036B" w:rsidRPr="0014036B" w:rsidRDefault="0014036B" w:rsidP="0014036B">
      <w:pPr>
        <w:spacing w:before="20" w:after="20" w:line="240" w:lineRule="auto"/>
        <w:rPr>
          <w:rFonts w:ascii="Times New Roman" w:eastAsia="Times New Roman" w:hAnsi="Times New Roman" w:cs="Times New Roman"/>
          <w:color w:val="000000"/>
          <w:sz w:val="24"/>
          <w:szCs w:val="24"/>
          <w:lang w:val="fr-FR"/>
        </w:rPr>
      </w:pPr>
      <w:r w:rsidRPr="0014036B">
        <w:rPr>
          <w:rFonts w:ascii="Times New Roman" w:eastAsia="Times New Roman" w:hAnsi="Times New Roman" w:cs="Times New Roman"/>
          <w:noProof/>
          <w:color w:val="000000"/>
          <w:sz w:val="24"/>
          <w:szCs w:val="24"/>
          <w:lang w:val="fr-FR"/>
        </w:rPr>
        <w:t>Tipul de plată</w:t>
      </w:r>
    </w:p>
    <w:p w14:paraId="52AFEA68" w14:textId="77777777" w:rsidR="0014036B" w:rsidRPr="0014036B" w:rsidRDefault="0014036B" w:rsidP="0014036B">
      <w:pPr>
        <w:spacing w:before="20" w:after="20" w:line="240" w:lineRule="auto"/>
        <w:rPr>
          <w:rFonts w:ascii="Times New Roman" w:eastAsia="Times New Roman" w:hAnsi="Times New Roman" w:cs="Times New Roman"/>
          <w:color w:val="000000"/>
          <w:sz w:val="24"/>
          <w:szCs w:val="24"/>
          <w:lang w:val="fr-FR"/>
        </w:rPr>
      </w:pPr>
      <w:r w:rsidRPr="0014036B">
        <w:rPr>
          <w:rFonts w:ascii="Wingdings" w:eastAsia="Wingdings" w:hAnsi="Wingdings" w:cs="Wingdings"/>
          <w:noProof/>
          <w:color w:val="000000"/>
          <w:sz w:val="24"/>
          <w:szCs w:val="24"/>
          <w:lang w:val="en-US"/>
        </w:rPr>
        <w:t></w:t>
      </w:r>
      <w:r w:rsidRPr="0014036B">
        <w:rPr>
          <w:rFonts w:ascii="Times New Roman" w:eastAsia="Times New Roman" w:hAnsi="Times New Roman" w:cs="Times New Roman"/>
          <w:noProof/>
          <w:color w:val="000000"/>
          <w:sz w:val="24"/>
          <w:szCs w:val="24"/>
          <w:lang w:val="fr-FR"/>
        </w:rPr>
        <w:t xml:space="preserve"> rambursarea costurilor eligibile suportate efectiv de beneficiar</w:t>
      </w:r>
    </w:p>
    <w:p w14:paraId="41C08494" w14:textId="77777777" w:rsidR="0014036B" w:rsidRPr="0014036B" w:rsidRDefault="0014036B" w:rsidP="0014036B">
      <w:pPr>
        <w:spacing w:before="20" w:after="20" w:line="240" w:lineRule="auto"/>
        <w:rPr>
          <w:rFonts w:ascii="Times New Roman" w:eastAsia="Times New Roman" w:hAnsi="Times New Roman" w:cs="Times New Roman"/>
          <w:color w:val="000000"/>
          <w:sz w:val="24"/>
          <w:szCs w:val="24"/>
          <w:lang w:val="fr-FR"/>
        </w:rPr>
      </w:pPr>
      <w:r w:rsidRPr="0014036B">
        <w:rPr>
          <w:rFonts w:ascii="Wingdings" w:eastAsia="Wingdings" w:hAnsi="Wingdings" w:cs="Wingdings"/>
          <w:noProof/>
          <w:color w:val="000000"/>
          <w:sz w:val="24"/>
          <w:szCs w:val="24"/>
          <w:lang w:val="en-US"/>
        </w:rPr>
        <w:t></w:t>
      </w:r>
      <w:r w:rsidRPr="0014036B">
        <w:rPr>
          <w:rFonts w:ascii="Times New Roman" w:eastAsia="Times New Roman" w:hAnsi="Times New Roman" w:cs="Times New Roman"/>
          <w:noProof/>
          <w:color w:val="000000"/>
          <w:sz w:val="24"/>
          <w:szCs w:val="24"/>
          <w:lang w:val="fr-FR"/>
        </w:rPr>
        <w:t xml:space="preserve"> costuri unitare</w:t>
      </w:r>
    </w:p>
    <w:p w14:paraId="11AAF1B8" w14:textId="77777777" w:rsidR="0014036B" w:rsidRPr="0014036B" w:rsidRDefault="0014036B" w:rsidP="0014036B">
      <w:pPr>
        <w:spacing w:before="20" w:after="20" w:line="240" w:lineRule="auto"/>
        <w:rPr>
          <w:rFonts w:ascii="Times New Roman" w:eastAsia="Times New Roman" w:hAnsi="Times New Roman" w:cs="Times New Roman"/>
          <w:color w:val="000000"/>
          <w:sz w:val="24"/>
          <w:szCs w:val="24"/>
          <w:lang w:val="fr-FR"/>
        </w:rPr>
      </w:pPr>
      <w:r w:rsidRPr="0014036B">
        <w:rPr>
          <w:rFonts w:ascii="Wingdings" w:eastAsia="Wingdings" w:hAnsi="Wingdings" w:cs="Wingdings"/>
          <w:noProof/>
          <w:color w:val="000000"/>
          <w:sz w:val="24"/>
          <w:szCs w:val="24"/>
          <w:lang w:val="en-US"/>
        </w:rPr>
        <w:t></w:t>
      </w:r>
      <w:r w:rsidRPr="0014036B">
        <w:rPr>
          <w:rFonts w:ascii="Times New Roman" w:eastAsia="Times New Roman" w:hAnsi="Times New Roman" w:cs="Times New Roman"/>
          <w:noProof/>
          <w:color w:val="000000"/>
          <w:sz w:val="24"/>
          <w:szCs w:val="24"/>
          <w:lang w:val="fr-FR"/>
        </w:rPr>
        <w:t xml:space="preserve"> sume forfetare</w:t>
      </w:r>
    </w:p>
    <w:p w14:paraId="6607CC0D" w14:textId="77777777" w:rsidR="0014036B" w:rsidRPr="0014036B" w:rsidRDefault="0014036B" w:rsidP="0014036B">
      <w:pPr>
        <w:spacing w:before="20" w:after="20" w:line="240" w:lineRule="auto"/>
        <w:rPr>
          <w:rFonts w:ascii="Times New Roman" w:eastAsia="Times New Roman" w:hAnsi="Times New Roman" w:cs="Times New Roman"/>
          <w:color w:val="000000"/>
          <w:sz w:val="24"/>
          <w:szCs w:val="24"/>
          <w:lang w:val="fr-FR"/>
        </w:rPr>
      </w:pPr>
      <w:r w:rsidRPr="0014036B">
        <w:rPr>
          <w:rFonts w:ascii="Wingdings" w:eastAsia="Wingdings" w:hAnsi="Wingdings" w:cs="Wingdings"/>
          <w:noProof/>
          <w:color w:val="000000"/>
          <w:sz w:val="24"/>
          <w:szCs w:val="24"/>
          <w:lang w:val="en-US"/>
        </w:rPr>
        <w:t></w:t>
      </w:r>
      <w:r w:rsidRPr="0014036B">
        <w:rPr>
          <w:rFonts w:ascii="Times New Roman" w:eastAsia="Times New Roman" w:hAnsi="Times New Roman" w:cs="Times New Roman"/>
          <w:noProof/>
          <w:color w:val="000000"/>
          <w:sz w:val="24"/>
          <w:szCs w:val="24"/>
          <w:lang w:val="fr-FR"/>
        </w:rPr>
        <w:t xml:space="preserve"> finanțare forfetară</w:t>
      </w:r>
    </w:p>
    <w:p w14:paraId="542BEF01" w14:textId="77777777" w:rsidR="0014036B" w:rsidRPr="0014036B" w:rsidRDefault="0014036B" w:rsidP="0014036B">
      <w:pPr>
        <w:spacing w:before="20" w:after="20" w:line="240" w:lineRule="auto"/>
        <w:rPr>
          <w:rFonts w:ascii="Times New Roman" w:eastAsia="Times New Roman" w:hAnsi="Times New Roman" w:cs="Times New Roman"/>
          <w:color w:val="000000"/>
          <w:sz w:val="12"/>
          <w:szCs w:val="24"/>
          <w:lang w:val="fr-FR"/>
        </w:rPr>
      </w:pPr>
    </w:p>
    <w:p w14:paraId="347CE2DD" w14:textId="77777777" w:rsidR="0014036B" w:rsidRPr="0014036B" w:rsidRDefault="0014036B" w:rsidP="0014036B">
      <w:pPr>
        <w:spacing w:before="20" w:after="20" w:line="240" w:lineRule="auto"/>
        <w:rPr>
          <w:rFonts w:ascii="Times New Roman" w:eastAsia="Times New Roman" w:hAnsi="Times New Roman" w:cs="Times New Roman"/>
          <w:color w:val="000000"/>
          <w:sz w:val="24"/>
          <w:szCs w:val="24"/>
          <w:lang w:val="fr-FR"/>
        </w:rPr>
      </w:pPr>
      <w:r w:rsidRPr="0014036B">
        <w:rPr>
          <w:rFonts w:ascii="Times New Roman" w:eastAsia="Times New Roman" w:hAnsi="Times New Roman" w:cs="Times New Roman"/>
          <w:noProof/>
          <w:color w:val="000000"/>
          <w:sz w:val="24"/>
          <w:szCs w:val="24"/>
          <w:lang w:val="fr-FR"/>
        </w:rPr>
        <w:t>Baza de stabilire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240"/>
      </w:tblGrid>
      <w:tr w:rsidR="0014036B" w:rsidRPr="0014036B" w14:paraId="4DF45DA2" w14:textId="77777777" w:rsidTr="004E0BCC">
        <w:trPr>
          <w:trHeight w:val="160"/>
        </w:trPr>
        <w:tc>
          <w:tcPr>
            <w:tcW w:w="5000" w:type="pct"/>
            <w:tcBorders>
              <w:top w:val="single" w:sz="4" w:space="0" w:color="000000"/>
              <w:left w:val="single" w:sz="4" w:space="0" w:color="000000"/>
              <w:bottom w:val="single" w:sz="4" w:space="0" w:color="000000"/>
              <w:right w:val="single" w:sz="4" w:space="0" w:color="000000"/>
            </w:tcBorders>
            <w:tcMar>
              <w:top w:w="20" w:type="dxa"/>
              <w:left w:w="20" w:type="dxa"/>
              <w:bottom w:w="0" w:type="dxa"/>
              <w:right w:w="20" w:type="dxa"/>
            </w:tcMar>
            <w:vAlign w:val="center"/>
          </w:tcPr>
          <w:p w14:paraId="36180889" w14:textId="77777777" w:rsidR="0014036B" w:rsidRPr="0014036B" w:rsidRDefault="0014036B" w:rsidP="0014036B">
            <w:pPr>
              <w:spacing w:before="40" w:after="40" w:line="240" w:lineRule="auto"/>
              <w:jc w:val="both"/>
              <w:rPr>
                <w:rFonts w:ascii="Times New Roman" w:eastAsia="Times New Roman" w:hAnsi="Times New Roman" w:cs="Times New Roman"/>
                <w:sz w:val="24"/>
                <w:szCs w:val="24"/>
                <w:lang w:val="fr-FR"/>
              </w:rPr>
            </w:pPr>
            <w:r w:rsidRPr="0014036B">
              <w:rPr>
                <w:rFonts w:ascii="Times New Roman" w:eastAsia="Times New Roman" w:hAnsi="Times New Roman" w:cs="Times New Roman"/>
                <w:noProof/>
                <w:color w:val="333333"/>
                <w:sz w:val="24"/>
                <w:szCs w:val="24"/>
                <w:shd w:val="clear" w:color="auto" w:fill="FAFAFA"/>
                <w:lang w:val="fr-FR"/>
              </w:rPr>
              <w:t xml:space="preserve">În această intervenție </w:t>
            </w:r>
            <w:r w:rsidRPr="0014036B">
              <w:rPr>
                <w:rFonts w:ascii="Times New Roman" w:eastAsia="Times New Roman" w:hAnsi="Times New Roman" w:cs="Times New Roman"/>
                <w:b/>
                <w:bCs/>
                <w:noProof/>
                <w:color w:val="333333"/>
                <w:sz w:val="24"/>
                <w:szCs w:val="24"/>
                <w:shd w:val="clear" w:color="auto" w:fill="FAFAFA"/>
                <w:lang w:val="fr-FR"/>
              </w:rPr>
              <w:t>se aplică costurile standard pentru acele investiții adresate exploatațiilor pomicole care se regăsesc în Anexa 5, în baza articolului 83, punctul 2 litera a, i - R 2115/2021</w:t>
            </w:r>
          </w:p>
          <w:p w14:paraId="530C37DA" w14:textId="77777777" w:rsidR="0014036B" w:rsidRPr="0014036B" w:rsidRDefault="0014036B" w:rsidP="0014036B">
            <w:pPr>
              <w:spacing w:before="40" w:after="40" w:line="240" w:lineRule="auto"/>
              <w:jc w:val="both"/>
              <w:rPr>
                <w:rFonts w:ascii="Times New Roman" w:eastAsia="Times New Roman" w:hAnsi="Times New Roman" w:cs="Times New Roman"/>
                <w:sz w:val="24"/>
                <w:szCs w:val="24"/>
                <w:lang w:val="fr-FR"/>
              </w:rPr>
            </w:pPr>
            <w:r w:rsidRPr="0014036B">
              <w:rPr>
                <w:rFonts w:ascii="Times New Roman" w:eastAsia="Times New Roman" w:hAnsi="Times New Roman" w:cs="Times New Roman"/>
                <w:noProof/>
                <w:color w:val="333333"/>
                <w:sz w:val="24"/>
                <w:szCs w:val="24"/>
                <w:shd w:val="clear" w:color="auto" w:fill="FAFAFA"/>
                <w:lang w:val="fr-FR"/>
              </w:rPr>
              <w:t xml:space="preserve">Acestea au fost întocmite de către un organism cu expertiză în domeniu, în baza unei metodologii de calcul descrisă în cadrul </w:t>
            </w:r>
            <w:r w:rsidRPr="0014036B">
              <w:rPr>
                <w:rFonts w:ascii="Times New Roman" w:eastAsia="Times New Roman" w:hAnsi="Times New Roman" w:cs="Times New Roman"/>
                <w:b/>
                <w:bCs/>
                <w:noProof/>
                <w:color w:val="333333"/>
                <w:sz w:val="24"/>
                <w:szCs w:val="24"/>
                <w:shd w:val="clear" w:color="auto" w:fill="FAFAFA"/>
                <w:lang w:val="fr-FR"/>
              </w:rPr>
              <w:t>Studiului pentru stabilirea costurilor standard pentru exploatațiile pomicole.</w:t>
            </w:r>
          </w:p>
          <w:p w14:paraId="16C775FF" w14:textId="77777777" w:rsidR="0014036B" w:rsidRPr="0014036B" w:rsidRDefault="0014036B" w:rsidP="0014036B">
            <w:pPr>
              <w:spacing w:before="40" w:after="40" w:line="240" w:lineRule="auto"/>
              <w:jc w:val="both"/>
              <w:rPr>
                <w:rFonts w:ascii="Times New Roman" w:eastAsia="Times New Roman" w:hAnsi="Times New Roman" w:cs="Times New Roman"/>
                <w:sz w:val="24"/>
                <w:szCs w:val="24"/>
                <w:lang w:val="fr-FR"/>
              </w:rPr>
            </w:pPr>
            <w:r w:rsidRPr="0014036B">
              <w:rPr>
                <w:rFonts w:ascii="Times New Roman" w:eastAsia="Times New Roman" w:hAnsi="Times New Roman" w:cs="Times New Roman"/>
                <w:noProof/>
                <w:color w:val="333333"/>
                <w:sz w:val="24"/>
                <w:szCs w:val="24"/>
                <w:shd w:val="clear" w:color="auto" w:fill="FAFAFA"/>
                <w:lang w:val="fr-FR"/>
              </w:rPr>
              <w:t xml:space="preserve">Certificarea caracterului corect și adecvat al metodologiei și a rezultatelor pentru elaborarea costurilor standard s-a realizat de către un organism independent, cu expertiză în domeniu, pe baza </w:t>
            </w:r>
            <w:r w:rsidRPr="0014036B">
              <w:rPr>
                <w:rFonts w:ascii="Times New Roman" w:eastAsia="Times New Roman" w:hAnsi="Times New Roman" w:cs="Times New Roman"/>
                <w:i/>
                <w:iCs/>
                <w:noProof/>
                <w:color w:val="333333"/>
                <w:sz w:val="24"/>
                <w:szCs w:val="24"/>
                <w:shd w:val="clear" w:color="auto" w:fill="FAFAFA"/>
                <w:lang w:val="fr-FR"/>
              </w:rPr>
              <w:t>Declarației privind caracterul adecvat al metodologiei (studiului) și precizia calculelor</w:t>
            </w:r>
            <w:r w:rsidRPr="0014036B">
              <w:rPr>
                <w:rFonts w:ascii="Times New Roman" w:eastAsia="Times New Roman" w:hAnsi="Times New Roman" w:cs="Times New Roman"/>
                <w:noProof/>
                <w:color w:val="333333"/>
                <w:sz w:val="24"/>
                <w:szCs w:val="24"/>
                <w:shd w:val="clear" w:color="auto" w:fill="FAFAFA"/>
                <w:lang w:val="fr-FR"/>
              </w:rPr>
              <w:t>. Metodologia de calcul pentru costurile standard se regăsește în capitolul de documente, anexa 5.</w:t>
            </w:r>
          </w:p>
          <w:p w14:paraId="7D067C45" w14:textId="77777777" w:rsidR="0014036B" w:rsidRPr="0014036B" w:rsidRDefault="0014036B" w:rsidP="0014036B">
            <w:pPr>
              <w:spacing w:before="40" w:after="40" w:line="240" w:lineRule="auto"/>
              <w:jc w:val="both"/>
              <w:rPr>
                <w:rFonts w:ascii="Times New Roman" w:eastAsia="Times New Roman" w:hAnsi="Times New Roman" w:cs="Times New Roman"/>
                <w:sz w:val="24"/>
                <w:szCs w:val="24"/>
                <w:lang w:val="fr-FR"/>
              </w:rPr>
            </w:pPr>
            <w:r w:rsidRPr="0014036B">
              <w:rPr>
                <w:rFonts w:ascii="Times New Roman" w:eastAsia="Times New Roman" w:hAnsi="Times New Roman" w:cs="Times New Roman"/>
                <w:noProof/>
                <w:color w:val="333333"/>
                <w:sz w:val="24"/>
                <w:szCs w:val="24"/>
                <w:shd w:val="clear" w:color="auto" w:fill="FAFAFA"/>
                <w:lang w:val="fr-FR"/>
              </w:rPr>
              <w:t xml:space="preserve">Pentru celelalte investiții care nu se regăsesc în lista costurilor standard din Anexa 5, va aplica </w:t>
            </w:r>
            <w:r w:rsidRPr="0014036B">
              <w:rPr>
                <w:rFonts w:ascii="Times New Roman" w:eastAsia="Times New Roman" w:hAnsi="Times New Roman" w:cs="Times New Roman"/>
                <w:b/>
                <w:bCs/>
                <w:noProof/>
                <w:color w:val="333333"/>
                <w:sz w:val="24"/>
                <w:szCs w:val="24"/>
                <w:shd w:val="clear" w:color="auto" w:fill="FAFAFA"/>
                <w:lang w:val="fr-FR"/>
              </w:rPr>
              <w:t>rambursarea costurilor în conformitate cu articolul 83, punctul 2 litera a (ii)</w:t>
            </w:r>
          </w:p>
          <w:p w14:paraId="7CDA4B97" w14:textId="77777777" w:rsidR="0014036B" w:rsidRPr="0014036B" w:rsidRDefault="0014036B" w:rsidP="0014036B">
            <w:pPr>
              <w:spacing w:before="40" w:after="40" w:line="240" w:lineRule="auto"/>
              <w:jc w:val="both"/>
              <w:rPr>
                <w:rFonts w:ascii="Times New Roman" w:eastAsia="Times New Roman" w:hAnsi="Times New Roman" w:cs="Times New Roman"/>
                <w:sz w:val="24"/>
                <w:szCs w:val="24"/>
                <w:lang w:val="fr-FR"/>
              </w:rPr>
            </w:pPr>
          </w:p>
          <w:p w14:paraId="5D92C8AE" w14:textId="77777777" w:rsidR="0014036B" w:rsidRPr="0014036B" w:rsidRDefault="0014036B" w:rsidP="0014036B">
            <w:pPr>
              <w:spacing w:before="40" w:after="40" w:line="240" w:lineRule="auto"/>
              <w:rPr>
                <w:rFonts w:ascii="Times New Roman" w:eastAsia="Times New Roman" w:hAnsi="Times New Roman" w:cs="Times New Roman"/>
                <w:sz w:val="24"/>
                <w:szCs w:val="24"/>
                <w:lang w:val="fr-FR"/>
              </w:rPr>
            </w:pPr>
          </w:p>
          <w:p w14:paraId="6329998B" w14:textId="77777777" w:rsidR="0014036B" w:rsidRPr="0014036B" w:rsidRDefault="0014036B" w:rsidP="0014036B">
            <w:pPr>
              <w:spacing w:before="40" w:after="40" w:line="240" w:lineRule="auto"/>
              <w:rPr>
                <w:rFonts w:ascii="Times New Roman" w:eastAsia="Times New Roman" w:hAnsi="Times New Roman" w:cs="Times New Roman"/>
                <w:sz w:val="24"/>
                <w:szCs w:val="24"/>
                <w:lang w:val="en-US"/>
              </w:rPr>
            </w:pPr>
            <w:r w:rsidRPr="0014036B">
              <w:rPr>
                <w:rFonts w:ascii="Times New Roman" w:eastAsia="Times New Roman" w:hAnsi="Times New Roman" w:cs="Times New Roman"/>
                <w:noProof/>
                <w:sz w:val="24"/>
                <w:szCs w:val="24"/>
                <w:lang w:val="en-US"/>
              </w:rPr>
              <w:lastRenderedPageBreak/>
              <w:drawing>
                <wp:inline distT="0" distB="0" distL="0" distR="0" wp14:anchorId="798BFAC7" wp14:editId="0A208BD9">
                  <wp:extent cx="6505575" cy="9201473"/>
                  <wp:effectExtent l="0" t="0" r="0" b="0"/>
                  <wp:docPr id="100075" name="Picture 1000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5" name=""/>
                          <pic:cNvPicPr>
                            <a:picLocks noChangeAspect="1"/>
                          </pic:cNvPicPr>
                        </pic:nvPicPr>
                        <pic:blipFill>
                          <a:blip r:embed="rId5"/>
                          <a:stretch>
                            <a:fillRect/>
                          </a:stretch>
                        </pic:blipFill>
                        <pic:spPr>
                          <a:xfrm>
                            <a:off x="0" y="0"/>
                            <a:ext cx="6505575" cy="9201473"/>
                          </a:xfrm>
                          <a:prstGeom prst="rect">
                            <a:avLst/>
                          </a:prstGeom>
                        </pic:spPr>
                      </pic:pic>
                    </a:graphicData>
                  </a:graphic>
                </wp:inline>
              </w:drawing>
            </w:r>
            <w:r w:rsidRPr="0014036B">
              <w:rPr>
                <w:rFonts w:ascii="Times New Roman" w:eastAsia="Times New Roman" w:hAnsi="Times New Roman" w:cs="Times New Roman"/>
                <w:noProof/>
                <w:sz w:val="24"/>
                <w:szCs w:val="24"/>
                <w:lang w:val="en-US"/>
              </w:rPr>
              <w:lastRenderedPageBreak/>
              <w:drawing>
                <wp:inline distT="0" distB="0" distL="0" distR="0" wp14:anchorId="1DA1B882" wp14:editId="6030214D">
                  <wp:extent cx="6505575" cy="9201473"/>
                  <wp:effectExtent l="0" t="0" r="0" b="0"/>
                  <wp:docPr id="100077" name="Picture 1000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7" name=""/>
                          <pic:cNvPicPr>
                            <a:picLocks noChangeAspect="1"/>
                          </pic:cNvPicPr>
                        </pic:nvPicPr>
                        <pic:blipFill>
                          <a:blip r:embed="rId6"/>
                          <a:stretch>
                            <a:fillRect/>
                          </a:stretch>
                        </pic:blipFill>
                        <pic:spPr>
                          <a:xfrm>
                            <a:off x="0" y="0"/>
                            <a:ext cx="6505575" cy="9201473"/>
                          </a:xfrm>
                          <a:prstGeom prst="rect">
                            <a:avLst/>
                          </a:prstGeom>
                        </pic:spPr>
                      </pic:pic>
                    </a:graphicData>
                  </a:graphic>
                </wp:inline>
              </w:drawing>
            </w:r>
            <w:r w:rsidRPr="0014036B">
              <w:rPr>
                <w:rFonts w:ascii="Times New Roman" w:eastAsia="Times New Roman" w:hAnsi="Times New Roman" w:cs="Times New Roman"/>
                <w:noProof/>
                <w:sz w:val="24"/>
                <w:szCs w:val="24"/>
                <w:lang w:val="en-US"/>
              </w:rPr>
              <w:lastRenderedPageBreak/>
              <w:drawing>
                <wp:inline distT="0" distB="0" distL="0" distR="0" wp14:anchorId="317A6B27" wp14:editId="406D8B63">
                  <wp:extent cx="6505575" cy="9201473"/>
                  <wp:effectExtent l="0" t="0" r="0" b="0"/>
                  <wp:docPr id="100079" name="Picture 1000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9" name=""/>
                          <pic:cNvPicPr>
                            <a:picLocks noChangeAspect="1"/>
                          </pic:cNvPicPr>
                        </pic:nvPicPr>
                        <pic:blipFill>
                          <a:blip r:embed="rId7"/>
                          <a:stretch>
                            <a:fillRect/>
                          </a:stretch>
                        </pic:blipFill>
                        <pic:spPr>
                          <a:xfrm>
                            <a:off x="0" y="0"/>
                            <a:ext cx="6505575" cy="9201473"/>
                          </a:xfrm>
                          <a:prstGeom prst="rect">
                            <a:avLst/>
                          </a:prstGeom>
                        </pic:spPr>
                      </pic:pic>
                    </a:graphicData>
                  </a:graphic>
                </wp:inline>
              </w:drawing>
            </w:r>
            <w:r w:rsidRPr="0014036B">
              <w:rPr>
                <w:rFonts w:ascii="Times New Roman" w:eastAsia="Times New Roman" w:hAnsi="Times New Roman" w:cs="Times New Roman"/>
                <w:noProof/>
                <w:sz w:val="24"/>
                <w:szCs w:val="24"/>
                <w:lang w:val="en-US"/>
              </w:rPr>
              <w:lastRenderedPageBreak/>
              <w:drawing>
                <wp:inline distT="0" distB="0" distL="0" distR="0" wp14:anchorId="45893519" wp14:editId="3BC6DBA5">
                  <wp:extent cx="6505575" cy="9201473"/>
                  <wp:effectExtent l="0" t="0" r="0" b="0"/>
                  <wp:docPr id="100081" name="Picture 100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1" name=""/>
                          <pic:cNvPicPr>
                            <a:picLocks noChangeAspect="1"/>
                          </pic:cNvPicPr>
                        </pic:nvPicPr>
                        <pic:blipFill>
                          <a:blip r:embed="rId8"/>
                          <a:stretch>
                            <a:fillRect/>
                          </a:stretch>
                        </pic:blipFill>
                        <pic:spPr>
                          <a:xfrm>
                            <a:off x="0" y="0"/>
                            <a:ext cx="6505575" cy="9201473"/>
                          </a:xfrm>
                          <a:prstGeom prst="rect">
                            <a:avLst/>
                          </a:prstGeom>
                        </pic:spPr>
                      </pic:pic>
                    </a:graphicData>
                  </a:graphic>
                </wp:inline>
              </w:drawing>
            </w:r>
            <w:r w:rsidRPr="0014036B">
              <w:rPr>
                <w:rFonts w:ascii="Times New Roman" w:eastAsia="Times New Roman" w:hAnsi="Times New Roman" w:cs="Times New Roman"/>
                <w:noProof/>
                <w:sz w:val="24"/>
                <w:szCs w:val="24"/>
                <w:lang w:val="en-US"/>
              </w:rPr>
              <w:lastRenderedPageBreak/>
              <w:drawing>
                <wp:inline distT="0" distB="0" distL="0" distR="0" wp14:anchorId="56E5216E" wp14:editId="2F4066A8">
                  <wp:extent cx="6505575" cy="9201473"/>
                  <wp:effectExtent l="0" t="0" r="0" b="0"/>
                  <wp:docPr id="100083" name="Picture 100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3" name=""/>
                          <pic:cNvPicPr>
                            <a:picLocks noChangeAspect="1"/>
                          </pic:cNvPicPr>
                        </pic:nvPicPr>
                        <pic:blipFill>
                          <a:blip r:embed="rId9"/>
                          <a:stretch>
                            <a:fillRect/>
                          </a:stretch>
                        </pic:blipFill>
                        <pic:spPr>
                          <a:xfrm>
                            <a:off x="0" y="0"/>
                            <a:ext cx="6505575" cy="9201473"/>
                          </a:xfrm>
                          <a:prstGeom prst="rect">
                            <a:avLst/>
                          </a:prstGeom>
                        </pic:spPr>
                      </pic:pic>
                    </a:graphicData>
                  </a:graphic>
                </wp:inline>
              </w:drawing>
            </w:r>
            <w:r w:rsidRPr="0014036B">
              <w:rPr>
                <w:rFonts w:ascii="Times New Roman" w:eastAsia="Times New Roman" w:hAnsi="Times New Roman" w:cs="Times New Roman"/>
                <w:noProof/>
                <w:sz w:val="24"/>
                <w:szCs w:val="24"/>
                <w:lang w:val="en-US"/>
              </w:rPr>
              <w:lastRenderedPageBreak/>
              <w:drawing>
                <wp:inline distT="0" distB="0" distL="0" distR="0" wp14:anchorId="54AF11DF" wp14:editId="5B4D85DB">
                  <wp:extent cx="6505575" cy="9201473"/>
                  <wp:effectExtent l="0" t="0" r="0" b="0"/>
                  <wp:docPr id="100085" name="Picture 1000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5" name=""/>
                          <pic:cNvPicPr>
                            <a:picLocks noChangeAspect="1"/>
                          </pic:cNvPicPr>
                        </pic:nvPicPr>
                        <pic:blipFill>
                          <a:blip r:embed="rId10"/>
                          <a:stretch>
                            <a:fillRect/>
                          </a:stretch>
                        </pic:blipFill>
                        <pic:spPr>
                          <a:xfrm>
                            <a:off x="0" y="0"/>
                            <a:ext cx="6505575" cy="9201473"/>
                          </a:xfrm>
                          <a:prstGeom prst="rect">
                            <a:avLst/>
                          </a:prstGeom>
                        </pic:spPr>
                      </pic:pic>
                    </a:graphicData>
                  </a:graphic>
                </wp:inline>
              </w:drawing>
            </w:r>
            <w:r w:rsidRPr="0014036B">
              <w:rPr>
                <w:rFonts w:ascii="Times New Roman" w:eastAsia="Times New Roman" w:hAnsi="Times New Roman" w:cs="Times New Roman"/>
                <w:noProof/>
                <w:sz w:val="24"/>
                <w:szCs w:val="24"/>
                <w:lang w:val="en-US"/>
              </w:rPr>
              <w:lastRenderedPageBreak/>
              <w:drawing>
                <wp:inline distT="0" distB="0" distL="0" distR="0" wp14:anchorId="48150756" wp14:editId="69C753D8">
                  <wp:extent cx="6505575" cy="9201473"/>
                  <wp:effectExtent l="0" t="0" r="0" b="0"/>
                  <wp:docPr id="100087" name="Picture 1000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7" name=""/>
                          <pic:cNvPicPr>
                            <a:picLocks noChangeAspect="1"/>
                          </pic:cNvPicPr>
                        </pic:nvPicPr>
                        <pic:blipFill>
                          <a:blip r:embed="rId11"/>
                          <a:stretch>
                            <a:fillRect/>
                          </a:stretch>
                        </pic:blipFill>
                        <pic:spPr>
                          <a:xfrm>
                            <a:off x="0" y="0"/>
                            <a:ext cx="6505575" cy="9201473"/>
                          </a:xfrm>
                          <a:prstGeom prst="rect">
                            <a:avLst/>
                          </a:prstGeom>
                        </pic:spPr>
                      </pic:pic>
                    </a:graphicData>
                  </a:graphic>
                </wp:inline>
              </w:drawing>
            </w:r>
            <w:r w:rsidRPr="0014036B">
              <w:rPr>
                <w:rFonts w:ascii="Times New Roman" w:eastAsia="Times New Roman" w:hAnsi="Times New Roman" w:cs="Times New Roman"/>
                <w:noProof/>
                <w:sz w:val="24"/>
                <w:szCs w:val="24"/>
                <w:lang w:val="en-US"/>
              </w:rPr>
              <w:lastRenderedPageBreak/>
              <w:drawing>
                <wp:inline distT="0" distB="0" distL="0" distR="0" wp14:anchorId="1EE86B00" wp14:editId="555D9732">
                  <wp:extent cx="6505575" cy="9201473"/>
                  <wp:effectExtent l="0" t="0" r="0" b="0"/>
                  <wp:docPr id="100089" name="Picture 1000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9" name=""/>
                          <pic:cNvPicPr>
                            <a:picLocks noChangeAspect="1"/>
                          </pic:cNvPicPr>
                        </pic:nvPicPr>
                        <pic:blipFill>
                          <a:blip r:embed="rId12"/>
                          <a:stretch>
                            <a:fillRect/>
                          </a:stretch>
                        </pic:blipFill>
                        <pic:spPr>
                          <a:xfrm>
                            <a:off x="0" y="0"/>
                            <a:ext cx="6505575" cy="9201473"/>
                          </a:xfrm>
                          <a:prstGeom prst="rect">
                            <a:avLst/>
                          </a:prstGeom>
                        </pic:spPr>
                      </pic:pic>
                    </a:graphicData>
                  </a:graphic>
                </wp:inline>
              </w:drawing>
            </w:r>
            <w:r w:rsidRPr="0014036B">
              <w:rPr>
                <w:rFonts w:ascii="Times New Roman" w:eastAsia="Times New Roman" w:hAnsi="Times New Roman" w:cs="Times New Roman"/>
                <w:noProof/>
                <w:sz w:val="24"/>
                <w:szCs w:val="24"/>
                <w:lang w:val="en-US"/>
              </w:rPr>
              <w:lastRenderedPageBreak/>
              <w:drawing>
                <wp:inline distT="0" distB="0" distL="0" distR="0" wp14:anchorId="027E3BD9" wp14:editId="3FCAAFC6">
                  <wp:extent cx="6505575" cy="9201473"/>
                  <wp:effectExtent l="0" t="0" r="0" b="0"/>
                  <wp:docPr id="100091" name="Picture 1000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91" name=""/>
                          <pic:cNvPicPr>
                            <a:picLocks noChangeAspect="1"/>
                          </pic:cNvPicPr>
                        </pic:nvPicPr>
                        <pic:blipFill>
                          <a:blip r:embed="rId13"/>
                          <a:stretch>
                            <a:fillRect/>
                          </a:stretch>
                        </pic:blipFill>
                        <pic:spPr>
                          <a:xfrm>
                            <a:off x="0" y="0"/>
                            <a:ext cx="6505575" cy="9201473"/>
                          </a:xfrm>
                          <a:prstGeom prst="rect">
                            <a:avLst/>
                          </a:prstGeom>
                        </pic:spPr>
                      </pic:pic>
                    </a:graphicData>
                  </a:graphic>
                </wp:inline>
              </w:drawing>
            </w:r>
            <w:r w:rsidRPr="0014036B">
              <w:rPr>
                <w:rFonts w:ascii="Times New Roman" w:eastAsia="Times New Roman" w:hAnsi="Times New Roman" w:cs="Times New Roman"/>
                <w:noProof/>
                <w:sz w:val="24"/>
                <w:szCs w:val="24"/>
                <w:lang w:val="en-US"/>
              </w:rPr>
              <w:lastRenderedPageBreak/>
              <w:drawing>
                <wp:inline distT="0" distB="0" distL="0" distR="0" wp14:anchorId="5DC624C2" wp14:editId="157D118D">
                  <wp:extent cx="6505575" cy="9201473"/>
                  <wp:effectExtent l="0" t="0" r="0" b="0"/>
                  <wp:docPr id="100093" name="Picture 1000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93" name=""/>
                          <pic:cNvPicPr>
                            <a:picLocks noChangeAspect="1"/>
                          </pic:cNvPicPr>
                        </pic:nvPicPr>
                        <pic:blipFill>
                          <a:blip r:embed="rId14"/>
                          <a:stretch>
                            <a:fillRect/>
                          </a:stretch>
                        </pic:blipFill>
                        <pic:spPr>
                          <a:xfrm>
                            <a:off x="0" y="0"/>
                            <a:ext cx="6505575" cy="9201473"/>
                          </a:xfrm>
                          <a:prstGeom prst="rect">
                            <a:avLst/>
                          </a:prstGeom>
                        </pic:spPr>
                      </pic:pic>
                    </a:graphicData>
                  </a:graphic>
                </wp:inline>
              </w:drawing>
            </w:r>
            <w:r w:rsidRPr="0014036B">
              <w:rPr>
                <w:rFonts w:ascii="Times New Roman" w:eastAsia="Times New Roman" w:hAnsi="Times New Roman" w:cs="Times New Roman"/>
                <w:noProof/>
                <w:sz w:val="24"/>
                <w:szCs w:val="24"/>
                <w:lang w:val="en-US"/>
              </w:rPr>
              <w:lastRenderedPageBreak/>
              <w:drawing>
                <wp:inline distT="0" distB="0" distL="0" distR="0" wp14:anchorId="7A171759" wp14:editId="62E7BC52">
                  <wp:extent cx="6505575" cy="9201473"/>
                  <wp:effectExtent l="0" t="0" r="0" b="0"/>
                  <wp:docPr id="100095" name="Picture 1000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95" name=""/>
                          <pic:cNvPicPr>
                            <a:picLocks noChangeAspect="1"/>
                          </pic:cNvPicPr>
                        </pic:nvPicPr>
                        <pic:blipFill>
                          <a:blip r:embed="rId15"/>
                          <a:stretch>
                            <a:fillRect/>
                          </a:stretch>
                        </pic:blipFill>
                        <pic:spPr>
                          <a:xfrm>
                            <a:off x="0" y="0"/>
                            <a:ext cx="6505575" cy="9201473"/>
                          </a:xfrm>
                          <a:prstGeom prst="rect">
                            <a:avLst/>
                          </a:prstGeom>
                        </pic:spPr>
                      </pic:pic>
                    </a:graphicData>
                  </a:graphic>
                </wp:inline>
              </w:drawing>
            </w:r>
            <w:r w:rsidRPr="0014036B">
              <w:rPr>
                <w:rFonts w:ascii="Times New Roman" w:eastAsia="Times New Roman" w:hAnsi="Times New Roman" w:cs="Times New Roman"/>
                <w:noProof/>
                <w:sz w:val="24"/>
                <w:szCs w:val="24"/>
                <w:lang w:val="en-US"/>
              </w:rPr>
              <w:lastRenderedPageBreak/>
              <w:drawing>
                <wp:inline distT="0" distB="0" distL="0" distR="0" wp14:anchorId="6F3093E4" wp14:editId="35A68691">
                  <wp:extent cx="6505575" cy="9201473"/>
                  <wp:effectExtent l="0" t="0" r="0" b="0"/>
                  <wp:docPr id="100097" name="Picture 1000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97" name=""/>
                          <pic:cNvPicPr>
                            <a:picLocks noChangeAspect="1"/>
                          </pic:cNvPicPr>
                        </pic:nvPicPr>
                        <pic:blipFill>
                          <a:blip r:embed="rId16"/>
                          <a:stretch>
                            <a:fillRect/>
                          </a:stretch>
                        </pic:blipFill>
                        <pic:spPr>
                          <a:xfrm>
                            <a:off x="0" y="0"/>
                            <a:ext cx="6505575" cy="9201473"/>
                          </a:xfrm>
                          <a:prstGeom prst="rect">
                            <a:avLst/>
                          </a:prstGeom>
                        </pic:spPr>
                      </pic:pic>
                    </a:graphicData>
                  </a:graphic>
                </wp:inline>
              </w:drawing>
            </w:r>
            <w:r w:rsidRPr="0014036B">
              <w:rPr>
                <w:rFonts w:ascii="Times New Roman" w:eastAsia="Times New Roman" w:hAnsi="Times New Roman" w:cs="Times New Roman"/>
                <w:noProof/>
                <w:sz w:val="24"/>
                <w:szCs w:val="24"/>
                <w:lang w:val="en-US"/>
              </w:rPr>
              <w:lastRenderedPageBreak/>
              <w:drawing>
                <wp:inline distT="0" distB="0" distL="0" distR="0" wp14:anchorId="50854284" wp14:editId="235593A1">
                  <wp:extent cx="6505575" cy="9201473"/>
                  <wp:effectExtent l="0" t="0" r="0" b="0"/>
                  <wp:docPr id="100099" name="Picture 1000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99" name=""/>
                          <pic:cNvPicPr>
                            <a:picLocks noChangeAspect="1"/>
                          </pic:cNvPicPr>
                        </pic:nvPicPr>
                        <pic:blipFill>
                          <a:blip r:embed="rId17"/>
                          <a:stretch>
                            <a:fillRect/>
                          </a:stretch>
                        </pic:blipFill>
                        <pic:spPr>
                          <a:xfrm>
                            <a:off x="0" y="0"/>
                            <a:ext cx="6505575" cy="9201473"/>
                          </a:xfrm>
                          <a:prstGeom prst="rect">
                            <a:avLst/>
                          </a:prstGeom>
                        </pic:spPr>
                      </pic:pic>
                    </a:graphicData>
                  </a:graphic>
                </wp:inline>
              </w:drawing>
            </w:r>
            <w:r w:rsidRPr="0014036B">
              <w:rPr>
                <w:rFonts w:ascii="Times New Roman" w:eastAsia="Times New Roman" w:hAnsi="Times New Roman" w:cs="Times New Roman"/>
                <w:noProof/>
                <w:sz w:val="24"/>
                <w:szCs w:val="24"/>
                <w:lang w:val="en-US"/>
              </w:rPr>
              <w:lastRenderedPageBreak/>
              <w:drawing>
                <wp:inline distT="0" distB="0" distL="0" distR="0" wp14:anchorId="250D3A84" wp14:editId="078AA82F">
                  <wp:extent cx="6505575" cy="9201473"/>
                  <wp:effectExtent l="0" t="0" r="0" b="0"/>
                  <wp:docPr id="100101" name="Picture 100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01" name=""/>
                          <pic:cNvPicPr>
                            <a:picLocks noChangeAspect="1"/>
                          </pic:cNvPicPr>
                        </pic:nvPicPr>
                        <pic:blipFill>
                          <a:blip r:embed="rId18"/>
                          <a:stretch>
                            <a:fillRect/>
                          </a:stretch>
                        </pic:blipFill>
                        <pic:spPr>
                          <a:xfrm>
                            <a:off x="0" y="0"/>
                            <a:ext cx="6505575" cy="9201473"/>
                          </a:xfrm>
                          <a:prstGeom prst="rect">
                            <a:avLst/>
                          </a:prstGeom>
                        </pic:spPr>
                      </pic:pic>
                    </a:graphicData>
                  </a:graphic>
                </wp:inline>
              </w:drawing>
            </w:r>
            <w:r w:rsidRPr="0014036B">
              <w:rPr>
                <w:rFonts w:ascii="Times New Roman" w:eastAsia="Times New Roman" w:hAnsi="Times New Roman" w:cs="Times New Roman"/>
                <w:noProof/>
                <w:sz w:val="24"/>
                <w:szCs w:val="24"/>
                <w:lang w:val="en-US"/>
              </w:rPr>
              <w:lastRenderedPageBreak/>
              <w:drawing>
                <wp:inline distT="0" distB="0" distL="0" distR="0" wp14:anchorId="6D62B876" wp14:editId="7F4B7934">
                  <wp:extent cx="6505575" cy="9201473"/>
                  <wp:effectExtent l="0" t="0" r="0" b="0"/>
                  <wp:docPr id="100103" name="Picture 100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03" name=""/>
                          <pic:cNvPicPr>
                            <a:picLocks noChangeAspect="1"/>
                          </pic:cNvPicPr>
                        </pic:nvPicPr>
                        <pic:blipFill>
                          <a:blip r:embed="rId19"/>
                          <a:stretch>
                            <a:fillRect/>
                          </a:stretch>
                        </pic:blipFill>
                        <pic:spPr>
                          <a:xfrm>
                            <a:off x="0" y="0"/>
                            <a:ext cx="6505575" cy="9201473"/>
                          </a:xfrm>
                          <a:prstGeom prst="rect">
                            <a:avLst/>
                          </a:prstGeom>
                        </pic:spPr>
                      </pic:pic>
                    </a:graphicData>
                  </a:graphic>
                </wp:inline>
              </w:drawing>
            </w:r>
          </w:p>
        </w:tc>
      </w:tr>
    </w:tbl>
    <w:p w14:paraId="32B8FE86" w14:textId="77777777" w:rsidR="0014036B" w:rsidRPr="0014036B" w:rsidRDefault="0014036B" w:rsidP="0014036B">
      <w:pPr>
        <w:spacing w:before="20" w:after="20" w:line="240" w:lineRule="auto"/>
        <w:rPr>
          <w:rFonts w:ascii="Times New Roman" w:eastAsia="Times New Roman" w:hAnsi="Times New Roman" w:cs="Times New Roman"/>
          <w:color w:val="000000"/>
          <w:sz w:val="24"/>
          <w:szCs w:val="24"/>
          <w:lang w:val="en-US"/>
        </w:rPr>
      </w:pPr>
      <w:r w:rsidRPr="0014036B">
        <w:rPr>
          <w:rFonts w:ascii="Times New Roman" w:eastAsia="Times New Roman" w:hAnsi="Times New Roman" w:cs="Times New Roman"/>
          <w:noProof/>
          <w:color w:val="000000"/>
          <w:sz w:val="24"/>
          <w:szCs w:val="24"/>
          <w:lang w:val="en-US"/>
        </w:rPr>
        <w:lastRenderedPageBreak/>
        <w:t>Gama de sprijin la nivelul beneficiarului</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240"/>
      </w:tblGrid>
      <w:tr w:rsidR="0014036B" w:rsidRPr="0014036B" w14:paraId="481E2C80" w14:textId="77777777" w:rsidTr="004E0BCC">
        <w:trPr>
          <w:trHeight w:val="160"/>
        </w:trPr>
        <w:tc>
          <w:tcPr>
            <w:tcW w:w="5000" w:type="pct"/>
            <w:tcBorders>
              <w:top w:val="single" w:sz="4" w:space="0" w:color="000000"/>
              <w:left w:val="single" w:sz="4" w:space="0" w:color="000000"/>
              <w:bottom w:val="single" w:sz="4" w:space="0" w:color="000000"/>
              <w:right w:val="single" w:sz="4" w:space="0" w:color="000000"/>
            </w:tcBorders>
            <w:tcMar>
              <w:top w:w="20" w:type="dxa"/>
              <w:left w:w="20" w:type="dxa"/>
              <w:bottom w:w="0" w:type="dxa"/>
              <w:right w:w="20" w:type="dxa"/>
            </w:tcMar>
            <w:vAlign w:val="center"/>
          </w:tcPr>
          <w:p w14:paraId="7E091904" w14:textId="77777777" w:rsidR="0014036B" w:rsidRPr="0014036B" w:rsidRDefault="0014036B" w:rsidP="0014036B">
            <w:pPr>
              <w:spacing w:before="40" w:after="40" w:line="240" w:lineRule="auto"/>
              <w:rPr>
                <w:rFonts w:ascii="Times New Roman" w:eastAsia="Times New Roman" w:hAnsi="Times New Roman" w:cs="Times New Roman"/>
                <w:sz w:val="24"/>
                <w:szCs w:val="24"/>
                <w:lang w:val="en-US"/>
              </w:rPr>
            </w:pPr>
            <w:r w:rsidRPr="0014036B">
              <w:rPr>
                <w:rFonts w:ascii="Times New Roman" w:eastAsia="Times New Roman" w:hAnsi="Times New Roman" w:cs="Times New Roman"/>
                <w:b/>
                <w:bCs/>
                <w:noProof/>
                <w:sz w:val="24"/>
                <w:szCs w:val="24"/>
                <w:lang w:val="en-US"/>
              </w:rPr>
              <w:lastRenderedPageBreak/>
              <w:t xml:space="preserve">Valoarea sprijinului public - </w:t>
            </w:r>
            <w:r w:rsidRPr="0014036B">
              <w:rPr>
                <w:rFonts w:ascii="Times New Roman" w:eastAsia="Times New Roman" w:hAnsi="Times New Roman" w:cs="Times New Roman"/>
                <w:noProof/>
                <w:sz w:val="24"/>
                <w:szCs w:val="24"/>
                <w:lang w:val="en-US"/>
              </w:rPr>
              <w:t xml:space="preserve">maximum </w:t>
            </w:r>
            <w:r w:rsidRPr="0014036B">
              <w:rPr>
                <w:rFonts w:ascii="Times New Roman" w:eastAsia="Times New Roman" w:hAnsi="Times New Roman" w:cs="Times New Roman"/>
                <w:b/>
                <w:bCs/>
                <w:noProof/>
                <w:sz w:val="24"/>
                <w:szCs w:val="24"/>
                <w:lang w:val="en-US"/>
              </w:rPr>
              <w:t xml:space="preserve">1 500 000 Euro/proiect, </w:t>
            </w:r>
            <w:r w:rsidRPr="0014036B">
              <w:rPr>
                <w:rFonts w:ascii="Times New Roman" w:eastAsia="Times New Roman" w:hAnsi="Times New Roman" w:cs="Times New Roman"/>
                <w:b/>
                <w:bCs/>
                <w:noProof/>
                <w:color w:val="000000"/>
                <w:sz w:val="24"/>
                <w:szCs w:val="24"/>
                <w:lang w:val="en-US"/>
              </w:rPr>
              <w:t>cu excepția acelor proiecte care propun achiziția de utilaje și echipamente agricole a căror valoare este de maximum 300.000 euro/proiect.</w:t>
            </w:r>
          </w:p>
          <w:p w14:paraId="3E11B374" w14:textId="77777777" w:rsidR="0014036B" w:rsidRPr="0014036B" w:rsidRDefault="0014036B" w:rsidP="0014036B">
            <w:pPr>
              <w:spacing w:before="40" w:after="40" w:line="240" w:lineRule="auto"/>
              <w:rPr>
                <w:rFonts w:ascii="Times New Roman" w:eastAsia="Times New Roman" w:hAnsi="Times New Roman" w:cs="Times New Roman"/>
                <w:sz w:val="24"/>
                <w:szCs w:val="24"/>
                <w:lang w:val="fr-FR"/>
              </w:rPr>
            </w:pPr>
            <w:r w:rsidRPr="0014036B">
              <w:rPr>
                <w:rFonts w:ascii="Times New Roman" w:eastAsia="Times New Roman" w:hAnsi="Times New Roman" w:cs="Times New Roman"/>
                <w:noProof/>
                <w:sz w:val="24"/>
                <w:szCs w:val="24"/>
                <w:lang w:val="fr-FR"/>
              </w:rPr>
              <w:t xml:space="preserve">Intensitatea sprijinului public nerambursabil nu va depăși: </w:t>
            </w:r>
            <w:r w:rsidRPr="0014036B">
              <w:rPr>
                <w:rFonts w:ascii="Times New Roman" w:eastAsia="Times New Roman" w:hAnsi="Times New Roman" w:cs="Times New Roman"/>
                <w:b/>
                <w:bCs/>
                <w:noProof/>
                <w:sz w:val="24"/>
                <w:szCs w:val="24"/>
                <w:lang w:val="fr-FR"/>
              </w:rPr>
              <w:t>65% din costurile eligibile.</w:t>
            </w:r>
          </w:p>
        </w:tc>
      </w:tr>
    </w:tbl>
    <w:p w14:paraId="489E0FA7" w14:textId="77777777" w:rsidR="0014036B" w:rsidRPr="0014036B" w:rsidRDefault="0014036B" w:rsidP="0014036B">
      <w:pPr>
        <w:spacing w:before="20" w:after="20" w:line="240" w:lineRule="auto"/>
        <w:rPr>
          <w:rFonts w:ascii="Times New Roman" w:eastAsia="Times New Roman" w:hAnsi="Times New Roman" w:cs="Times New Roman"/>
          <w:color w:val="000000"/>
          <w:sz w:val="24"/>
          <w:szCs w:val="24"/>
          <w:lang w:val="en-US"/>
        </w:rPr>
      </w:pPr>
      <w:r w:rsidRPr="0014036B">
        <w:rPr>
          <w:rFonts w:ascii="Times New Roman" w:eastAsia="Times New Roman" w:hAnsi="Times New Roman" w:cs="Times New Roman"/>
          <w:noProof/>
          <w:color w:val="000000"/>
          <w:sz w:val="24"/>
          <w:szCs w:val="24"/>
          <w:lang w:val="en-US"/>
        </w:rPr>
        <w:t>Explicații suplimentare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240"/>
      </w:tblGrid>
      <w:tr w:rsidR="0014036B" w:rsidRPr="0014036B" w14:paraId="7E8BA5AB" w14:textId="77777777" w:rsidTr="004E0BCC">
        <w:trPr>
          <w:trHeight w:val="160"/>
        </w:trPr>
        <w:tc>
          <w:tcPr>
            <w:tcW w:w="5000" w:type="pct"/>
            <w:tcBorders>
              <w:top w:val="single" w:sz="4" w:space="0" w:color="000000"/>
              <w:left w:val="single" w:sz="4" w:space="0" w:color="000000"/>
              <w:bottom w:val="single" w:sz="4" w:space="0" w:color="000000"/>
              <w:right w:val="single" w:sz="4" w:space="0" w:color="000000"/>
            </w:tcBorders>
            <w:tcMar>
              <w:top w:w="20" w:type="dxa"/>
              <w:left w:w="20" w:type="dxa"/>
              <w:bottom w:w="0" w:type="dxa"/>
              <w:right w:w="20" w:type="dxa"/>
            </w:tcMar>
            <w:vAlign w:val="center"/>
          </w:tcPr>
          <w:p w14:paraId="72CB5BBF" w14:textId="77777777" w:rsidR="0014036B" w:rsidRPr="0014036B" w:rsidRDefault="0014036B" w:rsidP="0014036B">
            <w:pPr>
              <w:spacing w:before="40" w:after="40" w:line="240" w:lineRule="auto"/>
              <w:jc w:val="both"/>
              <w:rPr>
                <w:rFonts w:ascii="Times New Roman" w:eastAsia="Times New Roman" w:hAnsi="Times New Roman" w:cs="Times New Roman"/>
                <w:sz w:val="24"/>
                <w:szCs w:val="24"/>
                <w:lang w:val="en-US"/>
              </w:rPr>
            </w:pPr>
            <w:r w:rsidRPr="0014036B">
              <w:rPr>
                <w:rFonts w:ascii="Times New Roman" w:eastAsia="Times New Roman" w:hAnsi="Times New Roman" w:cs="Times New Roman"/>
                <w:noProof/>
                <w:color w:val="000000"/>
                <w:sz w:val="24"/>
                <w:szCs w:val="24"/>
                <w:lang w:val="en-US"/>
              </w:rPr>
              <w:t>Nu este cazul.</w:t>
            </w:r>
          </w:p>
        </w:tc>
      </w:tr>
    </w:tbl>
    <w:p w14:paraId="4E5F97EB" w14:textId="77777777" w:rsidR="0014036B" w:rsidRPr="0014036B" w:rsidRDefault="0014036B" w:rsidP="0014036B">
      <w:pPr>
        <w:spacing w:before="20" w:after="20" w:line="240" w:lineRule="auto"/>
        <w:outlineLvl w:val="4"/>
        <w:rPr>
          <w:rFonts w:ascii="Times New Roman" w:eastAsia="Times New Roman" w:hAnsi="Times New Roman" w:cs="Times New Roman"/>
          <w:bCs/>
          <w:iCs/>
          <w:color w:val="000000"/>
          <w:sz w:val="24"/>
          <w:szCs w:val="26"/>
          <w:lang w:val="en-US"/>
        </w:rPr>
      </w:pPr>
      <w:bookmarkStart w:id="9" w:name="_Toc256001342"/>
      <w:r w:rsidRPr="0014036B">
        <w:rPr>
          <w:rFonts w:ascii="Times New Roman" w:eastAsia="Times New Roman" w:hAnsi="Times New Roman" w:cs="Times New Roman"/>
          <w:bCs/>
          <w:iCs/>
          <w:noProof/>
          <w:color w:val="000000"/>
          <w:sz w:val="24"/>
          <w:szCs w:val="26"/>
          <w:lang w:val="en-US"/>
        </w:rPr>
        <w:t>8 Informații privind evaluarea ajutoarelor de stat</w:t>
      </w:r>
      <w:bookmarkEnd w:id="9"/>
    </w:p>
    <w:p w14:paraId="4453E385" w14:textId="77777777" w:rsidR="0014036B" w:rsidRPr="0014036B" w:rsidRDefault="0014036B" w:rsidP="0014036B">
      <w:pPr>
        <w:spacing w:before="20" w:after="20" w:line="240" w:lineRule="auto"/>
        <w:rPr>
          <w:rFonts w:ascii="Times New Roman" w:eastAsia="Times New Roman" w:hAnsi="Times New Roman" w:cs="Times New Roman"/>
          <w:color w:val="000000"/>
          <w:sz w:val="24"/>
          <w:szCs w:val="24"/>
          <w:lang w:val="fr-FR"/>
        </w:rPr>
      </w:pPr>
      <w:r w:rsidRPr="0014036B">
        <w:rPr>
          <w:rFonts w:ascii="Times New Roman" w:eastAsia="Times New Roman" w:hAnsi="Times New Roman" w:cs="Times New Roman"/>
          <w:noProof/>
          <w:color w:val="000000"/>
          <w:sz w:val="24"/>
          <w:szCs w:val="24"/>
          <w:lang w:val="fr-FR"/>
        </w:rPr>
        <w:t>Intervenția nu se încadrează în domeniul de aplicare al articolului 42 din TFUE și face obiectul evaluării ajutoarelor de stat:</w:t>
      </w:r>
    </w:p>
    <w:p w14:paraId="614C344A" w14:textId="77777777" w:rsidR="0014036B" w:rsidRPr="0014036B" w:rsidRDefault="0014036B" w:rsidP="0014036B">
      <w:pPr>
        <w:spacing w:before="20" w:after="20" w:line="240" w:lineRule="auto"/>
        <w:rPr>
          <w:rFonts w:ascii="Times New Roman" w:eastAsia="Times New Roman" w:hAnsi="Times New Roman" w:cs="Times New Roman"/>
          <w:color w:val="000000"/>
          <w:sz w:val="24"/>
          <w:szCs w:val="24"/>
          <w:lang w:val="fr-FR"/>
        </w:rPr>
      </w:pPr>
      <w:r w:rsidRPr="0014036B">
        <w:rPr>
          <w:rFonts w:ascii="Wingdings" w:eastAsia="Wingdings" w:hAnsi="Wingdings" w:cs="Wingdings"/>
          <w:noProof/>
          <w:color w:val="000000"/>
          <w:sz w:val="24"/>
          <w:szCs w:val="24"/>
          <w:lang w:val="en-US"/>
        </w:rPr>
        <w:t></w:t>
      </w:r>
      <w:r w:rsidRPr="0014036B">
        <w:rPr>
          <w:rFonts w:ascii="Times New Roman" w:eastAsia="Times New Roman" w:hAnsi="Times New Roman" w:cs="Times New Roman"/>
          <w:noProof/>
          <w:color w:val="000000"/>
          <w:sz w:val="24"/>
          <w:szCs w:val="24"/>
          <w:lang w:val="fr-FR"/>
        </w:rPr>
        <w:t xml:space="preserve"> Da      </w:t>
      </w:r>
      <w:r w:rsidRPr="0014036B">
        <w:rPr>
          <w:rFonts w:ascii="Wingdings" w:eastAsia="Wingdings" w:hAnsi="Wingdings" w:cs="Wingdings"/>
          <w:noProof/>
          <w:color w:val="000000"/>
          <w:sz w:val="24"/>
          <w:szCs w:val="24"/>
          <w:lang w:val="en-US"/>
        </w:rPr>
        <w:t></w:t>
      </w:r>
      <w:r w:rsidRPr="0014036B">
        <w:rPr>
          <w:rFonts w:ascii="Times New Roman" w:eastAsia="Times New Roman" w:hAnsi="Times New Roman" w:cs="Times New Roman"/>
          <w:noProof/>
          <w:color w:val="000000"/>
          <w:sz w:val="24"/>
          <w:szCs w:val="24"/>
          <w:lang w:val="fr-FR"/>
        </w:rPr>
        <w:t xml:space="preserve"> Nu      </w:t>
      </w:r>
      <w:r w:rsidRPr="0014036B">
        <w:rPr>
          <w:rFonts w:ascii="Wingdings" w:eastAsia="Wingdings" w:hAnsi="Wingdings" w:cs="Wingdings"/>
          <w:noProof/>
          <w:color w:val="000000"/>
          <w:sz w:val="24"/>
          <w:szCs w:val="24"/>
          <w:lang w:val="en-US"/>
        </w:rPr>
        <w:t></w:t>
      </w:r>
      <w:r w:rsidRPr="0014036B">
        <w:rPr>
          <w:rFonts w:ascii="Times New Roman" w:eastAsia="Times New Roman" w:hAnsi="Times New Roman" w:cs="Times New Roman"/>
          <w:noProof/>
          <w:color w:val="000000"/>
          <w:sz w:val="24"/>
          <w:szCs w:val="24"/>
          <w:lang w:val="fr-FR"/>
        </w:rPr>
        <w:t xml:space="preserve"> Mixt      </w:t>
      </w:r>
    </w:p>
    <w:p w14:paraId="437EE5F5" w14:textId="77777777" w:rsidR="0014036B" w:rsidRPr="0014036B" w:rsidRDefault="0014036B" w:rsidP="0014036B">
      <w:pPr>
        <w:spacing w:before="20" w:after="20" w:line="240" w:lineRule="auto"/>
        <w:rPr>
          <w:rFonts w:ascii="Times New Roman" w:eastAsia="Times New Roman" w:hAnsi="Times New Roman" w:cs="Times New Roman"/>
          <w:color w:val="000000"/>
          <w:sz w:val="24"/>
          <w:szCs w:val="24"/>
          <w:lang w:val="fr-FR"/>
        </w:rPr>
      </w:pPr>
    </w:p>
    <w:p w14:paraId="7648B122" w14:textId="77777777" w:rsidR="0014036B" w:rsidRPr="0014036B" w:rsidRDefault="0014036B" w:rsidP="0014036B">
      <w:pPr>
        <w:spacing w:before="20" w:after="20" w:line="240" w:lineRule="auto"/>
        <w:outlineLvl w:val="4"/>
        <w:rPr>
          <w:rFonts w:ascii="Times New Roman" w:eastAsia="Times New Roman" w:hAnsi="Times New Roman" w:cs="Times New Roman"/>
          <w:bCs/>
          <w:iCs/>
          <w:color w:val="000000"/>
          <w:sz w:val="24"/>
          <w:szCs w:val="26"/>
          <w:lang w:val="fr-FR"/>
        </w:rPr>
      </w:pPr>
      <w:bookmarkStart w:id="10" w:name="_Toc256001343"/>
      <w:r w:rsidRPr="0014036B">
        <w:rPr>
          <w:rFonts w:ascii="Times New Roman" w:eastAsia="Times New Roman" w:hAnsi="Times New Roman" w:cs="Times New Roman"/>
          <w:bCs/>
          <w:iCs/>
          <w:noProof/>
          <w:color w:val="000000"/>
          <w:sz w:val="24"/>
          <w:szCs w:val="26"/>
          <w:lang w:val="fr-FR"/>
        </w:rPr>
        <w:t>9 Întrebări/informații suplimentare specifice tipului intervenției</w:t>
      </w:r>
      <w:bookmarkEnd w:id="10"/>
    </w:p>
    <w:p w14:paraId="5DC049FB" w14:textId="77777777" w:rsidR="0014036B" w:rsidRPr="0014036B" w:rsidRDefault="0014036B" w:rsidP="0014036B">
      <w:pPr>
        <w:spacing w:before="20" w:after="20" w:line="240" w:lineRule="auto"/>
        <w:rPr>
          <w:rFonts w:ascii="Times New Roman" w:eastAsia="Times New Roman" w:hAnsi="Times New Roman" w:cs="Times New Roman"/>
          <w:color w:val="000000"/>
          <w:sz w:val="24"/>
          <w:szCs w:val="24"/>
          <w:lang w:val="en-US"/>
        </w:rPr>
      </w:pPr>
      <w:r w:rsidRPr="0014036B">
        <w:rPr>
          <w:rFonts w:ascii="Times New Roman" w:eastAsia="Times New Roman" w:hAnsi="Times New Roman" w:cs="Times New Roman"/>
          <w:noProof/>
          <w:color w:val="000000"/>
          <w:sz w:val="24"/>
          <w:szCs w:val="24"/>
          <w:lang w:val="en-US"/>
        </w:rPr>
        <w:t>Care sunt elementele care nu sunt eligibile pentru sprijin?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240"/>
      </w:tblGrid>
      <w:tr w:rsidR="0014036B" w:rsidRPr="0014036B" w14:paraId="54BFE0CF" w14:textId="77777777" w:rsidTr="004E0BCC">
        <w:trPr>
          <w:trHeight w:val="160"/>
        </w:trPr>
        <w:tc>
          <w:tcPr>
            <w:tcW w:w="5000" w:type="pct"/>
            <w:tcBorders>
              <w:top w:val="single" w:sz="4" w:space="0" w:color="000000"/>
              <w:left w:val="single" w:sz="4" w:space="0" w:color="000000"/>
              <w:bottom w:val="single" w:sz="4" w:space="0" w:color="000000"/>
              <w:right w:val="single" w:sz="4" w:space="0" w:color="000000"/>
            </w:tcBorders>
            <w:tcMar>
              <w:top w:w="20" w:type="dxa"/>
              <w:left w:w="20" w:type="dxa"/>
              <w:bottom w:w="0" w:type="dxa"/>
              <w:right w:w="20" w:type="dxa"/>
            </w:tcMar>
            <w:vAlign w:val="center"/>
          </w:tcPr>
          <w:p w14:paraId="34E2F9ED" w14:textId="77777777" w:rsidR="0014036B" w:rsidRPr="0014036B" w:rsidRDefault="0014036B" w:rsidP="0014036B">
            <w:pPr>
              <w:spacing w:before="40" w:after="40" w:line="240" w:lineRule="auto"/>
              <w:jc w:val="both"/>
              <w:rPr>
                <w:rFonts w:ascii="Times New Roman" w:eastAsia="Times New Roman" w:hAnsi="Times New Roman" w:cs="Times New Roman"/>
                <w:sz w:val="24"/>
                <w:szCs w:val="24"/>
                <w:lang w:val="en-US"/>
              </w:rPr>
            </w:pPr>
            <w:r w:rsidRPr="0014036B">
              <w:rPr>
                <w:rFonts w:ascii="Times New Roman" w:eastAsia="Times New Roman" w:hAnsi="Times New Roman" w:cs="Times New Roman"/>
                <w:b/>
                <w:bCs/>
                <w:noProof/>
                <w:color w:val="000000"/>
                <w:sz w:val="24"/>
                <w:szCs w:val="24"/>
                <w:lang w:val="en-US"/>
              </w:rPr>
              <w:t>Cheltuieli neeligibile specifice</w:t>
            </w:r>
            <w:r w:rsidRPr="0014036B">
              <w:rPr>
                <w:rFonts w:ascii="Times New Roman" w:eastAsia="Times New Roman" w:hAnsi="Times New Roman" w:cs="Times New Roman"/>
                <w:b/>
                <w:bCs/>
                <w:i/>
                <w:iCs/>
                <w:noProof/>
                <w:color w:val="000000"/>
                <w:sz w:val="24"/>
                <w:szCs w:val="24"/>
                <w:lang w:val="en-US"/>
              </w:rPr>
              <w:t xml:space="preserve"> </w:t>
            </w:r>
          </w:p>
          <w:p w14:paraId="029AC77A" w14:textId="77777777" w:rsidR="0014036B" w:rsidRPr="0014036B" w:rsidRDefault="0014036B" w:rsidP="0014036B">
            <w:pPr>
              <w:spacing w:before="40" w:after="40" w:line="240" w:lineRule="auto"/>
              <w:jc w:val="both"/>
              <w:rPr>
                <w:rFonts w:ascii="Times New Roman" w:eastAsia="Times New Roman" w:hAnsi="Times New Roman" w:cs="Times New Roman"/>
                <w:sz w:val="24"/>
                <w:szCs w:val="24"/>
                <w:lang w:val="en-US"/>
              </w:rPr>
            </w:pPr>
            <w:r w:rsidRPr="0014036B">
              <w:rPr>
                <w:rFonts w:ascii="Times New Roman" w:eastAsia="Times New Roman" w:hAnsi="Times New Roman" w:cs="Times New Roman"/>
                <w:noProof/>
                <w:color w:val="000000"/>
                <w:sz w:val="24"/>
                <w:szCs w:val="24"/>
                <w:lang w:val="en-US"/>
              </w:rPr>
              <w:t xml:space="preserve">·Cheltuieli cu lucrările de întreținere a plantațiilor; </w:t>
            </w:r>
          </w:p>
          <w:p w14:paraId="06E346A6" w14:textId="77777777" w:rsidR="0014036B" w:rsidRPr="0014036B" w:rsidRDefault="0014036B" w:rsidP="0014036B">
            <w:pPr>
              <w:spacing w:before="40" w:after="40" w:line="240" w:lineRule="auto"/>
              <w:jc w:val="both"/>
              <w:rPr>
                <w:rFonts w:ascii="Times New Roman" w:eastAsia="Times New Roman" w:hAnsi="Times New Roman" w:cs="Times New Roman"/>
                <w:sz w:val="24"/>
                <w:szCs w:val="24"/>
                <w:lang w:val="en-US"/>
              </w:rPr>
            </w:pPr>
            <w:r w:rsidRPr="0014036B">
              <w:rPr>
                <w:rFonts w:ascii="Times New Roman" w:eastAsia="Times New Roman" w:hAnsi="Times New Roman" w:cs="Times New Roman"/>
                <w:noProof/>
                <w:color w:val="000000"/>
                <w:sz w:val="24"/>
                <w:szCs w:val="24"/>
                <w:lang w:val="en-US"/>
              </w:rPr>
              <w:t>·Achizițiile de mijloace de transport pentru bunuri/mărfuri, nespecializate pentru activitatea agricolă vizată în proiect;</w:t>
            </w:r>
          </w:p>
          <w:p w14:paraId="581A120B" w14:textId="77777777" w:rsidR="0014036B" w:rsidRPr="0014036B" w:rsidRDefault="0014036B" w:rsidP="0014036B">
            <w:pPr>
              <w:spacing w:before="40" w:after="40" w:line="240" w:lineRule="auto"/>
              <w:jc w:val="both"/>
              <w:rPr>
                <w:rFonts w:ascii="Times New Roman" w:eastAsia="Times New Roman" w:hAnsi="Times New Roman" w:cs="Times New Roman"/>
                <w:sz w:val="24"/>
                <w:szCs w:val="24"/>
                <w:lang w:val="fr-FR"/>
              </w:rPr>
            </w:pPr>
            <w:r w:rsidRPr="0014036B">
              <w:rPr>
                <w:rFonts w:ascii="Times New Roman" w:eastAsia="Times New Roman" w:hAnsi="Times New Roman" w:cs="Times New Roman"/>
                <w:noProof/>
                <w:color w:val="000000"/>
                <w:sz w:val="24"/>
                <w:szCs w:val="24"/>
                <w:lang w:val="fr-FR"/>
              </w:rPr>
              <w:t>·Achizițiile de mijloace de transport persoane/pentru uz personal;</w:t>
            </w:r>
          </w:p>
          <w:p w14:paraId="7B330241" w14:textId="77777777" w:rsidR="0014036B" w:rsidRPr="0014036B" w:rsidRDefault="0014036B" w:rsidP="0014036B">
            <w:pPr>
              <w:spacing w:before="40" w:after="40" w:line="240" w:lineRule="auto"/>
              <w:jc w:val="both"/>
              <w:rPr>
                <w:rFonts w:ascii="Times New Roman" w:eastAsia="Times New Roman" w:hAnsi="Times New Roman" w:cs="Times New Roman"/>
                <w:sz w:val="24"/>
                <w:szCs w:val="24"/>
                <w:lang w:val="fr-FR"/>
              </w:rPr>
            </w:pPr>
            <w:r w:rsidRPr="0014036B">
              <w:rPr>
                <w:rFonts w:ascii="Times New Roman" w:eastAsia="Times New Roman" w:hAnsi="Times New Roman" w:cs="Times New Roman"/>
                <w:noProof/>
                <w:color w:val="000000"/>
                <w:sz w:val="24"/>
                <w:szCs w:val="24"/>
                <w:lang w:val="fr-FR"/>
              </w:rPr>
              <w:t>·Achiziția de clădiri;</w:t>
            </w:r>
          </w:p>
          <w:p w14:paraId="6EEA7976" w14:textId="77777777" w:rsidR="0014036B" w:rsidRPr="0014036B" w:rsidRDefault="0014036B" w:rsidP="0014036B">
            <w:pPr>
              <w:spacing w:before="40" w:after="40" w:line="240" w:lineRule="auto"/>
              <w:jc w:val="both"/>
              <w:rPr>
                <w:rFonts w:ascii="Times New Roman" w:eastAsia="Times New Roman" w:hAnsi="Times New Roman" w:cs="Times New Roman"/>
                <w:sz w:val="24"/>
                <w:szCs w:val="24"/>
                <w:lang w:val="fr-FR"/>
              </w:rPr>
            </w:pPr>
            <w:r w:rsidRPr="0014036B">
              <w:rPr>
                <w:rFonts w:ascii="Times New Roman" w:eastAsia="Times New Roman" w:hAnsi="Times New Roman" w:cs="Times New Roman"/>
                <w:noProof/>
                <w:color w:val="000000"/>
                <w:sz w:val="24"/>
                <w:szCs w:val="24"/>
                <w:lang w:val="fr-FR"/>
              </w:rPr>
              <w:t xml:space="preserve">·Achiziția de terenuri; </w:t>
            </w:r>
          </w:p>
          <w:p w14:paraId="34429BD4" w14:textId="77777777" w:rsidR="0014036B" w:rsidRPr="0014036B" w:rsidRDefault="0014036B" w:rsidP="0014036B">
            <w:pPr>
              <w:spacing w:before="40" w:after="40" w:line="240" w:lineRule="auto"/>
              <w:jc w:val="both"/>
              <w:rPr>
                <w:rFonts w:ascii="Times New Roman" w:eastAsia="Times New Roman" w:hAnsi="Times New Roman" w:cs="Times New Roman"/>
                <w:sz w:val="24"/>
                <w:szCs w:val="24"/>
                <w:lang w:val="fr-FR"/>
              </w:rPr>
            </w:pPr>
            <w:r w:rsidRPr="0014036B">
              <w:rPr>
                <w:rFonts w:ascii="Times New Roman" w:eastAsia="Times New Roman" w:hAnsi="Times New Roman" w:cs="Times New Roman"/>
                <w:noProof/>
                <w:color w:val="000000"/>
                <w:sz w:val="24"/>
                <w:szCs w:val="24"/>
                <w:lang w:val="fr-FR"/>
              </w:rPr>
              <w:t>·Construcția și modernizarea locuinței;</w:t>
            </w:r>
          </w:p>
          <w:p w14:paraId="7A60E682" w14:textId="77777777" w:rsidR="0014036B" w:rsidRPr="0014036B" w:rsidRDefault="0014036B" w:rsidP="0014036B">
            <w:pPr>
              <w:spacing w:before="40" w:after="40" w:line="240" w:lineRule="auto"/>
              <w:jc w:val="both"/>
              <w:rPr>
                <w:rFonts w:ascii="Times New Roman" w:eastAsia="Times New Roman" w:hAnsi="Times New Roman" w:cs="Times New Roman"/>
                <w:sz w:val="24"/>
                <w:szCs w:val="24"/>
                <w:lang w:val="fr-FR"/>
              </w:rPr>
            </w:pPr>
            <w:r w:rsidRPr="0014036B">
              <w:rPr>
                <w:rFonts w:ascii="Times New Roman" w:eastAsia="Times New Roman" w:hAnsi="Times New Roman" w:cs="Times New Roman"/>
                <w:noProof/>
                <w:color w:val="000000"/>
                <w:sz w:val="24"/>
                <w:szCs w:val="24"/>
                <w:lang w:val="fr-FR"/>
              </w:rPr>
              <w:t>·Achiziția de cap tractor;</w:t>
            </w:r>
          </w:p>
          <w:p w14:paraId="727808E7" w14:textId="77777777" w:rsidR="0014036B" w:rsidRPr="0014036B" w:rsidRDefault="0014036B" w:rsidP="0014036B">
            <w:pPr>
              <w:spacing w:before="40" w:after="40" w:line="240" w:lineRule="auto"/>
              <w:jc w:val="both"/>
              <w:rPr>
                <w:rFonts w:ascii="Times New Roman" w:eastAsia="Times New Roman" w:hAnsi="Times New Roman" w:cs="Times New Roman"/>
                <w:sz w:val="24"/>
                <w:szCs w:val="24"/>
                <w:lang w:val="fr-FR"/>
              </w:rPr>
            </w:pPr>
            <w:r w:rsidRPr="0014036B">
              <w:rPr>
                <w:rFonts w:ascii="Times New Roman" w:eastAsia="Times New Roman" w:hAnsi="Times New Roman" w:cs="Times New Roman"/>
                <w:noProof/>
                <w:color w:val="000000"/>
                <w:sz w:val="24"/>
                <w:szCs w:val="24"/>
                <w:lang w:val="fr-FR"/>
              </w:rPr>
              <w:t>·Cheltuielile cu spațiile ce deservesc activitatea generală a exploatației agricole: birouri administrative, săli de ședințe, săli de protocol, spații de cazare, etc.</w:t>
            </w:r>
          </w:p>
          <w:p w14:paraId="01FA738B" w14:textId="77777777" w:rsidR="0014036B" w:rsidRPr="0014036B" w:rsidRDefault="0014036B" w:rsidP="0014036B">
            <w:pPr>
              <w:spacing w:before="40" w:after="40" w:line="240" w:lineRule="auto"/>
              <w:jc w:val="both"/>
              <w:rPr>
                <w:rFonts w:ascii="Times New Roman" w:eastAsia="Times New Roman" w:hAnsi="Times New Roman" w:cs="Times New Roman"/>
                <w:sz w:val="24"/>
                <w:szCs w:val="24"/>
                <w:lang w:val="fr-FR"/>
              </w:rPr>
            </w:pPr>
            <w:r w:rsidRPr="0014036B">
              <w:rPr>
                <w:rFonts w:ascii="Times New Roman" w:eastAsia="Times New Roman" w:hAnsi="Times New Roman" w:cs="Times New Roman"/>
                <w:noProof/>
                <w:color w:val="000000"/>
                <w:sz w:val="24"/>
                <w:szCs w:val="24"/>
                <w:lang w:val="fr-FR"/>
              </w:rPr>
              <w:t>·Cheltuieli aferente investițiilor din Programul Sectorial legume-fructe.</w:t>
            </w:r>
          </w:p>
          <w:p w14:paraId="002F4516" w14:textId="77777777" w:rsidR="0014036B" w:rsidRPr="0014036B" w:rsidRDefault="0014036B" w:rsidP="0014036B">
            <w:pPr>
              <w:spacing w:before="40" w:after="40" w:line="240" w:lineRule="auto"/>
              <w:jc w:val="both"/>
              <w:rPr>
                <w:rFonts w:ascii="Times New Roman" w:eastAsia="Times New Roman" w:hAnsi="Times New Roman" w:cs="Times New Roman"/>
                <w:sz w:val="24"/>
                <w:szCs w:val="24"/>
                <w:lang w:val="fr-FR"/>
              </w:rPr>
            </w:pPr>
          </w:p>
          <w:p w14:paraId="307A0934" w14:textId="77777777" w:rsidR="0014036B" w:rsidRPr="0014036B" w:rsidRDefault="0014036B" w:rsidP="0014036B">
            <w:pPr>
              <w:spacing w:before="40" w:after="40" w:line="240" w:lineRule="auto"/>
              <w:jc w:val="both"/>
              <w:rPr>
                <w:rFonts w:ascii="Times New Roman" w:eastAsia="Times New Roman" w:hAnsi="Times New Roman" w:cs="Times New Roman"/>
                <w:sz w:val="24"/>
                <w:szCs w:val="24"/>
                <w:lang w:val="fr-FR"/>
              </w:rPr>
            </w:pPr>
            <w:r w:rsidRPr="0014036B">
              <w:rPr>
                <w:rFonts w:ascii="Times New Roman" w:eastAsia="Times New Roman" w:hAnsi="Times New Roman" w:cs="Times New Roman"/>
                <w:b/>
                <w:bCs/>
                <w:noProof/>
                <w:color w:val="000000"/>
                <w:sz w:val="24"/>
                <w:szCs w:val="24"/>
                <w:lang w:val="fr-FR"/>
              </w:rPr>
              <w:t>Cheltuielile neeligibile generale</w:t>
            </w:r>
            <w:r w:rsidRPr="0014036B">
              <w:rPr>
                <w:rFonts w:ascii="Times New Roman" w:eastAsia="Times New Roman" w:hAnsi="Times New Roman" w:cs="Times New Roman"/>
                <w:noProof/>
                <w:color w:val="000000"/>
                <w:sz w:val="24"/>
                <w:szCs w:val="24"/>
                <w:lang w:val="fr-FR"/>
              </w:rPr>
              <w:t xml:space="preserve"> aplicabile vor fi menționate în secțiunea </w:t>
            </w:r>
            <w:r w:rsidRPr="0014036B">
              <w:rPr>
                <w:rFonts w:ascii="Times New Roman" w:eastAsia="Times New Roman" w:hAnsi="Times New Roman" w:cs="Times New Roman"/>
                <w:i/>
                <w:iCs/>
                <w:noProof/>
                <w:color w:val="000000"/>
                <w:sz w:val="24"/>
                <w:szCs w:val="24"/>
                <w:lang w:val="fr-FR"/>
              </w:rPr>
              <w:t xml:space="preserve">4.7 </w:t>
            </w:r>
            <w:r w:rsidRPr="0014036B">
              <w:rPr>
                <w:rFonts w:ascii="Times New Roman" w:eastAsia="Times New Roman" w:hAnsi="Times New Roman" w:cs="Times New Roman"/>
                <w:i/>
                <w:iCs/>
                <w:noProof/>
                <w:color w:val="333333"/>
                <w:sz w:val="24"/>
                <w:szCs w:val="24"/>
                <w:shd w:val="clear" w:color="auto" w:fill="FFFFFF"/>
                <w:lang w:val="fr-FR"/>
              </w:rPr>
              <w:t xml:space="preserve">"Elemente comune pentru tipurile de intervenții pentru dezvoltarea rurală". </w:t>
            </w:r>
          </w:p>
        </w:tc>
      </w:tr>
    </w:tbl>
    <w:p w14:paraId="6020355F" w14:textId="77777777" w:rsidR="0014036B" w:rsidRPr="0014036B" w:rsidRDefault="0014036B" w:rsidP="0014036B">
      <w:pPr>
        <w:spacing w:before="20" w:after="20" w:line="240" w:lineRule="auto"/>
        <w:rPr>
          <w:rFonts w:ascii="Times New Roman" w:eastAsia="Times New Roman" w:hAnsi="Times New Roman" w:cs="Times New Roman"/>
          <w:color w:val="000000"/>
          <w:sz w:val="0"/>
          <w:szCs w:val="24"/>
          <w:lang w:val="fr-FR"/>
        </w:rPr>
      </w:pPr>
    </w:p>
    <w:p w14:paraId="4EAC64FD" w14:textId="77777777" w:rsidR="0014036B" w:rsidRPr="0014036B" w:rsidRDefault="0014036B" w:rsidP="0014036B">
      <w:pPr>
        <w:spacing w:before="20" w:after="20" w:line="240" w:lineRule="auto"/>
        <w:rPr>
          <w:rFonts w:ascii="Times New Roman" w:eastAsia="Times New Roman" w:hAnsi="Times New Roman" w:cs="Times New Roman"/>
          <w:color w:val="000000"/>
          <w:sz w:val="24"/>
          <w:szCs w:val="24"/>
          <w:lang w:val="fr-FR"/>
        </w:rPr>
      </w:pPr>
      <w:r w:rsidRPr="0014036B">
        <w:rPr>
          <w:rFonts w:ascii="Times New Roman" w:eastAsia="Times New Roman" w:hAnsi="Times New Roman" w:cs="Times New Roman"/>
          <w:noProof/>
          <w:color w:val="000000"/>
          <w:sz w:val="24"/>
          <w:szCs w:val="24"/>
          <w:lang w:val="fr-FR"/>
        </w:rPr>
        <w:t>Investiția conține irigații?</w:t>
      </w:r>
    </w:p>
    <w:p w14:paraId="46AB11D4" w14:textId="77777777" w:rsidR="0014036B" w:rsidRPr="0014036B" w:rsidRDefault="0014036B" w:rsidP="0014036B">
      <w:pPr>
        <w:spacing w:before="20" w:after="20" w:line="240" w:lineRule="auto"/>
        <w:rPr>
          <w:rFonts w:ascii="Times New Roman" w:eastAsia="Times New Roman" w:hAnsi="Times New Roman" w:cs="Times New Roman"/>
          <w:color w:val="000000"/>
          <w:sz w:val="24"/>
          <w:szCs w:val="24"/>
          <w:lang w:val="fr-FR"/>
        </w:rPr>
      </w:pPr>
      <w:r w:rsidRPr="0014036B">
        <w:rPr>
          <w:rFonts w:ascii="Wingdings" w:eastAsia="Wingdings" w:hAnsi="Wingdings" w:cs="Wingdings"/>
          <w:noProof/>
          <w:color w:val="000000"/>
          <w:sz w:val="24"/>
          <w:szCs w:val="24"/>
          <w:lang w:val="en-US"/>
        </w:rPr>
        <w:t></w:t>
      </w:r>
      <w:r w:rsidRPr="0014036B">
        <w:rPr>
          <w:rFonts w:ascii="Times New Roman" w:eastAsia="Times New Roman" w:hAnsi="Times New Roman" w:cs="Times New Roman"/>
          <w:noProof/>
          <w:color w:val="000000"/>
          <w:sz w:val="24"/>
          <w:szCs w:val="24"/>
          <w:lang w:val="fr-FR"/>
        </w:rPr>
        <w:t xml:space="preserve"> Da      </w:t>
      </w:r>
      <w:r w:rsidRPr="0014036B">
        <w:rPr>
          <w:rFonts w:ascii="Wingdings" w:eastAsia="Wingdings" w:hAnsi="Wingdings" w:cs="Wingdings"/>
          <w:noProof/>
          <w:color w:val="000000"/>
          <w:sz w:val="24"/>
          <w:szCs w:val="24"/>
          <w:lang w:val="en-US"/>
        </w:rPr>
        <w:t></w:t>
      </w:r>
      <w:r w:rsidRPr="0014036B">
        <w:rPr>
          <w:rFonts w:ascii="Times New Roman" w:eastAsia="Times New Roman" w:hAnsi="Times New Roman" w:cs="Times New Roman"/>
          <w:noProof/>
          <w:color w:val="000000"/>
          <w:sz w:val="24"/>
          <w:szCs w:val="24"/>
          <w:lang w:val="fr-FR"/>
        </w:rPr>
        <w:t xml:space="preserve"> Nu      </w:t>
      </w:r>
    </w:p>
    <w:p w14:paraId="2BD7DCA4" w14:textId="77777777" w:rsidR="0014036B" w:rsidRPr="0014036B" w:rsidRDefault="0014036B" w:rsidP="0014036B">
      <w:pPr>
        <w:spacing w:before="20" w:after="20" w:line="240" w:lineRule="auto"/>
        <w:rPr>
          <w:rFonts w:ascii="Times New Roman" w:eastAsia="Times New Roman" w:hAnsi="Times New Roman" w:cs="Times New Roman"/>
          <w:color w:val="000000"/>
          <w:sz w:val="0"/>
          <w:szCs w:val="24"/>
          <w:lang w:val="fr-FR"/>
        </w:rPr>
      </w:pPr>
    </w:p>
    <w:p w14:paraId="13384544" w14:textId="77777777" w:rsidR="0014036B" w:rsidRPr="0014036B" w:rsidRDefault="0014036B" w:rsidP="0014036B">
      <w:pPr>
        <w:spacing w:before="20" w:after="20" w:line="240" w:lineRule="auto"/>
        <w:rPr>
          <w:rFonts w:ascii="Times New Roman" w:eastAsia="Times New Roman" w:hAnsi="Times New Roman" w:cs="Times New Roman"/>
          <w:color w:val="000000"/>
          <w:sz w:val="24"/>
          <w:szCs w:val="24"/>
          <w:lang w:val="fr-FR"/>
        </w:rPr>
      </w:pPr>
      <w:r w:rsidRPr="0014036B">
        <w:rPr>
          <w:rFonts w:ascii="Times New Roman" w:eastAsia="Times New Roman" w:hAnsi="Times New Roman" w:cs="Times New Roman"/>
          <w:noProof/>
          <w:color w:val="000000"/>
          <w:sz w:val="24"/>
          <w:szCs w:val="24"/>
          <w:lang w:val="fr-FR"/>
        </w:rPr>
        <w:t>În cazul investițiilor în îmbunătățirea instalațiilor de irigații existente, indicarea în procentaj(e) a economiei (economiilor) potențială (potențiale) de apă necesar(e) exprimat(e) în procentaj</w:t>
      </w:r>
    </w:p>
    <w:p w14:paraId="70C5F254" w14:textId="77777777" w:rsidR="0014036B" w:rsidRPr="0014036B" w:rsidRDefault="0014036B" w:rsidP="0014036B">
      <w:pPr>
        <w:spacing w:before="20" w:after="20" w:line="240" w:lineRule="auto"/>
        <w:rPr>
          <w:rFonts w:ascii="Times New Roman" w:eastAsia="Times New Roman" w:hAnsi="Times New Roman" w:cs="Times New Roman"/>
          <w:color w:val="000000"/>
          <w:sz w:val="24"/>
          <w:szCs w:val="24"/>
          <w:lang w:val="fr-FR"/>
        </w:rPr>
      </w:pPr>
      <w:r w:rsidRPr="0014036B">
        <w:rPr>
          <w:rFonts w:ascii="Times New Roman" w:eastAsia="Times New Roman" w:hAnsi="Times New Roman" w:cs="Times New Roman"/>
          <w:noProof/>
          <w:color w:val="000000"/>
          <w:sz w:val="24"/>
          <w:szCs w:val="24"/>
          <w:lang w:val="fr-FR"/>
        </w:rPr>
        <w:t>10 %</w:t>
      </w:r>
    </w:p>
    <w:p w14:paraId="74EE7C4B" w14:textId="77777777" w:rsidR="0014036B" w:rsidRPr="0014036B" w:rsidRDefault="0014036B" w:rsidP="0014036B">
      <w:pPr>
        <w:spacing w:before="20" w:after="20" w:line="240" w:lineRule="auto"/>
        <w:rPr>
          <w:rFonts w:ascii="Times New Roman" w:eastAsia="Times New Roman" w:hAnsi="Times New Roman" w:cs="Times New Roman"/>
          <w:color w:val="000000"/>
          <w:sz w:val="0"/>
          <w:szCs w:val="24"/>
          <w:lang w:val="fr-FR"/>
        </w:rPr>
      </w:pPr>
    </w:p>
    <w:p w14:paraId="7C234C24" w14:textId="77777777" w:rsidR="0014036B" w:rsidRPr="0014036B" w:rsidRDefault="0014036B" w:rsidP="0014036B">
      <w:pPr>
        <w:spacing w:before="20" w:after="20" w:line="240" w:lineRule="auto"/>
        <w:rPr>
          <w:rFonts w:ascii="Times New Roman" w:eastAsia="Times New Roman" w:hAnsi="Times New Roman" w:cs="Times New Roman"/>
          <w:color w:val="000000"/>
          <w:sz w:val="24"/>
          <w:szCs w:val="24"/>
          <w:lang w:val="fr-FR"/>
        </w:rPr>
      </w:pPr>
      <w:r w:rsidRPr="0014036B">
        <w:rPr>
          <w:rFonts w:ascii="Times New Roman" w:eastAsia="Times New Roman" w:hAnsi="Times New Roman" w:cs="Times New Roman"/>
          <w:noProof/>
          <w:color w:val="000000"/>
          <w:sz w:val="24"/>
          <w:szCs w:val="24"/>
          <w:lang w:val="fr-FR"/>
        </w:rPr>
        <w:t>Detalii privind diferitele economii de apă potențiale în funcție de tipul de instalație sau de infrastructură (dacă este cazul)</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240"/>
      </w:tblGrid>
      <w:tr w:rsidR="0014036B" w:rsidRPr="0014036B" w14:paraId="6879E32D" w14:textId="77777777" w:rsidTr="004E0BCC">
        <w:trPr>
          <w:trHeight w:val="160"/>
        </w:trPr>
        <w:tc>
          <w:tcPr>
            <w:tcW w:w="5000" w:type="pct"/>
            <w:tcBorders>
              <w:top w:val="single" w:sz="4" w:space="0" w:color="000000"/>
              <w:left w:val="single" w:sz="4" w:space="0" w:color="000000"/>
              <w:bottom w:val="single" w:sz="4" w:space="0" w:color="000000"/>
              <w:right w:val="single" w:sz="4" w:space="0" w:color="000000"/>
            </w:tcBorders>
            <w:tcMar>
              <w:top w:w="20" w:type="dxa"/>
              <w:left w:w="20" w:type="dxa"/>
              <w:bottom w:w="0" w:type="dxa"/>
              <w:right w:w="20" w:type="dxa"/>
            </w:tcMar>
            <w:vAlign w:val="center"/>
          </w:tcPr>
          <w:p w14:paraId="712D0DDE" w14:textId="77777777" w:rsidR="0014036B" w:rsidRPr="0014036B" w:rsidRDefault="0014036B" w:rsidP="0014036B">
            <w:pPr>
              <w:spacing w:before="20" w:after="20" w:line="240" w:lineRule="auto"/>
              <w:rPr>
                <w:rFonts w:ascii="Times New Roman" w:eastAsia="Times New Roman" w:hAnsi="Times New Roman" w:cs="Times New Roman"/>
                <w:color w:val="000000"/>
                <w:sz w:val="24"/>
                <w:szCs w:val="24"/>
                <w:lang w:val="fr-FR"/>
              </w:rPr>
            </w:pPr>
          </w:p>
        </w:tc>
      </w:tr>
    </w:tbl>
    <w:p w14:paraId="270D13FC" w14:textId="77777777" w:rsidR="0014036B" w:rsidRPr="0014036B" w:rsidRDefault="0014036B" w:rsidP="0014036B">
      <w:pPr>
        <w:spacing w:before="20" w:after="20" w:line="240" w:lineRule="auto"/>
        <w:rPr>
          <w:rFonts w:ascii="Times New Roman" w:eastAsia="Times New Roman" w:hAnsi="Times New Roman" w:cs="Times New Roman"/>
          <w:color w:val="000000"/>
          <w:sz w:val="0"/>
          <w:szCs w:val="24"/>
          <w:lang w:val="fr-FR"/>
        </w:rPr>
      </w:pPr>
    </w:p>
    <w:p w14:paraId="3BC46DD5" w14:textId="77777777" w:rsidR="0014036B" w:rsidRPr="0014036B" w:rsidRDefault="0014036B" w:rsidP="0014036B">
      <w:pPr>
        <w:spacing w:before="20" w:after="20" w:line="240" w:lineRule="auto"/>
        <w:rPr>
          <w:rFonts w:ascii="Times New Roman" w:eastAsia="Times New Roman" w:hAnsi="Times New Roman" w:cs="Times New Roman"/>
          <w:color w:val="000000"/>
          <w:sz w:val="24"/>
          <w:szCs w:val="24"/>
          <w:lang w:val="fr-FR"/>
        </w:rPr>
      </w:pPr>
      <w:r w:rsidRPr="0014036B">
        <w:rPr>
          <w:rFonts w:ascii="Times New Roman" w:eastAsia="Times New Roman" w:hAnsi="Times New Roman" w:cs="Times New Roman"/>
          <w:noProof/>
          <w:color w:val="000000"/>
          <w:sz w:val="24"/>
          <w:szCs w:val="24"/>
          <w:lang w:val="fr-FR"/>
        </w:rPr>
        <w:t xml:space="preserve">În cazul investițiilor în îmbunătățirea instalațiilor de irigații existente [care au un impact asupra unor corpuri de apă a căror stare este mai puțin decât bună), precizarea cerinței (cerințelor) pentru o reducere efectivă a utilizării apei, exprimată ca procentaj] </w:t>
      </w:r>
    </w:p>
    <w:p w14:paraId="79B66290" w14:textId="77777777" w:rsidR="0014036B" w:rsidRPr="0014036B" w:rsidRDefault="0014036B" w:rsidP="0014036B">
      <w:pPr>
        <w:spacing w:before="20" w:after="20" w:line="240" w:lineRule="auto"/>
        <w:rPr>
          <w:rFonts w:ascii="Times New Roman" w:eastAsia="Times New Roman" w:hAnsi="Times New Roman" w:cs="Times New Roman"/>
          <w:color w:val="000000"/>
          <w:sz w:val="24"/>
          <w:szCs w:val="24"/>
          <w:lang w:val="en-US"/>
        </w:rPr>
      </w:pPr>
      <w:r w:rsidRPr="0014036B">
        <w:rPr>
          <w:rFonts w:ascii="Times New Roman" w:eastAsia="Times New Roman" w:hAnsi="Times New Roman" w:cs="Times New Roman"/>
          <w:noProof/>
          <w:color w:val="000000"/>
          <w:sz w:val="24"/>
          <w:szCs w:val="24"/>
          <w:lang w:val="en-US"/>
        </w:rPr>
        <w:t>5 %</w:t>
      </w:r>
    </w:p>
    <w:p w14:paraId="64F01483" w14:textId="77777777" w:rsidR="0014036B" w:rsidRPr="0014036B" w:rsidRDefault="0014036B" w:rsidP="0014036B">
      <w:pPr>
        <w:spacing w:before="20" w:after="20" w:line="240" w:lineRule="auto"/>
        <w:rPr>
          <w:rFonts w:ascii="Times New Roman" w:eastAsia="Times New Roman" w:hAnsi="Times New Roman" w:cs="Times New Roman"/>
          <w:color w:val="000000"/>
          <w:sz w:val="0"/>
          <w:szCs w:val="24"/>
          <w:lang w:val="en-US"/>
        </w:rPr>
      </w:pPr>
    </w:p>
    <w:p w14:paraId="694FDC80" w14:textId="77777777" w:rsidR="0014036B" w:rsidRPr="0014036B" w:rsidRDefault="0014036B" w:rsidP="0014036B">
      <w:pPr>
        <w:spacing w:before="20" w:after="20" w:line="240" w:lineRule="auto"/>
        <w:rPr>
          <w:rFonts w:ascii="Times New Roman" w:eastAsia="Times New Roman" w:hAnsi="Times New Roman" w:cs="Times New Roman"/>
          <w:color w:val="000000"/>
          <w:sz w:val="24"/>
          <w:szCs w:val="24"/>
          <w:lang w:val="en-US"/>
        </w:rPr>
      </w:pPr>
      <w:r w:rsidRPr="0014036B">
        <w:rPr>
          <w:rFonts w:ascii="Times New Roman" w:eastAsia="Times New Roman" w:hAnsi="Times New Roman" w:cs="Times New Roman"/>
          <w:noProof/>
          <w:color w:val="000000"/>
          <w:sz w:val="24"/>
          <w:szCs w:val="24"/>
          <w:lang w:val="en-US"/>
        </w:rPr>
        <w:t>Repartizare regională</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240"/>
      </w:tblGrid>
      <w:tr w:rsidR="0014036B" w:rsidRPr="0014036B" w14:paraId="01908DD3" w14:textId="77777777" w:rsidTr="004E0BCC">
        <w:trPr>
          <w:trHeight w:val="160"/>
        </w:trPr>
        <w:tc>
          <w:tcPr>
            <w:tcW w:w="5000" w:type="pct"/>
            <w:tcBorders>
              <w:top w:val="single" w:sz="4" w:space="0" w:color="000000"/>
              <w:left w:val="single" w:sz="4" w:space="0" w:color="000000"/>
              <w:bottom w:val="single" w:sz="4" w:space="0" w:color="000000"/>
              <w:right w:val="single" w:sz="4" w:space="0" w:color="000000"/>
            </w:tcBorders>
            <w:tcMar>
              <w:top w:w="20" w:type="dxa"/>
              <w:left w:w="20" w:type="dxa"/>
              <w:bottom w:w="0" w:type="dxa"/>
              <w:right w:w="20" w:type="dxa"/>
            </w:tcMar>
            <w:vAlign w:val="center"/>
          </w:tcPr>
          <w:p w14:paraId="37CAFE75" w14:textId="77777777" w:rsidR="0014036B" w:rsidRPr="0014036B" w:rsidRDefault="0014036B" w:rsidP="0014036B">
            <w:pPr>
              <w:spacing w:before="20" w:after="20" w:line="240" w:lineRule="auto"/>
              <w:rPr>
                <w:rFonts w:ascii="Times New Roman" w:eastAsia="Times New Roman" w:hAnsi="Times New Roman" w:cs="Times New Roman"/>
                <w:color w:val="000000"/>
                <w:sz w:val="24"/>
                <w:szCs w:val="24"/>
                <w:lang w:val="en-US"/>
              </w:rPr>
            </w:pPr>
          </w:p>
        </w:tc>
      </w:tr>
    </w:tbl>
    <w:p w14:paraId="219D776D" w14:textId="77777777" w:rsidR="0014036B" w:rsidRPr="0014036B" w:rsidRDefault="0014036B" w:rsidP="0014036B">
      <w:pPr>
        <w:spacing w:before="20" w:after="20" w:line="240" w:lineRule="auto"/>
        <w:rPr>
          <w:rFonts w:ascii="Times New Roman" w:eastAsia="Times New Roman" w:hAnsi="Times New Roman" w:cs="Times New Roman"/>
          <w:color w:val="000000"/>
          <w:sz w:val="24"/>
          <w:szCs w:val="24"/>
          <w:lang w:val="en-US"/>
        </w:rPr>
      </w:pPr>
    </w:p>
    <w:p w14:paraId="30FB44AD" w14:textId="77777777" w:rsidR="0014036B" w:rsidRPr="0014036B" w:rsidRDefault="0014036B" w:rsidP="0014036B">
      <w:pPr>
        <w:spacing w:before="20" w:after="20" w:line="240" w:lineRule="auto"/>
        <w:outlineLvl w:val="4"/>
        <w:rPr>
          <w:rFonts w:ascii="Times New Roman" w:eastAsia="Times New Roman" w:hAnsi="Times New Roman" w:cs="Times New Roman"/>
          <w:bCs/>
          <w:iCs/>
          <w:color w:val="000000"/>
          <w:sz w:val="24"/>
          <w:szCs w:val="26"/>
          <w:lang w:val="en-US"/>
        </w:rPr>
      </w:pPr>
      <w:bookmarkStart w:id="11" w:name="_Toc256001344"/>
      <w:r w:rsidRPr="0014036B">
        <w:rPr>
          <w:rFonts w:ascii="Times New Roman" w:eastAsia="Times New Roman" w:hAnsi="Times New Roman" w:cs="Times New Roman"/>
          <w:bCs/>
          <w:iCs/>
          <w:noProof/>
          <w:color w:val="000000"/>
          <w:sz w:val="24"/>
          <w:szCs w:val="26"/>
          <w:lang w:val="en-US"/>
        </w:rPr>
        <w:t>10 Conformitatea cu OMC</w:t>
      </w:r>
      <w:bookmarkEnd w:id="11"/>
    </w:p>
    <w:p w14:paraId="3286690B" w14:textId="77777777" w:rsidR="0014036B" w:rsidRPr="0014036B" w:rsidRDefault="0014036B" w:rsidP="0014036B">
      <w:pPr>
        <w:spacing w:before="20" w:after="20" w:line="240" w:lineRule="auto"/>
        <w:rPr>
          <w:rFonts w:ascii="Times New Roman" w:eastAsia="Times New Roman" w:hAnsi="Times New Roman" w:cs="Times New Roman"/>
          <w:color w:val="000000"/>
          <w:sz w:val="24"/>
          <w:szCs w:val="24"/>
          <w:lang w:val="en-US"/>
        </w:rPr>
      </w:pPr>
      <w:r w:rsidRPr="0014036B">
        <w:rPr>
          <w:rFonts w:ascii="Times New Roman" w:eastAsia="Times New Roman" w:hAnsi="Times New Roman" w:cs="Times New Roman"/>
          <w:noProof/>
          <w:color w:val="000000"/>
          <w:sz w:val="24"/>
          <w:szCs w:val="24"/>
          <w:lang w:val="en-US"/>
        </w:rPr>
        <w:t xml:space="preserve"> Cutie verde</w:t>
      </w:r>
    </w:p>
    <w:p w14:paraId="69789210" w14:textId="77777777" w:rsidR="0014036B" w:rsidRPr="0014036B" w:rsidRDefault="0014036B" w:rsidP="0014036B">
      <w:pPr>
        <w:spacing w:before="20" w:after="20" w:line="240" w:lineRule="auto"/>
        <w:rPr>
          <w:rFonts w:ascii="Times New Roman" w:eastAsia="Times New Roman" w:hAnsi="Times New Roman" w:cs="Times New Roman"/>
          <w:color w:val="000000"/>
          <w:sz w:val="24"/>
          <w:szCs w:val="24"/>
          <w:lang w:val="en-US"/>
        </w:rPr>
      </w:pPr>
      <w:r w:rsidRPr="0014036B">
        <w:rPr>
          <w:rFonts w:ascii="Times New Roman" w:eastAsia="Times New Roman" w:hAnsi="Times New Roman" w:cs="Times New Roman"/>
          <w:noProof/>
          <w:color w:val="000000"/>
          <w:sz w:val="24"/>
          <w:szCs w:val="24"/>
          <w:lang w:val="en-US"/>
        </w:rPr>
        <w:t>Paragraful 11 din anexa 2 la OMC</w:t>
      </w:r>
    </w:p>
    <w:p w14:paraId="518867CF" w14:textId="77777777" w:rsidR="0014036B" w:rsidRPr="0014036B" w:rsidRDefault="0014036B" w:rsidP="0014036B">
      <w:pPr>
        <w:spacing w:before="20" w:after="20" w:line="240" w:lineRule="auto"/>
        <w:rPr>
          <w:rFonts w:ascii="Times New Roman" w:eastAsia="Times New Roman" w:hAnsi="Times New Roman" w:cs="Times New Roman"/>
          <w:color w:val="000000"/>
          <w:sz w:val="24"/>
          <w:szCs w:val="24"/>
          <w:lang w:val="en-US"/>
        </w:rPr>
      </w:pPr>
      <w:r w:rsidRPr="0014036B">
        <w:rPr>
          <w:rFonts w:ascii="Times New Roman" w:eastAsia="Times New Roman" w:hAnsi="Times New Roman" w:cs="Times New Roman"/>
          <w:noProof/>
          <w:color w:val="000000"/>
          <w:sz w:val="24"/>
          <w:szCs w:val="24"/>
          <w:lang w:val="en-US"/>
        </w:rPr>
        <w:t>Explicații privind modul în care intervenția respectă dispozițiile relevante prevăzute în anexa 2 la Acordul OMC privind agricultura, astfel cum se specifică la articolul 10 din prezentul regulament și în anexa II la prezentul regulament (cutia verde)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240"/>
      </w:tblGrid>
      <w:tr w:rsidR="0014036B" w:rsidRPr="0014036B" w14:paraId="1083B90E" w14:textId="77777777" w:rsidTr="004E0BCC">
        <w:trPr>
          <w:trHeight w:val="160"/>
        </w:trPr>
        <w:tc>
          <w:tcPr>
            <w:tcW w:w="5000" w:type="pct"/>
            <w:tcBorders>
              <w:top w:val="single" w:sz="4" w:space="0" w:color="000000"/>
              <w:left w:val="single" w:sz="4" w:space="0" w:color="000000"/>
              <w:bottom w:val="single" w:sz="4" w:space="0" w:color="000000"/>
              <w:right w:val="single" w:sz="4" w:space="0" w:color="000000"/>
            </w:tcBorders>
            <w:tcMar>
              <w:top w:w="20" w:type="dxa"/>
              <w:left w:w="20" w:type="dxa"/>
              <w:bottom w:w="0" w:type="dxa"/>
              <w:right w:w="20" w:type="dxa"/>
            </w:tcMar>
            <w:vAlign w:val="center"/>
          </w:tcPr>
          <w:p w14:paraId="7903593F" w14:textId="77777777" w:rsidR="0014036B" w:rsidRPr="0014036B" w:rsidRDefault="0014036B" w:rsidP="0014036B">
            <w:pPr>
              <w:spacing w:before="40" w:after="40" w:line="240" w:lineRule="auto"/>
              <w:rPr>
                <w:rFonts w:ascii="Times New Roman" w:eastAsia="Times New Roman" w:hAnsi="Times New Roman" w:cs="Times New Roman"/>
                <w:sz w:val="24"/>
                <w:szCs w:val="24"/>
                <w:lang w:val="en-US"/>
              </w:rPr>
            </w:pPr>
            <w:r w:rsidRPr="0014036B">
              <w:rPr>
                <w:rFonts w:ascii="Times New Roman" w:eastAsia="Times New Roman" w:hAnsi="Times New Roman" w:cs="Times New Roman"/>
                <w:noProof/>
                <w:sz w:val="24"/>
                <w:szCs w:val="24"/>
                <w:lang w:val="en-US"/>
              </w:rPr>
              <w:lastRenderedPageBreak/>
              <w:t>Intervenția se încadrează în „cutia verde”, astfel cum este definită în Acordul OMC privind agricultura. Intervenția îndeplinește criteriile stabilite la punctul 11.Sprijinul acordat în cadrul intervenției nu are efecte de denaturare a comerțului.</w:t>
            </w:r>
          </w:p>
        </w:tc>
      </w:tr>
    </w:tbl>
    <w:p w14:paraId="285F089B" w14:textId="77777777" w:rsidR="0014036B" w:rsidRPr="0014036B" w:rsidRDefault="0014036B" w:rsidP="0014036B">
      <w:pPr>
        <w:spacing w:before="20" w:after="20" w:line="240" w:lineRule="auto"/>
        <w:outlineLvl w:val="4"/>
        <w:rPr>
          <w:rFonts w:ascii="Times New Roman" w:eastAsia="Times New Roman" w:hAnsi="Times New Roman" w:cs="Times New Roman"/>
          <w:bCs/>
          <w:iCs/>
          <w:color w:val="000000"/>
          <w:sz w:val="24"/>
          <w:szCs w:val="26"/>
          <w:lang w:val="fr-FR"/>
        </w:rPr>
      </w:pPr>
      <w:bookmarkStart w:id="12" w:name="_Toc256001345"/>
      <w:r w:rsidRPr="0014036B">
        <w:rPr>
          <w:rFonts w:ascii="Times New Roman" w:eastAsia="Times New Roman" w:hAnsi="Times New Roman" w:cs="Times New Roman"/>
          <w:bCs/>
          <w:iCs/>
          <w:noProof/>
          <w:color w:val="000000"/>
          <w:sz w:val="24"/>
          <w:szCs w:val="26"/>
          <w:lang w:val="fr-FR"/>
        </w:rPr>
        <w:t>11 Rata (ratele) contribuției aplicabilă (aplicabile) acestei intervenții</w:t>
      </w:r>
      <w:bookmarkEnd w:id="1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42"/>
        <w:gridCol w:w="4326"/>
        <w:gridCol w:w="1817"/>
        <w:gridCol w:w="1205"/>
        <w:gridCol w:w="1250"/>
      </w:tblGrid>
      <w:tr w:rsidR="0014036B" w:rsidRPr="0014036B" w14:paraId="0FCDBDD5" w14:textId="77777777" w:rsidTr="004E0BCC">
        <w:trPr>
          <w:trHeight w:val="240"/>
          <w:tblHeader/>
        </w:trPr>
        <w:tc>
          <w:tcPr>
            <w:tcW w:w="0" w:type="auto"/>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20" w:type="dxa"/>
              <w:right w:w="20" w:type="dxa"/>
            </w:tcMar>
          </w:tcPr>
          <w:p w14:paraId="60D9F6D3" w14:textId="77777777" w:rsidR="0014036B" w:rsidRPr="0014036B" w:rsidRDefault="0014036B" w:rsidP="0014036B">
            <w:pPr>
              <w:spacing w:before="20" w:after="20" w:line="240" w:lineRule="auto"/>
              <w:rPr>
                <w:rFonts w:ascii="Times New Roman" w:eastAsia="Times New Roman" w:hAnsi="Times New Roman" w:cs="Times New Roman"/>
                <w:b/>
                <w:color w:val="000000"/>
                <w:sz w:val="20"/>
                <w:szCs w:val="24"/>
                <w:lang w:val="en-US"/>
              </w:rPr>
            </w:pPr>
            <w:r w:rsidRPr="0014036B">
              <w:rPr>
                <w:rFonts w:ascii="Times New Roman" w:eastAsia="Times New Roman" w:hAnsi="Times New Roman" w:cs="Times New Roman"/>
                <w:b/>
                <w:noProof/>
                <w:color w:val="000000"/>
                <w:sz w:val="20"/>
                <w:szCs w:val="24"/>
                <w:lang w:val="en-US"/>
              </w:rPr>
              <w:t>Regiune</w:t>
            </w:r>
          </w:p>
        </w:tc>
        <w:tc>
          <w:tcPr>
            <w:tcW w:w="0" w:type="auto"/>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20" w:type="dxa"/>
              <w:right w:w="20" w:type="dxa"/>
            </w:tcMar>
          </w:tcPr>
          <w:p w14:paraId="24DEF8A9" w14:textId="77777777" w:rsidR="0014036B" w:rsidRPr="0014036B" w:rsidRDefault="0014036B" w:rsidP="0014036B">
            <w:pPr>
              <w:spacing w:before="20" w:after="20" w:line="240" w:lineRule="auto"/>
              <w:rPr>
                <w:rFonts w:ascii="Times New Roman" w:eastAsia="Times New Roman" w:hAnsi="Times New Roman" w:cs="Times New Roman"/>
                <w:b/>
                <w:color w:val="000000"/>
                <w:sz w:val="20"/>
                <w:szCs w:val="24"/>
                <w:lang w:val="en-US"/>
              </w:rPr>
            </w:pPr>
            <w:r w:rsidRPr="0014036B">
              <w:rPr>
                <w:rFonts w:ascii="Times New Roman" w:eastAsia="Times New Roman" w:hAnsi="Times New Roman" w:cs="Times New Roman"/>
                <w:b/>
                <w:noProof/>
                <w:color w:val="000000"/>
                <w:sz w:val="20"/>
                <w:szCs w:val="24"/>
                <w:lang w:val="en-US"/>
              </w:rPr>
              <w:t>Articolul</w:t>
            </w:r>
          </w:p>
        </w:tc>
        <w:tc>
          <w:tcPr>
            <w:tcW w:w="0" w:type="auto"/>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20" w:type="dxa"/>
              <w:right w:w="20" w:type="dxa"/>
            </w:tcMar>
          </w:tcPr>
          <w:p w14:paraId="18F6367A" w14:textId="77777777" w:rsidR="0014036B" w:rsidRPr="0014036B" w:rsidRDefault="0014036B" w:rsidP="0014036B">
            <w:pPr>
              <w:spacing w:before="20" w:after="20" w:line="240" w:lineRule="auto"/>
              <w:rPr>
                <w:rFonts w:ascii="Times New Roman" w:eastAsia="Times New Roman" w:hAnsi="Times New Roman" w:cs="Times New Roman"/>
                <w:b/>
                <w:color w:val="000000"/>
                <w:sz w:val="20"/>
                <w:szCs w:val="24"/>
                <w:lang w:val="en-US"/>
              </w:rPr>
            </w:pPr>
            <w:r w:rsidRPr="0014036B">
              <w:rPr>
                <w:rFonts w:ascii="Times New Roman" w:eastAsia="Times New Roman" w:hAnsi="Times New Roman" w:cs="Times New Roman"/>
                <w:b/>
                <w:noProof/>
                <w:color w:val="000000"/>
                <w:sz w:val="20"/>
                <w:szCs w:val="24"/>
                <w:lang w:val="en-US"/>
              </w:rPr>
              <w:t>Rata aplicabilă</w:t>
            </w:r>
          </w:p>
        </w:tc>
        <w:tc>
          <w:tcPr>
            <w:tcW w:w="0" w:type="auto"/>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20" w:type="dxa"/>
              <w:right w:w="20" w:type="dxa"/>
            </w:tcMar>
          </w:tcPr>
          <w:p w14:paraId="389499F2" w14:textId="77777777" w:rsidR="0014036B" w:rsidRPr="0014036B" w:rsidRDefault="0014036B" w:rsidP="0014036B">
            <w:pPr>
              <w:spacing w:before="20" w:after="20" w:line="240" w:lineRule="auto"/>
              <w:rPr>
                <w:rFonts w:ascii="Times New Roman" w:eastAsia="Times New Roman" w:hAnsi="Times New Roman" w:cs="Times New Roman"/>
                <w:b/>
                <w:color w:val="000000"/>
                <w:sz w:val="20"/>
                <w:szCs w:val="24"/>
                <w:lang w:val="en-US"/>
              </w:rPr>
            </w:pPr>
            <w:r w:rsidRPr="0014036B">
              <w:rPr>
                <w:rFonts w:ascii="Times New Roman" w:eastAsia="Times New Roman" w:hAnsi="Times New Roman" w:cs="Times New Roman"/>
                <w:b/>
                <w:noProof/>
                <w:color w:val="000000"/>
                <w:sz w:val="20"/>
                <w:szCs w:val="24"/>
                <w:lang w:val="en-US"/>
              </w:rPr>
              <w:t>Rată min.</w:t>
            </w:r>
          </w:p>
        </w:tc>
        <w:tc>
          <w:tcPr>
            <w:tcW w:w="0" w:type="auto"/>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20" w:type="dxa"/>
              <w:right w:w="20" w:type="dxa"/>
            </w:tcMar>
          </w:tcPr>
          <w:p w14:paraId="37E2B886" w14:textId="77777777" w:rsidR="0014036B" w:rsidRPr="0014036B" w:rsidRDefault="0014036B" w:rsidP="0014036B">
            <w:pPr>
              <w:spacing w:before="20" w:after="20" w:line="240" w:lineRule="auto"/>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b/>
                <w:noProof/>
                <w:color w:val="000000"/>
                <w:sz w:val="20"/>
                <w:szCs w:val="24"/>
                <w:lang w:val="en-US"/>
              </w:rPr>
              <w:t>Rată max.</w:t>
            </w:r>
          </w:p>
        </w:tc>
      </w:tr>
      <w:tr w:rsidR="0014036B" w:rsidRPr="0014036B" w14:paraId="41E96951" w14:textId="77777777" w:rsidTr="004E0BCC">
        <w:trPr>
          <w:trHeight w:val="240"/>
        </w:trPr>
        <w:tc>
          <w:tcPr>
            <w:tcW w:w="0" w:type="auto"/>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20" w:type="dxa"/>
              <w:right w:w="20" w:type="dxa"/>
            </w:tcMar>
          </w:tcPr>
          <w:p w14:paraId="62F83CFD" w14:textId="77777777" w:rsidR="0014036B" w:rsidRPr="0014036B" w:rsidRDefault="0014036B" w:rsidP="0014036B">
            <w:pPr>
              <w:spacing w:before="20" w:after="20" w:line="240" w:lineRule="auto"/>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noProof/>
                <w:color w:val="000000"/>
                <w:sz w:val="20"/>
                <w:szCs w:val="24"/>
                <w:lang w:val="en-US"/>
              </w:rPr>
              <w:t>RO - România</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20" w:type="dxa"/>
              <w:right w:w="20" w:type="dxa"/>
            </w:tcMar>
          </w:tcPr>
          <w:p w14:paraId="6848A0FB" w14:textId="77777777" w:rsidR="0014036B" w:rsidRPr="0014036B" w:rsidRDefault="0014036B" w:rsidP="0014036B">
            <w:pPr>
              <w:spacing w:before="20" w:after="20" w:line="240" w:lineRule="auto"/>
              <w:rPr>
                <w:rFonts w:ascii="Times New Roman" w:eastAsia="Times New Roman" w:hAnsi="Times New Roman" w:cs="Times New Roman"/>
                <w:color w:val="000000"/>
                <w:sz w:val="20"/>
                <w:szCs w:val="24"/>
                <w:lang w:val="fr-FR"/>
              </w:rPr>
            </w:pPr>
            <w:r w:rsidRPr="0014036B">
              <w:rPr>
                <w:rFonts w:ascii="Times New Roman" w:eastAsia="Times New Roman" w:hAnsi="Times New Roman" w:cs="Times New Roman"/>
                <w:noProof/>
                <w:color w:val="000000"/>
                <w:sz w:val="20"/>
                <w:szCs w:val="24"/>
                <w:lang w:val="fr-FR"/>
              </w:rPr>
              <w:t>91(2)(a) - Regiuni mai puțin dezvoltate</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20" w:type="dxa"/>
              <w:right w:w="20" w:type="dxa"/>
            </w:tcMar>
          </w:tcPr>
          <w:p w14:paraId="4554ACAD" w14:textId="77777777" w:rsidR="0014036B" w:rsidRPr="0014036B" w:rsidRDefault="0014036B" w:rsidP="0014036B">
            <w:pPr>
              <w:spacing w:before="20" w:after="20" w:line="240" w:lineRule="auto"/>
              <w:jc w:val="right"/>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noProof/>
                <w:color w:val="000000"/>
                <w:sz w:val="20"/>
                <w:szCs w:val="24"/>
                <w:lang w:val="en-US"/>
              </w:rPr>
              <w:t>85,00%</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20" w:type="dxa"/>
              <w:right w:w="20" w:type="dxa"/>
            </w:tcMar>
          </w:tcPr>
          <w:p w14:paraId="5C714D7A" w14:textId="77777777" w:rsidR="0014036B" w:rsidRPr="0014036B" w:rsidRDefault="0014036B" w:rsidP="0014036B">
            <w:pPr>
              <w:spacing w:before="20" w:after="20" w:line="240" w:lineRule="auto"/>
              <w:jc w:val="right"/>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noProof/>
                <w:color w:val="000000"/>
                <w:sz w:val="20"/>
                <w:szCs w:val="24"/>
                <w:lang w:val="en-US"/>
              </w:rPr>
              <w:t>20,00%</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20" w:type="dxa"/>
              <w:right w:w="20" w:type="dxa"/>
            </w:tcMar>
          </w:tcPr>
          <w:p w14:paraId="01B618FE" w14:textId="77777777" w:rsidR="0014036B" w:rsidRPr="0014036B" w:rsidRDefault="0014036B" w:rsidP="0014036B">
            <w:pPr>
              <w:spacing w:before="20" w:after="20" w:line="240" w:lineRule="auto"/>
              <w:jc w:val="right"/>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noProof/>
                <w:color w:val="000000"/>
                <w:sz w:val="20"/>
                <w:szCs w:val="24"/>
                <w:lang w:val="en-US"/>
              </w:rPr>
              <w:t>85,00%</w:t>
            </w:r>
          </w:p>
        </w:tc>
      </w:tr>
      <w:tr w:rsidR="0014036B" w:rsidRPr="0014036B" w14:paraId="47DDBE48" w14:textId="77777777" w:rsidTr="004E0BCC">
        <w:trPr>
          <w:trHeight w:val="240"/>
        </w:trPr>
        <w:tc>
          <w:tcPr>
            <w:tcW w:w="0" w:type="auto"/>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20" w:type="dxa"/>
              <w:right w:w="20" w:type="dxa"/>
            </w:tcMar>
          </w:tcPr>
          <w:p w14:paraId="327A263D" w14:textId="77777777" w:rsidR="0014036B" w:rsidRPr="0014036B" w:rsidRDefault="0014036B" w:rsidP="0014036B">
            <w:pPr>
              <w:spacing w:before="20" w:after="20" w:line="240" w:lineRule="auto"/>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noProof/>
                <w:color w:val="000000"/>
                <w:sz w:val="20"/>
                <w:szCs w:val="24"/>
                <w:lang w:val="en-US"/>
              </w:rPr>
              <w:t>RO - România</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20" w:type="dxa"/>
              <w:right w:w="20" w:type="dxa"/>
            </w:tcMar>
          </w:tcPr>
          <w:p w14:paraId="1319CC87" w14:textId="77777777" w:rsidR="0014036B" w:rsidRPr="0014036B" w:rsidRDefault="0014036B" w:rsidP="0014036B">
            <w:pPr>
              <w:spacing w:before="20" w:after="20" w:line="240" w:lineRule="auto"/>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noProof/>
                <w:color w:val="000000"/>
                <w:sz w:val="20"/>
                <w:szCs w:val="24"/>
                <w:lang w:val="en-US"/>
              </w:rPr>
              <w:t>91(2)(d) - Alte regiuni</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20" w:type="dxa"/>
              <w:right w:w="20" w:type="dxa"/>
            </w:tcMar>
          </w:tcPr>
          <w:p w14:paraId="5FC80CC4" w14:textId="77777777" w:rsidR="0014036B" w:rsidRPr="0014036B" w:rsidRDefault="0014036B" w:rsidP="0014036B">
            <w:pPr>
              <w:spacing w:before="20" w:after="20" w:line="240" w:lineRule="auto"/>
              <w:jc w:val="right"/>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noProof/>
                <w:color w:val="000000"/>
                <w:sz w:val="20"/>
                <w:szCs w:val="24"/>
                <w:lang w:val="en-US"/>
              </w:rPr>
              <w:t>43,00%</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20" w:type="dxa"/>
              <w:right w:w="20" w:type="dxa"/>
            </w:tcMar>
          </w:tcPr>
          <w:p w14:paraId="189E9E1C" w14:textId="77777777" w:rsidR="0014036B" w:rsidRPr="0014036B" w:rsidRDefault="0014036B" w:rsidP="0014036B">
            <w:pPr>
              <w:spacing w:before="20" w:after="20" w:line="240" w:lineRule="auto"/>
              <w:jc w:val="right"/>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noProof/>
                <w:color w:val="000000"/>
                <w:sz w:val="20"/>
                <w:szCs w:val="24"/>
                <w:lang w:val="en-US"/>
              </w:rPr>
              <w:t>20,00%</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20" w:type="dxa"/>
              <w:right w:w="20" w:type="dxa"/>
            </w:tcMar>
          </w:tcPr>
          <w:p w14:paraId="18246906" w14:textId="77777777" w:rsidR="0014036B" w:rsidRPr="0014036B" w:rsidRDefault="0014036B" w:rsidP="0014036B">
            <w:pPr>
              <w:spacing w:before="20" w:after="20" w:line="240" w:lineRule="auto"/>
              <w:jc w:val="right"/>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noProof/>
                <w:color w:val="000000"/>
                <w:sz w:val="20"/>
                <w:szCs w:val="24"/>
                <w:lang w:val="en-US"/>
              </w:rPr>
              <w:t>43,00%</w:t>
            </w:r>
          </w:p>
        </w:tc>
      </w:tr>
    </w:tbl>
    <w:p w14:paraId="20D9A55A" w14:textId="77777777" w:rsidR="0014036B" w:rsidRPr="0014036B" w:rsidRDefault="0014036B" w:rsidP="0014036B">
      <w:pPr>
        <w:spacing w:before="20" w:after="20" w:line="240" w:lineRule="auto"/>
        <w:rPr>
          <w:rFonts w:ascii="Times New Roman" w:eastAsia="Times New Roman" w:hAnsi="Times New Roman" w:cs="Times New Roman"/>
          <w:color w:val="000000"/>
          <w:sz w:val="24"/>
          <w:szCs w:val="24"/>
          <w:lang w:val="en-US"/>
        </w:rPr>
        <w:sectPr w:rsidR="0014036B" w:rsidRPr="0014036B">
          <w:pgSz w:w="11906" w:h="16838"/>
          <w:pgMar w:top="720" w:right="720" w:bottom="864" w:left="936" w:header="288" w:footer="72" w:gutter="0"/>
          <w:cols w:space="720"/>
          <w:noEndnote/>
          <w:docGrid w:linePitch="360"/>
        </w:sectPr>
      </w:pPr>
    </w:p>
    <w:p w14:paraId="58A93553" w14:textId="77777777" w:rsidR="0014036B" w:rsidRPr="0014036B" w:rsidRDefault="0014036B" w:rsidP="0014036B">
      <w:pPr>
        <w:spacing w:before="20" w:after="20" w:line="240" w:lineRule="auto"/>
        <w:outlineLvl w:val="4"/>
        <w:rPr>
          <w:rFonts w:ascii="Times New Roman" w:eastAsia="Times New Roman" w:hAnsi="Times New Roman" w:cs="Times New Roman"/>
          <w:bCs/>
          <w:iCs/>
          <w:color w:val="000000"/>
          <w:sz w:val="24"/>
          <w:szCs w:val="26"/>
          <w:lang w:val="en-US"/>
        </w:rPr>
      </w:pPr>
      <w:bookmarkStart w:id="13" w:name="_Toc256001346"/>
      <w:r w:rsidRPr="0014036B">
        <w:rPr>
          <w:rFonts w:ascii="Times New Roman" w:eastAsia="Times New Roman" w:hAnsi="Times New Roman" w:cs="Times New Roman"/>
          <w:bCs/>
          <w:iCs/>
          <w:noProof/>
          <w:color w:val="000000"/>
          <w:sz w:val="24"/>
          <w:szCs w:val="26"/>
          <w:lang w:val="en-US"/>
        </w:rPr>
        <w:lastRenderedPageBreak/>
        <w:t>12 Cuantumuri unitare planificate – Definiție</w:t>
      </w:r>
      <w:bookmarkEnd w:id="13"/>
    </w:p>
    <w:p w14:paraId="6E6FA3DD" w14:textId="77777777" w:rsidR="0014036B" w:rsidRPr="0014036B" w:rsidRDefault="0014036B" w:rsidP="0014036B">
      <w:pPr>
        <w:spacing w:before="20" w:after="20" w:line="240" w:lineRule="auto"/>
        <w:rPr>
          <w:rFonts w:ascii="Times New Roman" w:eastAsia="Times New Roman" w:hAnsi="Times New Roman" w:cs="Times New Roman"/>
          <w:color w:val="000000"/>
          <w:sz w:val="0"/>
          <w:szCs w:val="24"/>
          <w:lang w:val="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18"/>
        <w:gridCol w:w="735"/>
        <w:gridCol w:w="1230"/>
        <w:gridCol w:w="1430"/>
        <w:gridCol w:w="911"/>
        <w:gridCol w:w="1311"/>
        <w:gridCol w:w="1581"/>
      </w:tblGrid>
      <w:tr w:rsidR="0014036B" w:rsidRPr="0014036B" w14:paraId="2269035B" w14:textId="77777777" w:rsidTr="004E0BCC">
        <w:trPr>
          <w:trHeight w:val="240"/>
          <w:tblHeader/>
        </w:trPr>
        <w:tc>
          <w:tcPr>
            <w:tcW w:w="0" w:type="auto"/>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20" w:type="dxa"/>
              <w:right w:w="20" w:type="dxa"/>
            </w:tcMar>
          </w:tcPr>
          <w:p w14:paraId="4BEE5902" w14:textId="77777777" w:rsidR="0014036B" w:rsidRPr="0014036B" w:rsidRDefault="0014036B" w:rsidP="0014036B">
            <w:pPr>
              <w:spacing w:before="20" w:after="20" w:line="240" w:lineRule="auto"/>
              <w:rPr>
                <w:rFonts w:ascii="Times New Roman" w:eastAsia="Times New Roman" w:hAnsi="Times New Roman" w:cs="Times New Roman"/>
                <w:b/>
                <w:color w:val="000000"/>
                <w:sz w:val="20"/>
                <w:szCs w:val="24"/>
                <w:lang w:val="en-US"/>
              </w:rPr>
            </w:pPr>
            <w:r w:rsidRPr="0014036B">
              <w:rPr>
                <w:rFonts w:ascii="Times New Roman" w:eastAsia="Times New Roman" w:hAnsi="Times New Roman" w:cs="Times New Roman"/>
                <w:b/>
                <w:noProof/>
                <w:color w:val="000000"/>
                <w:sz w:val="20"/>
                <w:szCs w:val="24"/>
                <w:lang w:val="en-US"/>
              </w:rPr>
              <w:t>Cuantum unitar planificat</w:t>
            </w:r>
          </w:p>
        </w:tc>
        <w:tc>
          <w:tcPr>
            <w:tcW w:w="0" w:type="auto"/>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20" w:type="dxa"/>
              <w:right w:w="20" w:type="dxa"/>
            </w:tcMar>
          </w:tcPr>
          <w:p w14:paraId="11D98828" w14:textId="77777777" w:rsidR="0014036B" w:rsidRPr="0014036B" w:rsidRDefault="0014036B" w:rsidP="0014036B">
            <w:pPr>
              <w:spacing w:before="20" w:after="20" w:line="240" w:lineRule="auto"/>
              <w:rPr>
                <w:rFonts w:ascii="Times New Roman" w:eastAsia="Times New Roman" w:hAnsi="Times New Roman" w:cs="Times New Roman"/>
                <w:b/>
                <w:color w:val="000000"/>
                <w:sz w:val="20"/>
                <w:szCs w:val="24"/>
                <w:lang w:val="en-US"/>
              </w:rPr>
            </w:pPr>
            <w:r w:rsidRPr="0014036B">
              <w:rPr>
                <w:rFonts w:ascii="Times New Roman" w:eastAsia="Times New Roman" w:hAnsi="Times New Roman" w:cs="Times New Roman"/>
                <w:b/>
                <w:noProof/>
                <w:color w:val="000000"/>
                <w:sz w:val="20"/>
                <w:szCs w:val="24"/>
                <w:lang w:val="en-US"/>
              </w:rPr>
              <w:t>Tipul de sprijin</w:t>
            </w:r>
          </w:p>
        </w:tc>
        <w:tc>
          <w:tcPr>
            <w:tcW w:w="0" w:type="auto"/>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20" w:type="dxa"/>
              <w:right w:w="20" w:type="dxa"/>
            </w:tcMar>
          </w:tcPr>
          <w:p w14:paraId="6149259F" w14:textId="77777777" w:rsidR="0014036B" w:rsidRPr="0014036B" w:rsidRDefault="0014036B" w:rsidP="0014036B">
            <w:pPr>
              <w:spacing w:before="20" w:after="20" w:line="240" w:lineRule="auto"/>
              <w:rPr>
                <w:rFonts w:ascii="Times New Roman" w:eastAsia="Times New Roman" w:hAnsi="Times New Roman" w:cs="Times New Roman"/>
                <w:b/>
                <w:color w:val="000000"/>
                <w:sz w:val="20"/>
                <w:szCs w:val="24"/>
                <w:lang w:val="en-US"/>
              </w:rPr>
            </w:pPr>
            <w:r w:rsidRPr="0014036B">
              <w:rPr>
                <w:rFonts w:ascii="Times New Roman" w:eastAsia="Times New Roman" w:hAnsi="Times New Roman" w:cs="Times New Roman"/>
                <w:b/>
                <w:noProof/>
                <w:color w:val="000000"/>
                <w:sz w:val="20"/>
                <w:szCs w:val="24"/>
                <w:lang w:val="en-US"/>
              </w:rPr>
              <w:t>Rata (ratele) contribuției</w:t>
            </w:r>
          </w:p>
        </w:tc>
        <w:tc>
          <w:tcPr>
            <w:tcW w:w="0" w:type="auto"/>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20" w:type="dxa"/>
              <w:right w:w="20" w:type="dxa"/>
            </w:tcMar>
          </w:tcPr>
          <w:p w14:paraId="4E351C5A" w14:textId="77777777" w:rsidR="0014036B" w:rsidRPr="0014036B" w:rsidRDefault="0014036B" w:rsidP="0014036B">
            <w:pPr>
              <w:spacing w:before="20" w:after="20" w:line="240" w:lineRule="auto"/>
              <w:rPr>
                <w:rFonts w:ascii="Times New Roman" w:eastAsia="Times New Roman" w:hAnsi="Times New Roman" w:cs="Times New Roman"/>
                <w:b/>
                <w:color w:val="000000"/>
                <w:sz w:val="20"/>
                <w:szCs w:val="24"/>
                <w:lang w:val="en-US"/>
              </w:rPr>
            </w:pPr>
            <w:r w:rsidRPr="0014036B">
              <w:rPr>
                <w:rFonts w:ascii="Times New Roman" w:eastAsia="Times New Roman" w:hAnsi="Times New Roman" w:cs="Times New Roman"/>
                <w:b/>
                <w:noProof/>
                <w:color w:val="000000"/>
                <w:sz w:val="20"/>
                <w:szCs w:val="24"/>
                <w:lang w:val="en-US"/>
              </w:rPr>
              <w:t>Tip cuantumului unitar planificat</w:t>
            </w:r>
          </w:p>
        </w:tc>
        <w:tc>
          <w:tcPr>
            <w:tcW w:w="0" w:type="auto"/>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20" w:type="dxa"/>
              <w:right w:w="20" w:type="dxa"/>
            </w:tcMar>
          </w:tcPr>
          <w:p w14:paraId="668D8F7F" w14:textId="77777777" w:rsidR="0014036B" w:rsidRPr="0014036B" w:rsidRDefault="0014036B" w:rsidP="0014036B">
            <w:pPr>
              <w:spacing w:before="20" w:after="20" w:line="240" w:lineRule="auto"/>
              <w:rPr>
                <w:rFonts w:ascii="Times New Roman" w:eastAsia="Times New Roman" w:hAnsi="Times New Roman" w:cs="Times New Roman"/>
                <w:b/>
                <w:color w:val="000000"/>
                <w:sz w:val="20"/>
                <w:szCs w:val="24"/>
                <w:lang w:val="en-US"/>
              </w:rPr>
            </w:pPr>
            <w:r w:rsidRPr="0014036B">
              <w:rPr>
                <w:rFonts w:ascii="Times New Roman" w:eastAsia="Times New Roman" w:hAnsi="Times New Roman" w:cs="Times New Roman"/>
                <w:b/>
                <w:noProof/>
                <w:color w:val="000000"/>
                <w:sz w:val="20"/>
                <w:szCs w:val="24"/>
                <w:lang w:val="en-US"/>
              </w:rPr>
              <w:t>Regiune (regiuni)</w:t>
            </w:r>
          </w:p>
        </w:tc>
        <w:tc>
          <w:tcPr>
            <w:tcW w:w="0" w:type="auto"/>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20" w:type="dxa"/>
              <w:right w:w="20" w:type="dxa"/>
            </w:tcMar>
          </w:tcPr>
          <w:p w14:paraId="5FC6DD11" w14:textId="77777777" w:rsidR="0014036B" w:rsidRPr="0014036B" w:rsidRDefault="0014036B" w:rsidP="0014036B">
            <w:pPr>
              <w:spacing w:before="20" w:after="20" w:line="240" w:lineRule="auto"/>
              <w:rPr>
                <w:rFonts w:ascii="Times New Roman" w:eastAsia="Times New Roman" w:hAnsi="Times New Roman" w:cs="Times New Roman"/>
                <w:b/>
                <w:color w:val="000000"/>
                <w:sz w:val="20"/>
                <w:szCs w:val="24"/>
                <w:lang w:val="en-US"/>
              </w:rPr>
            </w:pPr>
            <w:r w:rsidRPr="0014036B">
              <w:rPr>
                <w:rFonts w:ascii="Times New Roman" w:eastAsia="Times New Roman" w:hAnsi="Times New Roman" w:cs="Times New Roman"/>
                <w:b/>
                <w:noProof/>
                <w:color w:val="000000"/>
                <w:sz w:val="20"/>
                <w:szCs w:val="24"/>
                <w:lang w:val="en-US"/>
              </w:rPr>
              <w:t>Indicator (indicatori) de rezultat</w:t>
            </w:r>
          </w:p>
        </w:tc>
        <w:tc>
          <w:tcPr>
            <w:tcW w:w="0" w:type="auto"/>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20" w:type="dxa"/>
              <w:right w:w="20" w:type="dxa"/>
            </w:tcMar>
          </w:tcPr>
          <w:p w14:paraId="6B1BBE86" w14:textId="77777777" w:rsidR="0014036B" w:rsidRPr="0014036B" w:rsidRDefault="0014036B" w:rsidP="0014036B">
            <w:pPr>
              <w:spacing w:before="20" w:after="20" w:line="240" w:lineRule="auto"/>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b/>
                <w:noProof/>
                <w:color w:val="000000"/>
                <w:sz w:val="20"/>
                <w:szCs w:val="24"/>
                <w:lang w:val="en-US"/>
              </w:rPr>
              <w:t>Este cuantumul unitar bazat pe cheltuielile reportate?</w:t>
            </w:r>
          </w:p>
        </w:tc>
      </w:tr>
      <w:tr w:rsidR="0014036B" w:rsidRPr="0014036B" w14:paraId="2360BD8C" w14:textId="77777777" w:rsidTr="004E0BCC">
        <w:trPr>
          <w:trHeight w:val="240"/>
          <w:tblHeader/>
        </w:trPr>
        <w:tc>
          <w:tcPr>
            <w:tcW w:w="0" w:type="auto"/>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20" w:type="dxa"/>
              <w:right w:w="20" w:type="dxa"/>
            </w:tcMar>
          </w:tcPr>
          <w:p w14:paraId="31B28A75" w14:textId="77777777" w:rsidR="0014036B" w:rsidRPr="0014036B" w:rsidRDefault="0014036B" w:rsidP="0014036B">
            <w:pPr>
              <w:spacing w:before="20" w:after="20" w:line="240" w:lineRule="auto"/>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noProof/>
                <w:color w:val="000000"/>
                <w:sz w:val="20"/>
                <w:szCs w:val="24"/>
                <w:lang w:val="en-US"/>
              </w:rPr>
              <w:t>DR 15 - 01 - Valoarea medie a sprijinului public per proiect pomicultură</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20" w:type="dxa"/>
              <w:right w:w="20" w:type="dxa"/>
            </w:tcMar>
          </w:tcPr>
          <w:p w14:paraId="29768086" w14:textId="77777777" w:rsidR="0014036B" w:rsidRPr="0014036B" w:rsidRDefault="0014036B" w:rsidP="0014036B">
            <w:pPr>
              <w:spacing w:before="20" w:after="20" w:line="240" w:lineRule="auto"/>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noProof/>
                <w:color w:val="000000"/>
                <w:sz w:val="20"/>
                <w:szCs w:val="24"/>
                <w:lang w:val="en-US"/>
              </w:rPr>
              <w:t>Grant</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20" w:type="dxa"/>
              <w:right w:w="20" w:type="dxa"/>
            </w:tcMar>
          </w:tcPr>
          <w:p w14:paraId="422D5C3D" w14:textId="77777777" w:rsidR="0014036B" w:rsidRPr="0014036B" w:rsidRDefault="0014036B" w:rsidP="0014036B">
            <w:pPr>
              <w:spacing w:before="20" w:after="20" w:line="240" w:lineRule="auto"/>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noProof/>
                <w:color w:val="000000"/>
                <w:sz w:val="20"/>
                <w:szCs w:val="24"/>
                <w:lang w:val="en-US"/>
              </w:rPr>
              <w:t>91(2)(a)-RO-85,00%</w:t>
            </w:r>
          </w:p>
          <w:p w14:paraId="6138558B" w14:textId="77777777" w:rsidR="0014036B" w:rsidRPr="0014036B" w:rsidRDefault="0014036B" w:rsidP="0014036B">
            <w:pPr>
              <w:spacing w:before="20" w:after="20" w:line="240" w:lineRule="auto"/>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noProof/>
                <w:color w:val="000000"/>
                <w:sz w:val="20"/>
                <w:szCs w:val="24"/>
                <w:lang w:val="en-US"/>
              </w:rPr>
              <w:t>91(2)(d)-RO-43,00%</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20" w:type="dxa"/>
              <w:right w:w="20" w:type="dxa"/>
            </w:tcMar>
          </w:tcPr>
          <w:p w14:paraId="493696FA" w14:textId="77777777" w:rsidR="0014036B" w:rsidRPr="0014036B" w:rsidRDefault="0014036B" w:rsidP="0014036B">
            <w:pPr>
              <w:spacing w:before="20" w:after="20" w:line="240" w:lineRule="auto"/>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noProof/>
                <w:color w:val="000000"/>
                <w:sz w:val="20"/>
                <w:szCs w:val="24"/>
                <w:lang w:val="en-US"/>
              </w:rPr>
              <w:t>Medie</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20" w:type="dxa"/>
              <w:right w:w="20" w:type="dxa"/>
            </w:tcMar>
          </w:tcPr>
          <w:p w14:paraId="4E4ADAB9" w14:textId="77777777" w:rsidR="0014036B" w:rsidRPr="0014036B" w:rsidRDefault="0014036B" w:rsidP="0014036B">
            <w:pPr>
              <w:spacing w:before="20" w:after="20" w:line="240" w:lineRule="auto"/>
              <w:rPr>
                <w:rFonts w:ascii="Times New Roman" w:eastAsia="Times New Roman" w:hAnsi="Times New Roman" w:cs="Times New Roman"/>
                <w:color w:val="000000"/>
                <w:sz w:val="20"/>
                <w:szCs w:val="24"/>
                <w:lang w:val="en-US"/>
              </w:rPr>
            </w:pP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20" w:type="dxa"/>
              <w:right w:w="20" w:type="dxa"/>
            </w:tcMar>
          </w:tcPr>
          <w:p w14:paraId="28B5C63F" w14:textId="77777777" w:rsidR="0014036B" w:rsidRPr="0014036B" w:rsidRDefault="0014036B" w:rsidP="0014036B">
            <w:pPr>
              <w:spacing w:before="20" w:after="20" w:line="240" w:lineRule="auto"/>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noProof/>
                <w:color w:val="000000"/>
                <w:sz w:val="20"/>
                <w:szCs w:val="24"/>
                <w:lang w:val="en-US"/>
              </w:rPr>
              <w:t>R.15; R.3; R.9</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20" w:type="dxa"/>
              <w:right w:w="20" w:type="dxa"/>
            </w:tcMar>
          </w:tcPr>
          <w:p w14:paraId="60832CF6" w14:textId="77777777" w:rsidR="0014036B" w:rsidRPr="0014036B" w:rsidRDefault="0014036B" w:rsidP="0014036B">
            <w:pPr>
              <w:spacing w:before="20" w:after="20" w:line="240" w:lineRule="auto"/>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noProof/>
                <w:color w:val="000000"/>
                <w:sz w:val="20"/>
                <w:szCs w:val="24"/>
                <w:lang w:val="en-US"/>
              </w:rPr>
              <w:t>Nu</w:t>
            </w:r>
          </w:p>
        </w:tc>
      </w:tr>
    </w:tbl>
    <w:p w14:paraId="51547814" w14:textId="77777777" w:rsidR="0014036B" w:rsidRPr="0014036B" w:rsidRDefault="0014036B" w:rsidP="0014036B">
      <w:pPr>
        <w:spacing w:before="20" w:after="20" w:line="240" w:lineRule="auto"/>
        <w:rPr>
          <w:rFonts w:ascii="Times New Roman" w:eastAsia="Times New Roman" w:hAnsi="Times New Roman" w:cs="Times New Roman"/>
          <w:color w:val="000000"/>
          <w:sz w:val="24"/>
          <w:szCs w:val="24"/>
          <w:lang w:val="fr-FR"/>
        </w:rPr>
      </w:pPr>
      <w:r w:rsidRPr="0014036B">
        <w:rPr>
          <w:rFonts w:ascii="Times New Roman" w:eastAsia="Times New Roman" w:hAnsi="Times New Roman" w:cs="Times New Roman"/>
          <w:noProof/>
          <w:color w:val="000000"/>
          <w:sz w:val="24"/>
          <w:szCs w:val="24"/>
          <w:lang w:val="fr-FR"/>
        </w:rPr>
        <w:t>Explicație și justificare referitoare la valoarea cuantumului unitar</w:t>
      </w:r>
    </w:p>
    <w:p w14:paraId="308F7766" w14:textId="77777777" w:rsidR="0014036B" w:rsidRPr="0014036B" w:rsidRDefault="0014036B" w:rsidP="0014036B">
      <w:pPr>
        <w:spacing w:before="20" w:after="20" w:line="240" w:lineRule="auto"/>
        <w:rPr>
          <w:rFonts w:ascii="Times New Roman" w:eastAsia="Times New Roman" w:hAnsi="Times New Roman" w:cs="Times New Roman"/>
          <w:color w:val="000000"/>
          <w:sz w:val="24"/>
          <w:szCs w:val="24"/>
          <w:lang w:val="en-US"/>
        </w:rPr>
      </w:pPr>
      <w:r w:rsidRPr="0014036B">
        <w:rPr>
          <w:rFonts w:ascii="Times New Roman" w:eastAsia="Times New Roman" w:hAnsi="Times New Roman" w:cs="Times New Roman"/>
          <w:noProof/>
          <w:color w:val="000000"/>
          <w:sz w:val="24"/>
          <w:szCs w:val="24"/>
          <w:lang w:val="en-US"/>
        </w:rPr>
        <w:t>DR 15 - 01 - Valoarea medie a sprijinului public per proiect pomicultură</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16"/>
      </w:tblGrid>
      <w:tr w:rsidR="0014036B" w:rsidRPr="0014036B" w14:paraId="6BA2DA28" w14:textId="77777777" w:rsidTr="004E0BCC">
        <w:trPr>
          <w:trHeight w:val="160"/>
        </w:trPr>
        <w:tc>
          <w:tcPr>
            <w:tcW w:w="5000" w:type="pct"/>
            <w:tcBorders>
              <w:top w:val="single" w:sz="4" w:space="0" w:color="000000"/>
              <w:left w:val="single" w:sz="4" w:space="0" w:color="000000"/>
              <w:bottom w:val="single" w:sz="4" w:space="0" w:color="000000"/>
              <w:right w:val="single" w:sz="4" w:space="0" w:color="000000"/>
            </w:tcBorders>
            <w:tcMar>
              <w:top w:w="20" w:type="dxa"/>
              <w:left w:w="20" w:type="dxa"/>
              <w:bottom w:w="0" w:type="dxa"/>
              <w:right w:w="20" w:type="dxa"/>
            </w:tcMar>
            <w:vAlign w:val="center"/>
          </w:tcPr>
          <w:p w14:paraId="0AE45F9F" w14:textId="77777777" w:rsidR="0014036B" w:rsidRPr="0014036B" w:rsidRDefault="0014036B" w:rsidP="0014036B">
            <w:pPr>
              <w:spacing w:before="40" w:after="40" w:line="240" w:lineRule="auto"/>
              <w:jc w:val="both"/>
              <w:rPr>
                <w:rFonts w:ascii="Times New Roman" w:eastAsia="Times New Roman" w:hAnsi="Times New Roman" w:cs="Times New Roman"/>
                <w:sz w:val="24"/>
                <w:szCs w:val="24"/>
                <w:lang w:val="fr-FR"/>
              </w:rPr>
            </w:pPr>
            <w:r w:rsidRPr="0014036B">
              <w:rPr>
                <w:rFonts w:ascii="Times New Roman" w:eastAsia="Times New Roman" w:hAnsi="Times New Roman" w:cs="Times New Roman"/>
                <w:noProof/>
                <w:sz w:val="24"/>
                <w:szCs w:val="24"/>
                <w:lang w:val="fr-FR"/>
              </w:rPr>
              <w:t>Valoarea sprijinului a fost stabilită pe baza experienței în implementarea investițiilor similare din perioada de programare anterioară, coroborată cu noile costuri standard, impactul generat de majorarea preturilor la nivel european provocate de criza provocata de invazia rusa, dar si de largirea eligibilitatii la alte culturi/tehnologii inovative specifice sectorului.</w:t>
            </w:r>
          </w:p>
          <w:p w14:paraId="763508E3" w14:textId="77777777" w:rsidR="0014036B" w:rsidRPr="0014036B" w:rsidRDefault="0014036B" w:rsidP="0014036B">
            <w:pPr>
              <w:spacing w:before="40" w:after="40" w:line="240" w:lineRule="auto"/>
              <w:jc w:val="both"/>
              <w:rPr>
                <w:rFonts w:ascii="Times New Roman" w:eastAsia="Times New Roman" w:hAnsi="Times New Roman" w:cs="Times New Roman"/>
                <w:sz w:val="24"/>
                <w:szCs w:val="24"/>
                <w:lang w:val="fr-FR"/>
              </w:rPr>
            </w:pPr>
            <w:r w:rsidRPr="0014036B">
              <w:rPr>
                <w:rFonts w:ascii="Times New Roman" w:eastAsia="Times New Roman" w:hAnsi="Times New Roman" w:cs="Times New Roman"/>
                <w:noProof/>
                <w:sz w:val="24"/>
                <w:szCs w:val="24"/>
                <w:lang w:val="fr-FR"/>
              </w:rPr>
              <w:t>De asemenea, în calculul valorii medii per proiect s-a avut în vedere, pe lângă valoarea sprijinului public pentru proiectele complexe și valoarea sprijinului pentru simpla achizitie de utilaje și echipamente agricole. În calcul s-a introdus un procent din anvelopa financiară a intervenției pentru achizițiile simple, așa cum a rezultat din implementarea măsurilor de investiții agricole anterioare, pentru această tipologie de proiecte.</w:t>
            </w:r>
          </w:p>
        </w:tc>
      </w:tr>
    </w:tbl>
    <w:p w14:paraId="61982DBC" w14:textId="77777777" w:rsidR="0014036B" w:rsidRPr="0014036B" w:rsidRDefault="0014036B" w:rsidP="0014036B">
      <w:pPr>
        <w:spacing w:before="20" w:after="20" w:line="240" w:lineRule="auto"/>
        <w:outlineLvl w:val="4"/>
        <w:rPr>
          <w:rFonts w:ascii="Times New Roman" w:eastAsia="Times New Roman" w:hAnsi="Times New Roman" w:cs="Times New Roman"/>
          <w:bCs/>
          <w:iCs/>
          <w:color w:val="000000"/>
          <w:sz w:val="24"/>
          <w:szCs w:val="26"/>
          <w:lang w:val="en-US"/>
        </w:rPr>
      </w:pPr>
      <w:bookmarkStart w:id="14" w:name="_Toc256001347"/>
      <w:r w:rsidRPr="0014036B">
        <w:rPr>
          <w:rFonts w:ascii="Times New Roman" w:eastAsia="Times New Roman" w:hAnsi="Times New Roman" w:cs="Times New Roman"/>
          <w:bCs/>
          <w:iCs/>
          <w:noProof/>
          <w:color w:val="000000"/>
          <w:sz w:val="24"/>
          <w:szCs w:val="26"/>
          <w:lang w:val="en-US"/>
        </w:rPr>
        <w:t>13 Cuantumurile unitare planificate – Tabel financiar cu realizări</w:t>
      </w:r>
      <w:bookmarkEnd w:id="14"/>
    </w:p>
    <w:p w14:paraId="261F7338" w14:textId="77777777" w:rsidR="0014036B" w:rsidRPr="0014036B" w:rsidRDefault="0014036B" w:rsidP="0014036B">
      <w:pPr>
        <w:spacing w:before="20" w:after="20" w:line="240" w:lineRule="auto"/>
        <w:rPr>
          <w:rFonts w:ascii="Times New Roman" w:eastAsia="Times New Roman" w:hAnsi="Times New Roman" w:cs="Times New Roman"/>
          <w:color w:val="000000"/>
          <w:sz w:val="0"/>
          <w:szCs w:val="24"/>
          <w:lang w:val="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31"/>
        <w:gridCol w:w="1217"/>
        <w:gridCol w:w="746"/>
        <w:gridCol w:w="746"/>
        <w:gridCol w:w="746"/>
        <w:gridCol w:w="746"/>
        <w:gridCol w:w="746"/>
        <w:gridCol w:w="746"/>
        <w:gridCol w:w="746"/>
        <w:gridCol w:w="746"/>
      </w:tblGrid>
      <w:tr w:rsidR="0014036B" w:rsidRPr="0014036B" w14:paraId="306B1D70" w14:textId="77777777" w:rsidTr="004E0BCC">
        <w:trPr>
          <w:trHeight w:val="160"/>
          <w:tblHeader/>
        </w:trPr>
        <w:tc>
          <w:tcPr>
            <w:tcW w:w="2835" w:type="dxa"/>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0" w:type="dxa"/>
              <w:right w:w="20" w:type="dxa"/>
            </w:tcMar>
            <w:vAlign w:val="center"/>
          </w:tcPr>
          <w:p w14:paraId="1F93F0BB" w14:textId="77777777" w:rsidR="0014036B" w:rsidRPr="0014036B" w:rsidRDefault="0014036B" w:rsidP="0014036B">
            <w:pPr>
              <w:spacing w:before="20" w:after="20" w:line="240" w:lineRule="auto"/>
              <w:rPr>
                <w:rFonts w:ascii="Times New Roman" w:eastAsia="Times New Roman" w:hAnsi="Times New Roman" w:cs="Times New Roman"/>
                <w:b/>
                <w:color w:val="000000"/>
                <w:sz w:val="20"/>
                <w:szCs w:val="24"/>
                <w:lang w:val="en-US"/>
              </w:rPr>
            </w:pPr>
            <w:r w:rsidRPr="0014036B">
              <w:rPr>
                <w:rFonts w:ascii="Times New Roman" w:eastAsia="Times New Roman" w:hAnsi="Times New Roman" w:cs="Times New Roman"/>
                <w:b/>
                <w:noProof/>
                <w:color w:val="000000"/>
                <w:sz w:val="20"/>
                <w:szCs w:val="24"/>
                <w:lang w:val="en-US"/>
              </w:rPr>
              <w:lastRenderedPageBreak/>
              <w:t>Cuantum unitar planificat</w:t>
            </w:r>
          </w:p>
        </w:tc>
        <w:tc>
          <w:tcPr>
            <w:tcW w:w="1871" w:type="dxa"/>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0" w:type="dxa"/>
              <w:right w:w="20" w:type="dxa"/>
            </w:tcMar>
            <w:vAlign w:val="center"/>
          </w:tcPr>
          <w:p w14:paraId="0986F10E" w14:textId="77777777" w:rsidR="0014036B" w:rsidRPr="0014036B" w:rsidRDefault="0014036B" w:rsidP="0014036B">
            <w:pPr>
              <w:spacing w:before="20" w:after="20" w:line="240" w:lineRule="auto"/>
              <w:rPr>
                <w:rFonts w:ascii="Times New Roman" w:eastAsia="Times New Roman" w:hAnsi="Times New Roman" w:cs="Times New Roman"/>
                <w:b/>
                <w:color w:val="000000"/>
                <w:sz w:val="20"/>
                <w:szCs w:val="24"/>
                <w:lang w:val="en-US"/>
              </w:rPr>
            </w:pPr>
            <w:r w:rsidRPr="0014036B">
              <w:rPr>
                <w:rFonts w:ascii="Times New Roman" w:eastAsia="Times New Roman" w:hAnsi="Times New Roman" w:cs="Times New Roman"/>
                <w:b/>
                <w:noProof/>
                <w:color w:val="000000"/>
                <w:sz w:val="20"/>
                <w:szCs w:val="24"/>
                <w:lang w:val="en-US"/>
              </w:rPr>
              <w:t>Exercițiu financiar</w:t>
            </w:r>
          </w:p>
        </w:tc>
        <w:tc>
          <w:tcPr>
            <w:tcW w:w="1134" w:type="dxa"/>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0" w:type="dxa"/>
              <w:right w:w="20" w:type="dxa"/>
            </w:tcMar>
            <w:vAlign w:val="center"/>
          </w:tcPr>
          <w:p w14:paraId="18DA65A1" w14:textId="77777777" w:rsidR="0014036B" w:rsidRPr="0014036B" w:rsidRDefault="0014036B" w:rsidP="0014036B">
            <w:pPr>
              <w:spacing w:before="20" w:after="20" w:line="240" w:lineRule="auto"/>
              <w:rPr>
                <w:rFonts w:ascii="Times New Roman" w:eastAsia="Times New Roman" w:hAnsi="Times New Roman" w:cs="Times New Roman"/>
                <w:b/>
                <w:color w:val="000000"/>
                <w:sz w:val="20"/>
                <w:szCs w:val="24"/>
                <w:lang w:val="en-US"/>
              </w:rPr>
            </w:pPr>
            <w:r w:rsidRPr="0014036B">
              <w:rPr>
                <w:rFonts w:ascii="Times New Roman" w:eastAsia="Times New Roman" w:hAnsi="Times New Roman" w:cs="Times New Roman"/>
                <w:b/>
                <w:noProof/>
                <w:color w:val="000000"/>
                <w:sz w:val="20"/>
                <w:szCs w:val="24"/>
                <w:lang w:val="en-US"/>
              </w:rPr>
              <w:t>2023</w:t>
            </w:r>
          </w:p>
        </w:tc>
        <w:tc>
          <w:tcPr>
            <w:tcW w:w="1134" w:type="dxa"/>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0" w:type="dxa"/>
              <w:right w:w="20" w:type="dxa"/>
            </w:tcMar>
            <w:vAlign w:val="center"/>
          </w:tcPr>
          <w:p w14:paraId="0D79862B" w14:textId="77777777" w:rsidR="0014036B" w:rsidRPr="0014036B" w:rsidRDefault="0014036B" w:rsidP="0014036B">
            <w:pPr>
              <w:spacing w:before="20" w:after="20" w:line="240" w:lineRule="auto"/>
              <w:rPr>
                <w:rFonts w:ascii="Times New Roman" w:eastAsia="Times New Roman" w:hAnsi="Times New Roman" w:cs="Times New Roman"/>
                <w:b/>
                <w:color w:val="000000"/>
                <w:sz w:val="20"/>
                <w:szCs w:val="24"/>
                <w:lang w:val="en-US"/>
              </w:rPr>
            </w:pPr>
            <w:r w:rsidRPr="0014036B">
              <w:rPr>
                <w:rFonts w:ascii="Times New Roman" w:eastAsia="Times New Roman" w:hAnsi="Times New Roman" w:cs="Times New Roman"/>
                <w:b/>
                <w:noProof/>
                <w:color w:val="000000"/>
                <w:sz w:val="20"/>
                <w:szCs w:val="24"/>
                <w:lang w:val="en-US"/>
              </w:rPr>
              <w:t>2024</w:t>
            </w:r>
          </w:p>
        </w:tc>
        <w:tc>
          <w:tcPr>
            <w:tcW w:w="1134" w:type="dxa"/>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0" w:type="dxa"/>
              <w:right w:w="20" w:type="dxa"/>
            </w:tcMar>
            <w:vAlign w:val="center"/>
          </w:tcPr>
          <w:p w14:paraId="0A1CC756" w14:textId="77777777" w:rsidR="0014036B" w:rsidRPr="0014036B" w:rsidRDefault="0014036B" w:rsidP="0014036B">
            <w:pPr>
              <w:spacing w:before="20" w:after="20" w:line="240" w:lineRule="auto"/>
              <w:rPr>
                <w:rFonts w:ascii="Times New Roman" w:eastAsia="Times New Roman" w:hAnsi="Times New Roman" w:cs="Times New Roman"/>
                <w:b/>
                <w:color w:val="000000"/>
                <w:sz w:val="20"/>
                <w:szCs w:val="24"/>
                <w:lang w:val="en-US"/>
              </w:rPr>
            </w:pPr>
            <w:r w:rsidRPr="0014036B">
              <w:rPr>
                <w:rFonts w:ascii="Times New Roman" w:eastAsia="Times New Roman" w:hAnsi="Times New Roman" w:cs="Times New Roman"/>
                <w:b/>
                <w:noProof/>
                <w:color w:val="000000"/>
                <w:sz w:val="20"/>
                <w:szCs w:val="24"/>
                <w:lang w:val="en-US"/>
              </w:rPr>
              <w:t>2025</w:t>
            </w:r>
          </w:p>
        </w:tc>
        <w:tc>
          <w:tcPr>
            <w:tcW w:w="1134" w:type="dxa"/>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0" w:type="dxa"/>
              <w:right w:w="20" w:type="dxa"/>
            </w:tcMar>
            <w:vAlign w:val="center"/>
          </w:tcPr>
          <w:p w14:paraId="0D17EC10" w14:textId="77777777" w:rsidR="0014036B" w:rsidRPr="0014036B" w:rsidRDefault="0014036B" w:rsidP="0014036B">
            <w:pPr>
              <w:spacing w:before="20" w:after="20" w:line="240" w:lineRule="auto"/>
              <w:rPr>
                <w:rFonts w:ascii="Times New Roman" w:eastAsia="Times New Roman" w:hAnsi="Times New Roman" w:cs="Times New Roman"/>
                <w:b/>
                <w:color w:val="000000"/>
                <w:sz w:val="20"/>
                <w:szCs w:val="24"/>
                <w:lang w:val="en-US"/>
              </w:rPr>
            </w:pPr>
            <w:r w:rsidRPr="0014036B">
              <w:rPr>
                <w:rFonts w:ascii="Times New Roman" w:eastAsia="Times New Roman" w:hAnsi="Times New Roman" w:cs="Times New Roman"/>
                <w:b/>
                <w:noProof/>
                <w:color w:val="000000"/>
                <w:sz w:val="20"/>
                <w:szCs w:val="24"/>
                <w:lang w:val="en-US"/>
              </w:rPr>
              <w:t>2026</w:t>
            </w:r>
          </w:p>
        </w:tc>
        <w:tc>
          <w:tcPr>
            <w:tcW w:w="1134" w:type="dxa"/>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0" w:type="dxa"/>
              <w:right w:w="20" w:type="dxa"/>
            </w:tcMar>
            <w:vAlign w:val="center"/>
          </w:tcPr>
          <w:p w14:paraId="69C7CFAB" w14:textId="77777777" w:rsidR="0014036B" w:rsidRPr="0014036B" w:rsidRDefault="0014036B" w:rsidP="0014036B">
            <w:pPr>
              <w:spacing w:before="20" w:after="20" w:line="240" w:lineRule="auto"/>
              <w:rPr>
                <w:rFonts w:ascii="Times New Roman" w:eastAsia="Times New Roman" w:hAnsi="Times New Roman" w:cs="Times New Roman"/>
                <w:b/>
                <w:color w:val="000000"/>
                <w:sz w:val="20"/>
                <w:szCs w:val="24"/>
                <w:lang w:val="en-US"/>
              </w:rPr>
            </w:pPr>
            <w:r w:rsidRPr="0014036B">
              <w:rPr>
                <w:rFonts w:ascii="Times New Roman" w:eastAsia="Times New Roman" w:hAnsi="Times New Roman" w:cs="Times New Roman"/>
                <w:b/>
                <w:noProof/>
                <w:color w:val="000000"/>
                <w:sz w:val="20"/>
                <w:szCs w:val="24"/>
                <w:lang w:val="en-US"/>
              </w:rPr>
              <w:t>2027</w:t>
            </w:r>
          </w:p>
        </w:tc>
        <w:tc>
          <w:tcPr>
            <w:tcW w:w="1134" w:type="dxa"/>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0" w:type="dxa"/>
              <w:right w:w="20" w:type="dxa"/>
            </w:tcMar>
            <w:vAlign w:val="center"/>
          </w:tcPr>
          <w:p w14:paraId="3176B341" w14:textId="77777777" w:rsidR="0014036B" w:rsidRPr="0014036B" w:rsidRDefault="0014036B" w:rsidP="0014036B">
            <w:pPr>
              <w:spacing w:before="20" w:after="20" w:line="240" w:lineRule="auto"/>
              <w:rPr>
                <w:rFonts w:ascii="Times New Roman" w:eastAsia="Times New Roman" w:hAnsi="Times New Roman" w:cs="Times New Roman"/>
                <w:b/>
                <w:color w:val="000000"/>
                <w:sz w:val="20"/>
                <w:szCs w:val="24"/>
                <w:lang w:val="en-US"/>
              </w:rPr>
            </w:pPr>
            <w:r w:rsidRPr="0014036B">
              <w:rPr>
                <w:rFonts w:ascii="Times New Roman" w:eastAsia="Times New Roman" w:hAnsi="Times New Roman" w:cs="Times New Roman"/>
                <w:b/>
                <w:noProof/>
                <w:color w:val="000000"/>
                <w:sz w:val="20"/>
                <w:szCs w:val="24"/>
                <w:lang w:val="en-US"/>
              </w:rPr>
              <w:t>2028</w:t>
            </w:r>
          </w:p>
        </w:tc>
        <w:tc>
          <w:tcPr>
            <w:tcW w:w="1134" w:type="dxa"/>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0" w:type="dxa"/>
              <w:right w:w="20" w:type="dxa"/>
            </w:tcMar>
            <w:vAlign w:val="center"/>
          </w:tcPr>
          <w:p w14:paraId="31C7A02D" w14:textId="77777777" w:rsidR="0014036B" w:rsidRPr="0014036B" w:rsidRDefault="0014036B" w:rsidP="0014036B">
            <w:pPr>
              <w:spacing w:before="20" w:after="20" w:line="240" w:lineRule="auto"/>
              <w:rPr>
                <w:rFonts w:ascii="Times New Roman" w:eastAsia="Times New Roman" w:hAnsi="Times New Roman" w:cs="Times New Roman"/>
                <w:b/>
                <w:color w:val="000000"/>
                <w:sz w:val="20"/>
                <w:szCs w:val="24"/>
                <w:lang w:val="en-US"/>
              </w:rPr>
            </w:pPr>
            <w:r w:rsidRPr="0014036B">
              <w:rPr>
                <w:rFonts w:ascii="Times New Roman" w:eastAsia="Times New Roman" w:hAnsi="Times New Roman" w:cs="Times New Roman"/>
                <w:b/>
                <w:noProof/>
                <w:color w:val="000000"/>
                <w:sz w:val="20"/>
                <w:szCs w:val="24"/>
                <w:lang w:val="en-US"/>
              </w:rPr>
              <w:t>2029</w:t>
            </w:r>
          </w:p>
        </w:tc>
        <w:tc>
          <w:tcPr>
            <w:tcW w:w="1134" w:type="dxa"/>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0" w:type="dxa"/>
              <w:right w:w="20" w:type="dxa"/>
            </w:tcMar>
            <w:vAlign w:val="center"/>
          </w:tcPr>
          <w:p w14:paraId="5258B6D6" w14:textId="77777777" w:rsidR="0014036B" w:rsidRPr="0014036B" w:rsidRDefault="0014036B" w:rsidP="0014036B">
            <w:pPr>
              <w:spacing w:before="20" w:after="20" w:line="240" w:lineRule="auto"/>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b/>
                <w:noProof/>
                <w:color w:val="000000"/>
                <w:sz w:val="20"/>
                <w:szCs w:val="24"/>
                <w:lang w:val="en-US"/>
              </w:rPr>
              <w:t>Total 2023-2029</w:t>
            </w:r>
          </w:p>
        </w:tc>
      </w:tr>
      <w:tr w:rsidR="0014036B" w:rsidRPr="0014036B" w14:paraId="6C51B22A" w14:textId="77777777" w:rsidTr="004E0BCC">
        <w:trPr>
          <w:trHeight w:val="160"/>
          <w:tblHeader/>
        </w:trPr>
        <w:tc>
          <w:tcPr>
            <w:tcW w:w="2835" w:type="dxa"/>
            <w:vMerge w:val="restar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18552888" w14:textId="77777777" w:rsidR="0014036B" w:rsidRPr="0014036B" w:rsidRDefault="0014036B" w:rsidP="0014036B">
            <w:pPr>
              <w:spacing w:before="20" w:after="20" w:line="240" w:lineRule="auto"/>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noProof/>
                <w:color w:val="000000"/>
                <w:sz w:val="20"/>
                <w:szCs w:val="24"/>
                <w:lang w:val="en-US"/>
              </w:rPr>
              <w:t>DR 15 - 01 - Valoarea medie a sprijinului public per proiect pomicultură (Grant - Medie)</w:t>
            </w:r>
          </w:p>
        </w:tc>
        <w:tc>
          <w:tcPr>
            <w:tcW w:w="1871" w:type="dxa"/>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1600B0E4" w14:textId="77777777" w:rsidR="0014036B" w:rsidRPr="0014036B" w:rsidRDefault="0014036B" w:rsidP="0014036B">
            <w:pPr>
              <w:spacing w:before="20" w:after="20" w:line="240" w:lineRule="auto"/>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noProof/>
                <w:color w:val="000000"/>
                <w:sz w:val="20"/>
                <w:szCs w:val="24"/>
                <w:lang w:val="en-US"/>
              </w:rPr>
              <w:t>Cuantum unitar planificat (totalul cheltuielilor publice în EUR)</w:t>
            </w:r>
          </w:p>
        </w:tc>
        <w:tc>
          <w:tcPr>
            <w:tcW w:w="1134" w:type="dxa"/>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338ED93F" w14:textId="77777777" w:rsidR="0014036B" w:rsidRPr="0014036B" w:rsidRDefault="0014036B" w:rsidP="0014036B">
            <w:pPr>
              <w:spacing w:before="20" w:after="20" w:line="240" w:lineRule="auto"/>
              <w:jc w:val="right"/>
              <w:rPr>
                <w:rFonts w:ascii="Times New Roman" w:eastAsia="Times New Roman" w:hAnsi="Times New Roman" w:cs="Times New Roman"/>
                <w:color w:val="000000"/>
                <w:sz w:val="20"/>
                <w:szCs w:val="24"/>
                <w:lang w:val="en-US"/>
              </w:rPr>
            </w:pPr>
          </w:p>
        </w:tc>
        <w:tc>
          <w:tcPr>
            <w:tcW w:w="1134" w:type="dxa"/>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0A310521" w14:textId="77777777" w:rsidR="0014036B" w:rsidRPr="0014036B" w:rsidRDefault="0014036B" w:rsidP="0014036B">
            <w:pPr>
              <w:spacing w:before="20" w:after="20" w:line="240" w:lineRule="auto"/>
              <w:jc w:val="right"/>
              <w:rPr>
                <w:rFonts w:ascii="Times New Roman" w:eastAsia="Times New Roman" w:hAnsi="Times New Roman" w:cs="Times New Roman"/>
                <w:color w:val="000000"/>
                <w:sz w:val="20"/>
                <w:szCs w:val="24"/>
                <w:lang w:val="en-US"/>
              </w:rPr>
            </w:pPr>
          </w:p>
        </w:tc>
        <w:tc>
          <w:tcPr>
            <w:tcW w:w="1134" w:type="dxa"/>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159E8228" w14:textId="77777777" w:rsidR="0014036B" w:rsidRPr="0014036B" w:rsidRDefault="0014036B" w:rsidP="0014036B">
            <w:pPr>
              <w:spacing w:before="20" w:after="20" w:line="240" w:lineRule="auto"/>
              <w:jc w:val="right"/>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noProof/>
                <w:color w:val="000000"/>
                <w:sz w:val="20"/>
                <w:szCs w:val="24"/>
                <w:lang w:val="en-US"/>
              </w:rPr>
              <w:t>1.030.000,00</w:t>
            </w:r>
          </w:p>
        </w:tc>
        <w:tc>
          <w:tcPr>
            <w:tcW w:w="1134" w:type="dxa"/>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7CF3F0B9" w14:textId="77777777" w:rsidR="0014036B" w:rsidRPr="0014036B" w:rsidRDefault="0014036B" w:rsidP="0014036B">
            <w:pPr>
              <w:spacing w:before="20" w:after="20" w:line="240" w:lineRule="auto"/>
              <w:jc w:val="right"/>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noProof/>
                <w:color w:val="000000"/>
                <w:sz w:val="20"/>
                <w:szCs w:val="24"/>
                <w:lang w:val="en-US"/>
              </w:rPr>
              <w:t>1.030.000,00</w:t>
            </w:r>
          </w:p>
        </w:tc>
        <w:tc>
          <w:tcPr>
            <w:tcW w:w="1134" w:type="dxa"/>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3566F240" w14:textId="77777777" w:rsidR="0014036B" w:rsidRPr="0014036B" w:rsidRDefault="0014036B" w:rsidP="0014036B">
            <w:pPr>
              <w:spacing w:before="20" w:after="20" w:line="240" w:lineRule="auto"/>
              <w:jc w:val="right"/>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noProof/>
                <w:color w:val="000000"/>
                <w:sz w:val="20"/>
                <w:szCs w:val="24"/>
                <w:lang w:val="en-US"/>
              </w:rPr>
              <w:t>1.030.000,00</w:t>
            </w:r>
          </w:p>
        </w:tc>
        <w:tc>
          <w:tcPr>
            <w:tcW w:w="1134" w:type="dxa"/>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496863A1" w14:textId="77777777" w:rsidR="0014036B" w:rsidRPr="0014036B" w:rsidRDefault="0014036B" w:rsidP="0014036B">
            <w:pPr>
              <w:spacing w:before="20" w:after="20" w:line="240" w:lineRule="auto"/>
              <w:jc w:val="right"/>
              <w:rPr>
                <w:rFonts w:ascii="Times New Roman" w:eastAsia="Times New Roman" w:hAnsi="Times New Roman" w:cs="Times New Roman"/>
                <w:color w:val="000000"/>
                <w:sz w:val="20"/>
                <w:szCs w:val="24"/>
                <w:lang w:val="en-US"/>
              </w:rPr>
            </w:pPr>
          </w:p>
        </w:tc>
        <w:tc>
          <w:tcPr>
            <w:tcW w:w="1134" w:type="dxa"/>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44C30449" w14:textId="77777777" w:rsidR="0014036B" w:rsidRPr="0014036B" w:rsidRDefault="0014036B" w:rsidP="0014036B">
            <w:pPr>
              <w:spacing w:before="20" w:after="20" w:line="240" w:lineRule="auto"/>
              <w:jc w:val="right"/>
              <w:rPr>
                <w:rFonts w:ascii="Times New Roman" w:eastAsia="Times New Roman" w:hAnsi="Times New Roman" w:cs="Times New Roman"/>
                <w:color w:val="000000"/>
                <w:sz w:val="20"/>
                <w:szCs w:val="24"/>
                <w:lang w:val="en-US"/>
              </w:rPr>
            </w:pPr>
          </w:p>
        </w:tc>
        <w:tc>
          <w:tcPr>
            <w:tcW w:w="1134" w:type="dxa"/>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08883479" w14:textId="77777777" w:rsidR="0014036B" w:rsidRPr="0014036B" w:rsidRDefault="0014036B" w:rsidP="0014036B">
            <w:pPr>
              <w:spacing w:before="20" w:after="20" w:line="240" w:lineRule="auto"/>
              <w:jc w:val="right"/>
              <w:rPr>
                <w:rFonts w:ascii="Times New Roman" w:eastAsia="Times New Roman" w:hAnsi="Times New Roman" w:cs="Times New Roman"/>
                <w:color w:val="000000"/>
                <w:sz w:val="20"/>
                <w:szCs w:val="24"/>
                <w:lang w:val="en-US"/>
              </w:rPr>
            </w:pPr>
          </w:p>
        </w:tc>
      </w:tr>
      <w:tr w:rsidR="0014036B" w:rsidRPr="0014036B" w14:paraId="402D819D" w14:textId="77777777" w:rsidTr="004E0BCC">
        <w:trPr>
          <w:trHeight w:val="160"/>
          <w:tblHeader/>
        </w:trPr>
        <w:tc>
          <w:tcPr>
            <w:tcW w:w="2835" w:type="dxa"/>
            <w:vMerge/>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152CD58B" w14:textId="77777777" w:rsidR="0014036B" w:rsidRPr="0014036B" w:rsidRDefault="0014036B" w:rsidP="0014036B">
            <w:pPr>
              <w:spacing w:before="20" w:after="20" w:line="240" w:lineRule="auto"/>
              <w:rPr>
                <w:rFonts w:ascii="Times New Roman" w:eastAsia="Times New Roman" w:hAnsi="Times New Roman" w:cs="Times New Roman"/>
                <w:color w:val="000000"/>
                <w:sz w:val="20"/>
                <w:szCs w:val="24"/>
                <w:lang w:val="en-US"/>
              </w:rPr>
            </w:pPr>
          </w:p>
        </w:tc>
        <w:tc>
          <w:tcPr>
            <w:tcW w:w="1871" w:type="dxa"/>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7408F8B4" w14:textId="77777777" w:rsidR="0014036B" w:rsidRPr="0014036B" w:rsidRDefault="0014036B" w:rsidP="0014036B">
            <w:pPr>
              <w:spacing w:before="20" w:after="20" w:line="240" w:lineRule="auto"/>
              <w:rPr>
                <w:rFonts w:ascii="Times New Roman" w:eastAsia="Times New Roman" w:hAnsi="Times New Roman" w:cs="Times New Roman"/>
                <w:color w:val="000000"/>
                <w:sz w:val="20"/>
                <w:szCs w:val="24"/>
                <w:lang w:val="fr-FR"/>
              </w:rPr>
            </w:pPr>
            <w:r w:rsidRPr="0014036B">
              <w:rPr>
                <w:rFonts w:ascii="Times New Roman" w:eastAsia="Times New Roman" w:hAnsi="Times New Roman" w:cs="Times New Roman"/>
                <w:noProof/>
                <w:color w:val="000000"/>
                <w:sz w:val="20"/>
                <w:szCs w:val="24"/>
                <w:lang w:val="fr-FR"/>
              </w:rPr>
              <w:t>Cuantumul unitar mediu planificat maxim (dacă este cazul) (EUR)</w:t>
            </w:r>
          </w:p>
        </w:tc>
        <w:tc>
          <w:tcPr>
            <w:tcW w:w="1134" w:type="dxa"/>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173A0EF9" w14:textId="77777777" w:rsidR="0014036B" w:rsidRPr="0014036B" w:rsidRDefault="0014036B" w:rsidP="0014036B">
            <w:pPr>
              <w:spacing w:before="20" w:after="20" w:line="240" w:lineRule="auto"/>
              <w:jc w:val="right"/>
              <w:rPr>
                <w:rFonts w:ascii="Times New Roman" w:eastAsia="Times New Roman" w:hAnsi="Times New Roman" w:cs="Times New Roman"/>
                <w:color w:val="000000"/>
                <w:sz w:val="20"/>
                <w:szCs w:val="24"/>
                <w:lang w:val="fr-FR"/>
              </w:rPr>
            </w:pPr>
          </w:p>
        </w:tc>
        <w:tc>
          <w:tcPr>
            <w:tcW w:w="1134" w:type="dxa"/>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295D2A6B" w14:textId="77777777" w:rsidR="0014036B" w:rsidRPr="0014036B" w:rsidRDefault="0014036B" w:rsidP="0014036B">
            <w:pPr>
              <w:spacing w:before="20" w:after="20" w:line="240" w:lineRule="auto"/>
              <w:jc w:val="right"/>
              <w:rPr>
                <w:rFonts w:ascii="Times New Roman" w:eastAsia="Times New Roman" w:hAnsi="Times New Roman" w:cs="Times New Roman"/>
                <w:color w:val="000000"/>
                <w:sz w:val="20"/>
                <w:szCs w:val="24"/>
                <w:lang w:val="fr-FR"/>
              </w:rPr>
            </w:pPr>
          </w:p>
        </w:tc>
        <w:tc>
          <w:tcPr>
            <w:tcW w:w="1134" w:type="dxa"/>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76311B0B" w14:textId="77777777" w:rsidR="0014036B" w:rsidRPr="0014036B" w:rsidRDefault="0014036B" w:rsidP="0014036B">
            <w:pPr>
              <w:spacing w:before="20" w:after="20" w:line="240" w:lineRule="auto"/>
              <w:jc w:val="right"/>
              <w:rPr>
                <w:rFonts w:ascii="Times New Roman" w:eastAsia="Times New Roman" w:hAnsi="Times New Roman" w:cs="Times New Roman"/>
                <w:color w:val="000000"/>
                <w:sz w:val="20"/>
                <w:szCs w:val="24"/>
                <w:lang w:val="fr-FR"/>
              </w:rPr>
            </w:pPr>
          </w:p>
        </w:tc>
        <w:tc>
          <w:tcPr>
            <w:tcW w:w="1134" w:type="dxa"/>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54E75C79" w14:textId="77777777" w:rsidR="0014036B" w:rsidRPr="0014036B" w:rsidRDefault="0014036B" w:rsidP="0014036B">
            <w:pPr>
              <w:spacing w:before="20" w:after="20" w:line="240" w:lineRule="auto"/>
              <w:jc w:val="right"/>
              <w:rPr>
                <w:rFonts w:ascii="Times New Roman" w:eastAsia="Times New Roman" w:hAnsi="Times New Roman" w:cs="Times New Roman"/>
                <w:color w:val="000000"/>
                <w:sz w:val="20"/>
                <w:szCs w:val="24"/>
                <w:lang w:val="fr-FR"/>
              </w:rPr>
            </w:pPr>
          </w:p>
        </w:tc>
        <w:tc>
          <w:tcPr>
            <w:tcW w:w="1134" w:type="dxa"/>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4AD361F4" w14:textId="77777777" w:rsidR="0014036B" w:rsidRPr="0014036B" w:rsidRDefault="0014036B" w:rsidP="0014036B">
            <w:pPr>
              <w:spacing w:before="20" w:after="20" w:line="240" w:lineRule="auto"/>
              <w:jc w:val="right"/>
              <w:rPr>
                <w:rFonts w:ascii="Times New Roman" w:eastAsia="Times New Roman" w:hAnsi="Times New Roman" w:cs="Times New Roman"/>
                <w:color w:val="000000"/>
                <w:sz w:val="20"/>
                <w:szCs w:val="24"/>
                <w:lang w:val="fr-FR"/>
              </w:rPr>
            </w:pPr>
          </w:p>
        </w:tc>
        <w:tc>
          <w:tcPr>
            <w:tcW w:w="1134" w:type="dxa"/>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2A6198DF" w14:textId="77777777" w:rsidR="0014036B" w:rsidRPr="0014036B" w:rsidRDefault="0014036B" w:rsidP="0014036B">
            <w:pPr>
              <w:spacing w:before="20" w:after="20" w:line="240" w:lineRule="auto"/>
              <w:jc w:val="right"/>
              <w:rPr>
                <w:rFonts w:ascii="Times New Roman" w:eastAsia="Times New Roman" w:hAnsi="Times New Roman" w:cs="Times New Roman"/>
                <w:color w:val="000000"/>
                <w:sz w:val="20"/>
                <w:szCs w:val="24"/>
                <w:lang w:val="fr-FR"/>
              </w:rPr>
            </w:pPr>
          </w:p>
        </w:tc>
        <w:tc>
          <w:tcPr>
            <w:tcW w:w="1134" w:type="dxa"/>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7D326492" w14:textId="77777777" w:rsidR="0014036B" w:rsidRPr="0014036B" w:rsidRDefault="0014036B" w:rsidP="0014036B">
            <w:pPr>
              <w:spacing w:before="20" w:after="20" w:line="240" w:lineRule="auto"/>
              <w:jc w:val="right"/>
              <w:rPr>
                <w:rFonts w:ascii="Times New Roman" w:eastAsia="Times New Roman" w:hAnsi="Times New Roman" w:cs="Times New Roman"/>
                <w:color w:val="000000"/>
                <w:sz w:val="20"/>
                <w:szCs w:val="24"/>
                <w:lang w:val="fr-FR"/>
              </w:rPr>
            </w:pPr>
          </w:p>
        </w:tc>
        <w:tc>
          <w:tcPr>
            <w:tcW w:w="1134" w:type="dxa"/>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114932C6" w14:textId="77777777" w:rsidR="0014036B" w:rsidRPr="0014036B" w:rsidRDefault="0014036B" w:rsidP="0014036B">
            <w:pPr>
              <w:spacing w:before="20" w:after="20" w:line="240" w:lineRule="auto"/>
              <w:jc w:val="right"/>
              <w:rPr>
                <w:rFonts w:ascii="Times New Roman" w:eastAsia="Times New Roman" w:hAnsi="Times New Roman" w:cs="Times New Roman"/>
                <w:color w:val="000000"/>
                <w:sz w:val="20"/>
                <w:szCs w:val="24"/>
                <w:lang w:val="fr-FR"/>
              </w:rPr>
            </w:pPr>
          </w:p>
        </w:tc>
      </w:tr>
      <w:tr w:rsidR="0014036B" w:rsidRPr="0014036B" w14:paraId="74E8C026" w14:textId="77777777" w:rsidTr="004E0BCC">
        <w:trPr>
          <w:trHeight w:val="160"/>
          <w:tblHeader/>
        </w:trPr>
        <w:tc>
          <w:tcPr>
            <w:tcW w:w="2835" w:type="dxa"/>
            <w:vMerge/>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2CD239E8" w14:textId="77777777" w:rsidR="0014036B" w:rsidRPr="0014036B" w:rsidRDefault="0014036B" w:rsidP="0014036B">
            <w:pPr>
              <w:spacing w:before="20" w:after="20" w:line="240" w:lineRule="auto"/>
              <w:rPr>
                <w:rFonts w:ascii="Times New Roman" w:eastAsia="Times New Roman" w:hAnsi="Times New Roman" w:cs="Times New Roman"/>
                <w:color w:val="000000"/>
                <w:sz w:val="20"/>
                <w:szCs w:val="24"/>
                <w:lang w:val="fr-FR"/>
              </w:rPr>
            </w:pPr>
          </w:p>
        </w:tc>
        <w:tc>
          <w:tcPr>
            <w:tcW w:w="1871" w:type="dxa"/>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180432E7" w14:textId="77777777" w:rsidR="0014036B" w:rsidRPr="0014036B" w:rsidRDefault="0014036B" w:rsidP="0014036B">
            <w:pPr>
              <w:spacing w:before="20" w:after="20" w:line="240" w:lineRule="auto"/>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noProof/>
                <w:color w:val="000000"/>
                <w:sz w:val="20"/>
                <w:szCs w:val="24"/>
                <w:lang w:val="en-US"/>
              </w:rPr>
              <w:t>O.20 (unitate: Operațiuni)</w:t>
            </w:r>
          </w:p>
        </w:tc>
        <w:tc>
          <w:tcPr>
            <w:tcW w:w="1134" w:type="dxa"/>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7421958A" w14:textId="77777777" w:rsidR="0014036B" w:rsidRPr="0014036B" w:rsidRDefault="0014036B" w:rsidP="0014036B">
            <w:pPr>
              <w:spacing w:before="20" w:after="20" w:line="240" w:lineRule="auto"/>
              <w:jc w:val="right"/>
              <w:rPr>
                <w:rFonts w:ascii="Times New Roman" w:eastAsia="Times New Roman" w:hAnsi="Times New Roman" w:cs="Times New Roman"/>
                <w:color w:val="000000"/>
                <w:sz w:val="20"/>
                <w:szCs w:val="24"/>
                <w:lang w:val="en-US"/>
              </w:rPr>
            </w:pPr>
          </w:p>
        </w:tc>
        <w:tc>
          <w:tcPr>
            <w:tcW w:w="1134" w:type="dxa"/>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4772D63A" w14:textId="77777777" w:rsidR="0014036B" w:rsidRPr="0014036B" w:rsidRDefault="0014036B" w:rsidP="0014036B">
            <w:pPr>
              <w:spacing w:before="20" w:after="20" w:line="240" w:lineRule="auto"/>
              <w:jc w:val="right"/>
              <w:rPr>
                <w:rFonts w:ascii="Times New Roman" w:eastAsia="Times New Roman" w:hAnsi="Times New Roman" w:cs="Times New Roman"/>
                <w:color w:val="000000"/>
                <w:sz w:val="20"/>
                <w:szCs w:val="24"/>
                <w:lang w:val="en-US"/>
              </w:rPr>
            </w:pPr>
          </w:p>
        </w:tc>
        <w:tc>
          <w:tcPr>
            <w:tcW w:w="1134" w:type="dxa"/>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1B915C18" w14:textId="77777777" w:rsidR="0014036B" w:rsidRPr="0014036B" w:rsidRDefault="0014036B" w:rsidP="0014036B">
            <w:pPr>
              <w:spacing w:before="20" w:after="20" w:line="240" w:lineRule="auto"/>
              <w:jc w:val="right"/>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noProof/>
                <w:color w:val="000000"/>
                <w:sz w:val="20"/>
                <w:szCs w:val="24"/>
                <w:lang w:val="en-US"/>
              </w:rPr>
              <w:t>110,00</w:t>
            </w:r>
          </w:p>
        </w:tc>
        <w:tc>
          <w:tcPr>
            <w:tcW w:w="1134" w:type="dxa"/>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3286C336" w14:textId="77777777" w:rsidR="0014036B" w:rsidRPr="0014036B" w:rsidRDefault="0014036B" w:rsidP="0014036B">
            <w:pPr>
              <w:spacing w:before="20" w:after="20" w:line="240" w:lineRule="auto"/>
              <w:jc w:val="right"/>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noProof/>
                <w:color w:val="000000"/>
                <w:sz w:val="20"/>
                <w:szCs w:val="24"/>
                <w:lang w:val="en-US"/>
              </w:rPr>
              <w:t>37,00</w:t>
            </w:r>
          </w:p>
        </w:tc>
        <w:tc>
          <w:tcPr>
            <w:tcW w:w="1134" w:type="dxa"/>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76FBB4D2" w14:textId="77777777" w:rsidR="0014036B" w:rsidRPr="0014036B" w:rsidRDefault="0014036B" w:rsidP="0014036B">
            <w:pPr>
              <w:spacing w:before="20" w:after="20" w:line="240" w:lineRule="auto"/>
              <w:jc w:val="right"/>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noProof/>
                <w:color w:val="000000"/>
                <w:sz w:val="20"/>
                <w:szCs w:val="24"/>
                <w:lang w:val="en-US"/>
              </w:rPr>
              <w:t>0,00</w:t>
            </w:r>
          </w:p>
        </w:tc>
        <w:tc>
          <w:tcPr>
            <w:tcW w:w="1134" w:type="dxa"/>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3154E40F" w14:textId="77777777" w:rsidR="0014036B" w:rsidRPr="0014036B" w:rsidRDefault="0014036B" w:rsidP="0014036B">
            <w:pPr>
              <w:spacing w:before="20" w:after="20" w:line="240" w:lineRule="auto"/>
              <w:jc w:val="right"/>
              <w:rPr>
                <w:rFonts w:ascii="Times New Roman" w:eastAsia="Times New Roman" w:hAnsi="Times New Roman" w:cs="Times New Roman"/>
                <w:color w:val="000000"/>
                <w:sz w:val="20"/>
                <w:szCs w:val="24"/>
                <w:lang w:val="en-US"/>
              </w:rPr>
            </w:pPr>
          </w:p>
        </w:tc>
        <w:tc>
          <w:tcPr>
            <w:tcW w:w="1134" w:type="dxa"/>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20BDF263" w14:textId="77777777" w:rsidR="0014036B" w:rsidRPr="0014036B" w:rsidRDefault="0014036B" w:rsidP="0014036B">
            <w:pPr>
              <w:spacing w:before="20" w:after="20" w:line="240" w:lineRule="auto"/>
              <w:jc w:val="right"/>
              <w:rPr>
                <w:rFonts w:ascii="Times New Roman" w:eastAsia="Times New Roman" w:hAnsi="Times New Roman" w:cs="Times New Roman"/>
                <w:color w:val="000000"/>
                <w:sz w:val="20"/>
                <w:szCs w:val="24"/>
                <w:lang w:val="en-US"/>
              </w:rPr>
            </w:pPr>
          </w:p>
        </w:tc>
        <w:tc>
          <w:tcPr>
            <w:tcW w:w="1134" w:type="dxa"/>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320878C3" w14:textId="77777777" w:rsidR="0014036B" w:rsidRPr="0014036B" w:rsidRDefault="0014036B" w:rsidP="0014036B">
            <w:pPr>
              <w:spacing w:before="20" w:after="20" w:line="240" w:lineRule="auto"/>
              <w:rPr>
                <w:rFonts w:ascii="Times New Roman" w:eastAsia="Times New Roman" w:hAnsi="Times New Roman" w:cs="Times New Roman"/>
                <w:b/>
                <w:color w:val="000000"/>
                <w:sz w:val="20"/>
                <w:szCs w:val="24"/>
                <w:lang w:val="en-US"/>
              </w:rPr>
            </w:pPr>
            <w:r w:rsidRPr="0014036B">
              <w:rPr>
                <w:rFonts w:ascii="Times New Roman" w:eastAsia="Times New Roman" w:hAnsi="Times New Roman" w:cs="Times New Roman"/>
                <w:b/>
                <w:noProof/>
                <w:color w:val="000000"/>
                <w:sz w:val="20"/>
                <w:szCs w:val="24"/>
                <w:lang w:val="en-US"/>
              </w:rPr>
              <w:t xml:space="preserve">Suma: </w:t>
            </w:r>
          </w:p>
          <w:p w14:paraId="0A0D9E8B" w14:textId="77777777" w:rsidR="0014036B" w:rsidRPr="0014036B" w:rsidRDefault="0014036B" w:rsidP="0014036B">
            <w:pPr>
              <w:spacing w:before="20" w:after="20" w:line="240" w:lineRule="auto"/>
              <w:jc w:val="right"/>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noProof/>
                <w:color w:val="000000"/>
                <w:sz w:val="20"/>
                <w:szCs w:val="24"/>
                <w:lang w:val="en-US"/>
              </w:rPr>
              <w:t>147,00</w:t>
            </w:r>
          </w:p>
          <w:p w14:paraId="4787FBD5" w14:textId="77777777" w:rsidR="0014036B" w:rsidRPr="0014036B" w:rsidRDefault="0014036B" w:rsidP="0014036B">
            <w:pPr>
              <w:spacing w:before="20" w:after="20" w:line="240" w:lineRule="auto"/>
              <w:rPr>
                <w:rFonts w:ascii="Times New Roman" w:eastAsia="Times New Roman" w:hAnsi="Times New Roman" w:cs="Times New Roman"/>
                <w:b/>
                <w:color w:val="000000"/>
                <w:sz w:val="20"/>
                <w:szCs w:val="24"/>
                <w:lang w:val="en-US"/>
              </w:rPr>
            </w:pPr>
            <w:r w:rsidRPr="0014036B">
              <w:rPr>
                <w:rFonts w:ascii="Times New Roman" w:eastAsia="Times New Roman" w:hAnsi="Times New Roman" w:cs="Times New Roman"/>
                <w:b/>
                <w:noProof/>
                <w:color w:val="000000"/>
                <w:sz w:val="20"/>
                <w:szCs w:val="24"/>
                <w:lang w:val="en-US"/>
              </w:rPr>
              <w:t xml:space="preserve">Max.: </w:t>
            </w:r>
          </w:p>
          <w:p w14:paraId="46D50334" w14:textId="77777777" w:rsidR="0014036B" w:rsidRPr="0014036B" w:rsidRDefault="0014036B" w:rsidP="0014036B">
            <w:pPr>
              <w:spacing w:before="20" w:after="20" w:line="240" w:lineRule="auto"/>
              <w:jc w:val="right"/>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noProof/>
                <w:color w:val="000000"/>
                <w:sz w:val="20"/>
                <w:szCs w:val="24"/>
                <w:lang w:val="en-US"/>
              </w:rPr>
              <w:t>110,00</w:t>
            </w:r>
          </w:p>
        </w:tc>
      </w:tr>
      <w:tr w:rsidR="0014036B" w:rsidRPr="0014036B" w14:paraId="12E2DEDF" w14:textId="77777777" w:rsidTr="004E0BCC">
        <w:trPr>
          <w:trHeight w:val="160"/>
          <w:tblHeader/>
        </w:trPr>
        <w:tc>
          <w:tcPr>
            <w:tcW w:w="2835" w:type="dxa"/>
            <w:vMerge w:val="restar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20205EFA" w14:textId="77777777" w:rsidR="0014036B" w:rsidRPr="0014036B" w:rsidRDefault="0014036B" w:rsidP="0014036B">
            <w:pPr>
              <w:spacing w:before="20" w:after="20" w:line="240" w:lineRule="auto"/>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noProof/>
                <w:color w:val="000000"/>
                <w:sz w:val="20"/>
                <w:szCs w:val="24"/>
                <w:lang w:val="en-US"/>
              </w:rPr>
              <w:t>TOTAL</w:t>
            </w:r>
          </w:p>
        </w:tc>
        <w:tc>
          <w:tcPr>
            <w:tcW w:w="1871" w:type="dxa"/>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14E86953" w14:textId="77777777" w:rsidR="0014036B" w:rsidRPr="0014036B" w:rsidRDefault="0014036B" w:rsidP="0014036B">
            <w:pPr>
              <w:spacing w:before="20" w:after="20" w:line="240" w:lineRule="auto"/>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noProof/>
                <w:color w:val="000000"/>
                <w:sz w:val="20"/>
                <w:szCs w:val="24"/>
                <w:lang w:val="en-US"/>
              </w:rPr>
              <w:t>O.20 (unitate: Operațiuni)</w:t>
            </w:r>
          </w:p>
        </w:tc>
        <w:tc>
          <w:tcPr>
            <w:tcW w:w="1134" w:type="dxa"/>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331D5A16" w14:textId="77777777" w:rsidR="0014036B" w:rsidRPr="0014036B" w:rsidRDefault="0014036B" w:rsidP="0014036B">
            <w:pPr>
              <w:spacing w:before="20" w:after="20" w:line="240" w:lineRule="auto"/>
              <w:jc w:val="right"/>
              <w:rPr>
                <w:rFonts w:ascii="Times New Roman" w:eastAsia="Times New Roman" w:hAnsi="Times New Roman" w:cs="Times New Roman"/>
                <w:color w:val="000000"/>
                <w:sz w:val="20"/>
                <w:szCs w:val="24"/>
                <w:lang w:val="en-US"/>
              </w:rPr>
            </w:pPr>
          </w:p>
        </w:tc>
        <w:tc>
          <w:tcPr>
            <w:tcW w:w="1134" w:type="dxa"/>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0815DC08" w14:textId="77777777" w:rsidR="0014036B" w:rsidRPr="0014036B" w:rsidRDefault="0014036B" w:rsidP="0014036B">
            <w:pPr>
              <w:spacing w:before="20" w:after="20" w:line="240" w:lineRule="auto"/>
              <w:jc w:val="right"/>
              <w:rPr>
                <w:rFonts w:ascii="Times New Roman" w:eastAsia="Times New Roman" w:hAnsi="Times New Roman" w:cs="Times New Roman"/>
                <w:color w:val="000000"/>
                <w:sz w:val="20"/>
                <w:szCs w:val="24"/>
                <w:lang w:val="en-US"/>
              </w:rPr>
            </w:pPr>
          </w:p>
        </w:tc>
        <w:tc>
          <w:tcPr>
            <w:tcW w:w="1134" w:type="dxa"/>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49A6D0CF" w14:textId="77777777" w:rsidR="0014036B" w:rsidRPr="0014036B" w:rsidRDefault="0014036B" w:rsidP="0014036B">
            <w:pPr>
              <w:spacing w:before="20" w:after="20" w:line="240" w:lineRule="auto"/>
              <w:jc w:val="right"/>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noProof/>
                <w:color w:val="000000"/>
                <w:sz w:val="20"/>
                <w:szCs w:val="24"/>
                <w:lang w:val="en-US"/>
              </w:rPr>
              <w:t>110,00</w:t>
            </w:r>
          </w:p>
        </w:tc>
        <w:tc>
          <w:tcPr>
            <w:tcW w:w="1134" w:type="dxa"/>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1FA56DFE" w14:textId="77777777" w:rsidR="0014036B" w:rsidRPr="0014036B" w:rsidRDefault="0014036B" w:rsidP="0014036B">
            <w:pPr>
              <w:spacing w:before="20" w:after="20" w:line="240" w:lineRule="auto"/>
              <w:jc w:val="right"/>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noProof/>
                <w:color w:val="000000"/>
                <w:sz w:val="20"/>
                <w:szCs w:val="24"/>
                <w:lang w:val="en-US"/>
              </w:rPr>
              <w:t>37,00</w:t>
            </w:r>
          </w:p>
        </w:tc>
        <w:tc>
          <w:tcPr>
            <w:tcW w:w="1134" w:type="dxa"/>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2879661E" w14:textId="77777777" w:rsidR="0014036B" w:rsidRPr="0014036B" w:rsidRDefault="0014036B" w:rsidP="0014036B">
            <w:pPr>
              <w:spacing w:before="20" w:after="20" w:line="240" w:lineRule="auto"/>
              <w:jc w:val="right"/>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noProof/>
                <w:color w:val="000000"/>
                <w:sz w:val="20"/>
                <w:szCs w:val="24"/>
                <w:lang w:val="en-US"/>
              </w:rPr>
              <w:t>0,00</w:t>
            </w:r>
          </w:p>
        </w:tc>
        <w:tc>
          <w:tcPr>
            <w:tcW w:w="1134" w:type="dxa"/>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544F5341" w14:textId="77777777" w:rsidR="0014036B" w:rsidRPr="0014036B" w:rsidRDefault="0014036B" w:rsidP="0014036B">
            <w:pPr>
              <w:spacing w:before="20" w:after="20" w:line="240" w:lineRule="auto"/>
              <w:jc w:val="right"/>
              <w:rPr>
                <w:rFonts w:ascii="Times New Roman" w:eastAsia="Times New Roman" w:hAnsi="Times New Roman" w:cs="Times New Roman"/>
                <w:color w:val="000000"/>
                <w:sz w:val="20"/>
                <w:szCs w:val="24"/>
                <w:lang w:val="en-US"/>
              </w:rPr>
            </w:pPr>
          </w:p>
        </w:tc>
        <w:tc>
          <w:tcPr>
            <w:tcW w:w="1134" w:type="dxa"/>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0239D3F6" w14:textId="77777777" w:rsidR="0014036B" w:rsidRPr="0014036B" w:rsidRDefault="0014036B" w:rsidP="0014036B">
            <w:pPr>
              <w:spacing w:before="20" w:after="20" w:line="240" w:lineRule="auto"/>
              <w:jc w:val="right"/>
              <w:rPr>
                <w:rFonts w:ascii="Times New Roman" w:eastAsia="Times New Roman" w:hAnsi="Times New Roman" w:cs="Times New Roman"/>
                <w:color w:val="000000"/>
                <w:sz w:val="20"/>
                <w:szCs w:val="24"/>
                <w:lang w:val="en-US"/>
              </w:rPr>
            </w:pPr>
          </w:p>
        </w:tc>
        <w:tc>
          <w:tcPr>
            <w:tcW w:w="1134" w:type="dxa"/>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7F8534B1" w14:textId="77777777" w:rsidR="0014036B" w:rsidRPr="0014036B" w:rsidRDefault="0014036B" w:rsidP="0014036B">
            <w:pPr>
              <w:spacing w:before="20" w:after="20" w:line="240" w:lineRule="auto"/>
              <w:rPr>
                <w:rFonts w:ascii="Times New Roman" w:eastAsia="Times New Roman" w:hAnsi="Times New Roman" w:cs="Times New Roman"/>
                <w:b/>
                <w:color w:val="000000"/>
                <w:sz w:val="20"/>
                <w:szCs w:val="24"/>
                <w:lang w:val="en-US"/>
              </w:rPr>
            </w:pPr>
            <w:r w:rsidRPr="0014036B">
              <w:rPr>
                <w:rFonts w:ascii="Times New Roman" w:eastAsia="Times New Roman" w:hAnsi="Times New Roman" w:cs="Times New Roman"/>
                <w:b/>
                <w:noProof/>
                <w:color w:val="000000"/>
                <w:sz w:val="20"/>
                <w:szCs w:val="24"/>
                <w:lang w:val="en-US"/>
              </w:rPr>
              <w:t xml:space="preserve">Suma: </w:t>
            </w:r>
          </w:p>
          <w:p w14:paraId="34437093" w14:textId="77777777" w:rsidR="0014036B" w:rsidRPr="0014036B" w:rsidRDefault="0014036B" w:rsidP="0014036B">
            <w:pPr>
              <w:spacing w:before="20" w:after="20" w:line="240" w:lineRule="auto"/>
              <w:jc w:val="right"/>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noProof/>
                <w:color w:val="000000"/>
                <w:sz w:val="20"/>
                <w:szCs w:val="24"/>
                <w:lang w:val="en-US"/>
              </w:rPr>
              <w:t>147,00</w:t>
            </w:r>
          </w:p>
          <w:p w14:paraId="1A429524" w14:textId="77777777" w:rsidR="0014036B" w:rsidRPr="0014036B" w:rsidRDefault="0014036B" w:rsidP="0014036B">
            <w:pPr>
              <w:spacing w:before="20" w:after="20" w:line="240" w:lineRule="auto"/>
              <w:rPr>
                <w:rFonts w:ascii="Times New Roman" w:eastAsia="Times New Roman" w:hAnsi="Times New Roman" w:cs="Times New Roman"/>
                <w:b/>
                <w:color w:val="000000"/>
                <w:sz w:val="20"/>
                <w:szCs w:val="24"/>
                <w:lang w:val="en-US"/>
              </w:rPr>
            </w:pPr>
            <w:r w:rsidRPr="0014036B">
              <w:rPr>
                <w:rFonts w:ascii="Times New Roman" w:eastAsia="Times New Roman" w:hAnsi="Times New Roman" w:cs="Times New Roman"/>
                <w:b/>
                <w:noProof/>
                <w:color w:val="000000"/>
                <w:sz w:val="20"/>
                <w:szCs w:val="24"/>
                <w:lang w:val="en-US"/>
              </w:rPr>
              <w:t xml:space="preserve">Max.: </w:t>
            </w:r>
          </w:p>
          <w:p w14:paraId="07604279" w14:textId="77777777" w:rsidR="0014036B" w:rsidRPr="0014036B" w:rsidRDefault="0014036B" w:rsidP="0014036B">
            <w:pPr>
              <w:spacing w:before="20" w:after="20" w:line="240" w:lineRule="auto"/>
              <w:jc w:val="right"/>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noProof/>
                <w:color w:val="000000"/>
                <w:sz w:val="20"/>
                <w:szCs w:val="24"/>
                <w:lang w:val="en-US"/>
              </w:rPr>
              <w:t>110,00</w:t>
            </w:r>
          </w:p>
        </w:tc>
      </w:tr>
      <w:tr w:rsidR="0014036B" w:rsidRPr="0014036B" w14:paraId="122A0AC1" w14:textId="77777777" w:rsidTr="004E0BCC">
        <w:trPr>
          <w:trHeight w:val="160"/>
          <w:tblHeader/>
        </w:trPr>
        <w:tc>
          <w:tcPr>
            <w:tcW w:w="2835" w:type="dxa"/>
            <w:vMerge/>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248CCC5B" w14:textId="77777777" w:rsidR="0014036B" w:rsidRPr="0014036B" w:rsidRDefault="0014036B" w:rsidP="0014036B">
            <w:pPr>
              <w:spacing w:before="20" w:after="20" w:line="240" w:lineRule="auto"/>
              <w:rPr>
                <w:rFonts w:ascii="Times New Roman" w:eastAsia="Times New Roman" w:hAnsi="Times New Roman" w:cs="Times New Roman"/>
                <w:color w:val="000000"/>
                <w:sz w:val="20"/>
                <w:szCs w:val="24"/>
                <w:lang w:val="en-US"/>
              </w:rPr>
            </w:pPr>
          </w:p>
        </w:tc>
        <w:tc>
          <w:tcPr>
            <w:tcW w:w="1871" w:type="dxa"/>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48889381" w14:textId="77777777" w:rsidR="0014036B" w:rsidRPr="0014036B" w:rsidRDefault="0014036B" w:rsidP="0014036B">
            <w:pPr>
              <w:spacing w:before="20" w:after="20" w:line="240" w:lineRule="auto"/>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noProof/>
                <w:color w:val="000000"/>
                <w:sz w:val="20"/>
                <w:szCs w:val="24"/>
                <w:lang w:val="en-US"/>
              </w:rPr>
              <w:t>Alocarea financiară orientativă anuală (totalul cheltuielilor Uniunii în EUR) (totalul cheltuielilor publice)</w:t>
            </w:r>
          </w:p>
        </w:tc>
        <w:tc>
          <w:tcPr>
            <w:tcW w:w="1134" w:type="dxa"/>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3A8F8A8A" w14:textId="77777777" w:rsidR="0014036B" w:rsidRPr="0014036B" w:rsidRDefault="0014036B" w:rsidP="0014036B">
            <w:pPr>
              <w:spacing w:before="20" w:after="20" w:line="240" w:lineRule="auto"/>
              <w:jc w:val="right"/>
              <w:rPr>
                <w:rFonts w:ascii="Times New Roman" w:eastAsia="Times New Roman" w:hAnsi="Times New Roman" w:cs="Times New Roman"/>
                <w:color w:val="000000"/>
                <w:sz w:val="20"/>
                <w:szCs w:val="24"/>
                <w:lang w:val="en-US"/>
              </w:rPr>
            </w:pPr>
          </w:p>
        </w:tc>
        <w:tc>
          <w:tcPr>
            <w:tcW w:w="1134" w:type="dxa"/>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2FC29F55" w14:textId="77777777" w:rsidR="0014036B" w:rsidRPr="0014036B" w:rsidRDefault="0014036B" w:rsidP="0014036B">
            <w:pPr>
              <w:spacing w:before="20" w:after="20" w:line="240" w:lineRule="auto"/>
              <w:jc w:val="right"/>
              <w:rPr>
                <w:rFonts w:ascii="Times New Roman" w:eastAsia="Times New Roman" w:hAnsi="Times New Roman" w:cs="Times New Roman"/>
                <w:color w:val="000000"/>
                <w:sz w:val="20"/>
                <w:szCs w:val="24"/>
                <w:lang w:val="en-US"/>
              </w:rPr>
            </w:pPr>
          </w:p>
        </w:tc>
        <w:tc>
          <w:tcPr>
            <w:tcW w:w="1134" w:type="dxa"/>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5867597E" w14:textId="77777777" w:rsidR="0014036B" w:rsidRPr="0014036B" w:rsidRDefault="0014036B" w:rsidP="0014036B">
            <w:pPr>
              <w:spacing w:before="20" w:after="20" w:line="240" w:lineRule="auto"/>
              <w:jc w:val="right"/>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noProof/>
                <w:color w:val="000000"/>
                <w:sz w:val="20"/>
                <w:szCs w:val="24"/>
                <w:lang w:val="en-US"/>
              </w:rPr>
              <w:t>15.138.352,00</w:t>
            </w:r>
          </w:p>
        </w:tc>
        <w:tc>
          <w:tcPr>
            <w:tcW w:w="1134" w:type="dxa"/>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0FE119E8" w14:textId="77777777" w:rsidR="0014036B" w:rsidRPr="0014036B" w:rsidRDefault="0014036B" w:rsidP="0014036B">
            <w:pPr>
              <w:spacing w:before="20" w:after="20" w:line="240" w:lineRule="auto"/>
              <w:jc w:val="right"/>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noProof/>
                <w:color w:val="000000"/>
                <w:sz w:val="20"/>
                <w:szCs w:val="24"/>
                <w:lang w:val="en-US"/>
              </w:rPr>
              <w:t>45.415.058,00</w:t>
            </w:r>
          </w:p>
        </w:tc>
        <w:tc>
          <w:tcPr>
            <w:tcW w:w="1134" w:type="dxa"/>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49AB98AC" w14:textId="77777777" w:rsidR="0014036B" w:rsidRPr="0014036B" w:rsidRDefault="0014036B" w:rsidP="0014036B">
            <w:pPr>
              <w:spacing w:before="20" w:after="20" w:line="240" w:lineRule="auto"/>
              <w:jc w:val="right"/>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noProof/>
                <w:color w:val="000000"/>
                <w:sz w:val="20"/>
                <w:szCs w:val="24"/>
                <w:lang w:val="en-US"/>
              </w:rPr>
              <w:t>90.830.117,00</w:t>
            </w:r>
          </w:p>
        </w:tc>
        <w:tc>
          <w:tcPr>
            <w:tcW w:w="1134" w:type="dxa"/>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570CCB96" w14:textId="77777777" w:rsidR="0014036B" w:rsidRPr="0014036B" w:rsidRDefault="0014036B" w:rsidP="0014036B">
            <w:pPr>
              <w:spacing w:before="20" w:after="20" w:line="240" w:lineRule="auto"/>
              <w:jc w:val="right"/>
              <w:rPr>
                <w:rFonts w:ascii="Times New Roman" w:eastAsia="Times New Roman" w:hAnsi="Times New Roman" w:cs="Times New Roman"/>
                <w:color w:val="000000"/>
                <w:sz w:val="20"/>
                <w:szCs w:val="24"/>
                <w:lang w:val="en-US"/>
              </w:rPr>
            </w:pPr>
          </w:p>
        </w:tc>
        <w:tc>
          <w:tcPr>
            <w:tcW w:w="1134" w:type="dxa"/>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20EB0FD0" w14:textId="77777777" w:rsidR="0014036B" w:rsidRPr="0014036B" w:rsidRDefault="0014036B" w:rsidP="0014036B">
            <w:pPr>
              <w:spacing w:before="20" w:after="20" w:line="240" w:lineRule="auto"/>
              <w:jc w:val="right"/>
              <w:rPr>
                <w:rFonts w:ascii="Times New Roman" w:eastAsia="Times New Roman" w:hAnsi="Times New Roman" w:cs="Times New Roman"/>
                <w:color w:val="000000"/>
                <w:sz w:val="20"/>
                <w:szCs w:val="24"/>
                <w:lang w:val="en-US"/>
              </w:rPr>
            </w:pPr>
          </w:p>
        </w:tc>
        <w:tc>
          <w:tcPr>
            <w:tcW w:w="1134" w:type="dxa"/>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74CA5BA0" w14:textId="77777777" w:rsidR="0014036B" w:rsidRPr="0014036B" w:rsidRDefault="0014036B" w:rsidP="0014036B">
            <w:pPr>
              <w:spacing w:before="20" w:after="20" w:line="240" w:lineRule="auto"/>
              <w:jc w:val="right"/>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noProof/>
                <w:color w:val="000000"/>
                <w:sz w:val="20"/>
                <w:szCs w:val="24"/>
                <w:lang w:val="en-US"/>
              </w:rPr>
              <w:t>151.383.527,00</w:t>
            </w:r>
          </w:p>
        </w:tc>
      </w:tr>
      <w:tr w:rsidR="0014036B" w:rsidRPr="0014036B" w14:paraId="2FE6864A" w14:textId="77777777" w:rsidTr="004E0BCC">
        <w:trPr>
          <w:trHeight w:val="160"/>
          <w:tblHeader/>
        </w:trPr>
        <w:tc>
          <w:tcPr>
            <w:tcW w:w="2835" w:type="dxa"/>
            <w:vMerge/>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71EB4AE1" w14:textId="77777777" w:rsidR="0014036B" w:rsidRPr="0014036B" w:rsidRDefault="0014036B" w:rsidP="0014036B">
            <w:pPr>
              <w:spacing w:before="20" w:after="20" w:line="240" w:lineRule="auto"/>
              <w:rPr>
                <w:rFonts w:ascii="Times New Roman" w:eastAsia="Times New Roman" w:hAnsi="Times New Roman" w:cs="Times New Roman"/>
                <w:color w:val="000000"/>
                <w:sz w:val="20"/>
                <w:szCs w:val="24"/>
                <w:lang w:val="en-US"/>
              </w:rPr>
            </w:pPr>
          </w:p>
        </w:tc>
        <w:tc>
          <w:tcPr>
            <w:tcW w:w="1871" w:type="dxa"/>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6AA47F7D" w14:textId="77777777" w:rsidR="0014036B" w:rsidRPr="0014036B" w:rsidRDefault="0014036B" w:rsidP="0014036B">
            <w:pPr>
              <w:spacing w:before="20" w:after="20" w:line="240" w:lineRule="auto"/>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noProof/>
                <w:color w:val="000000"/>
                <w:sz w:val="20"/>
                <w:szCs w:val="24"/>
                <w:lang w:val="en-US"/>
              </w:rPr>
              <w:t>Alocarea financiară orientativă anuală (contribuția Uniunii în EUR)</w:t>
            </w:r>
          </w:p>
        </w:tc>
        <w:tc>
          <w:tcPr>
            <w:tcW w:w="1134" w:type="dxa"/>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43BBD206" w14:textId="77777777" w:rsidR="0014036B" w:rsidRPr="0014036B" w:rsidRDefault="0014036B" w:rsidP="0014036B">
            <w:pPr>
              <w:spacing w:before="20" w:after="20" w:line="240" w:lineRule="auto"/>
              <w:jc w:val="right"/>
              <w:rPr>
                <w:rFonts w:ascii="Times New Roman" w:eastAsia="Times New Roman" w:hAnsi="Times New Roman" w:cs="Times New Roman"/>
                <w:color w:val="000000"/>
                <w:sz w:val="20"/>
                <w:szCs w:val="24"/>
                <w:lang w:val="en-US"/>
              </w:rPr>
            </w:pPr>
          </w:p>
        </w:tc>
        <w:tc>
          <w:tcPr>
            <w:tcW w:w="1134" w:type="dxa"/>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17751470" w14:textId="77777777" w:rsidR="0014036B" w:rsidRPr="0014036B" w:rsidRDefault="0014036B" w:rsidP="0014036B">
            <w:pPr>
              <w:spacing w:before="20" w:after="20" w:line="240" w:lineRule="auto"/>
              <w:jc w:val="right"/>
              <w:rPr>
                <w:rFonts w:ascii="Times New Roman" w:eastAsia="Times New Roman" w:hAnsi="Times New Roman" w:cs="Times New Roman"/>
                <w:color w:val="000000"/>
                <w:sz w:val="20"/>
                <w:szCs w:val="24"/>
                <w:lang w:val="en-US"/>
              </w:rPr>
            </w:pPr>
          </w:p>
        </w:tc>
        <w:tc>
          <w:tcPr>
            <w:tcW w:w="1134" w:type="dxa"/>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019DC184" w14:textId="77777777" w:rsidR="0014036B" w:rsidRPr="0014036B" w:rsidRDefault="0014036B" w:rsidP="0014036B">
            <w:pPr>
              <w:spacing w:before="20" w:after="20" w:line="240" w:lineRule="auto"/>
              <w:jc w:val="right"/>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noProof/>
                <w:color w:val="000000"/>
                <w:sz w:val="20"/>
                <w:szCs w:val="24"/>
                <w:lang w:val="en-US"/>
              </w:rPr>
              <w:t>12.750.000,00</w:t>
            </w:r>
          </w:p>
        </w:tc>
        <w:tc>
          <w:tcPr>
            <w:tcW w:w="1134" w:type="dxa"/>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1C159A9B" w14:textId="77777777" w:rsidR="0014036B" w:rsidRPr="0014036B" w:rsidRDefault="0014036B" w:rsidP="0014036B">
            <w:pPr>
              <w:spacing w:before="20" w:after="20" w:line="240" w:lineRule="auto"/>
              <w:jc w:val="right"/>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noProof/>
                <w:color w:val="000000"/>
                <w:sz w:val="20"/>
                <w:szCs w:val="24"/>
                <w:lang w:val="en-US"/>
              </w:rPr>
              <w:t>38.250.000,00</w:t>
            </w:r>
          </w:p>
        </w:tc>
        <w:tc>
          <w:tcPr>
            <w:tcW w:w="1134" w:type="dxa"/>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03D8E1E3" w14:textId="77777777" w:rsidR="0014036B" w:rsidRPr="0014036B" w:rsidRDefault="0014036B" w:rsidP="0014036B">
            <w:pPr>
              <w:spacing w:before="20" w:after="20" w:line="240" w:lineRule="auto"/>
              <w:jc w:val="right"/>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noProof/>
                <w:color w:val="000000"/>
                <w:sz w:val="20"/>
                <w:szCs w:val="24"/>
                <w:lang w:val="en-US"/>
              </w:rPr>
              <w:t>76.500.000,00</w:t>
            </w:r>
          </w:p>
        </w:tc>
        <w:tc>
          <w:tcPr>
            <w:tcW w:w="1134" w:type="dxa"/>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325E7B93" w14:textId="77777777" w:rsidR="0014036B" w:rsidRPr="0014036B" w:rsidRDefault="0014036B" w:rsidP="0014036B">
            <w:pPr>
              <w:spacing w:before="20" w:after="20" w:line="240" w:lineRule="auto"/>
              <w:jc w:val="right"/>
              <w:rPr>
                <w:rFonts w:ascii="Times New Roman" w:eastAsia="Times New Roman" w:hAnsi="Times New Roman" w:cs="Times New Roman"/>
                <w:color w:val="000000"/>
                <w:sz w:val="20"/>
                <w:szCs w:val="24"/>
                <w:lang w:val="en-US"/>
              </w:rPr>
            </w:pPr>
          </w:p>
        </w:tc>
        <w:tc>
          <w:tcPr>
            <w:tcW w:w="1134" w:type="dxa"/>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6DB777C6" w14:textId="77777777" w:rsidR="0014036B" w:rsidRPr="0014036B" w:rsidRDefault="0014036B" w:rsidP="0014036B">
            <w:pPr>
              <w:spacing w:before="20" w:after="20" w:line="240" w:lineRule="auto"/>
              <w:jc w:val="right"/>
              <w:rPr>
                <w:rFonts w:ascii="Times New Roman" w:eastAsia="Times New Roman" w:hAnsi="Times New Roman" w:cs="Times New Roman"/>
                <w:color w:val="000000"/>
                <w:sz w:val="20"/>
                <w:szCs w:val="24"/>
                <w:lang w:val="en-US"/>
              </w:rPr>
            </w:pPr>
          </w:p>
        </w:tc>
        <w:tc>
          <w:tcPr>
            <w:tcW w:w="1134" w:type="dxa"/>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327AE66C" w14:textId="77777777" w:rsidR="0014036B" w:rsidRPr="0014036B" w:rsidRDefault="0014036B" w:rsidP="0014036B">
            <w:pPr>
              <w:spacing w:before="20" w:after="20" w:line="240" w:lineRule="auto"/>
              <w:jc w:val="right"/>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noProof/>
                <w:color w:val="000000"/>
                <w:sz w:val="20"/>
                <w:szCs w:val="24"/>
                <w:lang w:val="en-US"/>
              </w:rPr>
              <w:t>127.500.000,00</w:t>
            </w:r>
          </w:p>
        </w:tc>
      </w:tr>
      <w:tr w:rsidR="0014036B" w:rsidRPr="0014036B" w14:paraId="75FF7B2E" w14:textId="77777777" w:rsidTr="004E0BCC">
        <w:trPr>
          <w:trHeight w:val="160"/>
          <w:tblHeader/>
        </w:trPr>
        <w:tc>
          <w:tcPr>
            <w:tcW w:w="2835" w:type="dxa"/>
            <w:vMerge/>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39BAA28B" w14:textId="77777777" w:rsidR="0014036B" w:rsidRPr="0014036B" w:rsidRDefault="0014036B" w:rsidP="0014036B">
            <w:pPr>
              <w:spacing w:before="20" w:after="20" w:line="240" w:lineRule="auto"/>
              <w:rPr>
                <w:rFonts w:ascii="Times New Roman" w:eastAsia="Times New Roman" w:hAnsi="Times New Roman" w:cs="Times New Roman"/>
                <w:color w:val="000000"/>
                <w:sz w:val="20"/>
                <w:szCs w:val="24"/>
                <w:lang w:val="en-US"/>
              </w:rPr>
            </w:pPr>
          </w:p>
        </w:tc>
        <w:tc>
          <w:tcPr>
            <w:tcW w:w="1871" w:type="dxa"/>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47FA8A48" w14:textId="77777777" w:rsidR="0014036B" w:rsidRPr="0014036B" w:rsidRDefault="0014036B" w:rsidP="0014036B">
            <w:pPr>
              <w:spacing w:before="20" w:after="20" w:line="240" w:lineRule="auto"/>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noProof/>
                <w:color w:val="000000"/>
                <w:sz w:val="20"/>
                <w:szCs w:val="24"/>
                <w:lang w:val="en-US"/>
              </w:rPr>
              <w:t>Din care necesare pentru a atinge alocarea financiară minimă prevăzută în anexa XII [aplicabilă articolului 95 alineatul (1) în temeiul articolelor 73 și 75] (totalul cheltuielilor publice în EUR)</w:t>
            </w:r>
          </w:p>
        </w:tc>
        <w:tc>
          <w:tcPr>
            <w:tcW w:w="1134" w:type="dxa"/>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7197D98D" w14:textId="77777777" w:rsidR="0014036B" w:rsidRPr="0014036B" w:rsidRDefault="0014036B" w:rsidP="0014036B">
            <w:pPr>
              <w:spacing w:before="20" w:after="20" w:line="240" w:lineRule="auto"/>
              <w:jc w:val="right"/>
              <w:rPr>
                <w:rFonts w:ascii="Times New Roman" w:eastAsia="Times New Roman" w:hAnsi="Times New Roman" w:cs="Times New Roman"/>
                <w:color w:val="000000"/>
                <w:sz w:val="20"/>
                <w:szCs w:val="24"/>
                <w:lang w:val="en-US"/>
              </w:rPr>
            </w:pPr>
          </w:p>
        </w:tc>
        <w:tc>
          <w:tcPr>
            <w:tcW w:w="1134" w:type="dxa"/>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6981D78D" w14:textId="77777777" w:rsidR="0014036B" w:rsidRPr="0014036B" w:rsidRDefault="0014036B" w:rsidP="0014036B">
            <w:pPr>
              <w:spacing w:before="20" w:after="20" w:line="240" w:lineRule="auto"/>
              <w:jc w:val="right"/>
              <w:rPr>
                <w:rFonts w:ascii="Times New Roman" w:eastAsia="Times New Roman" w:hAnsi="Times New Roman" w:cs="Times New Roman"/>
                <w:color w:val="000000"/>
                <w:sz w:val="20"/>
                <w:szCs w:val="24"/>
                <w:lang w:val="en-US"/>
              </w:rPr>
            </w:pPr>
          </w:p>
        </w:tc>
        <w:tc>
          <w:tcPr>
            <w:tcW w:w="1134" w:type="dxa"/>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35373AA1" w14:textId="77777777" w:rsidR="0014036B" w:rsidRPr="0014036B" w:rsidRDefault="0014036B" w:rsidP="0014036B">
            <w:pPr>
              <w:spacing w:before="20" w:after="20" w:line="240" w:lineRule="auto"/>
              <w:jc w:val="right"/>
              <w:rPr>
                <w:rFonts w:ascii="Times New Roman" w:eastAsia="Times New Roman" w:hAnsi="Times New Roman" w:cs="Times New Roman"/>
                <w:color w:val="000000"/>
                <w:sz w:val="20"/>
                <w:szCs w:val="24"/>
                <w:lang w:val="en-US"/>
              </w:rPr>
            </w:pPr>
          </w:p>
        </w:tc>
        <w:tc>
          <w:tcPr>
            <w:tcW w:w="1134" w:type="dxa"/>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22D0F660" w14:textId="77777777" w:rsidR="0014036B" w:rsidRPr="0014036B" w:rsidRDefault="0014036B" w:rsidP="0014036B">
            <w:pPr>
              <w:spacing w:before="20" w:after="20" w:line="240" w:lineRule="auto"/>
              <w:jc w:val="right"/>
              <w:rPr>
                <w:rFonts w:ascii="Times New Roman" w:eastAsia="Times New Roman" w:hAnsi="Times New Roman" w:cs="Times New Roman"/>
                <w:color w:val="000000"/>
                <w:sz w:val="20"/>
                <w:szCs w:val="24"/>
                <w:lang w:val="en-US"/>
              </w:rPr>
            </w:pPr>
          </w:p>
        </w:tc>
        <w:tc>
          <w:tcPr>
            <w:tcW w:w="1134" w:type="dxa"/>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45888A14" w14:textId="77777777" w:rsidR="0014036B" w:rsidRPr="0014036B" w:rsidRDefault="0014036B" w:rsidP="0014036B">
            <w:pPr>
              <w:spacing w:before="20" w:after="20" w:line="240" w:lineRule="auto"/>
              <w:jc w:val="right"/>
              <w:rPr>
                <w:rFonts w:ascii="Times New Roman" w:eastAsia="Times New Roman" w:hAnsi="Times New Roman" w:cs="Times New Roman"/>
                <w:color w:val="000000"/>
                <w:sz w:val="20"/>
                <w:szCs w:val="24"/>
                <w:lang w:val="en-US"/>
              </w:rPr>
            </w:pPr>
          </w:p>
        </w:tc>
        <w:tc>
          <w:tcPr>
            <w:tcW w:w="1134" w:type="dxa"/>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22260CDD" w14:textId="77777777" w:rsidR="0014036B" w:rsidRPr="0014036B" w:rsidRDefault="0014036B" w:rsidP="0014036B">
            <w:pPr>
              <w:spacing w:before="20" w:after="20" w:line="240" w:lineRule="auto"/>
              <w:jc w:val="right"/>
              <w:rPr>
                <w:rFonts w:ascii="Times New Roman" w:eastAsia="Times New Roman" w:hAnsi="Times New Roman" w:cs="Times New Roman"/>
                <w:color w:val="000000"/>
                <w:sz w:val="20"/>
                <w:szCs w:val="24"/>
                <w:lang w:val="en-US"/>
              </w:rPr>
            </w:pPr>
          </w:p>
        </w:tc>
        <w:tc>
          <w:tcPr>
            <w:tcW w:w="1134" w:type="dxa"/>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28C84DD5" w14:textId="77777777" w:rsidR="0014036B" w:rsidRPr="0014036B" w:rsidRDefault="0014036B" w:rsidP="0014036B">
            <w:pPr>
              <w:spacing w:before="20" w:after="20" w:line="240" w:lineRule="auto"/>
              <w:jc w:val="right"/>
              <w:rPr>
                <w:rFonts w:ascii="Times New Roman" w:eastAsia="Times New Roman" w:hAnsi="Times New Roman" w:cs="Times New Roman"/>
                <w:color w:val="000000"/>
                <w:sz w:val="20"/>
                <w:szCs w:val="24"/>
                <w:lang w:val="en-US"/>
              </w:rPr>
            </w:pPr>
          </w:p>
        </w:tc>
        <w:tc>
          <w:tcPr>
            <w:tcW w:w="1134" w:type="dxa"/>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275EAC29" w14:textId="77777777" w:rsidR="0014036B" w:rsidRPr="0014036B" w:rsidRDefault="0014036B" w:rsidP="0014036B">
            <w:pPr>
              <w:spacing w:before="20" w:after="20" w:line="240" w:lineRule="auto"/>
              <w:jc w:val="right"/>
              <w:rPr>
                <w:rFonts w:ascii="Times New Roman" w:eastAsia="Times New Roman" w:hAnsi="Times New Roman" w:cs="Times New Roman"/>
                <w:color w:val="000000"/>
                <w:sz w:val="20"/>
                <w:szCs w:val="24"/>
                <w:lang w:val="en-US"/>
              </w:rPr>
            </w:pPr>
          </w:p>
        </w:tc>
      </w:tr>
      <w:tr w:rsidR="0014036B" w:rsidRPr="0014036B" w14:paraId="0DE08647" w14:textId="77777777" w:rsidTr="004E0BCC">
        <w:trPr>
          <w:trHeight w:val="160"/>
          <w:tblHeader/>
        </w:trPr>
        <w:tc>
          <w:tcPr>
            <w:tcW w:w="2835" w:type="dxa"/>
            <w:vMerge/>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65258F31" w14:textId="77777777" w:rsidR="0014036B" w:rsidRPr="0014036B" w:rsidRDefault="0014036B" w:rsidP="0014036B">
            <w:pPr>
              <w:spacing w:before="20" w:after="20" w:line="240" w:lineRule="auto"/>
              <w:rPr>
                <w:rFonts w:ascii="Times New Roman" w:eastAsia="Times New Roman" w:hAnsi="Times New Roman" w:cs="Times New Roman"/>
                <w:color w:val="000000"/>
                <w:sz w:val="20"/>
                <w:szCs w:val="24"/>
                <w:lang w:val="en-US"/>
              </w:rPr>
            </w:pPr>
          </w:p>
        </w:tc>
        <w:tc>
          <w:tcPr>
            <w:tcW w:w="1871" w:type="dxa"/>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6CF331D3" w14:textId="77777777" w:rsidR="0014036B" w:rsidRPr="0014036B" w:rsidRDefault="0014036B" w:rsidP="0014036B">
            <w:pPr>
              <w:spacing w:before="20" w:after="20" w:line="240" w:lineRule="auto"/>
              <w:rPr>
                <w:rFonts w:ascii="Times New Roman" w:eastAsia="Times New Roman" w:hAnsi="Times New Roman" w:cs="Times New Roman"/>
                <w:color w:val="000000"/>
                <w:sz w:val="20"/>
                <w:szCs w:val="24"/>
                <w:lang w:val="en-US"/>
              </w:rPr>
            </w:pPr>
            <w:r w:rsidRPr="0014036B">
              <w:rPr>
                <w:rFonts w:ascii="Times New Roman" w:eastAsia="Times New Roman" w:hAnsi="Times New Roman" w:cs="Times New Roman"/>
                <w:noProof/>
                <w:color w:val="000000"/>
                <w:sz w:val="20"/>
                <w:szCs w:val="24"/>
                <w:lang w:val="en-US"/>
              </w:rPr>
              <w:t>Din care necesare pentru a atinge alocarea financiară minimă prevăzută în anexa XII (contribuția Uniunii în EUR)</w:t>
            </w:r>
          </w:p>
        </w:tc>
        <w:tc>
          <w:tcPr>
            <w:tcW w:w="1134" w:type="dxa"/>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48CB627D" w14:textId="77777777" w:rsidR="0014036B" w:rsidRPr="0014036B" w:rsidRDefault="0014036B" w:rsidP="0014036B">
            <w:pPr>
              <w:spacing w:before="20" w:after="20" w:line="240" w:lineRule="auto"/>
              <w:jc w:val="right"/>
              <w:rPr>
                <w:rFonts w:ascii="Times New Roman" w:eastAsia="Times New Roman" w:hAnsi="Times New Roman" w:cs="Times New Roman"/>
                <w:color w:val="000000"/>
                <w:sz w:val="20"/>
                <w:szCs w:val="24"/>
                <w:lang w:val="en-US"/>
              </w:rPr>
            </w:pPr>
          </w:p>
        </w:tc>
        <w:tc>
          <w:tcPr>
            <w:tcW w:w="1134" w:type="dxa"/>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3D8E328C" w14:textId="77777777" w:rsidR="0014036B" w:rsidRPr="0014036B" w:rsidRDefault="0014036B" w:rsidP="0014036B">
            <w:pPr>
              <w:spacing w:before="20" w:after="20" w:line="240" w:lineRule="auto"/>
              <w:jc w:val="right"/>
              <w:rPr>
                <w:rFonts w:ascii="Times New Roman" w:eastAsia="Times New Roman" w:hAnsi="Times New Roman" w:cs="Times New Roman"/>
                <w:color w:val="000000"/>
                <w:sz w:val="20"/>
                <w:szCs w:val="24"/>
                <w:lang w:val="en-US"/>
              </w:rPr>
            </w:pPr>
          </w:p>
        </w:tc>
        <w:tc>
          <w:tcPr>
            <w:tcW w:w="1134" w:type="dxa"/>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1335F63C" w14:textId="77777777" w:rsidR="0014036B" w:rsidRPr="0014036B" w:rsidRDefault="0014036B" w:rsidP="0014036B">
            <w:pPr>
              <w:spacing w:before="20" w:after="20" w:line="240" w:lineRule="auto"/>
              <w:jc w:val="right"/>
              <w:rPr>
                <w:rFonts w:ascii="Times New Roman" w:eastAsia="Times New Roman" w:hAnsi="Times New Roman" w:cs="Times New Roman"/>
                <w:color w:val="000000"/>
                <w:sz w:val="20"/>
                <w:szCs w:val="24"/>
                <w:lang w:val="en-US"/>
              </w:rPr>
            </w:pPr>
          </w:p>
        </w:tc>
        <w:tc>
          <w:tcPr>
            <w:tcW w:w="1134" w:type="dxa"/>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18341951" w14:textId="77777777" w:rsidR="0014036B" w:rsidRPr="0014036B" w:rsidRDefault="0014036B" w:rsidP="0014036B">
            <w:pPr>
              <w:spacing w:before="20" w:after="20" w:line="240" w:lineRule="auto"/>
              <w:jc w:val="right"/>
              <w:rPr>
                <w:rFonts w:ascii="Times New Roman" w:eastAsia="Times New Roman" w:hAnsi="Times New Roman" w:cs="Times New Roman"/>
                <w:color w:val="000000"/>
                <w:sz w:val="20"/>
                <w:szCs w:val="24"/>
                <w:lang w:val="en-US"/>
              </w:rPr>
            </w:pPr>
          </w:p>
        </w:tc>
        <w:tc>
          <w:tcPr>
            <w:tcW w:w="1134" w:type="dxa"/>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21BBF0C6" w14:textId="77777777" w:rsidR="0014036B" w:rsidRPr="0014036B" w:rsidRDefault="0014036B" w:rsidP="0014036B">
            <w:pPr>
              <w:spacing w:before="20" w:after="20" w:line="240" w:lineRule="auto"/>
              <w:jc w:val="right"/>
              <w:rPr>
                <w:rFonts w:ascii="Times New Roman" w:eastAsia="Times New Roman" w:hAnsi="Times New Roman" w:cs="Times New Roman"/>
                <w:color w:val="000000"/>
                <w:sz w:val="20"/>
                <w:szCs w:val="24"/>
                <w:lang w:val="en-US"/>
              </w:rPr>
            </w:pPr>
          </w:p>
        </w:tc>
        <w:tc>
          <w:tcPr>
            <w:tcW w:w="1134" w:type="dxa"/>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4210A62F" w14:textId="77777777" w:rsidR="0014036B" w:rsidRPr="0014036B" w:rsidRDefault="0014036B" w:rsidP="0014036B">
            <w:pPr>
              <w:spacing w:before="20" w:after="20" w:line="240" w:lineRule="auto"/>
              <w:jc w:val="right"/>
              <w:rPr>
                <w:rFonts w:ascii="Times New Roman" w:eastAsia="Times New Roman" w:hAnsi="Times New Roman" w:cs="Times New Roman"/>
                <w:color w:val="000000"/>
                <w:sz w:val="20"/>
                <w:szCs w:val="24"/>
                <w:lang w:val="en-US"/>
              </w:rPr>
            </w:pPr>
          </w:p>
        </w:tc>
        <w:tc>
          <w:tcPr>
            <w:tcW w:w="1134" w:type="dxa"/>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13C43324" w14:textId="77777777" w:rsidR="0014036B" w:rsidRPr="0014036B" w:rsidRDefault="0014036B" w:rsidP="0014036B">
            <w:pPr>
              <w:spacing w:before="20" w:after="20" w:line="240" w:lineRule="auto"/>
              <w:jc w:val="right"/>
              <w:rPr>
                <w:rFonts w:ascii="Times New Roman" w:eastAsia="Times New Roman" w:hAnsi="Times New Roman" w:cs="Times New Roman"/>
                <w:color w:val="000000"/>
                <w:sz w:val="20"/>
                <w:szCs w:val="24"/>
                <w:lang w:val="en-US"/>
              </w:rPr>
            </w:pPr>
          </w:p>
        </w:tc>
        <w:tc>
          <w:tcPr>
            <w:tcW w:w="1134" w:type="dxa"/>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14:paraId="68EAAC4A" w14:textId="77777777" w:rsidR="0014036B" w:rsidRPr="0014036B" w:rsidRDefault="0014036B" w:rsidP="0014036B">
            <w:pPr>
              <w:spacing w:before="20" w:after="20" w:line="240" w:lineRule="auto"/>
              <w:jc w:val="right"/>
              <w:rPr>
                <w:rFonts w:ascii="Times New Roman" w:eastAsia="Times New Roman" w:hAnsi="Times New Roman" w:cs="Times New Roman"/>
                <w:color w:val="000000"/>
                <w:sz w:val="20"/>
                <w:szCs w:val="24"/>
                <w:lang w:val="en-US"/>
              </w:rPr>
            </w:pPr>
          </w:p>
        </w:tc>
      </w:tr>
    </w:tbl>
    <w:p w14:paraId="042EF541" w14:textId="77777777" w:rsidR="00C8685C" w:rsidRPr="0014036B" w:rsidRDefault="00C8685C" w:rsidP="0014036B"/>
    <w:sectPr w:rsidR="00C8685C" w:rsidRPr="0014036B" w:rsidSect="00C8685C">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168"/>
    <w:multiLevelType w:val="hybridMultilevel"/>
    <w:tmpl w:val="00000168"/>
    <w:lvl w:ilvl="0" w:tplc="AA7AA518">
      <w:start w:val="1"/>
      <w:numFmt w:val="bullet"/>
      <w:lvlText w:val=""/>
      <w:lvlJc w:val="left"/>
      <w:pPr>
        <w:ind w:left="720" w:hanging="360"/>
      </w:pPr>
      <w:rPr>
        <w:rFonts w:ascii="Symbol" w:hAnsi="Symbol"/>
      </w:rPr>
    </w:lvl>
    <w:lvl w:ilvl="1" w:tplc="FDA65942">
      <w:start w:val="1"/>
      <w:numFmt w:val="bullet"/>
      <w:lvlText w:val="o"/>
      <w:lvlJc w:val="left"/>
      <w:pPr>
        <w:tabs>
          <w:tab w:val="num" w:pos="1440"/>
        </w:tabs>
        <w:ind w:left="1440" w:hanging="360"/>
      </w:pPr>
      <w:rPr>
        <w:rFonts w:ascii="Courier New" w:hAnsi="Courier New"/>
      </w:rPr>
    </w:lvl>
    <w:lvl w:ilvl="2" w:tplc="D3ECB186">
      <w:start w:val="1"/>
      <w:numFmt w:val="bullet"/>
      <w:lvlText w:val=""/>
      <w:lvlJc w:val="left"/>
      <w:pPr>
        <w:tabs>
          <w:tab w:val="num" w:pos="2160"/>
        </w:tabs>
        <w:ind w:left="2160" w:hanging="360"/>
      </w:pPr>
      <w:rPr>
        <w:rFonts w:ascii="Wingdings" w:hAnsi="Wingdings"/>
      </w:rPr>
    </w:lvl>
    <w:lvl w:ilvl="3" w:tplc="D4CAF5F8">
      <w:start w:val="1"/>
      <w:numFmt w:val="bullet"/>
      <w:lvlText w:val=""/>
      <w:lvlJc w:val="left"/>
      <w:pPr>
        <w:tabs>
          <w:tab w:val="num" w:pos="2880"/>
        </w:tabs>
        <w:ind w:left="2880" w:hanging="360"/>
      </w:pPr>
      <w:rPr>
        <w:rFonts w:ascii="Symbol" w:hAnsi="Symbol"/>
      </w:rPr>
    </w:lvl>
    <w:lvl w:ilvl="4" w:tplc="CC986FC4">
      <w:start w:val="1"/>
      <w:numFmt w:val="bullet"/>
      <w:lvlText w:val="o"/>
      <w:lvlJc w:val="left"/>
      <w:pPr>
        <w:tabs>
          <w:tab w:val="num" w:pos="3600"/>
        </w:tabs>
        <w:ind w:left="3600" w:hanging="360"/>
      </w:pPr>
      <w:rPr>
        <w:rFonts w:ascii="Courier New" w:hAnsi="Courier New"/>
      </w:rPr>
    </w:lvl>
    <w:lvl w:ilvl="5" w:tplc="2E2E1612">
      <w:start w:val="1"/>
      <w:numFmt w:val="bullet"/>
      <w:lvlText w:val=""/>
      <w:lvlJc w:val="left"/>
      <w:pPr>
        <w:tabs>
          <w:tab w:val="num" w:pos="4320"/>
        </w:tabs>
        <w:ind w:left="4320" w:hanging="360"/>
      </w:pPr>
      <w:rPr>
        <w:rFonts w:ascii="Wingdings" w:hAnsi="Wingdings"/>
      </w:rPr>
    </w:lvl>
    <w:lvl w:ilvl="6" w:tplc="039E34FE">
      <w:start w:val="1"/>
      <w:numFmt w:val="bullet"/>
      <w:lvlText w:val=""/>
      <w:lvlJc w:val="left"/>
      <w:pPr>
        <w:tabs>
          <w:tab w:val="num" w:pos="5040"/>
        </w:tabs>
        <w:ind w:left="5040" w:hanging="360"/>
      </w:pPr>
      <w:rPr>
        <w:rFonts w:ascii="Symbol" w:hAnsi="Symbol"/>
      </w:rPr>
    </w:lvl>
    <w:lvl w:ilvl="7" w:tplc="73AABEC0">
      <w:start w:val="1"/>
      <w:numFmt w:val="bullet"/>
      <w:lvlText w:val="o"/>
      <w:lvlJc w:val="left"/>
      <w:pPr>
        <w:tabs>
          <w:tab w:val="num" w:pos="5760"/>
        </w:tabs>
        <w:ind w:left="5760" w:hanging="360"/>
      </w:pPr>
      <w:rPr>
        <w:rFonts w:ascii="Courier New" w:hAnsi="Courier New"/>
      </w:rPr>
    </w:lvl>
    <w:lvl w:ilvl="8" w:tplc="804EB5C8">
      <w:start w:val="1"/>
      <w:numFmt w:val="bullet"/>
      <w:lvlText w:val=""/>
      <w:lvlJc w:val="left"/>
      <w:pPr>
        <w:tabs>
          <w:tab w:val="num" w:pos="6480"/>
        </w:tabs>
        <w:ind w:left="6480" w:hanging="360"/>
      </w:pPr>
      <w:rPr>
        <w:rFonts w:ascii="Wingdings" w:hAnsi="Wingdings"/>
      </w:rPr>
    </w:lvl>
  </w:abstractNum>
  <w:abstractNum w:abstractNumId="1" w15:restartNumberingAfterBreak="0">
    <w:nsid w:val="00000169"/>
    <w:multiLevelType w:val="hybridMultilevel"/>
    <w:tmpl w:val="00000169"/>
    <w:lvl w:ilvl="0" w:tplc="BAA62B00">
      <w:start w:val="1"/>
      <w:numFmt w:val="bullet"/>
      <w:lvlText w:val=""/>
      <w:lvlJc w:val="left"/>
      <w:pPr>
        <w:ind w:left="720" w:hanging="360"/>
      </w:pPr>
      <w:rPr>
        <w:rFonts w:ascii="Symbol" w:hAnsi="Symbol"/>
      </w:rPr>
    </w:lvl>
    <w:lvl w:ilvl="1" w:tplc="F7029CC0">
      <w:start w:val="1"/>
      <w:numFmt w:val="bullet"/>
      <w:lvlText w:val="o"/>
      <w:lvlJc w:val="left"/>
      <w:pPr>
        <w:tabs>
          <w:tab w:val="num" w:pos="1440"/>
        </w:tabs>
        <w:ind w:left="1440" w:hanging="360"/>
      </w:pPr>
      <w:rPr>
        <w:rFonts w:ascii="Courier New" w:hAnsi="Courier New"/>
      </w:rPr>
    </w:lvl>
    <w:lvl w:ilvl="2" w:tplc="ED7E8394">
      <w:start w:val="1"/>
      <w:numFmt w:val="bullet"/>
      <w:lvlText w:val=""/>
      <w:lvlJc w:val="left"/>
      <w:pPr>
        <w:tabs>
          <w:tab w:val="num" w:pos="2160"/>
        </w:tabs>
        <w:ind w:left="2160" w:hanging="360"/>
      </w:pPr>
      <w:rPr>
        <w:rFonts w:ascii="Wingdings" w:hAnsi="Wingdings"/>
      </w:rPr>
    </w:lvl>
    <w:lvl w:ilvl="3" w:tplc="593CC0D4">
      <w:start w:val="1"/>
      <w:numFmt w:val="bullet"/>
      <w:lvlText w:val=""/>
      <w:lvlJc w:val="left"/>
      <w:pPr>
        <w:tabs>
          <w:tab w:val="num" w:pos="2880"/>
        </w:tabs>
        <w:ind w:left="2880" w:hanging="360"/>
      </w:pPr>
      <w:rPr>
        <w:rFonts w:ascii="Symbol" w:hAnsi="Symbol"/>
      </w:rPr>
    </w:lvl>
    <w:lvl w:ilvl="4" w:tplc="3294BFBA">
      <w:start w:val="1"/>
      <w:numFmt w:val="bullet"/>
      <w:lvlText w:val="o"/>
      <w:lvlJc w:val="left"/>
      <w:pPr>
        <w:tabs>
          <w:tab w:val="num" w:pos="3600"/>
        </w:tabs>
        <w:ind w:left="3600" w:hanging="360"/>
      </w:pPr>
      <w:rPr>
        <w:rFonts w:ascii="Courier New" w:hAnsi="Courier New"/>
      </w:rPr>
    </w:lvl>
    <w:lvl w:ilvl="5" w:tplc="EF5413F4">
      <w:start w:val="1"/>
      <w:numFmt w:val="bullet"/>
      <w:lvlText w:val=""/>
      <w:lvlJc w:val="left"/>
      <w:pPr>
        <w:tabs>
          <w:tab w:val="num" w:pos="4320"/>
        </w:tabs>
        <w:ind w:left="4320" w:hanging="360"/>
      </w:pPr>
      <w:rPr>
        <w:rFonts w:ascii="Wingdings" w:hAnsi="Wingdings"/>
      </w:rPr>
    </w:lvl>
    <w:lvl w:ilvl="6" w:tplc="DA26889E">
      <w:start w:val="1"/>
      <w:numFmt w:val="bullet"/>
      <w:lvlText w:val=""/>
      <w:lvlJc w:val="left"/>
      <w:pPr>
        <w:tabs>
          <w:tab w:val="num" w:pos="5040"/>
        </w:tabs>
        <w:ind w:left="5040" w:hanging="360"/>
      </w:pPr>
      <w:rPr>
        <w:rFonts w:ascii="Symbol" w:hAnsi="Symbol"/>
      </w:rPr>
    </w:lvl>
    <w:lvl w:ilvl="7" w:tplc="9D32FC3E">
      <w:start w:val="1"/>
      <w:numFmt w:val="bullet"/>
      <w:lvlText w:val="o"/>
      <w:lvlJc w:val="left"/>
      <w:pPr>
        <w:tabs>
          <w:tab w:val="num" w:pos="5760"/>
        </w:tabs>
        <w:ind w:left="5760" w:hanging="360"/>
      </w:pPr>
      <w:rPr>
        <w:rFonts w:ascii="Courier New" w:hAnsi="Courier New"/>
      </w:rPr>
    </w:lvl>
    <w:lvl w:ilvl="8" w:tplc="7CDCAA64">
      <w:start w:val="1"/>
      <w:numFmt w:val="bullet"/>
      <w:lvlText w:val=""/>
      <w:lvlJc w:val="left"/>
      <w:pPr>
        <w:tabs>
          <w:tab w:val="num" w:pos="6480"/>
        </w:tabs>
        <w:ind w:left="6480" w:hanging="360"/>
      </w:pPr>
      <w:rPr>
        <w:rFonts w:ascii="Wingdings" w:hAnsi="Wingdings"/>
      </w:rPr>
    </w:lvl>
  </w:abstractNum>
  <w:abstractNum w:abstractNumId="2" w15:restartNumberingAfterBreak="0">
    <w:nsid w:val="0000016A"/>
    <w:multiLevelType w:val="hybridMultilevel"/>
    <w:tmpl w:val="0000016A"/>
    <w:lvl w:ilvl="0" w:tplc="A39C35CC">
      <w:start w:val="1"/>
      <w:numFmt w:val="bullet"/>
      <w:lvlText w:val=""/>
      <w:lvlJc w:val="left"/>
      <w:pPr>
        <w:ind w:left="720" w:hanging="360"/>
      </w:pPr>
      <w:rPr>
        <w:rFonts w:ascii="Symbol" w:hAnsi="Symbol"/>
      </w:rPr>
    </w:lvl>
    <w:lvl w:ilvl="1" w:tplc="23BA10DA">
      <w:start w:val="1"/>
      <w:numFmt w:val="bullet"/>
      <w:lvlText w:val="o"/>
      <w:lvlJc w:val="left"/>
      <w:pPr>
        <w:tabs>
          <w:tab w:val="num" w:pos="1440"/>
        </w:tabs>
        <w:ind w:left="1440" w:hanging="360"/>
      </w:pPr>
      <w:rPr>
        <w:rFonts w:ascii="Courier New" w:hAnsi="Courier New"/>
      </w:rPr>
    </w:lvl>
    <w:lvl w:ilvl="2" w:tplc="BECC0B6E">
      <w:start w:val="1"/>
      <w:numFmt w:val="bullet"/>
      <w:lvlText w:val=""/>
      <w:lvlJc w:val="left"/>
      <w:pPr>
        <w:tabs>
          <w:tab w:val="num" w:pos="2160"/>
        </w:tabs>
        <w:ind w:left="2160" w:hanging="360"/>
      </w:pPr>
      <w:rPr>
        <w:rFonts w:ascii="Wingdings" w:hAnsi="Wingdings"/>
      </w:rPr>
    </w:lvl>
    <w:lvl w:ilvl="3" w:tplc="DE60C0F0">
      <w:start w:val="1"/>
      <w:numFmt w:val="bullet"/>
      <w:lvlText w:val=""/>
      <w:lvlJc w:val="left"/>
      <w:pPr>
        <w:tabs>
          <w:tab w:val="num" w:pos="2880"/>
        </w:tabs>
        <w:ind w:left="2880" w:hanging="360"/>
      </w:pPr>
      <w:rPr>
        <w:rFonts w:ascii="Symbol" w:hAnsi="Symbol"/>
      </w:rPr>
    </w:lvl>
    <w:lvl w:ilvl="4" w:tplc="638A1660">
      <w:start w:val="1"/>
      <w:numFmt w:val="bullet"/>
      <w:lvlText w:val="o"/>
      <w:lvlJc w:val="left"/>
      <w:pPr>
        <w:tabs>
          <w:tab w:val="num" w:pos="3600"/>
        </w:tabs>
        <w:ind w:left="3600" w:hanging="360"/>
      </w:pPr>
      <w:rPr>
        <w:rFonts w:ascii="Courier New" w:hAnsi="Courier New"/>
      </w:rPr>
    </w:lvl>
    <w:lvl w:ilvl="5" w:tplc="D982E2E4">
      <w:start w:val="1"/>
      <w:numFmt w:val="bullet"/>
      <w:lvlText w:val=""/>
      <w:lvlJc w:val="left"/>
      <w:pPr>
        <w:tabs>
          <w:tab w:val="num" w:pos="4320"/>
        </w:tabs>
        <w:ind w:left="4320" w:hanging="360"/>
      </w:pPr>
      <w:rPr>
        <w:rFonts w:ascii="Wingdings" w:hAnsi="Wingdings"/>
      </w:rPr>
    </w:lvl>
    <w:lvl w:ilvl="6" w:tplc="C4266886">
      <w:start w:val="1"/>
      <w:numFmt w:val="bullet"/>
      <w:lvlText w:val=""/>
      <w:lvlJc w:val="left"/>
      <w:pPr>
        <w:tabs>
          <w:tab w:val="num" w:pos="5040"/>
        </w:tabs>
        <w:ind w:left="5040" w:hanging="360"/>
      </w:pPr>
      <w:rPr>
        <w:rFonts w:ascii="Symbol" w:hAnsi="Symbol"/>
      </w:rPr>
    </w:lvl>
    <w:lvl w:ilvl="7" w:tplc="7B38B6F0">
      <w:start w:val="1"/>
      <w:numFmt w:val="bullet"/>
      <w:lvlText w:val="o"/>
      <w:lvlJc w:val="left"/>
      <w:pPr>
        <w:tabs>
          <w:tab w:val="num" w:pos="5760"/>
        </w:tabs>
        <w:ind w:left="5760" w:hanging="360"/>
      </w:pPr>
      <w:rPr>
        <w:rFonts w:ascii="Courier New" w:hAnsi="Courier New"/>
      </w:rPr>
    </w:lvl>
    <w:lvl w:ilvl="8" w:tplc="CB58A43E">
      <w:start w:val="1"/>
      <w:numFmt w:val="bullet"/>
      <w:lvlText w:val=""/>
      <w:lvlJc w:val="left"/>
      <w:pPr>
        <w:tabs>
          <w:tab w:val="num" w:pos="6480"/>
        </w:tabs>
        <w:ind w:left="6480" w:hanging="360"/>
      </w:pPr>
      <w:rPr>
        <w:rFonts w:ascii="Wingdings" w:hAnsi="Wingdings"/>
      </w:rPr>
    </w:lvl>
  </w:abstractNum>
  <w:abstractNum w:abstractNumId="3" w15:restartNumberingAfterBreak="0">
    <w:nsid w:val="0000016B"/>
    <w:multiLevelType w:val="hybridMultilevel"/>
    <w:tmpl w:val="0000016B"/>
    <w:lvl w:ilvl="0" w:tplc="5AC4A91E">
      <w:start w:val="1"/>
      <w:numFmt w:val="bullet"/>
      <w:lvlText w:val=""/>
      <w:lvlJc w:val="left"/>
      <w:pPr>
        <w:ind w:left="720" w:hanging="360"/>
      </w:pPr>
      <w:rPr>
        <w:rFonts w:ascii="Symbol" w:hAnsi="Symbol"/>
      </w:rPr>
    </w:lvl>
    <w:lvl w:ilvl="1" w:tplc="5372B46C">
      <w:start w:val="1"/>
      <w:numFmt w:val="bullet"/>
      <w:lvlText w:val="o"/>
      <w:lvlJc w:val="left"/>
      <w:pPr>
        <w:tabs>
          <w:tab w:val="num" w:pos="1440"/>
        </w:tabs>
        <w:ind w:left="1440" w:hanging="360"/>
      </w:pPr>
      <w:rPr>
        <w:rFonts w:ascii="Courier New" w:hAnsi="Courier New"/>
      </w:rPr>
    </w:lvl>
    <w:lvl w:ilvl="2" w:tplc="3D4E2332">
      <w:start w:val="1"/>
      <w:numFmt w:val="bullet"/>
      <w:lvlText w:val=""/>
      <w:lvlJc w:val="left"/>
      <w:pPr>
        <w:tabs>
          <w:tab w:val="num" w:pos="2160"/>
        </w:tabs>
        <w:ind w:left="2160" w:hanging="360"/>
      </w:pPr>
      <w:rPr>
        <w:rFonts w:ascii="Wingdings" w:hAnsi="Wingdings"/>
      </w:rPr>
    </w:lvl>
    <w:lvl w:ilvl="3" w:tplc="ADEA98A6">
      <w:start w:val="1"/>
      <w:numFmt w:val="bullet"/>
      <w:lvlText w:val=""/>
      <w:lvlJc w:val="left"/>
      <w:pPr>
        <w:tabs>
          <w:tab w:val="num" w:pos="2880"/>
        </w:tabs>
        <w:ind w:left="2880" w:hanging="360"/>
      </w:pPr>
      <w:rPr>
        <w:rFonts w:ascii="Symbol" w:hAnsi="Symbol"/>
      </w:rPr>
    </w:lvl>
    <w:lvl w:ilvl="4" w:tplc="C618F950">
      <w:start w:val="1"/>
      <w:numFmt w:val="bullet"/>
      <w:lvlText w:val="o"/>
      <w:lvlJc w:val="left"/>
      <w:pPr>
        <w:tabs>
          <w:tab w:val="num" w:pos="3600"/>
        </w:tabs>
        <w:ind w:left="3600" w:hanging="360"/>
      </w:pPr>
      <w:rPr>
        <w:rFonts w:ascii="Courier New" w:hAnsi="Courier New"/>
      </w:rPr>
    </w:lvl>
    <w:lvl w:ilvl="5" w:tplc="384AF0D8">
      <w:start w:val="1"/>
      <w:numFmt w:val="bullet"/>
      <w:lvlText w:val=""/>
      <w:lvlJc w:val="left"/>
      <w:pPr>
        <w:tabs>
          <w:tab w:val="num" w:pos="4320"/>
        </w:tabs>
        <w:ind w:left="4320" w:hanging="360"/>
      </w:pPr>
      <w:rPr>
        <w:rFonts w:ascii="Wingdings" w:hAnsi="Wingdings"/>
      </w:rPr>
    </w:lvl>
    <w:lvl w:ilvl="6" w:tplc="2DB25558">
      <w:start w:val="1"/>
      <w:numFmt w:val="bullet"/>
      <w:lvlText w:val=""/>
      <w:lvlJc w:val="left"/>
      <w:pPr>
        <w:tabs>
          <w:tab w:val="num" w:pos="5040"/>
        </w:tabs>
        <w:ind w:left="5040" w:hanging="360"/>
      </w:pPr>
      <w:rPr>
        <w:rFonts w:ascii="Symbol" w:hAnsi="Symbol"/>
      </w:rPr>
    </w:lvl>
    <w:lvl w:ilvl="7" w:tplc="A0D44FAA">
      <w:start w:val="1"/>
      <w:numFmt w:val="bullet"/>
      <w:lvlText w:val="o"/>
      <w:lvlJc w:val="left"/>
      <w:pPr>
        <w:tabs>
          <w:tab w:val="num" w:pos="5760"/>
        </w:tabs>
        <w:ind w:left="5760" w:hanging="360"/>
      </w:pPr>
      <w:rPr>
        <w:rFonts w:ascii="Courier New" w:hAnsi="Courier New"/>
      </w:rPr>
    </w:lvl>
    <w:lvl w:ilvl="8" w:tplc="B6E63930">
      <w:start w:val="1"/>
      <w:numFmt w:val="bullet"/>
      <w:lvlText w:val=""/>
      <w:lvlJc w:val="left"/>
      <w:pPr>
        <w:tabs>
          <w:tab w:val="num" w:pos="6480"/>
        </w:tabs>
        <w:ind w:left="6480" w:hanging="360"/>
      </w:pPr>
      <w:rPr>
        <w:rFonts w:ascii="Wingdings" w:hAnsi="Wingdings"/>
      </w:rPr>
    </w:lvl>
  </w:abstractNum>
  <w:abstractNum w:abstractNumId="4" w15:restartNumberingAfterBreak="0">
    <w:nsid w:val="0000016C"/>
    <w:multiLevelType w:val="hybridMultilevel"/>
    <w:tmpl w:val="0000016C"/>
    <w:lvl w:ilvl="0" w:tplc="C824ACC0">
      <w:start w:val="1"/>
      <w:numFmt w:val="bullet"/>
      <w:lvlText w:val=""/>
      <w:lvlJc w:val="left"/>
      <w:pPr>
        <w:ind w:left="720" w:hanging="360"/>
      </w:pPr>
      <w:rPr>
        <w:rFonts w:ascii="Symbol" w:hAnsi="Symbol"/>
      </w:rPr>
    </w:lvl>
    <w:lvl w:ilvl="1" w:tplc="C6C2A6D0">
      <w:start w:val="1"/>
      <w:numFmt w:val="bullet"/>
      <w:lvlText w:val="o"/>
      <w:lvlJc w:val="left"/>
      <w:pPr>
        <w:tabs>
          <w:tab w:val="num" w:pos="1440"/>
        </w:tabs>
        <w:ind w:left="1440" w:hanging="360"/>
      </w:pPr>
      <w:rPr>
        <w:rFonts w:ascii="Courier New" w:hAnsi="Courier New"/>
      </w:rPr>
    </w:lvl>
    <w:lvl w:ilvl="2" w:tplc="08AE67E8">
      <w:start w:val="1"/>
      <w:numFmt w:val="bullet"/>
      <w:lvlText w:val=""/>
      <w:lvlJc w:val="left"/>
      <w:pPr>
        <w:tabs>
          <w:tab w:val="num" w:pos="2160"/>
        </w:tabs>
        <w:ind w:left="2160" w:hanging="360"/>
      </w:pPr>
      <w:rPr>
        <w:rFonts w:ascii="Wingdings" w:hAnsi="Wingdings"/>
      </w:rPr>
    </w:lvl>
    <w:lvl w:ilvl="3" w:tplc="A0602E62">
      <w:start w:val="1"/>
      <w:numFmt w:val="bullet"/>
      <w:lvlText w:val=""/>
      <w:lvlJc w:val="left"/>
      <w:pPr>
        <w:tabs>
          <w:tab w:val="num" w:pos="2880"/>
        </w:tabs>
        <w:ind w:left="2880" w:hanging="360"/>
      </w:pPr>
      <w:rPr>
        <w:rFonts w:ascii="Symbol" w:hAnsi="Symbol"/>
      </w:rPr>
    </w:lvl>
    <w:lvl w:ilvl="4" w:tplc="F08CE31C">
      <w:start w:val="1"/>
      <w:numFmt w:val="bullet"/>
      <w:lvlText w:val="o"/>
      <w:lvlJc w:val="left"/>
      <w:pPr>
        <w:tabs>
          <w:tab w:val="num" w:pos="3600"/>
        </w:tabs>
        <w:ind w:left="3600" w:hanging="360"/>
      </w:pPr>
      <w:rPr>
        <w:rFonts w:ascii="Courier New" w:hAnsi="Courier New"/>
      </w:rPr>
    </w:lvl>
    <w:lvl w:ilvl="5" w:tplc="3F3C6B2A">
      <w:start w:val="1"/>
      <w:numFmt w:val="bullet"/>
      <w:lvlText w:val=""/>
      <w:lvlJc w:val="left"/>
      <w:pPr>
        <w:tabs>
          <w:tab w:val="num" w:pos="4320"/>
        </w:tabs>
        <w:ind w:left="4320" w:hanging="360"/>
      </w:pPr>
      <w:rPr>
        <w:rFonts w:ascii="Wingdings" w:hAnsi="Wingdings"/>
      </w:rPr>
    </w:lvl>
    <w:lvl w:ilvl="6" w:tplc="9F08A816">
      <w:start w:val="1"/>
      <w:numFmt w:val="bullet"/>
      <w:lvlText w:val=""/>
      <w:lvlJc w:val="left"/>
      <w:pPr>
        <w:tabs>
          <w:tab w:val="num" w:pos="5040"/>
        </w:tabs>
        <w:ind w:left="5040" w:hanging="360"/>
      </w:pPr>
      <w:rPr>
        <w:rFonts w:ascii="Symbol" w:hAnsi="Symbol"/>
      </w:rPr>
    </w:lvl>
    <w:lvl w:ilvl="7" w:tplc="FE188790">
      <w:start w:val="1"/>
      <w:numFmt w:val="bullet"/>
      <w:lvlText w:val="o"/>
      <w:lvlJc w:val="left"/>
      <w:pPr>
        <w:tabs>
          <w:tab w:val="num" w:pos="5760"/>
        </w:tabs>
        <w:ind w:left="5760" w:hanging="360"/>
      </w:pPr>
      <w:rPr>
        <w:rFonts w:ascii="Courier New" w:hAnsi="Courier New"/>
      </w:rPr>
    </w:lvl>
    <w:lvl w:ilvl="8" w:tplc="14F20A06">
      <w:start w:val="1"/>
      <w:numFmt w:val="bullet"/>
      <w:lvlText w:val=""/>
      <w:lvlJc w:val="left"/>
      <w:pPr>
        <w:tabs>
          <w:tab w:val="num" w:pos="6480"/>
        </w:tabs>
        <w:ind w:left="6480" w:hanging="360"/>
      </w:pPr>
      <w:rPr>
        <w:rFonts w:ascii="Wingdings" w:hAnsi="Wingdings"/>
      </w:rPr>
    </w:lvl>
  </w:abstractNum>
  <w:abstractNum w:abstractNumId="5" w15:restartNumberingAfterBreak="0">
    <w:nsid w:val="0000016D"/>
    <w:multiLevelType w:val="hybridMultilevel"/>
    <w:tmpl w:val="0000016D"/>
    <w:lvl w:ilvl="0" w:tplc="FDAEAF30">
      <w:start w:val="1"/>
      <w:numFmt w:val="bullet"/>
      <w:lvlText w:val=""/>
      <w:lvlJc w:val="left"/>
      <w:pPr>
        <w:ind w:left="720" w:hanging="360"/>
      </w:pPr>
      <w:rPr>
        <w:rFonts w:ascii="Symbol" w:hAnsi="Symbol"/>
      </w:rPr>
    </w:lvl>
    <w:lvl w:ilvl="1" w:tplc="4A12FBBE">
      <w:start w:val="1"/>
      <w:numFmt w:val="bullet"/>
      <w:lvlText w:val="o"/>
      <w:lvlJc w:val="left"/>
      <w:pPr>
        <w:tabs>
          <w:tab w:val="num" w:pos="1440"/>
        </w:tabs>
        <w:ind w:left="1440" w:hanging="360"/>
      </w:pPr>
      <w:rPr>
        <w:rFonts w:ascii="Courier New" w:hAnsi="Courier New"/>
      </w:rPr>
    </w:lvl>
    <w:lvl w:ilvl="2" w:tplc="6E08B4EC">
      <w:start w:val="1"/>
      <w:numFmt w:val="bullet"/>
      <w:lvlText w:val=""/>
      <w:lvlJc w:val="left"/>
      <w:pPr>
        <w:tabs>
          <w:tab w:val="num" w:pos="2160"/>
        </w:tabs>
        <w:ind w:left="2160" w:hanging="360"/>
      </w:pPr>
      <w:rPr>
        <w:rFonts w:ascii="Wingdings" w:hAnsi="Wingdings"/>
      </w:rPr>
    </w:lvl>
    <w:lvl w:ilvl="3" w:tplc="72525074">
      <w:start w:val="1"/>
      <w:numFmt w:val="bullet"/>
      <w:lvlText w:val=""/>
      <w:lvlJc w:val="left"/>
      <w:pPr>
        <w:tabs>
          <w:tab w:val="num" w:pos="2880"/>
        </w:tabs>
        <w:ind w:left="2880" w:hanging="360"/>
      </w:pPr>
      <w:rPr>
        <w:rFonts w:ascii="Symbol" w:hAnsi="Symbol"/>
      </w:rPr>
    </w:lvl>
    <w:lvl w:ilvl="4" w:tplc="F6F46F96">
      <w:start w:val="1"/>
      <w:numFmt w:val="bullet"/>
      <w:lvlText w:val="o"/>
      <w:lvlJc w:val="left"/>
      <w:pPr>
        <w:tabs>
          <w:tab w:val="num" w:pos="3600"/>
        </w:tabs>
        <w:ind w:left="3600" w:hanging="360"/>
      </w:pPr>
      <w:rPr>
        <w:rFonts w:ascii="Courier New" w:hAnsi="Courier New"/>
      </w:rPr>
    </w:lvl>
    <w:lvl w:ilvl="5" w:tplc="5BEABCFE">
      <w:start w:val="1"/>
      <w:numFmt w:val="bullet"/>
      <w:lvlText w:val=""/>
      <w:lvlJc w:val="left"/>
      <w:pPr>
        <w:tabs>
          <w:tab w:val="num" w:pos="4320"/>
        </w:tabs>
        <w:ind w:left="4320" w:hanging="360"/>
      </w:pPr>
      <w:rPr>
        <w:rFonts w:ascii="Wingdings" w:hAnsi="Wingdings"/>
      </w:rPr>
    </w:lvl>
    <w:lvl w:ilvl="6" w:tplc="EC3A2FE2">
      <w:start w:val="1"/>
      <w:numFmt w:val="bullet"/>
      <w:lvlText w:val=""/>
      <w:lvlJc w:val="left"/>
      <w:pPr>
        <w:tabs>
          <w:tab w:val="num" w:pos="5040"/>
        </w:tabs>
        <w:ind w:left="5040" w:hanging="360"/>
      </w:pPr>
      <w:rPr>
        <w:rFonts w:ascii="Symbol" w:hAnsi="Symbol"/>
      </w:rPr>
    </w:lvl>
    <w:lvl w:ilvl="7" w:tplc="62AE2FF0">
      <w:start w:val="1"/>
      <w:numFmt w:val="bullet"/>
      <w:lvlText w:val="o"/>
      <w:lvlJc w:val="left"/>
      <w:pPr>
        <w:tabs>
          <w:tab w:val="num" w:pos="5760"/>
        </w:tabs>
        <w:ind w:left="5760" w:hanging="360"/>
      </w:pPr>
      <w:rPr>
        <w:rFonts w:ascii="Courier New" w:hAnsi="Courier New"/>
      </w:rPr>
    </w:lvl>
    <w:lvl w:ilvl="8" w:tplc="5DF60376">
      <w:start w:val="1"/>
      <w:numFmt w:val="bullet"/>
      <w:lvlText w:val=""/>
      <w:lvlJc w:val="left"/>
      <w:pPr>
        <w:tabs>
          <w:tab w:val="num" w:pos="6480"/>
        </w:tabs>
        <w:ind w:left="6480" w:hanging="360"/>
      </w:pPr>
      <w:rPr>
        <w:rFonts w:ascii="Wingdings" w:hAnsi="Wingdings"/>
      </w:rPr>
    </w:lvl>
  </w:abstractNum>
  <w:abstractNum w:abstractNumId="6" w15:restartNumberingAfterBreak="0">
    <w:nsid w:val="0000016E"/>
    <w:multiLevelType w:val="hybridMultilevel"/>
    <w:tmpl w:val="0000016E"/>
    <w:lvl w:ilvl="0" w:tplc="AC0A753E">
      <w:start w:val="1"/>
      <w:numFmt w:val="bullet"/>
      <w:lvlText w:val=""/>
      <w:lvlJc w:val="left"/>
      <w:pPr>
        <w:ind w:left="720" w:hanging="360"/>
      </w:pPr>
      <w:rPr>
        <w:rFonts w:ascii="Symbol" w:hAnsi="Symbol"/>
      </w:rPr>
    </w:lvl>
    <w:lvl w:ilvl="1" w:tplc="4FD649B2">
      <w:start w:val="1"/>
      <w:numFmt w:val="bullet"/>
      <w:lvlText w:val="o"/>
      <w:lvlJc w:val="left"/>
      <w:pPr>
        <w:tabs>
          <w:tab w:val="num" w:pos="1440"/>
        </w:tabs>
        <w:ind w:left="1440" w:hanging="360"/>
      </w:pPr>
      <w:rPr>
        <w:rFonts w:ascii="Courier New" w:hAnsi="Courier New"/>
      </w:rPr>
    </w:lvl>
    <w:lvl w:ilvl="2" w:tplc="B6628040">
      <w:start w:val="1"/>
      <w:numFmt w:val="bullet"/>
      <w:lvlText w:val=""/>
      <w:lvlJc w:val="left"/>
      <w:pPr>
        <w:tabs>
          <w:tab w:val="num" w:pos="2160"/>
        </w:tabs>
        <w:ind w:left="2160" w:hanging="360"/>
      </w:pPr>
      <w:rPr>
        <w:rFonts w:ascii="Wingdings" w:hAnsi="Wingdings"/>
      </w:rPr>
    </w:lvl>
    <w:lvl w:ilvl="3" w:tplc="99B2CA78">
      <w:start w:val="1"/>
      <w:numFmt w:val="bullet"/>
      <w:lvlText w:val=""/>
      <w:lvlJc w:val="left"/>
      <w:pPr>
        <w:tabs>
          <w:tab w:val="num" w:pos="2880"/>
        </w:tabs>
        <w:ind w:left="2880" w:hanging="360"/>
      </w:pPr>
      <w:rPr>
        <w:rFonts w:ascii="Symbol" w:hAnsi="Symbol"/>
      </w:rPr>
    </w:lvl>
    <w:lvl w:ilvl="4" w:tplc="DCA8B58C">
      <w:start w:val="1"/>
      <w:numFmt w:val="bullet"/>
      <w:lvlText w:val="o"/>
      <w:lvlJc w:val="left"/>
      <w:pPr>
        <w:tabs>
          <w:tab w:val="num" w:pos="3600"/>
        </w:tabs>
        <w:ind w:left="3600" w:hanging="360"/>
      </w:pPr>
      <w:rPr>
        <w:rFonts w:ascii="Courier New" w:hAnsi="Courier New"/>
      </w:rPr>
    </w:lvl>
    <w:lvl w:ilvl="5" w:tplc="6DC0F530">
      <w:start w:val="1"/>
      <w:numFmt w:val="bullet"/>
      <w:lvlText w:val=""/>
      <w:lvlJc w:val="left"/>
      <w:pPr>
        <w:tabs>
          <w:tab w:val="num" w:pos="4320"/>
        </w:tabs>
        <w:ind w:left="4320" w:hanging="360"/>
      </w:pPr>
      <w:rPr>
        <w:rFonts w:ascii="Wingdings" w:hAnsi="Wingdings"/>
      </w:rPr>
    </w:lvl>
    <w:lvl w:ilvl="6" w:tplc="B914C4B8">
      <w:start w:val="1"/>
      <w:numFmt w:val="bullet"/>
      <w:lvlText w:val=""/>
      <w:lvlJc w:val="left"/>
      <w:pPr>
        <w:tabs>
          <w:tab w:val="num" w:pos="5040"/>
        </w:tabs>
        <w:ind w:left="5040" w:hanging="360"/>
      </w:pPr>
      <w:rPr>
        <w:rFonts w:ascii="Symbol" w:hAnsi="Symbol"/>
      </w:rPr>
    </w:lvl>
    <w:lvl w:ilvl="7" w:tplc="4D1A5B6A">
      <w:start w:val="1"/>
      <w:numFmt w:val="bullet"/>
      <w:lvlText w:val="o"/>
      <w:lvlJc w:val="left"/>
      <w:pPr>
        <w:tabs>
          <w:tab w:val="num" w:pos="5760"/>
        </w:tabs>
        <w:ind w:left="5760" w:hanging="360"/>
      </w:pPr>
      <w:rPr>
        <w:rFonts w:ascii="Courier New" w:hAnsi="Courier New"/>
      </w:rPr>
    </w:lvl>
    <w:lvl w:ilvl="8" w:tplc="8242A62C">
      <w:start w:val="1"/>
      <w:numFmt w:val="bullet"/>
      <w:lvlText w:val=""/>
      <w:lvlJc w:val="left"/>
      <w:pPr>
        <w:tabs>
          <w:tab w:val="num" w:pos="6480"/>
        </w:tabs>
        <w:ind w:left="6480" w:hanging="360"/>
      </w:pPr>
      <w:rPr>
        <w:rFonts w:ascii="Wingdings" w:hAnsi="Wingdings"/>
      </w:r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D106A"/>
    <w:rsid w:val="0014036B"/>
    <w:rsid w:val="009D106A"/>
    <w:rsid w:val="00AC58A6"/>
    <w:rsid w:val="00B91449"/>
    <w:rsid w:val="00C8685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F839D31"/>
  <w15:chartTrackingRefBased/>
  <w15:docId w15:val="{501EAB1F-8AC1-4002-B332-67C6C9F1BF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4">
    <w:name w:val="heading 4"/>
    <w:basedOn w:val="Normal"/>
    <w:next w:val="Normal"/>
    <w:link w:val="Heading4Char"/>
    <w:uiPriority w:val="9"/>
    <w:semiHidden/>
    <w:unhideWhenUsed/>
    <w:qFormat/>
    <w:rsid w:val="0014036B"/>
    <w:pPr>
      <w:keepNext/>
      <w:keepLines/>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qFormat/>
    <w:rsid w:val="00C8685C"/>
    <w:pPr>
      <w:spacing w:before="240" w:after="60" w:line="240" w:lineRule="auto"/>
      <w:outlineLvl w:val="4"/>
    </w:pPr>
    <w:rPr>
      <w:rFonts w:ascii="Times New Roman" w:eastAsia="Times New Roman" w:hAnsi="Times New Roman" w:cs="Times New Roman"/>
      <w:b/>
      <w:bCs/>
      <w:i/>
      <w:iCs/>
      <w:sz w:val="26"/>
      <w:szCs w:val="26"/>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5Char">
    <w:name w:val="Heading 5 Char"/>
    <w:basedOn w:val="DefaultParagraphFont"/>
    <w:link w:val="Heading5"/>
    <w:rsid w:val="00C8685C"/>
    <w:rPr>
      <w:rFonts w:ascii="Times New Roman" w:eastAsia="Times New Roman" w:hAnsi="Times New Roman" w:cs="Times New Roman"/>
      <w:b/>
      <w:bCs/>
      <w:i/>
      <w:iCs/>
      <w:sz w:val="26"/>
      <w:szCs w:val="26"/>
      <w:lang w:val="en-US"/>
    </w:rPr>
  </w:style>
  <w:style w:type="character" w:customStyle="1" w:styleId="Heading4Char">
    <w:name w:val="Heading 4 Char"/>
    <w:basedOn w:val="DefaultParagraphFont"/>
    <w:link w:val="Heading4"/>
    <w:uiPriority w:val="9"/>
    <w:semiHidden/>
    <w:rsid w:val="0014036B"/>
    <w:rPr>
      <w:rFonts w:asciiTheme="majorHAnsi" w:eastAsiaTheme="majorEastAsia" w:hAnsiTheme="majorHAnsi" w:cstheme="majorBidi"/>
      <w:i/>
      <w:iCs/>
      <w:color w:val="2F5496" w:themeColor="accent1"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image" Target="media/image14.jpe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jpeg"/><Relationship Id="rId15" Type="http://schemas.openxmlformats.org/officeDocument/2006/relationships/image" Target="media/image11.jpeg"/><Relationship Id="rId10" Type="http://schemas.openxmlformats.org/officeDocument/2006/relationships/image" Target="media/image6.jpeg"/><Relationship Id="rId19" Type="http://schemas.openxmlformats.org/officeDocument/2006/relationships/image" Target="media/image15.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26</Pages>
  <Words>3421</Words>
  <Characters>19506</Characters>
  <Application>Microsoft Office Word</Application>
  <DocSecurity>0</DocSecurity>
  <Lines>162</Lines>
  <Paragraphs>45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22882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SMI 6</dc:creator>
  <cp:keywords/>
  <dc:description/>
  <cp:lastModifiedBy>Iulia BODIL</cp:lastModifiedBy>
  <cp:revision>2</cp:revision>
  <dcterms:created xsi:type="dcterms:W3CDTF">2023-10-19T08:39:00Z</dcterms:created>
  <dcterms:modified xsi:type="dcterms:W3CDTF">2023-10-19T08:39:00Z</dcterms:modified>
</cp:coreProperties>
</file>