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CFC2" w14:textId="335434B4" w:rsidR="00394743" w:rsidRPr="00D538B6" w:rsidRDefault="00394743" w:rsidP="00D538B6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i/>
          <w:iCs/>
          <w:sz w:val="20"/>
          <w:szCs w:val="20"/>
          <w:lang w:val="it-IT"/>
        </w:rPr>
      </w:pPr>
      <w:bookmarkStart w:id="0" w:name="_Hlk82168332"/>
      <w:r w:rsidRPr="00D538B6">
        <w:rPr>
          <w:rFonts w:ascii="Trebuchet MS" w:hAnsi="Trebuchet MS"/>
          <w:i/>
          <w:iCs/>
          <w:sz w:val="20"/>
          <w:szCs w:val="20"/>
          <w:lang w:val="it-IT"/>
        </w:rPr>
        <w:t xml:space="preserve">ANEXA </w:t>
      </w:r>
      <w:r w:rsidR="003522F2" w:rsidRPr="00D538B6">
        <w:rPr>
          <w:rFonts w:ascii="Trebuchet MS" w:hAnsi="Trebuchet MS"/>
          <w:i/>
          <w:iCs/>
          <w:sz w:val="20"/>
          <w:szCs w:val="20"/>
          <w:lang w:val="it-IT"/>
        </w:rPr>
        <w:t>4</w:t>
      </w:r>
      <w:r w:rsidR="00D538B6" w:rsidRPr="00D538B6">
        <w:rPr>
          <w:rFonts w:ascii="Trebuchet MS" w:hAnsi="Trebuchet MS"/>
          <w:i/>
          <w:iCs/>
          <w:sz w:val="20"/>
          <w:szCs w:val="20"/>
          <w:lang w:val="it-IT"/>
        </w:rPr>
        <w:t>.1</w:t>
      </w:r>
    </w:p>
    <w:p w14:paraId="51887F18" w14:textId="77777777" w:rsidR="00D538B6" w:rsidRPr="00D538B6" w:rsidRDefault="00D538B6" w:rsidP="00D538B6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i/>
          <w:iCs/>
          <w:sz w:val="20"/>
          <w:szCs w:val="20"/>
          <w:lang w:val="it-IT"/>
        </w:rPr>
      </w:pPr>
      <w:r w:rsidRPr="00D538B6">
        <w:rPr>
          <w:rFonts w:ascii="Trebuchet MS" w:hAnsi="Trebuchet MS"/>
          <w:i/>
          <w:iCs/>
          <w:sz w:val="20"/>
          <w:szCs w:val="20"/>
          <w:lang w:val="it-IT"/>
        </w:rPr>
        <w:t>la Ghidul specific – Listarea la bursă a întreprinderilor</w:t>
      </w:r>
    </w:p>
    <w:p w14:paraId="265084EF" w14:textId="77777777" w:rsidR="00D538B6" w:rsidRPr="00D538B6" w:rsidRDefault="00D538B6" w:rsidP="00553647">
      <w:pPr>
        <w:tabs>
          <w:tab w:val="right" w:pos="9360"/>
        </w:tabs>
        <w:jc w:val="right"/>
        <w:rPr>
          <w:rFonts w:ascii="Trebuchet MS" w:hAnsi="Trebuchet MS"/>
          <w:i/>
          <w:lang w:val="it-IT"/>
        </w:rPr>
      </w:pPr>
    </w:p>
    <w:bookmarkEnd w:id="0"/>
    <w:p w14:paraId="62BE0B88" w14:textId="77777777" w:rsidR="00394743" w:rsidRPr="00425822" w:rsidRDefault="00394743" w:rsidP="00394743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425822">
        <w:rPr>
          <w:rFonts w:ascii="Trebuchet MS" w:hAnsi="Trebuchet MS"/>
          <w:b/>
          <w:sz w:val="24"/>
          <w:szCs w:val="24"/>
        </w:rPr>
        <w:t>Grila de verificare a conformităţii administrative și eligibilității (CAE)</w:t>
      </w:r>
    </w:p>
    <w:p w14:paraId="2FCD5A3E" w14:textId="77777777" w:rsidR="00394743" w:rsidRPr="00425822" w:rsidRDefault="00394743" w:rsidP="00394743">
      <w:pPr>
        <w:jc w:val="center"/>
        <w:rPr>
          <w:rFonts w:ascii="Trebuchet MS" w:hAnsi="Trebuchet MS"/>
          <w:sz w:val="24"/>
          <w:szCs w:val="24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297"/>
      </w:tblGrid>
      <w:tr w:rsidR="00394743" w:rsidRPr="00553647" w14:paraId="1710A667" w14:textId="77777777" w:rsidTr="00431340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431340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431340">
        <w:tc>
          <w:tcPr>
            <w:tcW w:w="4395" w:type="dxa"/>
          </w:tcPr>
          <w:p w14:paraId="406A32BC" w14:textId="69BC2D2C" w:rsidR="00394743" w:rsidRPr="00553647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</w:t>
            </w:r>
            <w:r w:rsidRPr="00553647">
              <w:rPr>
                <w:rFonts w:ascii="Trebuchet MS" w:hAnsi="Trebuchet MS"/>
                <w:b/>
                <w:bCs/>
                <w:i/>
              </w:rPr>
              <w:t xml:space="preserve">Cap. </w:t>
            </w:r>
            <w:r w:rsidR="00AC15DA" w:rsidRPr="00AC15DA">
              <w:rPr>
                <w:rFonts w:ascii="Trebuchet MS" w:hAnsi="Trebuchet MS"/>
                <w:b/>
                <w:bCs/>
                <w:i/>
              </w:rPr>
              <w:t>Anexele la cerere de finanţare aplicabile prezentului apel</w:t>
            </w:r>
            <w:r w:rsidR="00AC15DA">
              <w:rPr>
                <w:rFonts w:ascii="Trebuchet MS" w:hAnsi="Trebuchet MS"/>
                <w:b/>
                <w:bCs/>
                <w:i/>
              </w:rPr>
              <w:t xml:space="preserve"> </w:t>
            </w:r>
            <w:r w:rsidRPr="00553647">
              <w:rPr>
                <w:rFonts w:ascii="Trebuchet MS" w:hAnsi="Trebuchet MS"/>
                <w:bCs/>
              </w:rPr>
              <w:t xml:space="preserve">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>xtinsă a 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431340"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56EA0616" w:rsidR="00E461AD" w:rsidRDefault="00E461AD" w:rsidP="00973D8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Model </w:t>
            </w:r>
            <w:r w:rsidR="00973D87">
              <w:rPr>
                <w:rFonts w:ascii="Trebuchet MS" w:hAnsi="Trebuchet MS"/>
                <w:bCs/>
              </w:rPr>
              <w:t>H</w:t>
            </w:r>
          </w:p>
        </w:tc>
        <w:tc>
          <w:tcPr>
            <w:tcW w:w="2297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47ACAA23" w14:textId="77777777" w:rsidTr="00431340">
        <w:tc>
          <w:tcPr>
            <w:tcW w:w="4395" w:type="dxa"/>
            <w:shd w:val="clear" w:color="auto" w:fill="BFBFBF"/>
          </w:tcPr>
          <w:p w14:paraId="5F0D2221" w14:textId="77777777" w:rsidR="00394743" w:rsidRPr="00553647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53647">
              <w:rPr>
                <w:rFonts w:ascii="Trebuchet MS" w:hAnsi="Trebuchet MS"/>
                <w:b/>
              </w:rPr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61C2ABD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clear" w:color="auto" w:fill="BFBFBF"/>
          </w:tcPr>
          <w:p w14:paraId="04478B03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553647" w14:paraId="567BCCD4" w14:textId="77777777" w:rsidTr="00431340">
        <w:tc>
          <w:tcPr>
            <w:tcW w:w="4395" w:type="dxa"/>
          </w:tcPr>
          <w:p w14:paraId="4607D575" w14:textId="1899431B" w:rsidR="00394743" w:rsidRPr="00553647" w:rsidRDefault="004169B9" w:rsidP="00A80C71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</w:rPr>
            </w:pPr>
            <w:r w:rsidRPr="004169B9">
              <w:rPr>
                <w:rFonts w:ascii="Trebuchet MS" w:hAnsi="Trebuchet MS"/>
                <w:iCs/>
              </w:rPr>
              <w:t xml:space="preserve">Hotărârea Adunării Generale a Asociaților/Acționarilor întreprinderii privind angajarea în depunerea cererii de finanțare, implementarea proiectului de admitere la tranzacționare la Bursa de </w:t>
            </w:r>
            <w:r w:rsidRPr="004169B9">
              <w:rPr>
                <w:rFonts w:ascii="Trebuchet MS" w:hAnsi="Trebuchet MS"/>
                <w:iCs/>
              </w:rPr>
              <w:lastRenderedPageBreak/>
              <w:t>Valori București și nominalizarea reprezentantului legal/împuternicitului să întreprindă acțiunile menționate</w:t>
            </w:r>
          </w:p>
        </w:tc>
        <w:tc>
          <w:tcPr>
            <w:tcW w:w="618" w:type="dxa"/>
          </w:tcPr>
          <w:p w14:paraId="3594D40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77777777" w:rsidR="00394743" w:rsidRPr="00553647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297" w:type="dxa"/>
          </w:tcPr>
          <w:p w14:paraId="1BB3A98A" w14:textId="4EDB105E" w:rsidR="00561359" w:rsidRPr="00553647" w:rsidRDefault="004169B9" w:rsidP="008A7E95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tipul de întreprindere și asumarea implementării proiectului</w:t>
            </w:r>
          </w:p>
        </w:tc>
      </w:tr>
      <w:tr w:rsidR="007776C8" w:rsidRPr="00553647" w14:paraId="4CCE8C8C" w14:textId="77777777" w:rsidTr="00431340">
        <w:tc>
          <w:tcPr>
            <w:tcW w:w="4395" w:type="dxa"/>
            <w:vAlign w:val="center"/>
          </w:tcPr>
          <w:p w14:paraId="744D13D6" w14:textId="6ABDF33C" w:rsidR="007776C8" w:rsidRPr="00553647" w:rsidRDefault="007776C8" w:rsidP="00B963BA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, în </w:t>
            </w:r>
            <w:r w:rsidR="00B963BA">
              <w:rPr>
                <w:rFonts w:ascii="Trebuchet MS" w:hAnsi="Trebuchet MS"/>
                <w:color w:val="000000"/>
                <w:kern w:val="28"/>
              </w:rPr>
              <w:t>ultimul exercițiu financiar încheiat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</w:tcPr>
          <w:p w14:paraId="2F222ABE" w14:textId="4CDB6658" w:rsidR="007776C8" w:rsidRPr="00553647" w:rsidRDefault="007776C8" w:rsidP="00061BD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este în dificultate în anul </w:t>
            </w:r>
            <w:r w:rsidR="004B7FF9">
              <w:rPr>
                <w:rFonts w:ascii="Trebuchet MS" w:hAnsi="Trebuchet MS"/>
              </w:rPr>
              <w:t>anterior</w:t>
            </w:r>
            <w:r w:rsidR="00061BD7">
              <w:rPr>
                <w:rFonts w:ascii="Trebuchet MS" w:hAnsi="Trebuchet MS"/>
              </w:rPr>
              <w:t xml:space="preserve"> </w:t>
            </w:r>
            <w:r w:rsidR="00061BD7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Pr="007776C8">
              <w:rPr>
                <w:rFonts w:ascii="Trebuchet MS" w:hAnsi="Trebuchet MS"/>
              </w:rPr>
              <w:t>, proiecul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553647" w14:paraId="19C4D0AF" w14:textId="77777777" w:rsidTr="00431340">
        <w:trPr>
          <w:trHeight w:val="319"/>
        </w:trPr>
        <w:tc>
          <w:tcPr>
            <w:tcW w:w="4395" w:type="dxa"/>
          </w:tcPr>
          <w:p w14:paraId="2AF2A250" w14:textId="500F142A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Declaraţie de angajament pentru solicitant</w:t>
            </w:r>
          </w:p>
        </w:tc>
        <w:tc>
          <w:tcPr>
            <w:tcW w:w="618" w:type="dxa"/>
          </w:tcPr>
          <w:p w14:paraId="3949AD8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B841CE7" w:rsidR="000D6E28" w:rsidRPr="00553647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A</w:t>
            </w:r>
          </w:p>
        </w:tc>
        <w:tc>
          <w:tcPr>
            <w:tcW w:w="2297" w:type="dxa"/>
          </w:tcPr>
          <w:p w14:paraId="14CD0EFE" w14:textId="5076352C" w:rsidR="000D6E28" w:rsidRPr="00553647" w:rsidRDefault="004169B9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</w:t>
            </w:r>
          </w:p>
        </w:tc>
      </w:tr>
      <w:tr w:rsidR="000D6E28" w:rsidRPr="00553647" w14:paraId="032FE333" w14:textId="77777777" w:rsidTr="00431340">
        <w:trPr>
          <w:trHeight w:val="319"/>
        </w:trPr>
        <w:tc>
          <w:tcPr>
            <w:tcW w:w="4395" w:type="dxa"/>
          </w:tcPr>
          <w:p w14:paraId="2E869C12" w14:textId="31966904" w:rsidR="000D6E28" w:rsidRPr="00553647" w:rsidRDefault="006E0620" w:rsidP="006E0620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Declaraţia de eligibilitate</w:t>
            </w:r>
          </w:p>
        </w:tc>
        <w:tc>
          <w:tcPr>
            <w:tcW w:w="618" w:type="dxa"/>
          </w:tcPr>
          <w:p w14:paraId="7D1E37DA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3DBBDD2A" w:rsidR="000D6E28" w:rsidRPr="007776C8" w:rsidRDefault="00546C5E" w:rsidP="00A80C7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</w:t>
            </w:r>
            <w:r w:rsidR="00A80C71">
              <w:rPr>
                <w:rFonts w:ascii="Trebuchet MS" w:hAnsi="Trebuchet MS"/>
              </w:rPr>
              <w:t xml:space="preserve"> </w:t>
            </w:r>
            <w:r w:rsidR="00557854">
              <w:rPr>
                <w:rFonts w:ascii="Trebuchet MS" w:hAnsi="Trebuchet MS"/>
              </w:rPr>
              <w:t>B</w:t>
            </w:r>
          </w:p>
        </w:tc>
        <w:tc>
          <w:tcPr>
            <w:tcW w:w="2297" w:type="dxa"/>
          </w:tcPr>
          <w:p w14:paraId="50AFCBF2" w14:textId="3C09CB0A" w:rsidR="000D6E28" w:rsidRPr="00553647" w:rsidRDefault="004169B9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</w:t>
            </w:r>
          </w:p>
        </w:tc>
      </w:tr>
      <w:tr w:rsidR="00557854" w:rsidRPr="00553647" w14:paraId="1B3B8F43" w14:textId="77777777" w:rsidTr="00431340">
        <w:trPr>
          <w:trHeight w:val="319"/>
        </w:trPr>
        <w:tc>
          <w:tcPr>
            <w:tcW w:w="4395" w:type="dxa"/>
          </w:tcPr>
          <w:p w14:paraId="2FCE3480" w14:textId="61A49D69" w:rsidR="00557854" w:rsidRDefault="00557854" w:rsidP="006E0620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557854">
              <w:rPr>
                <w:rFonts w:ascii="Trebuchet MS" w:hAnsi="Trebuchet MS"/>
              </w:rPr>
              <w:t>Declaraţia de eligibilitate</w:t>
            </w:r>
            <w:r>
              <w:rPr>
                <w:rFonts w:ascii="Trebuchet MS" w:hAnsi="Trebuchet MS"/>
              </w:rPr>
              <w:t xml:space="preserve"> TVA</w:t>
            </w:r>
          </w:p>
        </w:tc>
        <w:tc>
          <w:tcPr>
            <w:tcW w:w="618" w:type="dxa"/>
          </w:tcPr>
          <w:p w14:paraId="14C0DF74" w14:textId="77777777" w:rsidR="00557854" w:rsidRPr="00553647" w:rsidRDefault="00557854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6492D85" w14:textId="77777777" w:rsidR="00557854" w:rsidRPr="00553647" w:rsidRDefault="00557854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06432FE" w14:textId="01B16A6D" w:rsidR="00557854" w:rsidRDefault="00557854" w:rsidP="00A80C7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Model C </w:t>
            </w:r>
          </w:p>
        </w:tc>
        <w:tc>
          <w:tcPr>
            <w:tcW w:w="2297" w:type="dxa"/>
          </w:tcPr>
          <w:p w14:paraId="1F04EE6D" w14:textId="5EBF1B8B" w:rsidR="00557854" w:rsidRPr="00553647" w:rsidRDefault="004169B9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</w:t>
            </w:r>
          </w:p>
        </w:tc>
      </w:tr>
      <w:tr w:rsidR="009502F9" w:rsidRPr="00553647" w14:paraId="289E22A1" w14:textId="77777777" w:rsidTr="00431340">
        <w:trPr>
          <w:trHeight w:val="319"/>
        </w:trPr>
        <w:tc>
          <w:tcPr>
            <w:tcW w:w="4395" w:type="dxa"/>
          </w:tcPr>
          <w:p w14:paraId="5F2BDEA9" w14:textId="70039D7D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Consimțământ privind prelucrar</w:t>
            </w:r>
            <w:r>
              <w:rPr>
                <w:rFonts w:ascii="Trebuchet MS" w:hAnsi="Trebuchet MS"/>
              </w:rPr>
              <w:t>ea datelor cu caracter personal</w:t>
            </w:r>
          </w:p>
        </w:tc>
        <w:tc>
          <w:tcPr>
            <w:tcW w:w="618" w:type="dxa"/>
          </w:tcPr>
          <w:p w14:paraId="3109F00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3B440982" w:rsidR="009502F9" w:rsidRDefault="009502F9" w:rsidP="009502F9">
            <w:r>
              <w:rPr>
                <w:rFonts w:ascii="Trebuchet MS" w:hAnsi="Trebuchet MS"/>
              </w:rPr>
              <w:t>Model D</w:t>
            </w:r>
          </w:p>
        </w:tc>
        <w:tc>
          <w:tcPr>
            <w:tcW w:w="2297" w:type="dxa"/>
          </w:tcPr>
          <w:p w14:paraId="13C28612" w14:textId="64908653" w:rsidR="009502F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</w:t>
            </w:r>
          </w:p>
        </w:tc>
      </w:tr>
      <w:tr w:rsidR="009502F9" w:rsidRPr="00553647" w14:paraId="58AF04A5" w14:textId="77777777" w:rsidTr="00431340">
        <w:trPr>
          <w:trHeight w:val="319"/>
        </w:trPr>
        <w:tc>
          <w:tcPr>
            <w:tcW w:w="4395" w:type="dxa"/>
          </w:tcPr>
          <w:p w14:paraId="55A335E8" w14:textId="44287167" w:rsidR="009502F9" w:rsidRPr="00553647" w:rsidRDefault="009502F9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 xml:space="preserve">Declarație </w:t>
            </w:r>
            <w:r w:rsidR="006420A7" w:rsidRPr="006420A7">
              <w:rPr>
                <w:rFonts w:ascii="Trebuchet MS" w:hAnsi="Trebuchet MS"/>
              </w:rPr>
              <w:t>privind evitarea conflictelor de interese, a fraudei, corupției și a dublei finanțări</w:t>
            </w:r>
            <w:r w:rsidRPr="000D6E28">
              <w:rPr>
                <w:rFonts w:ascii="Trebuchet MS" w:hAnsi="Trebuchet MS"/>
              </w:rPr>
              <w:t>;</w:t>
            </w:r>
          </w:p>
        </w:tc>
        <w:tc>
          <w:tcPr>
            <w:tcW w:w="618" w:type="dxa"/>
          </w:tcPr>
          <w:p w14:paraId="7157E0B1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3BCCF7BD" w:rsidR="009502F9" w:rsidRDefault="009502F9" w:rsidP="009502F9">
            <w:r>
              <w:rPr>
                <w:rFonts w:ascii="Trebuchet MS" w:hAnsi="Trebuchet MS"/>
              </w:rPr>
              <w:t>Model E</w:t>
            </w:r>
          </w:p>
        </w:tc>
        <w:tc>
          <w:tcPr>
            <w:tcW w:w="2297" w:type="dxa"/>
          </w:tcPr>
          <w:p w14:paraId="53074355" w14:textId="177E0E66" w:rsidR="009502F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</w:t>
            </w:r>
          </w:p>
        </w:tc>
      </w:tr>
      <w:tr w:rsidR="009502F9" w:rsidRPr="00553647" w14:paraId="4B119438" w14:textId="77777777" w:rsidTr="00431340">
        <w:trPr>
          <w:trHeight w:val="319"/>
        </w:trPr>
        <w:tc>
          <w:tcPr>
            <w:tcW w:w="4395" w:type="dxa"/>
          </w:tcPr>
          <w:p w14:paraId="286227F9" w14:textId="423B4F52" w:rsidR="009502F9" w:rsidRPr="00553647" w:rsidRDefault="006420A7" w:rsidP="009502F9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aplicării principiului DNSH în implementarea proiectului</w:t>
            </w:r>
            <w:r w:rsidRPr="00DB214C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618" w:type="dxa"/>
          </w:tcPr>
          <w:p w14:paraId="58A4334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22426991" w:rsidR="009502F9" w:rsidRDefault="009502F9" w:rsidP="009502F9">
            <w:r>
              <w:rPr>
                <w:rFonts w:ascii="Trebuchet MS" w:hAnsi="Trebuchet MS"/>
              </w:rPr>
              <w:t>Model F</w:t>
            </w:r>
          </w:p>
        </w:tc>
        <w:tc>
          <w:tcPr>
            <w:tcW w:w="2297" w:type="dxa"/>
          </w:tcPr>
          <w:p w14:paraId="78540A07" w14:textId="16B96F27" w:rsidR="009502F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integral, dacă autoevaluarea cuprinde toate informațiile și dacă este asumată prin  semnătură.</w:t>
            </w:r>
          </w:p>
        </w:tc>
      </w:tr>
      <w:tr w:rsidR="009502F9" w:rsidRPr="00553647" w14:paraId="5FC11EF6" w14:textId="77777777" w:rsidTr="00431340">
        <w:trPr>
          <w:trHeight w:val="319"/>
        </w:trPr>
        <w:tc>
          <w:tcPr>
            <w:tcW w:w="4395" w:type="dxa"/>
          </w:tcPr>
          <w:p w14:paraId="7C7014E9" w14:textId="7EC3C186" w:rsidR="009502F9" w:rsidRPr="004169B9" w:rsidRDefault="004169B9" w:rsidP="004169B9">
            <w:pPr>
              <w:rPr>
                <w:rFonts w:ascii="Trebuchet MS" w:hAnsi="Trebuchet MS"/>
              </w:rPr>
            </w:pPr>
            <w:bookmarkStart w:id="1" w:name="_Hlk156219713"/>
            <w:r w:rsidRPr="004169B9">
              <w:rPr>
                <w:rFonts w:ascii="Trebuchet MS" w:hAnsi="Trebuchet MS"/>
              </w:rPr>
              <w:t>Declarația pe proprie răspundere privind ajutoarele de stat/ de minimis primite</w:t>
            </w:r>
            <w:bookmarkEnd w:id="1"/>
          </w:p>
        </w:tc>
        <w:tc>
          <w:tcPr>
            <w:tcW w:w="618" w:type="dxa"/>
          </w:tcPr>
          <w:p w14:paraId="72DF3669" w14:textId="77777777" w:rsidR="009502F9" w:rsidRPr="004169B9" w:rsidRDefault="009502F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8375F70" w14:textId="77777777" w:rsidR="009502F9" w:rsidRPr="004169B9" w:rsidRDefault="009502F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555148" w14:textId="133DAB69" w:rsidR="009502F9" w:rsidRPr="004169B9" w:rsidRDefault="004169B9" w:rsidP="004169B9">
            <w:pPr>
              <w:rPr>
                <w:rFonts w:ascii="Trebuchet MS" w:hAnsi="Trebuchet MS"/>
              </w:rPr>
            </w:pPr>
            <w:r w:rsidRPr="004169B9">
              <w:rPr>
                <w:rFonts w:ascii="Trebuchet MS" w:hAnsi="Trebuchet MS"/>
              </w:rPr>
              <w:t>Model G</w:t>
            </w:r>
          </w:p>
        </w:tc>
        <w:tc>
          <w:tcPr>
            <w:tcW w:w="2297" w:type="dxa"/>
          </w:tcPr>
          <w:p w14:paraId="071C3244" w14:textId="2796678B" w:rsidR="009502F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 verifică dacă este completată integral și semnată. Se verifică în ReGAS cumulul.</w:t>
            </w:r>
          </w:p>
        </w:tc>
      </w:tr>
      <w:tr w:rsidR="004169B9" w:rsidRPr="00553647" w14:paraId="6904DE94" w14:textId="77777777" w:rsidTr="00431340">
        <w:trPr>
          <w:trHeight w:val="319"/>
        </w:trPr>
        <w:tc>
          <w:tcPr>
            <w:tcW w:w="4395" w:type="dxa"/>
          </w:tcPr>
          <w:p w14:paraId="35487FBD" w14:textId="1B7789A7" w:rsidR="004169B9" w:rsidRPr="004169B9" w:rsidRDefault="004169B9" w:rsidP="004169B9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Împuternicire (dacă este cazul)</w:t>
            </w:r>
          </w:p>
        </w:tc>
        <w:tc>
          <w:tcPr>
            <w:tcW w:w="618" w:type="dxa"/>
          </w:tcPr>
          <w:p w14:paraId="39594AB4" w14:textId="77777777" w:rsidR="004169B9" w:rsidRPr="004169B9" w:rsidRDefault="004169B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193BB73" w14:textId="77777777" w:rsidR="004169B9" w:rsidRPr="004169B9" w:rsidRDefault="004169B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B8AFF60" w14:textId="1D57F0E6" w:rsidR="004169B9" w:rsidRPr="004169B9" w:rsidRDefault="004169B9" w:rsidP="004169B9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H</w:t>
            </w:r>
          </w:p>
        </w:tc>
        <w:tc>
          <w:tcPr>
            <w:tcW w:w="2297" w:type="dxa"/>
          </w:tcPr>
          <w:p w14:paraId="6E73BC1F" w14:textId="77777777" w:rsidR="004169B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4169B9" w:rsidRPr="00553647" w14:paraId="2FF59DC1" w14:textId="77777777" w:rsidTr="00431340">
        <w:trPr>
          <w:trHeight w:val="319"/>
        </w:trPr>
        <w:tc>
          <w:tcPr>
            <w:tcW w:w="4395" w:type="dxa"/>
          </w:tcPr>
          <w:p w14:paraId="49DD1662" w14:textId="437075EB" w:rsidR="004169B9" w:rsidRDefault="004169B9" w:rsidP="004169B9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 privind tranziția verde (dacă este cazul)</w:t>
            </w:r>
          </w:p>
        </w:tc>
        <w:tc>
          <w:tcPr>
            <w:tcW w:w="618" w:type="dxa"/>
          </w:tcPr>
          <w:p w14:paraId="41B0821F" w14:textId="77777777" w:rsidR="004169B9" w:rsidRPr="004169B9" w:rsidRDefault="004169B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B7CB4E8" w14:textId="77777777" w:rsidR="004169B9" w:rsidRPr="004169B9" w:rsidRDefault="004169B9" w:rsidP="004169B9">
            <w:pPr>
              <w:tabs>
                <w:tab w:val="left" w:pos="4820"/>
              </w:tabs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A34F35B" w14:textId="214CBD0C" w:rsidR="004169B9" w:rsidRDefault="004169B9" w:rsidP="004169B9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I</w:t>
            </w:r>
          </w:p>
        </w:tc>
        <w:tc>
          <w:tcPr>
            <w:tcW w:w="2297" w:type="dxa"/>
          </w:tcPr>
          <w:p w14:paraId="0C68EA6A" w14:textId="77777777" w:rsidR="004169B9" w:rsidRPr="00553647" w:rsidRDefault="004169B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497B7EC3" w14:textId="77777777" w:rsidTr="008A7E95">
        <w:tc>
          <w:tcPr>
            <w:tcW w:w="4395" w:type="dxa"/>
            <w:shd w:val="pct20" w:color="auto" w:fill="auto"/>
            <w:vAlign w:val="center"/>
          </w:tcPr>
          <w:p w14:paraId="49578960" w14:textId="77777777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  <w:vAlign w:val="center"/>
          </w:tcPr>
          <w:p w14:paraId="3E3DFAF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  <w:vAlign w:val="center"/>
          </w:tcPr>
          <w:p w14:paraId="6AD1E6CA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297" w:type="dxa"/>
            <w:shd w:val="pct20" w:color="auto" w:fill="auto"/>
          </w:tcPr>
          <w:p w14:paraId="53BB0A00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9502F9" w:rsidRPr="00553647" w14:paraId="185D1645" w14:textId="77777777" w:rsidTr="00431340">
        <w:tc>
          <w:tcPr>
            <w:tcW w:w="4395" w:type="dxa"/>
            <w:vAlign w:val="center"/>
          </w:tcPr>
          <w:p w14:paraId="21BAD3BC" w14:textId="288FE6DE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Solicitantul a depus un singur proiect în cadrul prezentului apel de proiecte. </w:t>
            </w:r>
          </w:p>
        </w:tc>
        <w:tc>
          <w:tcPr>
            <w:tcW w:w="618" w:type="dxa"/>
          </w:tcPr>
          <w:p w14:paraId="1759A56C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DA2C987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DD8B99D" w14:textId="165A9F6D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297" w:type="dxa"/>
            <w:vAlign w:val="center"/>
          </w:tcPr>
          <w:p w14:paraId="5E55B066" w14:textId="591A0AF8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</w:tr>
      <w:tr w:rsidR="009502F9" w:rsidRPr="00553647" w14:paraId="1490A02A" w14:textId="77777777" w:rsidTr="00431340">
        <w:tc>
          <w:tcPr>
            <w:tcW w:w="4395" w:type="dxa"/>
            <w:vAlign w:val="center"/>
          </w:tcPr>
          <w:p w14:paraId="69780EF4" w14:textId="47F535B1" w:rsidR="009502F9" w:rsidRPr="00553647" w:rsidRDefault="009502F9" w:rsidP="00200B3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</w:rPr>
              <w:t>Perioada de implementare a proiectului  se încadrează în durata maximă permisă</w:t>
            </w:r>
            <w:r>
              <w:rPr>
                <w:rFonts w:ascii="Trebuchet MS" w:hAnsi="Trebuchet MS"/>
              </w:rPr>
              <w:t xml:space="preserve"> de </w:t>
            </w:r>
            <w:r w:rsidR="005374D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 xml:space="preserve"> luni de la data semnării contractului</w:t>
            </w:r>
            <w:r w:rsidR="005374D2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3DE2862D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642368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532AC24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  <w:vAlign w:val="center"/>
          </w:tcPr>
          <w:p w14:paraId="2402A56A" w14:textId="77777777" w:rsidR="009502F9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tr w:rsidR="009502F9" w:rsidRPr="00553647" w14:paraId="48EFEB92" w14:textId="77777777" w:rsidTr="00431340">
        <w:tc>
          <w:tcPr>
            <w:tcW w:w="4395" w:type="dxa"/>
            <w:vAlign w:val="center"/>
          </w:tcPr>
          <w:p w14:paraId="2C034B5A" w14:textId="2519A2A4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</w:rPr>
              <w:t>Valoarea finanțării nerambursabile solicitate se încadrează în limitele permise</w:t>
            </w:r>
          </w:p>
        </w:tc>
        <w:tc>
          <w:tcPr>
            <w:tcW w:w="618" w:type="dxa"/>
          </w:tcPr>
          <w:p w14:paraId="156E8820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C68F197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1091002" w14:textId="77777777" w:rsidR="009502F9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  <w:vAlign w:val="center"/>
          </w:tcPr>
          <w:p w14:paraId="03B81AFC" w14:textId="77777777" w:rsidR="009502F9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</w:tc>
      </w:tr>
      <w:tr w:rsidR="009502F9" w:rsidRPr="00553647" w14:paraId="3AC3E500" w14:textId="77777777" w:rsidTr="00431340">
        <w:tc>
          <w:tcPr>
            <w:tcW w:w="4395" w:type="dxa"/>
            <w:vAlign w:val="center"/>
          </w:tcPr>
          <w:p w14:paraId="0AC545B7" w14:textId="4727E8CA" w:rsidR="009502F9" w:rsidRPr="00553647" w:rsidRDefault="009502F9" w:rsidP="009502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431340">
              <w:rPr>
                <w:rFonts w:ascii="Trebuchet MS" w:hAnsi="Trebuchet MS"/>
              </w:rPr>
              <w:t>Valoarea estimată a ofertei publice inițiale primare sau valoarea estimată a ofertei este menționată</w:t>
            </w:r>
          </w:p>
        </w:tc>
        <w:tc>
          <w:tcPr>
            <w:tcW w:w="618" w:type="dxa"/>
          </w:tcPr>
          <w:p w14:paraId="4D1039F2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297" w:type="dxa"/>
          </w:tcPr>
          <w:p w14:paraId="5F7230B8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9502F9" w:rsidRPr="00553647" w14:paraId="6706AE4A" w14:textId="77777777" w:rsidTr="00431340">
        <w:trPr>
          <w:trHeight w:val="4041"/>
        </w:trPr>
        <w:tc>
          <w:tcPr>
            <w:tcW w:w="4395" w:type="dxa"/>
            <w:vAlign w:val="center"/>
          </w:tcPr>
          <w:p w14:paraId="43E49126" w14:textId="028DAECB" w:rsidR="009502F9" w:rsidRPr="00553647" w:rsidRDefault="009502F9" w:rsidP="009502F9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Indicatorii prestabiliți și cei suplimentari selectați de aplicant dintre cei menționați la Cap. </w:t>
            </w:r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9502F9" w:rsidRPr="00553647" w:rsidRDefault="009502F9" w:rsidP="009502F9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4A45404F" w14:textId="77777777" w:rsidR="009502F9" w:rsidRPr="00553647" w:rsidRDefault="009502F9" w:rsidP="009502F9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Toate campurile aferente unui indicator au fost completate (unitatea de masura, valoare de referinta, a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nul de referință, valoare tinta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18" w:type="dxa"/>
          </w:tcPr>
          <w:p w14:paraId="5DC0FB8E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97" w:type="dxa"/>
          </w:tcPr>
          <w:p w14:paraId="54C00EDA" w14:textId="77777777" w:rsidR="009502F9" w:rsidRPr="00553647" w:rsidRDefault="009502F9" w:rsidP="009502F9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 w:rsidSect="00B3769B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6EB40" w14:textId="77777777" w:rsidR="00B3769B" w:rsidRDefault="00B3769B" w:rsidP="00AF1C79">
      <w:pPr>
        <w:spacing w:after="0" w:line="240" w:lineRule="auto"/>
      </w:pPr>
      <w:r>
        <w:separator/>
      </w:r>
    </w:p>
  </w:endnote>
  <w:endnote w:type="continuationSeparator" w:id="0">
    <w:p w14:paraId="7982C158" w14:textId="77777777" w:rsidR="00B3769B" w:rsidRDefault="00B3769B" w:rsidP="00AF1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FB1B" w14:textId="77777777" w:rsidR="00B3769B" w:rsidRDefault="00B3769B" w:rsidP="00AF1C79">
      <w:pPr>
        <w:spacing w:after="0" w:line="240" w:lineRule="auto"/>
      </w:pPr>
      <w:r>
        <w:separator/>
      </w:r>
    </w:p>
  </w:footnote>
  <w:footnote w:type="continuationSeparator" w:id="0">
    <w:p w14:paraId="795DE674" w14:textId="77777777" w:rsidR="00B3769B" w:rsidRDefault="00B3769B" w:rsidP="00AF1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72277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111FBCF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79F60019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D6EBF5B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68A9BC48" w14:textId="77777777" w:rsidR="00AF1C79" w:rsidRDefault="00AF1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640E44"/>
    <w:multiLevelType w:val="hybridMultilevel"/>
    <w:tmpl w:val="D46E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449818121">
    <w:abstractNumId w:val="5"/>
  </w:num>
  <w:num w:numId="2" w16cid:durableId="1676958589">
    <w:abstractNumId w:val="1"/>
  </w:num>
  <w:num w:numId="3" w16cid:durableId="379978764">
    <w:abstractNumId w:val="6"/>
  </w:num>
  <w:num w:numId="4" w16cid:durableId="45446879">
    <w:abstractNumId w:val="3"/>
  </w:num>
  <w:num w:numId="5" w16cid:durableId="126902293">
    <w:abstractNumId w:val="0"/>
  </w:num>
  <w:num w:numId="6" w16cid:durableId="1971591051">
    <w:abstractNumId w:val="2"/>
  </w:num>
  <w:num w:numId="7" w16cid:durableId="1927416171">
    <w:abstractNumId w:val="7"/>
  </w:num>
  <w:num w:numId="8" w16cid:durableId="1230655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43"/>
    <w:rsid w:val="00061BD7"/>
    <w:rsid w:val="00062976"/>
    <w:rsid w:val="000A02A1"/>
    <w:rsid w:val="000D6E28"/>
    <w:rsid w:val="000E5869"/>
    <w:rsid w:val="00105F70"/>
    <w:rsid w:val="00124317"/>
    <w:rsid w:val="001270DE"/>
    <w:rsid w:val="00200B39"/>
    <w:rsid w:val="002324CB"/>
    <w:rsid w:val="00252467"/>
    <w:rsid w:val="0025422D"/>
    <w:rsid w:val="002725A3"/>
    <w:rsid w:val="002F1F06"/>
    <w:rsid w:val="00311367"/>
    <w:rsid w:val="0034207B"/>
    <w:rsid w:val="003522F2"/>
    <w:rsid w:val="00393D70"/>
    <w:rsid w:val="00394743"/>
    <w:rsid w:val="003C0F35"/>
    <w:rsid w:val="003D5A0B"/>
    <w:rsid w:val="003E23C7"/>
    <w:rsid w:val="004169B9"/>
    <w:rsid w:val="00425822"/>
    <w:rsid w:val="00431340"/>
    <w:rsid w:val="00486F20"/>
    <w:rsid w:val="004A02A2"/>
    <w:rsid w:val="004B3FF0"/>
    <w:rsid w:val="004B7FF9"/>
    <w:rsid w:val="004E5344"/>
    <w:rsid w:val="005374D2"/>
    <w:rsid w:val="00546C5E"/>
    <w:rsid w:val="00553647"/>
    <w:rsid w:val="00557854"/>
    <w:rsid w:val="00561359"/>
    <w:rsid w:val="00603198"/>
    <w:rsid w:val="0061057E"/>
    <w:rsid w:val="006420A7"/>
    <w:rsid w:val="00650CDD"/>
    <w:rsid w:val="00660703"/>
    <w:rsid w:val="006E0620"/>
    <w:rsid w:val="006F6AC2"/>
    <w:rsid w:val="00717FE5"/>
    <w:rsid w:val="007314CE"/>
    <w:rsid w:val="0077515E"/>
    <w:rsid w:val="007776C8"/>
    <w:rsid w:val="00797506"/>
    <w:rsid w:val="00823C3E"/>
    <w:rsid w:val="00834F6A"/>
    <w:rsid w:val="00862FB0"/>
    <w:rsid w:val="0088610B"/>
    <w:rsid w:val="0089118F"/>
    <w:rsid w:val="008A7E95"/>
    <w:rsid w:val="009502F9"/>
    <w:rsid w:val="009660C0"/>
    <w:rsid w:val="0097354C"/>
    <w:rsid w:val="00973D87"/>
    <w:rsid w:val="009A5150"/>
    <w:rsid w:val="009B44C1"/>
    <w:rsid w:val="009D4726"/>
    <w:rsid w:val="00A25B1B"/>
    <w:rsid w:val="00A47A06"/>
    <w:rsid w:val="00A531C5"/>
    <w:rsid w:val="00A80C71"/>
    <w:rsid w:val="00AC15DA"/>
    <w:rsid w:val="00AE5E70"/>
    <w:rsid w:val="00AF1C79"/>
    <w:rsid w:val="00B3769B"/>
    <w:rsid w:val="00B50ADE"/>
    <w:rsid w:val="00B86C19"/>
    <w:rsid w:val="00B963BA"/>
    <w:rsid w:val="00BD4111"/>
    <w:rsid w:val="00C972DD"/>
    <w:rsid w:val="00D35801"/>
    <w:rsid w:val="00D538B6"/>
    <w:rsid w:val="00DA1C2C"/>
    <w:rsid w:val="00DB1AEE"/>
    <w:rsid w:val="00DB214C"/>
    <w:rsid w:val="00E275FF"/>
    <w:rsid w:val="00E41165"/>
    <w:rsid w:val="00E461AD"/>
    <w:rsid w:val="00EA4D41"/>
    <w:rsid w:val="00EC36D4"/>
    <w:rsid w:val="00ED56D3"/>
    <w:rsid w:val="00F65CA0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C79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C79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8</cp:revision>
  <dcterms:created xsi:type="dcterms:W3CDTF">2023-02-22T16:22:00Z</dcterms:created>
  <dcterms:modified xsi:type="dcterms:W3CDTF">2024-01-15T14:22:00Z</dcterms:modified>
</cp:coreProperties>
</file>