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99ABA" w14:textId="77777777" w:rsidR="00C72F46" w:rsidRDefault="00C72F46" w:rsidP="00A06DA9">
      <w:pPr>
        <w:spacing w:before="120" w:after="120" w:line="276" w:lineRule="auto"/>
        <w:jc w:val="center"/>
        <w:rPr>
          <w:rFonts w:ascii="Trebuchet MS" w:hAnsi="Trebuchet MS"/>
          <w:b/>
          <w:sz w:val="20"/>
          <w:lang w:val="en-GB"/>
        </w:rPr>
      </w:pPr>
      <w:r w:rsidRPr="004A3C26">
        <w:rPr>
          <w:rFonts w:ascii="Trebuchet MS" w:hAnsi="Trebuchet MS"/>
          <w:b/>
          <w:sz w:val="20"/>
          <w:lang w:val="en-GB"/>
        </w:rPr>
        <w:t>GRANT CONTRACT</w:t>
      </w:r>
    </w:p>
    <w:p w14:paraId="1B91AFE8" w14:textId="77777777" w:rsidR="0080033A" w:rsidRPr="004A3C26" w:rsidRDefault="0080033A" w:rsidP="00A06DA9">
      <w:pPr>
        <w:spacing w:before="120" w:after="120" w:line="276" w:lineRule="auto"/>
        <w:jc w:val="center"/>
        <w:rPr>
          <w:rFonts w:ascii="Trebuchet MS" w:hAnsi="Trebuchet MS"/>
          <w:b/>
          <w:sz w:val="20"/>
          <w:lang w:val="en-GB"/>
        </w:rPr>
      </w:pPr>
      <w:r>
        <w:rPr>
          <w:rFonts w:ascii="Trebuchet MS" w:hAnsi="Trebuchet MS"/>
          <w:b/>
          <w:sz w:val="20"/>
          <w:lang w:val="en-GB"/>
        </w:rPr>
        <w:t>Indicative model</w:t>
      </w:r>
    </w:p>
    <w:p w14:paraId="3F16250F" w14:textId="77777777" w:rsidR="00C72F46" w:rsidRPr="004A3C26" w:rsidRDefault="00C72F46" w:rsidP="00A06DA9">
      <w:pPr>
        <w:spacing w:before="120" w:after="120" w:line="276" w:lineRule="auto"/>
        <w:jc w:val="center"/>
        <w:rPr>
          <w:rFonts w:ascii="Trebuchet MS" w:hAnsi="Trebuchet MS"/>
          <w:b/>
          <w:sz w:val="20"/>
          <w:lang w:val="en-GB"/>
        </w:rPr>
      </w:pPr>
      <w:r w:rsidRPr="004A3C26">
        <w:rPr>
          <w:rFonts w:ascii="Trebuchet MS" w:hAnsi="Trebuchet MS"/>
          <w:b/>
          <w:sz w:val="20"/>
          <w:lang w:val="en-GB"/>
        </w:rPr>
        <w:t xml:space="preserve">- </w:t>
      </w:r>
      <w:r w:rsidR="001B458F" w:rsidRPr="004A3C26">
        <w:rPr>
          <w:rFonts w:ascii="Trebuchet MS" w:hAnsi="Trebuchet MS"/>
          <w:b/>
          <w:sz w:val="20"/>
          <w:lang w:val="en-GB"/>
        </w:rPr>
        <w:t xml:space="preserve">from </w:t>
      </w:r>
      <w:r w:rsidR="00A7165C">
        <w:rPr>
          <w:rFonts w:ascii="Trebuchet MS" w:hAnsi="Trebuchet MS"/>
          <w:b/>
          <w:sz w:val="20"/>
          <w:lang w:val="en-GB"/>
        </w:rPr>
        <w:t>INTERREG Funds</w:t>
      </w:r>
      <w:r w:rsidRPr="004A3C26">
        <w:rPr>
          <w:rFonts w:ascii="Trebuchet MS" w:hAnsi="Trebuchet MS"/>
          <w:b/>
          <w:sz w:val="20"/>
          <w:lang w:val="en-GB"/>
        </w:rPr>
        <w:t xml:space="preserve"> -</w:t>
      </w:r>
    </w:p>
    <w:p w14:paraId="4F9878C1" w14:textId="77777777" w:rsidR="00C72F46" w:rsidRPr="004A3C26" w:rsidRDefault="00C72F46" w:rsidP="00A06DA9">
      <w:pPr>
        <w:spacing w:before="120" w:after="120" w:line="276" w:lineRule="auto"/>
        <w:jc w:val="center"/>
        <w:rPr>
          <w:rFonts w:ascii="Trebuchet MS" w:hAnsi="Trebuchet MS"/>
          <w:b/>
          <w:sz w:val="20"/>
          <w:lang w:val="en-GB"/>
        </w:rPr>
      </w:pPr>
    </w:p>
    <w:p w14:paraId="275D68D2" w14:textId="77777777" w:rsidR="00C72F46" w:rsidRPr="004A3C26" w:rsidRDefault="00D26016" w:rsidP="00A06DA9">
      <w:pPr>
        <w:pStyle w:val="Text2"/>
        <w:tabs>
          <w:tab w:val="clear" w:pos="2161"/>
          <w:tab w:val="left" w:pos="-1701"/>
          <w:tab w:val="left" w:pos="-1560"/>
        </w:tabs>
        <w:spacing w:before="120" w:after="120" w:line="276" w:lineRule="auto"/>
        <w:ind w:left="0"/>
        <w:jc w:val="center"/>
        <w:rPr>
          <w:rFonts w:ascii="Trebuchet MS" w:hAnsi="Trebuchet MS"/>
          <w:b/>
          <w:sz w:val="20"/>
          <w:lang w:val="en-GB"/>
        </w:rPr>
      </w:pPr>
      <w:r w:rsidRPr="004A3C26">
        <w:rPr>
          <w:rFonts w:ascii="Trebuchet MS" w:hAnsi="Trebuchet MS"/>
          <w:sz w:val="20"/>
          <w:highlight w:val="yellow"/>
          <w:lang w:val="en-GB"/>
        </w:rPr>
        <w:t>&lt;</w:t>
      </w:r>
      <w:r w:rsidR="00C72F46" w:rsidRPr="004A3C26">
        <w:rPr>
          <w:rFonts w:ascii="Trebuchet MS" w:hAnsi="Trebuchet MS"/>
          <w:sz w:val="20"/>
          <w:highlight w:val="yellow"/>
          <w:lang w:val="en-GB"/>
        </w:rPr>
        <w:t>Grant contract identification number&gt;</w:t>
      </w:r>
    </w:p>
    <w:p w14:paraId="458AF88F" w14:textId="77777777" w:rsidR="00C72F46" w:rsidRPr="004A3C26" w:rsidRDefault="00D26016" w:rsidP="00A06DA9">
      <w:pPr>
        <w:spacing w:before="120" w:after="120" w:line="276" w:lineRule="auto"/>
        <w:jc w:val="center"/>
        <w:rPr>
          <w:rFonts w:ascii="Trebuchet MS" w:hAnsi="Trebuchet MS"/>
          <w:sz w:val="20"/>
          <w:lang w:val="en-GB"/>
        </w:rPr>
      </w:pPr>
      <w:r w:rsidRPr="004A3C26">
        <w:rPr>
          <w:rFonts w:ascii="Trebuchet MS" w:hAnsi="Trebuchet MS"/>
          <w:sz w:val="20"/>
          <w:lang w:val="en-GB"/>
        </w:rPr>
        <w:t>(the ‘Contract’)</w:t>
      </w:r>
    </w:p>
    <w:p w14:paraId="7F6E6F98" w14:textId="77777777" w:rsidR="00C72F46" w:rsidRPr="004A3C26" w:rsidRDefault="00C72F46" w:rsidP="00A06DA9">
      <w:pPr>
        <w:spacing w:before="120" w:after="120" w:line="276" w:lineRule="auto"/>
        <w:rPr>
          <w:rFonts w:ascii="Trebuchet MS" w:hAnsi="Trebuchet MS"/>
          <w:sz w:val="20"/>
          <w:lang w:val="en-GB"/>
        </w:rPr>
      </w:pPr>
    </w:p>
    <w:p w14:paraId="4ABC1EC4" w14:textId="77777777" w:rsidR="00C72F46" w:rsidRPr="004A3C26" w:rsidRDefault="00C72F46" w:rsidP="00A06DA9">
      <w:pPr>
        <w:spacing w:before="120" w:after="120" w:line="276" w:lineRule="auto"/>
        <w:jc w:val="both"/>
        <w:rPr>
          <w:rFonts w:ascii="Trebuchet MS" w:hAnsi="Trebuchet MS"/>
          <w:sz w:val="20"/>
          <w:lang w:val="en-GB"/>
        </w:rPr>
      </w:pPr>
      <w:r w:rsidRPr="004A3C26">
        <w:rPr>
          <w:rFonts w:ascii="Trebuchet MS" w:hAnsi="Trebuchet MS"/>
          <w:sz w:val="20"/>
          <w:lang w:val="en-GB"/>
        </w:rPr>
        <w:t>Ministry of Development</w:t>
      </w:r>
      <w:r w:rsidR="00095231">
        <w:rPr>
          <w:rFonts w:ascii="Trebuchet MS" w:hAnsi="Trebuchet MS"/>
          <w:sz w:val="20"/>
          <w:lang w:val="en-GB"/>
        </w:rPr>
        <w:t>,</w:t>
      </w:r>
      <w:r w:rsidR="005445AF">
        <w:rPr>
          <w:rFonts w:ascii="Trebuchet MS" w:hAnsi="Trebuchet MS"/>
          <w:sz w:val="20"/>
          <w:lang w:val="en-GB"/>
        </w:rPr>
        <w:t xml:space="preserve"> </w:t>
      </w:r>
      <w:r w:rsidR="00095231" w:rsidRPr="00095231">
        <w:rPr>
          <w:rFonts w:ascii="Trebuchet MS" w:hAnsi="Trebuchet MS"/>
          <w:sz w:val="20"/>
          <w:lang w:val="en-GB"/>
        </w:rPr>
        <w:t xml:space="preserve">Public Works </w:t>
      </w:r>
      <w:r w:rsidR="006965CC">
        <w:rPr>
          <w:rFonts w:ascii="Trebuchet MS" w:hAnsi="Trebuchet MS"/>
          <w:sz w:val="20"/>
          <w:lang w:val="en-GB"/>
        </w:rPr>
        <w:t>and</w:t>
      </w:r>
      <w:r w:rsidR="006965CC" w:rsidRPr="004A3C26">
        <w:rPr>
          <w:rFonts w:ascii="Trebuchet MS" w:hAnsi="Trebuchet MS"/>
          <w:sz w:val="20"/>
          <w:lang w:val="en-GB"/>
        </w:rPr>
        <w:t xml:space="preserve"> Administration</w:t>
      </w:r>
    </w:p>
    <w:p w14:paraId="2DF52B7B" w14:textId="77777777" w:rsidR="0036213D" w:rsidRPr="0041685B" w:rsidRDefault="00511620" w:rsidP="00A06DA9">
      <w:pPr>
        <w:spacing w:before="120" w:after="120" w:line="276" w:lineRule="auto"/>
        <w:jc w:val="both"/>
        <w:rPr>
          <w:rFonts w:ascii="Trebuchet MS" w:hAnsi="Trebuchet MS"/>
          <w:sz w:val="20"/>
          <w:lang w:val="fr-BE"/>
        </w:rPr>
      </w:pPr>
      <w:r w:rsidRPr="0041685B">
        <w:rPr>
          <w:rFonts w:ascii="Trebuchet MS" w:hAnsi="Trebuchet MS"/>
          <w:sz w:val="20"/>
          <w:lang w:val="fr-BE"/>
        </w:rPr>
        <w:t>16</w:t>
      </w:r>
      <w:r w:rsidR="00C72F46" w:rsidRPr="0041685B">
        <w:rPr>
          <w:rFonts w:ascii="Trebuchet MS" w:hAnsi="Trebuchet MS"/>
          <w:sz w:val="20"/>
          <w:lang w:val="fr-BE"/>
        </w:rPr>
        <w:t xml:space="preserve"> </w:t>
      </w:r>
      <w:proofErr w:type="spellStart"/>
      <w:r w:rsidRPr="0041685B">
        <w:rPr>
          <w:rFonts w:ascii="Trebuchet MS" w:hAnsi="Trebuchet MS"/>
          <w:sz w:val="20"/>
          <w:lang w:val="fr-BE"/>
        </w:rPr>
        <w:t>Libertatii</w:t>
      </w:r>
      <w:proofErr w:type="spellEnd"/>
      <w:r w:rsidR="00C72F46" w:rsidRPr="0041685B">
        <w:rPr>
          <w:rFonts w:ascii="Trebuchet MS" w:hAnsi="Trebuchet MS"/>
          <w:sz w:val="20"/>
          <w:lang w:val="fr-BE"/>
        </w:rPr>
        <w:t xml:space="preserve"> </w:t>
      </w:r>
      <w:r w:rsidRPr="0041685B">
        <w:rPr>
          <w:rFonts w:ascii="Trebuchet MS" w:hAnsi="Trebuchet MS"/>
          <w:sz w:val="20"/>
          <w:lang w:val="fr-BE"/>
        </w:rPr>
        <w:t>Blvd</w:t>
      </w:r>
      <w:r w:rsidR="00C72F46" w:rsidRPr="0041685B">
        <w:rPr>
          <w:rFonts w:ascii="Trebuchet MS" w:hAnsi="Trebuchet MS"/>
          <w:sz w:val="20"/>
          <w:lang w:val="fr-BE"/>
        </w:rPr>
        <w:t xml:space="preserve">, </w:t>
      </w:r>
      <w:proofErr w:type="spellStart"/>
      <w:r w:rsidR="00C72F46" w:rsidRPr="0041685B">
        <w:rPr>
          <w:rFonts w:ascii="Trebuchet MS" w:hAnsi="Trebuchet MS"/>
          <w:sz w:val="20"/>
          <w:lang w:val="fr-BE"/>
        </w:rPr>
        <w:t>Bucharest</w:t>
      </w:r>
      <w:proofErr w:type="spellEnd"/>
      <w:r w:rsidR="00C72F46" w:rsidRPr="0041685B">
        <w:rPr>
          <w:rFonts w:ascii="Trebuchet MS" w:hAnsi="Trebuchet MS"/>
          <w:sz w:val="20"/>
          <w:lang w:val="fr-BE"/>
        </w:rPr>
        <w:t>, Romania</w:t>
      </w:r>
      <w:r w:rsidRPr="0041685B">
        <w:rPr>
          <w:rFonts w:ascii="Trebuchet MS" w:hAnsi="Trebuchet MS"/>
          <w:sz w:val="20"/>
          <w:lang w:val="fr-BE"/>
        </w:rPr>
        <w:t>, postal code 050706</w:t>
      </w:r>
      <w:r w:rsidR="0036213D" w:rsidRPr="0041685B">
        <w:rPr>
          <w:rFonts w:ascii="Trebuchet MS" w:hAnsi="Trebuchet MS"/>
          <w:sz w:val="20"/>
          <w:lang w:val="fr-BE"/>
        </w:rPr>
        <w:t>, fiscal code 26369185</w:t>
      </w:r>
    </w:p>
    <w:p w14:paraId="3191E533" w14:textId="77777777" w:rsidR="00033F5A" w:rsidRPr="004A3C26" w:rsidRDefault="00C72F46" w:rsidP="00A06DA9">
      <w:pPr>
        <w:spacing w:before="120" w:after="120" w:line="276" w:lineRule="auto"/>
        <w:jc w:val="both"/>
        <w:rPr>
          <w:rFonts w:ascii="Trebuchet MS" w:hAnsi="Trebuchet MS"/>
          <w:sz w:val="20"/>
          <w:lang w:val="en-GB"/>
        </w:rPr>
      </w:pPr>
      <w:r w:rsidRPr="004A3C26">
        <w:rPr>
          <w:rFonts w:ascii="Trebuchet MS" w:hAnsi="Trebuchet MS"/>
          <w:sz w:val="20"/>
          <w:lang w:val="en-GB"/>
        </w:rPr>
        <w:t xml:space="preserve">acting as the Managing Authority for the </w:t>
      </w:r>
      <w:r w:rsidR="00D8597F">
        <w:rPr>
          <w:rFonts w:ascii="Trebuchet MS" w:hAnsi="Trebuchet MS"/>
          <w:sz w:val="20"/>
          <w:lang w:val="en-GB"/>
        </w:rPr>
        <w:t>(</w:t>
      </w:r>
      <w:r w:rsidR="00095231">
        <w:rPr>
          <w:rFonts w:ascii="Trebuchet MS" w:hAnsi="Trebuchet MS"/>
          <w:sz w:val="20"/>
          <w:lang w:val="en-GB"/>
        </w:rPr>
        <w:t>Interreg VI</w:t>
      </w:r>
      <w:r w:rsidR="006E53A3">
        <w:rPr>
          <w:rFonts w:ascii="Trebuchet MS" w:hAnsi="Trebuchet MS"/>
          <w:sz w:val="20"/>
          <w:lang w:val="en-GB"/>
        </w:rPr>
        <w:t>-</w:t>
      </w:r>
      <w:r w:rsidR="00095231">
        <w:rPr>
          <w:rFonts w:ascii="Trebuchet MS" w:hAnsi="Trebuchet MS"/>
          <w:sz w:val="20"/>
          <w:lang w:val="en-GB"/>
        </w:rPr>
        <w:t>B</w:t>
      </w:r>
      <w:r w:rsidR="00D8597F">
        <w:rPr>
          <w:rFonts w:ascii="Trebuchet MS" w:hAnsi="Trebuchet MS"/>
          <w:sz w:val="20"/>
          <w:lang w:val="en-GB"/>
        </w:rPr>
        <w:t>)</w:t>
      </w:r>
      <w:r w:rsidR="00095231">
        <w:rPr>
          <w:rFonts w:ascii="Trebuchet MS" w:hAnsi="Trebuchet MS"/>
          <w:sz w:val="20"/>
          <w:lang w:val="en-GB"/>
        </w:rPr>
        <w:t xml:space="preserve"> NEXT </w:t>
      </w:r>
      <w:r w:rsidR="006D0B11" w:rsidRPr="004A3C26">
        <w:rPr>
          <w:rFonts w:ascii="Trebuchet MS" w:hAnsi="Trebuchet MS"/>
          <w:sz w:val="20"/>
          <w:lang w:val="en-GB"/>
        </w:rPr>
        <w:t xml:space="preserve">Black Sea Basin </w:t>
      </w:r>
      <w:r w:rsidR="00095231" w:rsidRPr="00095231">
        <w:rPr>
          <w:rFonts w:ascii="Trebuchet MS" w:hAnsi="Trebuchet MS"/>
          <w:sz w:val="20"/>
          <w:lang w:val="en-GB"/>
        </w:rPr>
        <w:t>Programme</w:t>
      </w:r>
      <w:r w:rsidRPr="004A3C26">
        <w:rPr>
          <w:rFonts w:ascii="Trebuchet MS" w:hAnsi="Trebuchet MS"/>
          <w:sz w:val="20"/>
          <w:lang w:val="en-GB"/>
        </w:rPr>
        <w:t>, ("the MA")</w:t>
      </w:r>
      <w:r w:rsidR="0002187E" w:rsidRPr="004A3C26">
        <w:rPr>
          <w:rFonts w:ascii="Trebuchet MS" w:hAnsi="Trebuchet MS"/>
          <w:sz w:val="20"/>
          <w:lang w:val="en-GB"/>
        </w:rPr>
        <w:t xml:space="preserve">, represented by </w:t>
      </w:r>
      <w:r w:rsidR="00D26016" w:rsidRPr="004A3C26">
        <w:rPr>
          <w:rFonts w:ascii="Trebuchet MS" w:hAnsi="Trebuchet MS"/>
          <w:sz w:val="20"/>
          <w:highlight w:val="yellow"/>
          <w:lang w:val="en-GB"/>
        </w:rPr>
        <w:t>&lt;name of legal representative&gt;</w:t>
      </w:r>
      <w:r w:rsidR="00033F5A" w:rsidRPr="004A3C26">
        <w:rPr>
          <w:rFonts w:ascii="Trebuchet MS" w:hAnsi="Trebuchet MS"/>
          <w:sz w:val="20"/>
          <w:lang w:val="en-GB"/>
        </w:rPr>
        <w:t>, Minister</w:t>
      </w:r>
    </w:p>
    <w:p w14:paraId="4512B55C" w14:textId="77777777" w:rsidR="00C72F46" w:rsidRPr="004A3C26" w:rsidRDefault="00C72F46" w:rsidP="00A06DA9">
      <w:pPr>
        <w:tabs>
          <w:tab w:val="left" w:pos="-1701"/>
          <w:tab w:val="left" w:pos="-1560"/>
        </w:tabs>
        <w:spacing w:before="120" w:after="120" w:line="276" w:lineRule="auto"/>
        <w:jc w:val="right"/>
        <w:rPr>
          <w:rFonts w:ascii="Trebuchet MS" w:hAnsi="Trebuchet MS"/>
          <w:sz w:val="20"/>
          <w:lang w:val="en-GB"/>
        </w:rPr>
      </w:pPr>
      <w:r w:rsidRPr="004A3C26">
        <w:rPr>
          <w:rFonts w:ascii="Trebuchet MS" w:hAnsi="Trebuchet MS"/>
          <w:sz w:val="20"/>
          <w:lang w:val="en-GB"/>
        </w:rPr>
        <w:t>of the one part,</w:t>
      </w:r>
    </w:p>
    <w:p w14:paraId="79C47079" w14:textId="77777777" w:rsidR="00C72F46" w:rsidRPr="004A3C26" w:rsidRDefault="00C72F46" w:rsidP="00A06DA9">
      <w:pPr>
        <w:tabs>
          <w:tab w:val="left" w:pos="-1701"/>
          <w:tab w:val="left" w:pos="-1560"/>
          <w:tab w:val="left" w:pos="-1440"/>
        </w:tabs>
        <w:spacing w:before="120" w:after="120" w:line="276" w:lineRule="auto"/>
        <w:rPr>
          <w:rFonts w:ascii="Trebuchet MS" w:hAnsi="Trebuchet MS"/>
          <w:sz w:val="20"/>
          <w:lang w:val="en-GB"/>
        </w:rPr>
      </w:pPr>
    </w:p>
    <w:p w14:paraId="001BBAF0" w14:textId="77777777" w:rsidR="00132781" w:rsidRPr="004A3C26" w:rsidRDefault="00132781" w:rsidP="00A06DA9">
      <w:pPr>
        <w:spacing w:before="120" w:after="120" w:line="276" w:lineRule="auto"/>
        <w:jc w:val="both"/>
        <w:rPr>
          <w:rFonts w:ascii="Trebuchet MS" w:hAnsi="Trebuchet MS"/>
          <w:sz w:val="20"/>
          <w:highlight w:val="yellow"/>
          <w:lang w:val="en-GB"/>
        </w:rPr>
      </w:pPr>
      <w:r w:rsidRPr="004A3C26">
        <w:rPr>
          <w:rFonts w:ascii="Trebuchet MS" w:hAnsi="Trebuchet MS"/>
          <w:sz w:val="20"/>
          <w:highlight w:val="yellow"/>
          <w:lang w:val="en-GB"/>
        </w:rPr>
        <w:t xml:space="preserve">&lt;Full official name of the </w:t>
      </w:r>
      <w:r w:rsidR="000E0ECC" w:rsidRPr="004A3C26">
        <w:rPr>
          <w:rFonts w:ascii="Trebuchet MS" w:hAnsi="Trebuchet MS"/>
          <w:sz w:val="20"/>
          <w:highlight w:val="yellow"/>
          <w:lang w:val="en-GB"/>
        </w:rPr>
        <w:t xml:space="preserve">Lead </w:t>
      </w:r>
      <w:r w:rsidR="004B6AF4">
        <w:rPr>
          <w:rFonts w:ascii="Trebuchet MS" w:hAnsi="Trebuchet MS"/>
          <w:sz w:val="20"/>
          <w:highlight w:val="yellow"/>
          <w:lang w:val="en-GB"/>
        </w:rPr>
        <w:t>Partner</w:t>
      </w:r>
      <w:r w:rsidRPr="004A3C26">
        <w:rPr>
          <w:rFonts w:ascii="Trebuchet MS" w:hAnsi="Trebuchet MS"/>
          <w:sz w:val="20"/>
          <w:highlight w:val="yellow"/>
          <w:lang w:val="en-GB"/>
        </w:rPr>
        <w:t>&gt;</w:t>
      </w:r>
    </w:p>
    <w:p w14:paraId="42DF28BC" w14:textId="77777777" w:rsidR="00132781" w:rsidRPr="004A3C26" w:rsidRDefault="00132781" w:rsidP="00A06DA9">
      <w:pPr>
        <w:spacing w:before="120" w:after="120" w:line="276" w:lineRule="auto"/>
        <w:jc w:val="both"/>
        <w:rPr>
          <w:rFonts w:ascii="Trebuchet MS" w:hAnsi="Trebuchet MS"/>
          <w:sz w:val="20"/>
          <w:highlight w:val="yellow"/>
          <w:lang w:val="en-GB"/>
        </w:rPr>
      </w:pPr>
      <w:r w:rsidRPr="004A3C26">
        <w:rPr>
          <w:rFonts w:ascii="Trebuchet MS" w:hAnsi="Trebuchet MS"/>
          <w:sz w:val="20"/>
          <w:highlight w:val="yellow"/>
          <w:lang w:val="en-GB"/>
        </w:rPr>
        <w:t xml:space="preserve">[&lt;Legal status (organisation)&gt;] </w:t>
      </w:r>
    </w:p>
    <w:p w14:paraId="062A79D6" w14:textId="77777777" w:rsidR="00132781" w:rsidRPr="004A3C26" w:rsidRDefault="00132781" w:rsidP="00A06DA9">
      <w:pPr>
        <w:spacing w:before="120" w:after="120" w:line="276" w:lineRule="auto"/>
        <w:jc w:val="both"/>
        <w:rPr>
          <w:rFonts w:ascii="Trebuchet MS" w:hAnsi="Trebuchet MS"/>
          <w:sz w:val="20"/>
          <w:highlight w:val="yellow"/>
          <w:lang w:val="en-GB"/>
        </w:rPr>
      </w:pPr>
      <w:r w:rsidRPr="004A3C26">
        <w:rPr>
          <w:rFonts w:ascii="Trebuchet MS" w:hAnsi="Trebuchet MS"/>
          <w:sz w:val="20"/>
          <w:highlight w:val="yellow"/>
          <w:lang w:val="en-GB"/>
        </w:rPr>
        <w:t>&lt;Full official address&gt;</w:t>
      </w:r>
    </w:p>
    <w:p w14:paraId="2690B7D2" w14:textId="77777777" w:rsidR="00132781" w:rsidRPr="004A3C26" w:rsidRDefault="00D26016" w:rsidP="00A06DA9">
      <w:pPr>
        <w:spacing w:before="120" w:after="120" w:line="276" w:lineRule="auto"/>
        <w:jc w:val="both"/>
        <w:rPr>
          <w:rFonts w:ascii="Trebuchet MS" w:hAnsi="Trebuchet MS"/>
          <w:sz w:val="20"/>
          <w:lang w:val="en-GB"/>
        </w:rPr>
      </w:pPr>
      <w:r w:rsidRPr="004A3C26">
        <w:rPr>
          <w:rFonts w:ascii="Trebuchet MS" w:hAnsi="Trebuchet MS"/>
          <w:b/>
          <w:sz w:val="20"/>
          <w:highlight w:val="yellow"/>
          <w:lang w:val="en-GB"/>
        </w:rPr>
        <w:t>&lt;</w:t>
      </w:r>
      <w:r w:rsidR="00132781" w:rsidRPr="004A3C26">
        <w:rPr>
          <w:rFonts w:ascii="Trebuchet MS" w:hAnsi="Trebuchet MS"/>
          <w:sz w:val="20"/>
          <w:highlight w:val="yellow"/>
          <w:lang w:val="en-GB"/>
        </w:rPr>
        <w:t xml:space="preserve">VAT number, for VAT registered </w:t>
      </w:r>
      <w:r w:rsidR="004B6AF4">
        <w:rPr>
          <w:rFonts w:ascii="Trebuchet MS" w:hAnsi="Trebuchet MS"/>
          <w:sz w:val="20"/>
          <w:highlight w:val="yellow"/>
          <w:lang w:val="en-GB"/>
        </w:rPr>
        <w:t>Partners</w:t>
      </w:r>
      <w:r w:rsidR="00CD529F" w:rsidRPr="004A3C26">
        <w:rPr>
          <w:rFonts w:ascii="Trebuchet MS" w:hAnsi="Trebuchet MS"/>
          <w:sz w:val="20"/>
          <w:highlight w:val="yellow"/>
          <w:lang w:val="en-GB"/>
        </w:rPr>
        <w:t>, or registration number</w:t>
      </w:r>
      <w:r w:rsidRPr="004A3C26">
        <w:rPr>
          <w:rFonts w:ascii="Trebuchet MS" w:hAnsi="Trebuchet MS"/>
          <w:b/>
          <w:sz w:val="20"/>
          <w:highlight w:val="yellow"/>
          <w:lang w:val="en-GB"/>
        </w:rPr>
        <w:t>&gt;</w:t>
      </w:r>
      <w:r w:rsidR="00132781" w:rsidRPr="004A3C26">
        <w:rPr>
          <w:rFonts w:ascii="Trebuchet MS" w:hAnsi="Trebuchet MS"/>
          <w:sz w:val="20"/>
          <w:highlight w:val="yellow"/>
          <w:lang w:val="en-GB"/>
        </w:rPr>
        <w:t>,</w:t>
      </w:r>
      <w:r w:rsidR="00033F5A" w:rsidRPr="004A3C26">
        <w:rPr>
          <w:rFonts w:ascii="Trebuchet MS" w:hAnsi="Trebuchet MS"/>
          <w:sz w:val="20"/>
          <w:lang w:val="en-GB"/>
        </w:rPr>
        <w:t xml:space="preserve"> </w:t>
      </w:r>
      <w:r w:rsidR="00466B6A" w:rsidRPr="004A3C26">
        <w:rPr>
          <w:rFonts w:ascii="Trebuchet MS" w:hAnsi="Trebuchet MS"/>
          <w:sz w:val="20"/>
          <w:lang w:val="en-GB"/>
        </w:rPr>
        <w:t xml:space="preserve">acting as Lead </w:t>
      </w:r>
      <w:r w:rsidR="004B6AF4">
        <w:rPr>
          <w:rFonts w:ascii="Trebuchet MS" w:hAnsi="Trebuchet MS"/>
          <w:sz w:val="20"/>
          <w:lang w:val="en-GB"/>
        </w:rPr>
        <w:t>Partner</w:t>
      </w:r>
      <w:r w:rsidR="00466B6A" w:rsidRPr="004A3C26">
        <w:rPr>
          <w:rFonts w:ascii="Trebuchet MS" w:hAnsi="Trebuchet MS"/>
          <w:sz w:val="20"/>
          <w:lang w:val="en-GB"/>
        </w:rPr>
        <w:t xml:space="preserve">, </w:t>
      </w:r>
      <w:r w:rsidR="00033F5A" w:rsidRPr="004A3C26">
        <w:rPr>
          <w:rFonts w:ascii="Trebuchet MS" w:hAnsi="Trebuchet MS"/>
          <w:sz w:val="20"/>
          <w:lang w:val="en-GB"/>
        </w:rPr>
        <w:t xml:space="preserve">represented by </w:t>
      </w:r>
      <w:r w:rsidR="005A3D0D" w:rsidRPr="004A3C26">
        <w:rPr>
          <w:rFonts w:ascii="Trebuchet MS" w:hAnsi="Trebuchet MS"/>
          <w:sz w:val="20"/>
          <w:highlight w:val="yellow"/>
          <w:lang w:val="en-GB"/>
        </w:rPr>
        <w:t>&lt;name of legal representative&gt;</w:t>
      </w:r>
      <w:r w:rsidR="00033F5A" w:rsidRPr="004A3C26">
        <w:rPr>
          <w:rFonts w:ascii="Trebuchet MS" w:hAnsi="Trebuchet MS"/>
          <w:sz w:val="20"/>
          <w:highlight w:val="yellow"/>
          <w:lang w:val="en-GB"/>
        </w:rPr>
        <w:t xml:space="preserve">, </w:t>
      </w:r>
      <w:r w:rsidR="005A3D0D" w:rsidRPr="004A3C26">
        <w:rPr>
          <w:rFonts w:ascii="Trebuchet MS" w:hAnsi="Trebuchet MS"/>
          <w:sz w:val="20"/>
          <w:highlight w:val="yellow"/>
          <w:lang w:val="en-GB"/>
        </w:rPr>
        <w:t>&lt;</w:t>
      </w:r>
      <w:r w:rsidR="00033F5A" w:rsidRPr="004A3C26">
        <w:rPr>
          <w:rFonts w:ascii="Trebuchet MS" w:hAnsi="Trebuchet MS"/>
          <w:sz w:val="20"/>
          <w:highlight w:val="yellow"/>
          <w:lang w:val="en-GB"/>
        </w:rPr>
        <w:t>title</w:t>
      </w:r>
      <w:r w:rsidR="005A3D0D" w:rsidRPr="004A3C26">
        <w:rPr>
          <w:rFonts w:ascii="Trebuchet MS" w:hAnsi="Trebuchet MS"/>
          <w:sz w:val="20"/>
          <w:highlight w:val="yellow"/>
          <w:lang w:val="en-GB"/>
        </w:rPr>
        <w:t>&gt;</w:t>
      </w:r>
    </w:p>
    <w:p w14:paraId="18E8CC28" w14:textId="77777777" w:rsidR="00132781" w:rsidRPr="004A3C26" w:rsidRDefault="00132781" w:rsidP="00A06DA9">
      <w:pPr>
        <w:spacing w:before="120" w:after="120" w:line="276" w:lineRule="auto"/>
        <w:jc w:val="both"/>
        <w:rPr>
          <w:rFonts w:ascii="Trebuchet MS" w:hAnsi="Trebuchet MS"/>
          <w:sz w:val="20"/>
          <w:lang w:val="en-GB"/>
        </w:rPr>
      </w:pPr>
      <w:r w:rsidRPr="004A3C26">
        <w:rPr>
          <w:rFonts w:ascii="Trebuchet MS" w:hAnsi="Trebuchet MS"/>
          <w:sz w:val="20"/>
          <w:lang w:val="en-GB"/>
        </w:rPr>
        <w:t xml:space="preserve">("the </w:t>
      </w:r>
      <w:r w:rsidR="000E0ECC" w:rsidRPr="004A3C26">
        <w:rPr>
          <w:rFonts w:ascii="Trebuchet MS" w:hAnsi="Trebuchet MS"/>
          <w:sz w:val="20"/>
          <w:lang w:val="en-GB"/>
        </w:rPr>
        <w:t xml:space="preserve">Lead </w:t>
      </w:r>
      <w:r w:rsidR="004B6AF4">
        <w:rPr>
          <w:rFonts w:ascii="Trebuchet MS" w:hAnsi="Trebuchet MS"/>
          <w:sz w:val="20"/>
          <w:lang w:val="en-GB"/>
        </w:rPr>
        <w:t>Partner</w:t>
      </w:r>
      <w:r w:rsidRPr="004A3C26">
        <w:rPr>
          <w:rFonts w:ascii="Trebuchet MS" w:hAnsi="Trebuchet MS"/>
          <w:sz w:val="20"/>
          <w:lang w:val="en-GB"/>
        </w:rPr>
        <w:t>")</w:t>
      </w:r>
    </w:p>
    <w:p w14:paraId="35ECDE58" w14:textId="77777777" w:rsidR="00466B6A" w:rsidRPr="004A3C26" w:rsidRDefault="00132781" w:rsidP="00A06DA9">
      <w:pPr>
        <w:tabs>
          <w:tab w:val="left" w:pos="-1701"/>
          <w:tab w:val="left" w:pos="-1560"/>
          <w:tab w:val="left" w:pos="-1440"/>
        </w:tabs>
        <w:spacing w:before="120" w:after="120" w:line="276" w:lineRule="auto"/>
        <w:jc w:val="both"/>
        <w:rPr>
          <w:rFonts w:ascii="Trebuchet MS" w:hAnsi="Trebuchet MS"/>
          <w:sz w:val="20"/>
          <w:lang w:val="en-GB"/>
        </w:rPr>
      </w:pPr>
      <w:r w:rsidRPr="004A3C26">
        <w:rPr>
          <w:rFonts w:ascii="Trebuchet MS" w:hAnsi="Trebuchet MS"/>
          <w:i/>
          <w:sz w:val="20"/>
          <w:highlight w:val="yellow"/>
          <w:lang w:val="en-GB"/>
        </w:rPr>
        <w:t xml:space="preserve"> </w:t>
      </w:r>
    </w:p>
    <w:p w14:paraId="5B1A9834" w14:textId="77777777" w:rsidR="00132781" w:rsidRPr="004A3C26" w:rsidRDefault="00132781" w:rsidP="00A06DA9">
      <w:pPr>
        <w:tabs>
          <w:tab w:val="left" w:pos="-1440"/>
          <w:tab w:val="left" w:pos="-720"/>
          <w:tab w:val="left" w:pos="828"/>
          <w:tab w:val="left" w:pos="1044"/>
          <w:tab w:val="left" w:pos="1260"/>
          <w:tab w:val="left" w:pos="1476"/>
          <w:tab w:val="left" w:pos="1692"/>
          <w:tab w:val="left" w:pos="2160"/>
        </w:tabs>
        <w:spacing w:before="120" w:after="120" w:line="276" w:lineRule="auto"/>
        <w:jc w:val="right"/>
        <w:rPr>
          <w:rFonts w:ascii="Trebuchet MS" w:hAnsi="Trebuchet MS"/>
          <w:sz w:val="20"/>
          <w:lang w:val="en-GB"/>
        </w:rPr>
      </w:pPr>
      <w:r w:rsidRPr="004A3C26">
        <w:rPr>
          <w:rFonts w:ascii="Trebuchet MS" w:hAnsi="Trebuchet MS"/>
          <w:sz w:val="20"/>
          <w:lang w:val="en-GB"/>
        </w:rPr>
        <w:t>of the other part,</w:t>
      </w:r>
    </w:p>
    <w:p w14:paraId="264DF29C" w14:textId="77777777" w:rsidR="00111D22" w:rsidRPr="00240168" w:rsidRDefault="00111D22" w:rsidP="00240168">
      <w:pPr>
        <w:spacing w:before="120" w:after="120" w:line="276" w:lineRule="auto"/>
        <w:jc w:val="both"/>
        <w:rPr>
          <w:rFonts w:ascii="Trebuchet MS" w:hAnsi="Trebuchet MS"/>
          <w:sz w:val="20"/>
          <w:lang w:val="en-GB"/>
        </w:rPr>
      </w:pPr>
      <w:r w:rsidRPr="00240168">
        <w:rPr>
          <w:rFonts w:ascii="Trebuchet MS" w:hAnsi="Trebuchet MS"/>
          <w:sz w:val="20"/>
          <w:lang w:val="en-GB"/>
        </w:rPr>
        <w:t>on the basis of the approved application no. &lt;JEMS code&gt;, having as legal basis:</w:t>
      </w:r>
    </w:p>
    <w:p w14:paraId="17611DD8" w14:textId="77777777" w:rsidR="00111D22" w:rsidRPr="00240168" w:rsidRDefault="00111D22" w:rsidP="00240168">
      <w:pPr>
        <w:spacing w:before="120" w:after="120" w:line="276" w:lineRule="auto"/>
        <w:jc w:val="both"/>
        <w:rPr>
          <w:rFonts w:ascii="Trebuchet MS" w:hAnsi="Trebuchet MS"/>
          <w:sz w:val="20"/>
          <w:lang w:val="en-GB"/>
        </w:rPr>
      </w:pPr>
      <w:r w:rsidRPr="00240168">
        <w:rPr>
          <w:rFonts w:ascii="Segoe UI Symbol" w:eastAsia="MS Mincho" w:hAnsi="Segoe UI Symbol" w:cs="Segoe UI Symbol"/>
          <w:sz w:val="20"/>
          <w:lang w:val="en-GB"/>
        </w:rPr>
        <w:t>➢</w:t>
      </w:r>
      <w:r w:rsidRPr="00240168">
        <w:rPr>
          <w:rFonts w:ascii="Trebuchet MS" w:hAnsi="Trebuchet MS"/>
          <w:sz w:val="20"/>
          <w:lang w:val="en-GB"/>
        </w:rPr>
        <w:tab/>
      </w:r>
      <w:bookmarkStart w:id="0" w:name="_Hlk119067139"/>
      <w:r w:rsidRPr="00240168">
        <w:rPr>
          <w:rFonts w:ascii="Trebuchet MS" w:hAnsi="Trebuchet MS"/>
          <w:sz w:val="20"/>
          <w:lang w:val="en-GB"/>
        </w:rPr>
        <w:t xml:space="preserve">Regulation (EU) 2021/1060 </w:t>
      </w:r>
      <w:bookmarkEnd w:id="0"/>
      <w:r w:rsidRPr="00240168">
        <w:rPr>
          <w:rFonts w:ascii="Trebuchet MS" w:hAnsi="Trebuchet MS"/>
          <w:sz w:val="20"/>
          <w:lang w:val="en-GB"/>
        </w:rPr>
        <w:t>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r w:rsidR="00B157C9">
        <w:rPr>
          <w:rFonts w:ascii="Trebuchet MS" w:hAnsi="Trebuchet MS"/>
          <w:sz w:val="20"/>
          <w:lang w:val="en-GB"/>
        </w:rPr>
        <w:t xml:space="preserve"> (CPR Regulation)</w:t>
      </w:r>
      <w:r w:rsidRPr="00240168">
        <w:rPr>
          <w:rFonts w:ascii="Trebuchet MS" w:hAnsi="Trebuchet MS"/>
          <w:sz w:val="20"/>
          <w:lang w:val="en-GB"/>
        </w:rPr>
        <w:t>;</w:t>
      </w:r>
    </w:p>
    <w:p w14:paraId="03C2B2C7" w14:textId="77777777" w:rsidR="00111D22" w:rsidRPr="00240168" w:rsidRDefault="00111D22" w:rsidP="00240168">
      <w:pPr>
        <w:spacing w:before="120" w:after="120" w:line="276" w:lineRule="auto"/>
        <w:jc w:val="both"/>
        <w:rPr>
          <w:rFonts w:ascii="Trebuchet MS" w:hAnsi="Trebuchet MS"/>
          <w:sz w:val="20"/>
          <w:lang w:val="en-GB"/>
        </w:rPr>
      </w:pPr>
      <w:r w:rsidRPr="00240168">
        <w:rPr>
          <w:rFonts w:ascii="Segoe UI Symbol" w:eastAsia="MS Mincho" w:hAnsi="Segoe UI Symbol" w:cs="Segoe UI Symbol"/>
          <w:sz w:val="20"/>
          <w:lang w:val="en-GB"/>
        </w:rPr>
        <w:t>➢</w:t>
      </w:r>
      <w:r w:rsidRPr="00240168">
        <w:rPr>
          <w:rFonts w:ascii="Trebuchet MS" w:hAnsi="Trebuchet MS"/>
          <w:sz w:val="20"/>
          <w:lang w:val="en-GB"/>
        </w:rPr>
        <w:tab/>
        <w:t>Regulation (EU) 2021/1059 of the European Parliament and of the Council of 24 June 2021 on specific provisions for the European territorial cooperation goal (Interreg) supported by the European Regional Development Fund and external financing instruments</w:t>
      </w:r>
      <w:r w:rsidR="00BE0957">
        <w:rPr>
          <w:rFonts w:ascii="Trebuchet MS" w:hAnsi="Trebuchet MS"/>
          <w:sz w:val="20"/>
          <w:lang w:val="en-GB"/>
        </w:rPr>
        <w:t xml:space="preserve"> </w:t>
      </w:r>
      <w:r w:rsidR="00B157C9" w:rsidRPr="00B157C9">
        <w:rPr>
          <w:rFonts w:ascii="Trebuchet MS" w:hAnsi="Trebuchet MS"/>
          <w:sz w:val="20"/>
          <w:lang w:val="en-GB"/>
        </w:rPr>
        <w:t>(</w:t>
      </w:r>
      <w:r w:rsidR="00B157C9">
        <w:rPr>
          <w:rFonts w:ascii="Trebuchet MS" w:hAnsi="Trebuchet MS"/>
          <w:sz w:val="20"/>
          <w:lang w:val="en-GB"/>
        </w:rPr>
        <w:t>I</w:t>
      </w:r>
      <w:r w:rsidR="00B157C9" w:rsidRPr="00B157C9">
        <w:rPr>
          <w:rFonts w:ascii="Trebuchet MS" w:hAnsi="Trebuchet MS"/>
          <w:sz w:val="20"/>
          <w:lang w:val="en-GB"/>
        </w:rPr>
        <w:t>nterreg Regulation</w:t>
      </w:r>
      <w:r w:rsidR="00B157C9">
        <w:rPr>
          <w:rFonts w:ascii="Trebuchet MS" w:hAnsi="Trebuchet MS"/>
          <w:sz w:val="20"/>
          <w:lang w:val="en-GB"/>
        </w:rPr>
        <w:t>)</w:t>
      </w:r>
      <w:r w:rsidRPr="00240168">
        <w:rPr>
          <w:rFonts w:ascii="Trebuchet MS" w:hAnsi="Trebuchet MS"/>
          <w:sz w:val="20"/>
          <w:lang w:val="en-GB"/>
        </w:rPr>
        <w:t>;</w:t>
      </w:r>
    </w:p>
    <w:p w14:paraId="5F511E75" w14:textId="77777777" w:rsidR="00111D22" w:rsidRPr="00240168" w:rsidRDefault="00111D22" w:rsidP="00240168">
      <w:pPr>
        <w:spacing w:before="120" w:after="120" w:line="276" w:lineRule="auto"/>
        <w:jc w:val="both"/>
        <w:rPr>
          <w:rFonts w:ascii="Trebuchet MS" w:hAnsi="Trebuchet MS"/>
          <w:sz w:val="20"/>
          <w:lang w:val="en-GB"/>
        </w:rPr>
      </w:pPr>
      <w:r w:rsidRPr="00240168">
        <w:rPr>
          <w:rFonts w:ascii="Segoe UI Symbol" w:eastAsia="MS Mincho" w:hAnsi="Segoe UI Symbol" w:cs="Segoe UI Symbol"/>
          <w:sz w:val="20"/>
          <w:lang w:val="en-GB"/>
        </w:rPr>
        <w:t>➢</w:t>
      </w:r>
      <w:r w:rsidRPr="00240168">
        <w:rPr>
          <w:rFonts w:ascii="Trebuchet MS" w:hAnsi="Trebuchet MS"/>
          <w:sz w:val="20"/>
          <w:lang w:val="en-GB"/>
        </w:rPr>
        <w:tab/>
        <w:t>Regulation (EU) 2021/1058 of the European Parliament and of the Council of 24 June 2021 on the European Regional Development Fund and on the Cohesion Fund;</w:t>
      </w:r>
    </w:p>
    <w:p w14:paraId="460A681D" w14:textId="77777777" w:rsidR="00983ED0" w:rsidRDefault="00983ED0" w:rsidP="00240168">
      <w:pPr>
        <w:spacing w:before="120" w:after="120" w:line="276" w:lineRule="auto"/>
        <w:jc w:val="both"/>
        <w:rPr>
          <w:rFonts w:ascii="Trebuchet MS" w:hAnsi="Trebuchet MS"/>
          <w:sz w:val="20"/>
          <w:lang w:val="en-GB"/>
        </w:rPr>
      </w:pPr>
      <w:r w:rsidRPr="00240168">
        <w:rPr>
          <w:rFonts w:ascii="Segoe UI Symbol" w:eastAsia="MS Mincho" w:hAnsi="Segoe UI Symbol" w:cs="Segoe UI Symbol"/>
          <w:sz w:val="20"/>
          <w:lang w:val="en-GB"/>
        </w:rPr>
        <w:t>➢</w:t>
      </w:r>
      <w:r>
        <w:rPr>
          <w:rFonts w:ascii="Segoe UI Symbol" w:eastAsia="MS Mincho" w:hAnsi="Segoe UI Symbol" w:cs="Segoe UI Symbol"/>
          <w:sz w:val="20"/>
          <w:lang w:val="en-GB"/>
        </w:rPr>
        <w:tab/>
      </w:r>
      <w:r w:rsidRPr="00983ED0">
        <w:rPr>
          <w:rFonts w:ascii="Trebuchet MS" w:hAnsi="Trebuchet MS"/>
          <w:sz w:val="20"/>
          <w:lang w:val="en-GB"/>
        </w:rPr>
        <w:t>Regulation (EU) 2021/947 of the European Parliament and of the Council of 9 June 2021 establishing the Neighbourhood, Development and International Cooperation Instrument – Global Europe, amending and repealing Decision No 466/2014/EU and repealing Regulation (EU) 2017/1601 and Council Regulation (EC, Euratom) No 480/2009</w:t>
      </w:r>
      <w:r>
        <w:rPr>
          <w:rFonts w:ascii="Trebuchet MS" w:hAnsi="Trebuchet MS"/>
          <w:sz w:val="20"/>
          <w:lang w:val="en-GB"/>
        </w:rPr>
        <w:t>;</w:t>
      </w:r>
    </w:p>
    <w:p w14:paraId="1848F2CF" w14:textId="77777777" w:rsidR="00E92771" w:rsidRDefault="00E92771" w:rsidP="00240168">
      <w:pPr>
        <w:spacing w:before="120" w:after="120" w:line="276" w:lineRule="auto"/>
        <w:jc w:val="both"/>
        <w:rPr>
          <w:rFonts w:ascii="Trebuchet MS" w:hAnsi="Trebuchet MS"/>
          <w:sz w:val="20"/>
          <w:lang w:val="en-GB"/>
        </w:rPr>
      </w:pPr>
    </w:p>
    <w:p w14:paraId="4197B39C" w14:textId="77777777" w:rsidR="00111D22" w:rsidRPr="00E92771" w:rsidRDefault="00111D22" w:rsidP="00CB563B">
      <w:pPr>
        <w:pStyle w:val="ListParagraph"/>
        <w:numPr>
          <w:ilvl w:val="0"/>
          <w:numId w:val="24"/>
        </w:numPr>
        <w:spacing w:before="120" w:after="120" w:line="276" w:lineRule="auto"/>
        <w:ind w:left="0" w:firstLine="432"/>
        <w:contextualSpacing w:val="0"/>
        <w:jc w:val="both"/>
        <w:rPr>
          <w:rFonts w:ascii="Trebuchet MS" w:hAnsi="Trebuchet MS"/>
          <w:sz w:val="20"/>
          <w:lang w:val="en-GB"/>
        </w:rPr>
      </w:pPr>
      <w:bookmarkStart w:id="1" w:name="_Hlk119065223"/>
      <w:r w:rsidRPr="00E92771">
        <w:rPr>
          <w:rFonts w:ascii="Trebuchet MS" w:hAnsi="Trebuchet MS"/>
          <w:sz w:val="20"/>
          <w:lang w:val="en-GB"/>
        </w:rPr>
        <w:lastRenderedPageBreak/>
        <w:t xml:space="preserve">Regulation (EU, Euratom) 2018/1046 </w:t>
      </w:r>
      <w:bookmarkEnd w:id="1"/>
      <w:r w:rsidRPr="00E92771">
        <w:rPr>
          <w:rFonts w:ascii="Trebuchet MS" w:hAnsi="Trebuchet MS"/>
          <w:sz w:val="20"/>
          <w:lang w:val="en-GB"/>
        </w:rPr>
        <w:t>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r w:rsidR="003577B7">
        <w:rPr>
          <w:rFonts w:ascii="Trebuchet MS" w:hAnsi="Trebuchet MS"/>
          <w:sz w:val="20"/>
          <w:lang w:val="en-GB"/>
        </w:rPr>
        <w:t xml:space="preserve"> </w:t>
      </w:r>
      <w:r w:rsidR="00B157C9">
        <w:rPr>
          <w:rFonts w:ascii="Trebuchet MS" w:hAnsi="Trebuchet MS"/>
          <w:sz w:val="20"/>
          <w:lang w:val="en-GB"/>
        </w:rPr>
        <w:t>(Financial Regulation)</w:t>
      </w:r>
      <w:r w:rsidRPr="00E92771">
        <w:rPr>
          <w:rFonts w:ascii="Trebuchet MS" w:hAnsi="Trebuchet MS"/>
          <w:sz w:val="20"/>
          <w:lang w:val="en-GB"/>
        </w:rPr>
        <w:t>;</w:t>
      </w:r>
    </w:p>
    <w:p w14:paraId="73D23B4A" w14:textId="77777777" w:rsidR="00111D22" w:rsidRDefault="00111D22" w:rsidP="00CB563B">
      <w:pPr>
        <w:pStyle w:val="ListParagraph"/>
        <w:numPr>
          <w:ilvl w:val="0"/>
          <w:numId w:val="24"/>
        </w:numPr>
        <w:spacing w:before="120" w:after="120" w:line="276" w:lineRule="auto"/>
        <w:ind w:left="0" w:firstLine="432"/>
        <w:contextualSpacing w:val="0"/>
        <w:jc w:val="both"/>
        <w:rPr>
          <w:rFonts w:ascii="Trebuchet MS" w:hAnsi="Trebuchet MS"/>
          <w:sz w:val="20"/>
          <w:lang w:val="en-GB"/>
        </w:rPr>
      </w:pPr>
      <w:r w:rsidRPr="00E92771">
        <w:rPr>
          <w:rFonts w:ascii="Trebuchet MS" w:hAnsi="Trebuchet MS"/>
          <w:sz w:val="20"/>
          <w:lang w:val="en-GB"/>
        </w:rPr>
        <w:t>Commission Decision No.</w:t>
      </w:r>
      <w:r w:rsidR="00B06002">
        <w:rPr>
          <w:rFonts w:ascii="Trebuchet MS" w:hAnsi="Trebuchet MS"/>
          <w:sz w:val="20"/>
          <w:lang w:val="en-GB"/>
        </w:rPr>
        <w:t xml:space="preserve"> </w:t>
      </w:r>
      <w:bookmarkStart w:id="2" w:name="_Hlk149229346"/>
      <w:r w:rsidR="00B06002" w:rsidRPr="00B157C9">
        <w:rPr>
          <w:rFonts w:ascii="Trebuchet MS" w:hAnsi="Trebuchet MS"/>
          <w:sz w:val="20"/>
          <w:lang w:val="en-GB"/>
        </w:rPr>
        <w:t>C (</w:t>
      </w:r>
      <w:r w:rsidR="00B157C9" w:rsidRPr="00B157C9">
        <w:rPr>
          <w:rFonts w:ascii="Trebuchet MS" w:hAnsi="Trebuchet MS"/>
          <w:sz w:val="20"/>
          <w:lang w:val="en-GB"/>
        </w:rPr>
        <w:t xml:space="preserve">2022) 9608 </w:t>
      </w:r>
      <w:r w:rsidR="00B157C9">
        <w:rPr>
          <w:rFonts w:ascii="Trebuchet MS" w:hAnsi="Trebuchet MS"/>
          <w:sz w:val="20"/>
          <w:lang w:val="en-GB"/>
        </w:rPr>
        <w:t>from</w:t>
      </w:r>
      <w:r w:rsidR="00B157C9" w:rsidRPr="00B157C9">
        <w:rPr>
          <w:rFonts w:ascii="Trebuchet MS" w:hAnsi="Trebuchet MS"/>
          <w:sz w:val="20"/>
          <w:lang w:val="en-GB"/>
        </w:rPr>
        <w:t xml:space="preserve"> 13</w:t>
      </w:r>
      <w:r w:rsidR="00B157C9" w:rsidRPr="00B157C9">
        <w:rPr>
          <w:rFonts w:ascii="Trebuchet MS" w:hAnsi="Trebuchet MS"/>
          <w:sz w:val="20"/>
          <w:vertAlign w:val="superscript"/>
          <w:lang w:val="en-GB"/>
        </w:rPr>
        <w:t>th</w:t>
      </w:r>
      <w:r w:rsidR="00B157C9">
        <w:rPr>
          <w:rFonts w:ascii="Trebuchet MS" w:hAnsi="Trebuchet MS"/>
          <w:sz w:val="20"/>
          <w:lang w:val="en-GB"/>
        </w:rPr>
        <w:t xml:space="preserve"> of December</w:t>
      </w:r>
      <w:r w:rsidR="00B157C9" w:rsidRPr="00B157C9">
        <w:rPr>
          <w:rFonts w:ascii="Trebuchet MS" w:hAnsi="Trebuchet MS"/>
          <w:sz w:val="20"/>
          <w:lang w:val="en-GB"/>
        </w:rPr>
        <w:t xml:space="preserve"> 2022</w:t>
      </w:r>
      <w:r w:rsidR="00B157C9">
        <w:rPr>
          <w:rFonts w:ascii="Trebuchet MS" w:hAnsi="Trebuchet MS"/>
          <w:sz w:val="20"/>
          <w:lang w:val="en-GB"/>
        </w:rPr>
        <w:t xml:space="preserve"> </w:t>
      </w:r>
      <w:bookmarkEnd w:id="2"/>
      <w:r w:rsidRPr="00E92771">
        <w:rPr>
          <w:rFonts w:ascii="Trebuchet MS" w:hAnsi="Trebuchet MS"/>
          <w:sz w:val="20"/>
          <w:lang w:val="en-GB"/>
        </w:rPr>
        <w:t xml:space="preserve">approving the </w:t>
      </w:r>
      <w:r w:rsidR="00D8597F" w:rsidRPr="00D8597F">
        <w:rPr>
          <w:rFonts w:ascii="Trebuchet MS" w:hAnsi="Trebuchet MS"/>
          <w:sz w:val="20"/>
          <w:lang w:val="en-GB"/>
        </w:rPr>
        <w:t xml:space="preserve">(Interreg VI-B) </w:t>
      </w:r>
      <w:r w:rsidRPr="00E92771">
        <w:rPr>
          <w:rFonts w:ascii="Trebuchet MS" w:hAnsi="Trebuchet MS"/>
          <w:sz w:val="20"/>
          <w:lang w:val="en-GB"/>
        </w:rPr>
        <w:t>NEXT Black Sea Basin Programme for 2021-2027 period</w:t>
      </w:r>
      <w:r w:rsidR="008700E5">
        <w:rPr>
          <w:rFonts w:ascii="Trebuchet MS" w:hAnsi="Trebuchet MS"/>
          <w:sz w:val="20"/>
          <w:lang w:val="en-GB"/>
        </w:rPr>
        <w:t>;</w:t>
      </w:r>
    </w:p>
    <w:p w14:paraId="63397AFE" w14:textId="47C51395" w:rsidR="009F1BB3" w:rsidRDefault="009F1BB3" w:rsidP="00CB563B">
      <w:pPr>
        <w:pStyle w:val="ListParagraph"/>
        <w:numPr>
          <w:ilvl w:val="0"/>
          <w:numId w:val="24"/>
        </w:numPr>
        <w:spacing w:before="120" w:after="120" w:line="276" w:lineRule="auto"/>
        <w:ind w:left="0" w:firstLine="432"/>
        <w:contextualSpacing w:val="0"/>
        <w:jc w:val="both"/>
        <w:rPr>
          <w:rFonts w:ascii="Trebuchet MS" w:hAnsi="Trebuchet MS"/>
          <w:sz w:val="20"/>
          <w:lang w:val="en-GB"/>
        </w:rPr>
      </w:pPr>
      <w:bookmarkStart w:id="3" w:name="_Hlk158711277"/>
      <w:r w:rsidRPr="009F1BB3">
        <w:rPr>
          <w:rFonts w:ascii="Trebuchet MS" w:hAnsi="Trebuchet MS"/>
          <w:sz w:val="20"/>
          <w:lang w:val="en-GB"/>
        </w:rPr>
        <w:t xml:space="preserve">Commission Decision No. C (2022) </w:t>
      </w:r>
      <w:r>
        <w:rPr>
          <w:rFonts w:ascii="Trebuchet MS" w:hAnsi="Trebuchet MS"/>
          <w:sz w:val="20"/>
          <w:lang w:val="en-GB"/>
        </w:rPr>
        <w:t xml:space="preserve">8959 </w:t>
      </w:r>
      <w:r w:rsidRPr="009F1BB3">
        <w:rPr>
          <w:rFonts w:ascii="Trebuchet MS" w:hAnsi="Trebuchet MS"/>
          <w:sz w:val="20"/>
          <w:lang w:val="en-GB"/>
        </w:rPr>
        <w:t>from 1</w:t>
      </w:r>
      <w:r>
        <w:rPr>
          <w:rFonts w:ascii="Trebuchet MS" w:hAnsi="Trebuchet MS"/>
          <w:sz w:val="20"/>
          <w:lang w:val="en-GB"/>
        </w:rPr>
        <w:t>5</w:t>
      </w:r>
      <w:r w:rsidRPr="009F1BB3">
        <w:rPr>
          <w:rFonts w:ascii="Trebuchet MS" w:hAnsi="Trebuchet MS"/>
          <w:sz w:val="20"/>
          <w:lang w:val="en-GB"/>
        </w:rPr>
        <w:t>th of December 202</w:t>
      </w:r>
      <w:r>
        <w:rPr>
          <w:rFonts w:ascii="Trebuchet MS" w:hAnsi="Trebuchet MS"/>
          <w:sz w:val="20"/>
          <w:lang w:val="en-GB"/>
        </w:rPr>
        <w:t>3</w:t>
      </w:r>
      <w:r w:rsidRPr="009F1BB3">
        <w:rPr>
          <w:rFonts w:ascii="Trebuchet MS" w:hAnsi="Trebuchet MS"/>
          <w:sz w:val="20"/>
          <w:lang w:val="en-GB"/>
        </w:rPr>
        <w:t xml:space="preserve"> </w:t>
      </w:r>
      <w:r>
        <w:rPr>
          <w:rFonts w:ascii="Trebuchet MS" w:hAnsi="Trebuchet MS"/>
          <w:sz w:val="20"/>
          <w:lang w:val="en-GB"/>
        </w:rPr>
        <w:t xml:space="preserve">modifying the </w:t>
      </w:r>
      <w:r w:rsidRPr="009F1BB3">
        <w:rPr>
          <w:rFonts w:ascii="Trebuchet MS" w:hAnsi="Trebuchet MS"/>
          <w:sz w:val="20"/>
          <w:lang w:val="en-GB"/>
        </w:rPr>
        <w:t>Commission Decision No. C (2022) 9608 from 13th of December 2022 approving the (Interreg VI-B) NEXT Black Sea Basin Programme for 2021-2027 period</w:t>
      </w:r>
      <w:bookmarkEnd w:id="3"/>
      <w:r>
        <w:rPr>
          <w:rFonts w:ascii="Trebuchet MS" w:hAnsi="Trebuchet MS"/>
          <w:sz w:val="20"/>
          <w:lang w:val="en-GB"/>
        </w:rPr>
        <w:t>;</w:t>
      </w:r>
    </w:p>
    <w:p w14:paraId="2F305EE1" w14:textId="77777777" w:rsidR="00CB0DA2" w:rsidRPr="00E92771" w:rsidRDefault="00CB0DA2" w:rsidP="00CB563B">
      <w:pPr>
        <w:pStyle w:val="ListParagraph"/>
        <w:numPr>
          <w:ilvl w:val="0"/>
          <w:numId w:val="24"/>
        </w:numPr>
        <w:spacing w:before="120" w:after="120" w:line="276" w:lineRule="auto"/>
        <w:ind w:left="0" w:firstLine="432"/>
        <w:contextualSpacing w:val="0"/>
        <w:jc w:val="both"/>
        <w:rPr>
          <w:rFonts w:ascii="Trebuchet MS" w:hAnsi="Trebuchet MS"/>
          <w:sz w:val="20"/>
          <w:lang w:val="en-GB"/>
        </w:rPr>
      </w:pPr>
      <w:r>
        <w:rPr>
          <w:rFonts w:ascii="Trebuchet MS" w:hAnsi="Trebuchet MS"/>
          <w:sz w:val="20"/>
          <w:lang w:val="en-GB"/>
        </w:rPr>
        <w:t xml:space="preserve">The Financing Agreement(s) </w:t>
      </w:r>
      <w:r w:rsidR="005D3489" w:rsidRPr="005D3489">
        <w:rPr>
          <w:rFonts w:ascii="Trebuchet MS" w:hAnsi="Trebuchet MS"/>
          <w:sz w:val="20"/>
          <w:lang w:val="en-GB"/>
        </w:rPr>
        <w:t xml:space="preserve">concluded between </w:t>
      </w:r>
      <w:r>
        <w:rPr>
          <w:rFonts w:ascii="Trebuchet MS" w:hAnsi="Trebuchet MS"/>
          <w:sz w:val="20"/>
          <w:lang w:val="en-GB"/>
        </w:rPr>
        <w:t>the European Commission</w:t>
      </w:r>
      <w:r w:rsidR="005D3489">
        <w:rPr>
          <w:rFonts w:ascii="Trebuchet MS" w:hAnsi="Trebuchet MS"/>
          <w:sz w:val="20"/>
          <w:lang w:val="en-GB"/>
        </w:rPr>
        <w:t xml:space="preserve"> and the</w:t>
      </w:r>
      <w:r>
        <w:rPr>
          <w:rFonts w:ascii="Trebuchet MS" w:hAnsi="Trebuchet MS"/>
          <w:sz w:val="20"/>
          <w:lang w:val="en-GB"/>
        </w:rPr>
        <w:t xml:space="preserve"> Partner</w:t>
      </w:r>
      <w:r w:rsidR="005D3489">
        <w:rPr>
          <w:rFonts w:ascii="Trebuchet MS" w:hAnsi="Trebuchet MS"/>
          <w:sz w:val="20"/>
          <w:lang w:val="en-GB"/>
        </w:rPr>
        <w:t xml:space="preserve"> </w:t>
      </w:r>
      <w:r>
        <w:rPr>
          <w:rFonts w:ascii="Trebuchet MS" w:hAnsi="Trebuchet MS"/>
          <w:sz w:val="20"/>
          <w:lang w:val="en-GB"/>
        </w:rPr>
        <w:t>Country(</w:t>
      </w:r>
      <w:proofErr w:type="spellStart"/>
      <w:r>
        <w:rPr>
          <w:rFonts w:ascii="Trebuchet MS" w:hAnsi="Trebuchet MS"/>
          <w:sz w:val="20"/>
          <w:lang w:val="en-GB"/>
        </w:rPr>
        <w:t>ies</w:t>
      </w:r>
      <w:proofErr w:type="spellEnd"/>
      <w:r>
        <w:rPr>
          <w:rFonts w:ascii="Trebuchet MS" w:hAnsi="Trebuchet MS"/>
          <w:sz w:val="20"/>
          <w:lang w:val="en-GB"/>
        </w:rPr>
        <w:t>)</w:t>
      </w:r>
      <w:r w:rsidR="005D3489">
        <w:rPr>
          <w:rFonts w:ascii="Trebuchet MS" w:hAnsi="Trebuchet MS"/>
          <w:sz w:val="20"/>
          <w:lang w:val="en-GB"/>
        </w:rPr>
        <w:t>,</w:t>
      </w:r>
    </w:p>
    <w:p w14:paraId="6DB4BA33" w14:textId="77777777" w:rsidR="00111D22" w:rsidRPr="00EC0CDC" w:rsidRDefault="00111D22" w:rsidP="00111D22">
      <w:pPr>
        <w:spacing w:before="120" w:after="120" w:line="276" w:lineRule="auto"/>
        <w:rPr>
          <w:rFonts w:ascii="Trebuchet MS" w:hAnsi="Trebuchet MS"/>
          <w:sz w:val="20"/>
          <w:lang w:val="en-GB"/>
        </w:rPr>
      </w:pPr>
      <w:r w:rsidRPr="00EC0CDC">
        <w:rPr>
          <w:rFonts w:ascii="Trebuchet MS" w:hAnsi="Trebuchet MS"/>
          <w:sz w:val="20"/>
          <w:lang w:val="en-GB"/>
        </w:rPr>
        <w:t>have agreed as follows:</w:t>
      </w:r>
    </w:p>
    <w:p w14:paraId="495815E9" w14:textId="77777777" w:rsidR="00132781" w:rsidRPr="004A3C26" w:rsidRDefault="00132781" w:rsidP="00A06DA9">
      <w:pPr>
        <w:keepNext/>
        <w:spacing w:before="120" w:after="120" w:line="276" w:lineRule="auto"/>
        <w:ind w:left="567" w:hanging="567"/>
        <w:jc w:val="both"/>
        <w:rPr>
          <w:rFonts w:ascii="Trebuchet MS" w:hAnsi="Trebuchet MS"/>
          <w:b/>
          <w:sz w:val="20"/>
          <w:lang w:val="en-GB"/>
        </w:rPr>
      </w:pPr>
      <w:r w:rsidRPr="004A3C26">
        <w:rPr>
          <w:rFonts w:ascii="Trebuchet MS" w:hAnsi="Trebuchet MS"/>
          <w:b/>
          <w:sz w:val="20"/>
          <w:lang w:val="en-GB"/>
        </w:rPr>
        <w:t xml:space="preserve">Article 1 </w:t>
      </w:r>
      <w:r w:rsidR="00933BB3">
        <w:rPr>
          <w:rFonts w:ascii="Trebuchet MS" w:hAnsi="Trebuchet MS"/>
          <w:b/>
          <w:sz w:val="20"/>
          <w:lang w:val="en-GB"/>
        </w:rPr>
        <w:t>–</w:t>
      </w:r>
      <w:r w:rsidRPr="004A3C26">
        <w:rPr>
          <w:rFonts w:ascii="Trebuchet MS" w:hAnsi="Trebuchet MS"/>
          <w:b/>
          <w:sz w:val="20"/>
          <w:lang w:val="en-GB"/>
        </w:rPr>
        <w:t xml:space="preserve"> Purpose</w:t>
      </w:r>
      <w:r w:rsidR="00933BB3">
        <w:rPr>
          <w:rFonts w:ascii="Trebuchet MS" w:hAnsi="Trebuchet MS"/>
          <w:b/>
          <w:sz w:val="20"/>
          <w:lang w:val="en-GB"/>
        </w:rPr>
        <w:t xml:space="preserve"> </w:t>
      </w:r>
      <w:r w:rsidR="00AA2E4D">
        <w:rPr>
          <w:rFonts w:ascii="Trebuchet MS" w:hAnsi="Trebuchet MS"/>
          <w:b/>
          <w:sz w:val="20"/>
          <w:lang w:val="en-GB"/>
        </w:rPr>
        <w:t xml:space="preserve">of the contract </w:t>
      </w:r>
      <w:r w:rsidR="00933BB3">
        <w:rPr>
          <w:rFonts w:ascii="Trebuchet MS" w:hAnsi="Trebuchet MS"/>
          <w:b/>
          <w:sz w:val="20"/>
          <w:lang w:val="en-GB"/>
        </w:rPr>
        <w:t>and general provisions</w:t>
      </w:r>
    </w:p>
    <w:p w14:paraId="534D6E53" w14:textId="77777777" w:rsidR="00132781" w:rsidRPr="003024C2" w:rsidRDefault="00356A5E" w:rsidP="000C4C84">
      <w:pPr>
        <w:pStyle w:val="ListParagraph"/>
        <w:numPr>
          <w:ilvl w:val="0"/>
          <w:numId w:val="2"/>
        </w:numPr>
        <w:spacing w:before="120" w:after="120" w:line="276" w:lineRule="auto"/>
        <w:ind w:left="567" w:hanging="567"/>
        <w:contextualSpacing w:val="0"/>
        <w:jc w:val="both"/>
        <w:rPr>
          <w:rFonts w:ascii="Trebuchet MS" w:hAnsi="Trebuchet MS"/>
          <w:sz w:val="20"/>
          <w:lang w:val="en-GB"/>
        </w:rPr>
      </w:pPr>
      <w:r w:rsidRPr="003024C2">
        <w:rPr>
          <w:rFonts w:ascii="Trebuchet MS" w:hAnsi="Trebuchet MS"/>
          <w:sz w:val="20"/>
          <w:lang w:val="en-GB"/>
        </w:rPr>
        <w:t>The purpose of this C</w:t>
      </w:r>
      <w:r w:rsidR="00132781" w:rsidRPr="003024C2">
        <w:rPr>
          <w:rFonts w:ascii="Trebuchet MS" w:hAnsi="Trebuchet MS"/>
          <w:sz w:val="20"/>
          <w:lang w:val="en-GB"/>
        </w:rPr>
        <w:t xml:space="preserve">ontract is the award of </w:t>
      </w:r>
      <w:r w:rsidR="00505B47" w:rsidRPr="003024C2">
        <w:rPr>
          <w:rFonts w:ascii="Trebuchet MS" w:hAnsi="Trebuchet MS"/>
          <w:sz w:val="20"/>
          <w:lang w:val="en-GB"/>
        </w:rPr>
        <w:t xml:space="preserve">an </w:t>
      </w:r>
      <w:r w:rsidR="00505B47">
        <w:rPr>
          <w:rFonts w:ascii="Trebuchet MS" w:hAnsi="Trebuchet MS"/>
          <w:sz w:val="20"/>
          <w:lang w:val="en-GB"/>
        </w:rPr>
        <w:t>Interreg</w:t>
      </w:r>
      <w:r w:rsidR="00095231">
        <w:rPr>
          <w:rFonts w:ascii="Trebuchet MS" w:hAnsi="Trebuchet MS"/>
          <w:sz w:val="20"/>
          <w:lang w:val="en-GB"/>
        </w:rPr>
        <w:t xml:space="preserve"> </w:t>
      </w:r>
      <w:r w:rsidR="00132781" w:rsidRPr="003024C2">
        <w:rPr>
          <w:rFonts w:ascii="Trebuchet MS" w:hAnsi="Trebuchet MS"/>
          <w:sz w:val="20"/>
          <w:lang w:val="en-GB"/>
        </w:rPr>
        <w:t xml:space="preserve">grant by the MA for the implementation of the </w:t>
      </w:r>
      <w:r w:rsidR="00CA4B7C" w:rsidRPr="003024C2">
        <w:rPr>
          <w:rFonts w:ascii="Trebuchet MS" w:hAnsi="Trebuchet MS"/>
          <w:sz w:val="20"/>
          <w:lang w:val="en-GB"/>
        </w:rPr>
        <w:t>project</w:t>
      </w:r>
      <w:r w:rsidR="00132781" w:rsidRPr="003024C2">
        <w:rPr>
          <w:rFonts w:ascii="Trebuchet MS" w:hAnsi="Trebuchet MS"/>
          <w:sz w:val="20"/>
          <w:lang w:val="en-GB"/>
        </w:rPr>
        <w:t xml:space="preserve"> entitled: &lt;</w:t>
      </w:r>
      <w:r w:rsidR="00132781" w:rsidRPr="003024C2">
        <w:rPr>
          <w:rFonts w:ascii="Trebuchet MS" w:hAnsi="Trebuchet MS"/>
          <w:i/>
          <w:sz w:val="20"/>
          <w:highlight w:val="yellow"/>
          <w:lang w:val="en-GB"/>
        </w:rPr>
        <w:t xml:space="preserve">title of the </w:t>
      </w:r>
      <w:r w:rsidR="00CA4B7C" w:rsidRPr="003024C2">
        <w:rPr>
          <w:rFonts w:ascii="Trebuchet MS" w:hAnsi="Trebuchet MS"/>
          <w:i/>
          <w:sz w:val="20"/>
          <w:highlight w:val="yellow"/>
          <w:lang w:val="en-GB"/>
        </w:rPr>
        <w:t>project</w:t>
      </w:r>
      <w:r w:rsidR="00132781" w:rsidRPr="003024C2">
        <w:rPr>
          <w:rFonts w:ascii="Trebuchet MS" w:hAnsi="Trebuchet MS"/>
          <w:i/>
          <w:sz w:val="20"/>
          <w:lang w:val="en-GB"/>
        </w:rPr>
        <w:t>&gt;</w:t>
      </w:r>
      <w:r w:rsidR="00132781" w:rsidRPr="003024C2">
        <w:rPr>
          <w:rFonts w:ascii="Trebuchet MS" w:hAnsi="Trebuchet MS"/>
          <w:sz w:val="20"/>
          <w:lang w:val="en-GB"/>
        </w:rPr>
        <w:t xml:space="preserve"> ("the </w:t>
      </w:r>
      <w:r w:rsidR="00CA4B7C" w:rsidRPr="003024C2">
        <w:rPr>
          <w:rFonts w:ascii="Trebuchet MS" w:hAnsi="Trebuchet MS"/>
          <w:sz w:val="20"/>
          <w:lang w:val="en-GB"/>
        </w:rPr>
        <w:t>project</w:t>
      </w:r>
      <w:r w:rsidR="00132781" w:rsidRPr="003024C2">
        <w:rPr>
          <w:rFonts w:ascii="Trebuchet MS" w:hAnsi="Trebuchet MS"/>
          <w:sz w:val="20"/>
          <w:lang w:val="en-GB"/>
        </w:rPr>
        <w:t>") described in Annex I.</w:t>
      </w:r>
    </w:p>
    <w:p w14:paraId="5C8E4875" w14:textId="77777777" w:rsidR="00132781" w:rsidRPr="003024C2" w:rsidRDefault="00132781" w:rsidP="000C4C84">
      <w:pPr>
        <w:pStyle w:val="ListParagraph"/>
        <w:numPr>
          <w:ilvl w:val="0"/>
          <w:numId w:val="2"/>
        </w:numPr>
        <w:spacing w:before="120" w:after="120" w:line="276" w:lineRule="auto"/>
        <w:ind w:left="540" w:hanging="540"/>
        <w:contextualSpacing w:val="0"/>
        <w:jc w:val="both"/>
        <w:rPr>
          <w:rFonts w:ascii="Trebuchet MS" w:hAnsi="Trebuchet MS"/>
          <w:sz w:val="20"/>
          <w:lang w:val="en-GB"/>
        </w:rPr>
      </w:pPr>
      <w:r w:rsidRPr="003024C2">
        <w:rPr>
          <w:rFonts w:ascii="Trebuchet MS" w:hAnsi="Trebuchet MS"/>
          <w:sz w:val="20"/>
          <w:lang w:val="en-GB"/>
        </w:rPr>
        <w:t xml:space="preserve">The Contract is signed in accordance with the decision of the Monitoring Committee of the </w:t>
      </w:r>
      <w:r w:rsidR="00D8597F">
        <w:rPr>
          <w:rFonts w:ascii="Trebuchet MS" w:hAnsi="Trebuchet MS"/>
          <w:sz w:val="20"/>
          <w:lang w:val="en-GB"/>
        </w:rPr>
        <w:t>(</w:t>
      </w:r>
      <w:r w:rsidR="00095231" w:rsidRPr="00095231">
        <w:rPr>
          <w:rFonts w:ascii="Trebuchet MS" w:hAnsi="Trebuchet MS"/>
          <w:sz w:val="20"/>
          <w:lang w:val="en-GB"/>
        </w:rPr>
        <w:t>Interreg VI B</w:t>
      </w:r>
      <w:r w:rsidR="00D8597F">
        <w:rPr>
          <w:rFonts w:ascii="Trebuchet MS" w:hAnsi="Trebuchet MS"/>
          <w:sz w:val="20"/>
          <w:lang w:val="en-GB"/>
        </w:rPr>
        <w:t>)</w:t>
      </w:r>
      <w:r w:rsidR="00095231" w:rsidRPr="00095231">
        <w:rPr>
          <w:rFonts w:ascii="Trebuchet MS" w:hAnsi="Trebuchet MS"/>
          <w:sz w:val="20"/>
          <w:lang w:val="en-GB"/>
        </w:rPr>
        <w:t xml:space="preserve"> NEXT </w:t>
      </w:r>
      <w:r w:rsidR="000E5466" w:rsidRPr="003024C2">
        <w:rPr>
          <w:rFonts w:ascii="Trebuchet MS" w:hAnsi="Trebuchet MS"/>
          <w:sz w:val="20"/>
          <w:lang w:val="en-GB"/>
        </w:rPr>
        <w:t xml:space="preserve">Black Sea Basin </w:t>
      </w:r>
      <w:r w:rsidR="00095231" w:rsidRPr="00095231">
        <w:rPr>
          <w:rFonts w:ascii="Trebuchet MS" w:hAnsi="Trebuchet MS"/>
          <w:sz w:val="20"/>
          <w:lang w:val="en-GB"/>
        </w:rPr>
        <w:t xml:space="preserve">Programme </w:t>
      </w:r>
      <w:r w:rsidR="00276A90" w:rsidRPr="003024C2">
        <w:rPr>
          <w:rFonts w:ascii="Trebuchet MS" w:hAnsi="Trebuchet MS"/>
          <w:sz w:val="20"/>
          <w:lang w:val="en-GB"/>
        </w:rPr>
        <w:t>(“the Programme”)</w:t>
      </w:r>
      <w:r w:rsidR="004537A5">
        <w:rPr>
          <w:rFonts w:ascii="Trebuchet MS" w:hAnsi="Trebuchet MS"/>
          <w:sz w:val="20"/>
          <w:lang w:val="en-GB"/>
        </w:rPr>
        <w:t xml:space="preserve"> </w:t>
      </w:r>
      <w:r w:rsidR="004537A5" w:rsidRPr="009C1507">
        <w:rPr>
          <w:rFonts w:ascii="Trebuchet MS" w:hAnsi="Trebuchet MS"/>
          <w:sz w:val="20"/>
          <w:highlight w:val="yellow"/>
          <w:lang w:val="en-GB"/>
        </w:rPr>
        <w:t>no ….</w:t>
      </w:r>
      <w:r w:rsidR="00276A90" w:rsidRPr="003024C2">
        <w:rPr>
          <w:rFonts w:ascii="Trebuchet MS" w:hAnsi="Trebuchet MS"/>
          <w:sz w:val="20"/>
          <w:lang w:val="en-GB"/>
        </w:rPr>
        <w:t xml:space="preserve"> </w:t>
      </w:r>
      <w:r w:rsidRPr="003024C2">
        <w:rPr>
          <w:rFonts w:ascii="Trebuchet MS" w:hAnsi="Trebuchet MS"/>
          <w:sz w:val="20"/>
          <w:lang w:val="en-GB"/>
        </w:rPr>
        <w:t xml:space="preserve">from </w:t>
      </w:r>
      <w:r w:rsidRPr="003024C2">
        <w:rPr>
          <w:rFonts w:ascii="Trebuchet MS" w:hAnsi="Trebuchet MS"/>
          <w:sz w:val="20"/>
          <w:highlight w:val="yellow"/>
          <w:lang w:val="en-GB"/>
        </w:rPr>
        <w:t>&lt;date/month/year&gt;</w:t>
      </w:r>
      <w:r w:rsidRPr="003024C2">
        <w:rPr>
          <w:rFonts w:ascii="Trebuchet MS" w:hAnsi="Trebuchet MS"/>
          <w:sz w:val="20"/>
          <w:lang w:val="en-GB"/>
        </w:rPr>
        <w:t xml:space="preserve"> to award a grant to the </w:t>
      </w:r>
      <w:r w:rsidR="00CA4B7C" w:rsidRPr="003024C2">
        <w:rPr>
          <w:rFonts w:ascii="Trebuchet MS" w:hAnsi="Trebuchet MS"/>
          <w:sz w:val="20"/>
          <w:lang w:val="en-GB"/>
        </w:rPr>
        <w:t>project</w:t>
      </w:r>
      <w:r w:rsidRPr="003024C2">
        <w:rPr>
          <w:rFonts w:ascii="Trebuchet MS" w:hAnsi="Trebuchet MS"/>
          <w:sz w:val="20"/>
          <w:lang w:val="en-GB"/>
        </w:rPr>
        <w:t>.</w:t>
      </w:r>
    </w:p>
    <w:p w14:paraId="597E9655" w14:textId="77777777" w:rsidR="00132781" w:rsidRPr="003024C2" w:rsidRDefault="00132781" w:rsidP="000C4C84">
      <w:pPr>
        <w:pStyle w:val="ListParagraph"/>
        <w:numPr>
          <w:ilvl w:val="0"/>
          <w:numId w:val="2"/>
        </w:numPr>
        <w:spacing w:before="120" w:after="120" w:line="276" w:lineRule="auto"/>
        <w:ind w:left="540" w:hanging="540"/>
        <w:contextualSpacing w:val="0"/>
        <w:jc w:val="both"/>
        <w:rPr>
          <w:rFonts w:ascii="Trebuchet MS" w:hAnsi="Trebuchet MS"/>
          <w:sz w:val="20"/>
          <w:lang w:val="en-GB"/>
        </w:rPr>
      </w:pPr>
      <w:r w:rsidRPr="003024C2">
        <w:rPr>
          <w:rFonts w:ascii="Trebuchet MS" w:hAnsi="Trebuchet MS"/>
          <w:sz w:val="20"/>
          <w:lang w:val="en-GB"/>
        </w:rPr>
        <w:t xml:space="preserve">The </w:t>
      </w:r>
      <w:r w:rsidR="00356A5E" w:rsidRPr="003024C2">
        <w:rPr>
          <w:rFonts w:ascii="Trebuchet MS" w:hAnsi="Trebuchet MS"/>
          <w:sz w:val="20"/>
          <w:lang w:val="en-GB"/>
        </w:rPr>
        <w:t xml:space="preserve">Lead </w:t>
      </w:r>
      <w:r w:rsidR="004B6AF4">
        <w:rPr>
          <w:rFonts w:ascii="Trebuchet MS" w:hAnsi="Trebuchet MS"/>
          <w:sz w:val="20"/>
          <w:lang w:val="en-GB"/>
        </w:rPr>
        <w:t>Partner</w:t>
      </w:r>
      <w:r w:rsidR="00043244" w:rsidRPr="003024C2">
        <w:rPr>
          <w:rFonts w:ascii="Trebuchet MS" w:hAnsi="Trebuchet MS"/>
          <w:sz w:val="20"/>
          <w:lang w:val="en-GB"/>
        </w:rPr>
        <w:t xml:space="preserve"> </w:t>
      </w:r>
      <w:r w:rsidRPr="003024C2">
        <w:rPr>
          <w:rFonts w:ascii="Trebuchet MS" w:hAnsi="Trebuchet MS"/>
          <w:sz w:val="20"/>
          <w:lang w:val="en-GB"/>
        </w:rPr>
        <w:t xml:space="preserve">will be awarded the </w:t>
      </w:r>
      <w:r w:rsidR="00095231" w:rsidRPr="00095231">
        <w:rPr>
          <w:rFonts w:ascii="Trebuchet MS" w:hAnsi="Trebuchet MS"/>
          <w:sz w:val="20"/>
          <w:lang w:val="en-GB"/>
        </w:rPr>
        <w:t xml:space="preserve">Interreg </w:t>
      </w:r>
      <w:r w:rsidRPr="003024C2">
        <w:rPr>
          <w:rFonts w:ascii="Trebuchet MS" w:hAnsi="Trebuchet MS"/>
          <w:sz w:val="20"/>
          <w:lang w:val="en-GB"/>
        </w:rPr>
        <w:t>grant on the terms and condi</w:t>
      </w:r>
      <w:r w:rsidR="00356A5E" w:rsidRPr="003024C2">
        <w:rPr>
          <w:rFonts w:ascii="Trebuchet MS" w:hAnsi="Trebuchet MS"/>
          <w:sz w:val="20"/>
          <w:lang w:val="en-GB"/>
        </w:rPr>
        <w:t>tions set out in this C</w:t>
      </w:r>
      <w:r w:rsidRPr="003024C2">
        <w:rPr>
          <w:rFonts w:ascii="Trebuchet MS" w:hAnsi="Trebuchet MS"/>
          <w:sz w:val="20"/>
          <w:lang w:val="en-GB"/>
        </w:rPr>
        <w:t>ontract and its annexes, which the</w:t>
      </w:r>
      <w:r w:rsidR="00043244" w:rsidRPr="003024C2">
        <w:rPr>
          <w:rFonts w:ascii="Trebuchet MS" w:hAnsi="Trebuchet MS"/>
          <w:sz w:val="20"/>
          <w:lang w:val="en-GB"/>
        </w:rPr>
        <w:t xml:space="preserve"> </w:t>
      </w:r>
      <w:r w:rsidR="00787A26" w:rsidRPr="003024C2">
        <w:rPr>
          <w:rFonts w:ascii="Trebuchet MS" w:hAnsi="Trebuchet MS"/>
          <w:sz w:val="20"/>
          <w:lang w:val="en-GB"/>
        </w:rPr>
        <w:t xml:space="preserve">Lead </w:t>
      </w:r>
      <w:r w:rsidR="004B6AF4">
        <w:rPr>
          <w:rFonts w:ascii="Trebuchet MS" w:hAnsi="Trebuchet MS"/>
          <w:sz w:val="20"/>
          <w:lang w:val="en-GB"/>
        </w:rPr>
        <w:t>Partner</w:t>
      </w:r>
      <w:r w:rsidR="00043244" w:rsidRPr="003024C2">
        <w:rPr>
          <w:rFonts w:ascii="Trebuchet MS" w:hAnsi="Trebuchet MS"/>
          <w:sz w:val="20"/>
          <w:lang w:val="en-GB"/>
        </w:rPr>
        <w:t xml:space="preserve"> </w:t>
      </w:r>
      <w:r w:rsidRPr="003024C2">
        <w:rPr>
          <w:rFonts w:ascii="Trebuchet MS" w:hAnsi="Trebuchet MS"/>
          <w:sz w:val="20"/>
          <w:lang w:val="en-GB"/>
        </w:rPr>
        <w:t>hereby declare</w:t>
      </w:r>
      <w:r w:rsidR="00EB0CB8">
        <w:rPr>
          <w:rFonts w:ascii="Trebuchet MS" w:hAnsi="Trebuchet MS"/>
          <w:sz w:val="20"/>
          <w:lang w:val="en-GB"/>
        </w:rPr>
        <w:t>s</w:t>
      </w:r>
      <w:r w:rsidRPr="003024C2">
        <w:rPr>
          <w:rFonts w:ascii="Trebuchet MS" w:hAnsi="Trebuchet MS"/>
          <w:sz w:val="20"/>
          <w:lang w:val="en-GB"/>
        </w:rPr>
        <w:t xml:space="preserve"> </w:t>
      </w:r>
      <w:r w:rsidR="00134B7A">
        <w:rPr>
          <w:rFonts w:ascii="Trebuchet MS" w:hAnsi="Trebuchet MS"/>
          <w:sz w:val="20"/>
          <w:lang w:val="en-GB"/>
        </w:rPr>
        <w:t xml:space="preserve">it </w:t>
      </w:r>
      <w:r w:rsidR="00B772F0" w:rsidRPr="003024C2">
        <w:rPr>
          <w:rFonts w:ascii="Trebuchet MS" w:hAnsi="Trebuchet MS"/>
          <w:sz w:val="20"/>
          <w:lang w:val="en-GB"/>
        </w:rPr>
        <w:t>ha</w:t>
      </w:r>
      <w:r w:rsidR="00EB0CB8">
        <w:rPr>
          <w:rFonts w:ascii="Trebuchet MS" w:hAnsi="Trebuchet MS"/>
          <w:sz w:val="20"/>
          <w:lang w:val="en-GB"/>
        </w:rPr>
        <w:t>s</w:t>
      </w:r>
      <w:r w:rsidR="00B772F0" w:rsidRPr="003024C2">
        <w:rPr>
          <w:rFonts w:ascii="Trebuchet MS" w:hAnsi="Trebuchet MS"/>
          <w:sz w:val="20"/>
          <w:lang w:val="en-GB"/>
        </w:rPr>
        <w:t xml:space="preserve"> </w:t>
      </w:r>
      <w:r w:rsidRPr="003024C2">
        <w:rPr>
          <w:rFonts w:ascii="Trebuchet MS" w:hAnsi="Trebuchet MS"/>
          <w:sz w:val="20"/>
          <w:lang w:val="en-GB"/>
        </w:rPr>
        <w:t>noted and accepted.</w:t>
      </w:r>
    </w:p>
    <w:p w14:paraId="685A0EF2" w14:textId="77777777" w:rsidR="00132781" w:rsidRDefault="00132781" w:rsidP="000C4C84">
      <w:pPr>
        <w:pStyle w:val="ListParagraph"/>
        <w:numPr>
          <w:ilvl w:val="0"/>
          <w:numId w:val="2"/>
        </w:numPr>
        <w:spacing w:before="120" w:after="120" w:line="276" w:lineRule="auto"/>
        <w:ind w:left="567" w:hanging="567"/>
        <w:contextualSpacing w:val="0"/>
        <w:jc w:val="both"/>
        <w:rPr>
          <w:rFonts w:ascii="Trebuchet MS" w:hAnsi="Trebuchet MS"/>
          <w:sz w:val="20"/>
          <w:lang w:val="en-GB"/>
        </w:rPr>
      </w:pPr>
      <w:r w:rsidRPr="003024C2">
        <w:rPr>
          <w:rFonts w:ascii="Trebuchet MS" w:hAnsi="Trebuchet MS"/>
          <w:sz w:val="20"/>
          <w:lang w:val="en-GB"/>
        </w:rPr>
        <w:t xml:space="preserve">The </w:t>
      </w:r>
      <w:r w:rsidR="00356A5E" w:rsidRPr="003024C2">
        <w:rPr>
          <w:rFonts w:ascii="Trebuchet MS" w:hAnsi="Trebuchet MS"/>
          <w:sz w:val="20"/>
          <w:lang w:val="en-GB"/>
        </w:rPr>
        <w:t xml:space="preserve">Lead </w:t>
      </w:r>
      <w:r w:rsidR="004B6AF4">
        <w:rPr>
          <w:rFonts w:ascii="Trebuchet MS" w:hAnsi="Trebuchet MS"/>
          <w:sz w:val="20"/>
          <w:lang w:val="en-GB"/>
        </w:rPr>
        <w:t>Partner</w:t>
      </w:r>
      <w:r w:rsidRPr="003024C2">
        <w:rPr>
          <w:rFonts w:ascii="Trebuchet MS" w:hAnsi="Trebuchet MS"/>
          <w:sz w:val="20"/>
          <w:lang w:val="en-GB"/>
        </w:rPr>
        <w:t xml:space="preserve"> accept</w:t>
      </w:r>
      <w:r w:rsidR="00CA1560" w:rsidRPr="003024C2">
        <w:rPr>
          <w:rFonts w:ascii="Trebuchet MS" w:hAnsi="Trebuchet MS"/>
          <w:sz w:val="20"/>
          <w:lang w:val="en-GB"/>
        </w:rPr>
        <w:t>s</w:t>
      </w:r>
      <w:r w:rsidRPr="003024C2">
        <w:rPr>
          <w:rFonts w:ascii="Trebuchet MS" w:hAnsi="Trebuchet MS"/>
          <w:sz w:val="20"/>
          <w:lang w:val="en-GB"/>
        </w:rPr>
        <w:t xml:space="preserve"> the </w:t>
      </w:r>
      <w:r w:rsidR="00107ADE">
        <w:rPr>
          <w:rFonts w:ascii="Trebuchet MS" w:hAnsi="Trebuchet MS"/>
          <w:sz w:val="20"/>
          <w:lang w:val="en-GB"/>
        </w:rPr>
        <w:t xml:space="preserve">Interreg </w:t>
      </w:r>
      <w:r w:rsidRPr="003024C2">
        <w:rPr>
          <w:rFonts w:ascii="Trebuchet MS" w:hAnsi="Trebuchet MS"/>
          <w:sz w:val="20"/>
          <w:lang w:val="en-GB"/>
        </w:rPr>
        <w:t xml:space="preserve">grant and </w:t>
      </w:r>
      <w:r w:rsidR="00CA1560" w:rsidRPr="003024C2">
        <w:rPr>
          <w:rFonts w:ascii="Trebuchet MS" w:hAnsi="Trebuchet MS"/>
          <w:sz w:val="20"/>
          <w:lang w:val="en-GB"/>
        </w:rPr>
        <w:t xml:space="preserve">assumes responsibility for ensuring </w:t>
      </w:r>
      <w:r w:rsidR="003E14B5">
        <w:rPr>
          <w:rFonts w:ascii="Trebuchet MS" w:hAnsi="Trebuchet MS"/>
          <w:sz w:val="20"/>
          <w:lang w:val="en-GB"/>
        </w:rPr>
        <w:t xml:space="preserve">the </w:t>
      </w:r>
      <w:r w:rsidR="00CA1560" w:rsidRPr="003024C2">
        <w:rPr>
          <w:rFonts w:ascii="Trebuchet MS" w:hAnsi="Trebuchet MS"/>
          <w:sz w:val="20"/>
          <w:lang w:val="en-GB"/>
        </w:rPr>
        <w:t>implementation of the entire project</w:t>
      </w:r>
      <w:r w:rsidR="00F31443" w:rsidRPr="003024C2">
        <w:rPr>
          <w:rFonts w:ascii="Trebuchet MS" w:hAnsi="Trebuchet MS"/>
          <w:sz w:val="20"/>
          <w:lang w:val="en-GB"/>
        </w:rPr>
        <w:t>.</w:t>
      </w:r>
    </w:p>
    <w:p w14:paraId="61FC5279" w14:textId="77777777" w:rsidR="00AA2E4D" w:rsidRPr="003024C2" w:rsidRDefault="00AA2E4D" w:rsidP="000C4C84">
      <w:pPr>
        <w:pStyle w:val="ListParagraph"/>
        <w:numPr>
          <w:ilvl w:val="0"/>
          <w:numId w:val="2"/>
        </w:numPr>
        <w:spacing w:before="120" w:after="120" w:line="276" w:lineRule="auto"/>
        <w:ind w:left="567" w:hanging="567"/>
        <w:contextualSpacing w:val="0"/>
        <w:jc w:val="both"/>
        <w:rPr>
          <w:rFonts w:ascii="Trebuchet MS" w:hAnsi="Trebuchet MS"/>
          <w:sz w:val="20"/>
          <w:lang w:val="en-GB"/>
        </w:rPr>
      </w:pPr>
      <w:r w:rsidRPr="00391AC7">
        <w:rPr>
          <w:rFonts w:ascii="Trebuchet MS" w:hAnsi="Trebuchet MS"/>
          <w:sz w:val="20"/>
          <w:lang w:val="en-GB"/>
        </w:rPr>
        <w:t xml:space="preserve">The Lead </w:t>
      </w:r>
      <w:r w:rsidR="004B6AF4">
        <w:rPr>
          <w:rFonts w:ascii="Trebuchet MS" w:hAnsi="Trebuchet MS"/>
          <w:sz w:val="20"/>
          <w:lang w:val="en-GB"/>
        </w:rPr>
        <w:t>Partner</w:t>
      </w:r>
      <w:r w:rsidRPr="00391AC7">
        <w:rPr>
          <w:rFonts w:ascii="Trebuchet MS" w:hAnsi="Trebuchet MS"/>
          <w:sz w:val="20"/>
          <w:lang w:val="en-GB"/>
        </w:rPr>
        <w:t xml:space="preserve"> shall implement the project jointly with the </w:t>
      </w:r>
      <w:r w:rsidR="004B6AF4">
        <w:rPr>
          <w:rFonts w:ascii="Trebuchet MS" w:hAnsi="Trebuchet MS"/>
          <w:sz w:val="20"/>
          <w:lang w:val="en-GB"/>
        </w:rPr>
        <w:t>Partners</w:t>
      </w:r>
      <w:r w:rsidRPr="00391AC7">
        <w:rPr>
          <w:rFonts w:ascii="Trebuchet MS" w:hAnsi="Trebuchet MS"/>
          <w:sz w:val="20"/>
          <w:lang w:val="en-GB"/>
        </w:rPr>
        <w:t xml:space="preserve"> with the requisite care, transparency and diligence, in line with the principles of sound financial management and with the best practices in the field. The Lead </w:t>
      </w:r>
      <w:r w:rsidR="004B6AF4">
        <w:rPr>
          <w:rFonts w:ascii="Trebuchet MS" w:hAnsi="Trebuchet MS"/>
          <w:sz w:val="20"/>
          <w:lang w:val="en-GB"/>
        </w:rPr>
        <w:t>Partner</w:t>
      </w:r>
      <w:r w:rsidRPr="00391AC7">
        <w:rPr>
          <w:rFonts w:ascii="Trebuchet MS" w:hAnsi="Trebuchet MS"/>
          <w:sz w:val="20"/>
          <w:lang w:val="en-GB"/>
        </w:rPr>
        <w:t xml:space="preserve"> and the </w:t>
      </w:r>
      <w:r w:rsidR="004B6AF4">
        <w:rPr>
          <w:rFonts w:ascii="Trebuchet MS" w:hAnsi="Trebuchet MS"/>
          <w:sz w:val="20"/>
          <w:lang w:val="en-GB"/>
        </w:rPr>
        <w:t>Partners</w:t>
      </w:r>
      <w:r w:rsidRPr="00391AC7">
        <w:rPr>
          <w:rFonts w:ascii="Trebuchet MS" w:hAnsi="Trebuchet MS"/>
          <w:sz w:val="20"/>
          <w:lang w:val="en-GB"/>
        </w:rPr>
        <w:t xml:space="preserve"> shall mobilise all the financial, human and material resources required for its implementation.</w:t>
      </w:r>
    </w:p>
    <w:p w14:paraId="27F4CFC3" w14:textId="77777777" w:rsidR="00132781" w:rsidRDefault="00132781" w:rsidP="000C4C84">
      <w:pPr>
        <w:pStyle w:val="ListParagraph"/>
        <w:numPr>
          <w:ilvl w:val="0"/>
          <w:numId w:val="2"/>
        </w:numPr>
        <w:spacing w:before="120" w:after="120" w:line="276" w:lineRule="auto"/>
        <w:ind w:left="567" w:hanging="567"/>
        <w:contextualSpacing w:val="0"/>
        <w:jc w:val="both"/>
        <w:rPr>
          <w:rFonts w:ascii="Trebuchet MS" w:hAnsi="Trebuchet MS"/>
          <w:sz w:val="20"/>
          <w:lang w:val="en-GB"/>
        </w:rPr>
      </w:pPr>
      <w:r w:rsidRPr="003024C2">
        <w:rPr>
          <w:rFonts w:ascii="Trebuchet MS" w:hAnsi="Trebuchet MS"/>
          <w:sz w:val="20"/>
          <w:lang w:val="en-GB"/>
        </w:rPr>
        <w:t xml:space="preserve">The </w:t>
      </w:r>
      <w:r w:rsidR="00356A5E" w:rsidRPr="003024C2">
        <w:rPr>
          <w:rFonts w:ascii="Trebuchet MS" w:hAnsi="Trebuchet MS"/>
          <w:sz w:val="20"/>
          <w:lang w:val="en-GB"/>
        </w:rPr>
        <w:t xml:space="preserve">Lead </w:t>
      </w:r>
      <w:r w:rsidR="004B6AF4">
        <w:rPr>
          <w:rFonts w:ascii="Trebuchet MS" w:hAnsi="Trebuchet MS"/>
          <w:sz w:val="20"/>
          <w:lang w:val="en-GB"/>
        </w:rPr>
        <w:t>Partner</w:t>
      </w:r>
      <w:r w:rsidRPr="003024C2">
        <w:rPr>
          <w:rFonts w:ascii="Trebuchet MS" w:hAnsi="Trebuchet MS"/>
          <w:sz w:val="20"/>
          <w:lang w:val="en-GB"/>
        </w:rPr>
        <w:t xml:space="preserve"> receives the </w:t>
      </w:r>
      <w:r w:rsidR="00107ADE">
        <w:rPr>
          <w:rFonts w:ascii="Trebuchet MS" w:hAnsi="Trebuchet MS"/>
          <w:sz w:val="20"/>
          <w:lang w:val="en-GB"/>
        </w:rPr>
        <w:t xml:space="preserve">Interreg </w:t>
      </w:r>
      <w:r w:rsidR="00BE3F49">
        <w:rPr>
          <w:rFonts w:ascii="Trebuchet MS" w:hAnsi="Trebuchet MS"/>
          <w:sz w:val="20"/>
          <w:lang w:val="en-GB"/>
        </w:rPr>
        <w:t>g</w:t>
      </w:r>
      <w:r w:rsidRPr="003024C2">
        <w:rPr>
          <w:rFonts w:ascii="Trebuchet MS" w:hAnsi="Trebuchet MS"/>
          <w:sz w:val="20"/>
          <w:lang w:val="en-GB"/>
        </w:rPr>
        <w:t>rant from the MA and ensures it is managed and dist</w:t>
      </w:r>
      <w:r w:rsidR="006A1C0C" w:rsidRPr="003024C2">
        <w:rPr>
          <w:rFonts w:ascii="Trebuchet MS" w:hAnsi="Trebuchet MS"/>
          <w:sz w:val="20"/>
          <w:lang w:val="en-GB"/>
        </w:rPr>
        <w:t xml:space="preserve">ributed in accordance with the </w:t>
      </w:r>
      <w:r w:rsidR="00356A5E" w:rsidRPr="003024C2">
        <w:rPr>
          <w:rFonts w:ascii="Trebuchet MS" w:hAnsi="Trebuchet MS"/>
          <w:sz w:val="20"/>
          <w:lang w:val="en-GB"/>
        </w:rPr>
        <w:t xml:space="preserve">grant </w:t>
      </w:r>
      <w:r w:rsidR="005A1AC7">
        <w:rPr>
          <w:rFonts w:ascii="Trebuchet MS" w:hAnsi="Trebuchet MS"/>
          <w:sz w:val="20"/>
          <w:lang w:val="en-GB"/>
        </w:rPr>
        <w:t>C</w:t>
      </w:r>
      <w:r w:rsidR="00A57595" w:rsidRPr="003024C2">
        <w:rPr>
          <w:rFonts w:ascii="Trebuchet MS" w:hAnsi="Trebuchet MS"/>
          <w:sz w:val="20"/>
          <w:lang w:val="en-GB"/>
        </w:rPr>
        <w:t>ontract and its annexes.</w:t>
      </w:r>
    </w:p>
    <w:p w14:paraId="75D34394" w14:textId="77777777" w:rsidR="002946F6" w:rsidRPr="004A3C26" w:rsidRDefault="002946F6" w:rsidP="000C4C84">
      <w:pPr>
        <w:pStyle w:val="ListParagraph"/>
        <w:numPr>
          <w:ilvl w:val="0"/>
          <w:numId w:val="2"/>
        </w:numPr>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This Contract and the payments attached to it may not be assigned to a third-party in any manner whatsoever</w:t>
      </w:r>
      <w:r w:rsidR="00076CDE">
        <w:rPr>
          <w:rFonts w:ascii="Trebuchet MS" w:hAnsi="Trebuchet MS"/>
          <w:sz w:val="20"/>
          <w:lang w:val="en-GB"/>
        </w:rPr>
        <w:t xml:space="preserve">, unless otherwise </w:t>
      </w:r>
      <w:r w:rsidR="00B9087C">
        <w:rPr>
          <w:rFonts w:ascii="Trebuchet MS" w:hAnsi="Trebuchet MS"/>
          <w:sz w:val="20"/>
          <w:lang w:val="en-GB"/>
        </w:rPr>
        <w:t>required by</w:t>
      </w:r>
      <w:r w:rsidR="00076CDE">
        <w:rPr>
          <w:rFonts w:ascii="Trebuchet MS" w:hAnsi="Trebuchet MS"/>
          <w:sz w:val="20"/>
          <w:lang w:val="en-GB"/>
        </w:rPr>
        <w:t xml:space="preserve"> exceptional circumstances</w:t>
      </w:r>
      <w:r w:rsidRPr="004A3C26">
        <w:rPr>
          <w:rFonts w:ascii="Trebuchet MS" w:hAnsi="Trebuchet MS"/>
          <w:sz w:val="20"/>
          <w:lang w:val="en-GB"/>
        </w:rPr>
        <w:t>.</w:t>
      </w:r>
    </w:p>
    <w:p w14:paraId="44D47981" w14:textId="77777777" w:rsidR="002946F6" w:rsidRPr="004A3C26" w:rsidRDefault="002946F6" w:rsidP="000C4C84">
      <w:pPr>
        <w:pStyle w:val="ListParagraph"/>
        <w:numPr>
          <w:ilvl w:val="0"/>
          <w:numId w:val="2"/>
        </w:numPr>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 xml:space="preserve">The </w:t>
      </w:r>
      <w:r>
        <w:rPr>
          <w:rFonts w:ascii="Trebuchet MS" w:hAnsi="Trebuchet MS"/>
          <w:sz w:val="20"/>
          <w:lang w:val="en-GB"/>
        </w:rPr>
        <w:t xml:space="preserve">Lead </w:t>
      </w:r>
      <w:r w:rsidR="004B6AF4">
        <w:rPr>
          <w:rFonts w:ascii="Trebuchet MS" w:hAnsi="Trebuchet MS"/>
          <w:sz w:val="20"/>
          <w:lang w:val="en-GB"/>
        </w:rPr>
        <w:t>Partner</w:t>
      </w:r>
      <w:r w:rsidRPr="004A3C26">
        <w:rPr>
          <w:rFonts w:ascii="Trebuchet MS" w:hAnsi="Trebuchet MS"/>
          <w:sz w:val="20"/>
          <w:lang w:val="en-GB"/>
        </w:rPr>
        <w:t xml:space="preserve"> and the </w:t>
      </w:r>
      <w:r w:rsidR="004B6AF4">
        <w:rPr>
          <w:rFonts w:ascii="Trebuchet MS" w:hAnsi="Trebuchet MS"/>
          <w:sz w:val="20"/>
          <w:lang w:val="en-GB"/>
        </w:rPr>
        <w:t>Partners</w:t>
      </w:r>
      <w:r w:rsidRPr="004A3C26">
        <w:rPr>
          <w:rFonts w:ascii="Trebuchet MS" w:hAnsi="Trebuchet MS"/>
          <w:sz w:val="20"/>
          <w:lang w:val="en-GB"/>
        </w:rPr>
        <w:t xml:space="preserve"> understand and agree that the Managing Authority may delegate tasks related to monitoring of the project </w:t>
      </w:r>
      <w:r w:rsidR="002F3770" w:rsidRPr="004A3C26">
        <w:rPr>
          <w:rFonts w:ascii="Trebuchet MS" w:hAnsi="Trebuchet MS"/>
          <w:sz w:val="20"/>
          <w:lang w:val="en-GB"/>
        </w:rPr>
        <w:t xml:space="preserve">implementation </w:t>
      </w:r>
      <w:r w:rsidRPr="004A3C26">
        <w:rPr>
          <w:rFonts w:ascii="Trebuchet MS" w:hAnsi="Trebuchet MS"/>
          <w:sz w:val="20"/>
          <w:lang w:val="en-GB"/>
        </w:rPr>
        <w:t>to the Joint Secretariat of the Programme</w:t>
      </w:r>
      <w:r>
        <w:rPr>
          <w:rFonts w:ascii="Trebuchet MS" w:hAnsi="Trebuchet MS"/>
          <w:sz w:val="20"/>
          <w:lang w:val="en-GB"/>
        </w:rPr>
        <w:t xml:space="preserve"> (“the </w:t>
      </w:r>
      <w:r w:rsidR="00207B47">
        <w:rPr>
          <w:rFonts w:ascii="Trebuchet MS" w:hAnsi="Trebuchet MS"/>
          <w:sz w:val="20"/>
          <w:lang w:val="en-GB"/>
        </w:rPr>
        <w:t>JS</w:t>
      </w:r>
      <w:r>
        <w:rPr>
          <w:rFonts w:ascii="Trebuchet MS" w:hAnsi="Trebuchet MS"/>
          <w:sz w:val="20"/>
          <w:lang w:val="en-GB"/>
        </w:rPr>
        <w:t>”)</w:t>
      </w:r>
      <w:r w:rsidRPr="004A3C26">
        <w:rPr>
          <w:rFonts w:ascii="Trebuchet MS" w:hAnsi="Trebuchet MS"/>
          <w:sz w:val="20"/>
          <w:lang w:val="en-GB"/>
        </w:rPr>
        <w:t xml:space="preserve">. The </w:t>
      </w:r>
      <w:r>
        <w:rPr>
          <w:rFonts w:ascii="Trebuchet MS" w:hAnsi="Trebuchet MS"/>
          <w:sz w:val="20"/>
          <w:lang w:val="en-GB"/>
        </w:rPr>
        <w:t xml:space="preserve">Lead </w:t>
      </w:r>
      <w:r w:rsidR="004B6AF4">
        <w:rPr>
          <w:rFonts w:ascii="Trebuchet MS" w:hAnsi="Trebuchet MS"/>
          <w:sz w:val="20"/>
          <w:lang w:val="en-GB"/>
        </w:rPr>
        <w:t>Partner</w:t>
      </w:r>
      <w:r w:rsidRPr="004A3C26">
        <w:rPr>
          <w:rFonts w:ascii="Trebuchet MS" w:hAnsi="Trebuchet MS"/>
          <w:sz w:val="20"/>
          <w:lang w:val="en-GB"/>
        </w:rPr>
        <w:t xml:space="preserve"> and the </w:t>
      </w:r>
      <w:r w:rsidR="004B6AF4">
        <w:rPr>
          <w:rFonts w:ascii="Trebuchet MS" w:hAnsi="Trebuchet MS"/>
          <w:sz w:val="20"/>
          <w:lang w:val="en-GB"/>
        </w:rPr>
        <w:t>Partners</w:t>
      </w:r>
      <w:r w:rsidRPr="004A3C26">
        <w:rPr>
          <w:rFonts w:ascii="Trebuchet MS" w:hAnsi="Trebuchet MS"/>
          <w:sz w:val="20"/>
          <w:lang w:val="en-GB"/>
        </w:rPr>
        <w:t xml:space="preserve"> must answer all written requests from the </w:t>
      </w:r>
      <w:r w:rsidR="00D95238">
        <w:rPr>
          <w:rFonts w:ascii="Trebuchet MS" w:hAnsi="Trebuchet MS"/>
          <w:sz w:val="20"/>
          <w:lang w:val="en-GB"/>
        </w:rPr>
        <w:t>MA</w:t>
      </w:r>
      <w:r w:rsidRPr="004A3C26">
        <w:rPr>
          <w:rFonts w:ascii="Trebuchet MS" w:hAnsi="Trebuchet MS"/>
          <w:sz w:val="20"/>
          <w:lang w:val="en-GB"/>
        </w:rPr>
        <w:t>/</w:t>
      </w:r>
      <w:r w:rsidR="00754125">
        <w:rPr>
          <w:rFonts w:ascii="Trebuchet MS" w:hAnsi="Trebuchet MS"/>
          <w:sz w:val="20"/>
          <w:lang w:val="en-GB"/>
        </w:rPr>
        <w:t>JS</w:t>
      </w:r>
      <w:r w:rsidRPr="004A3C26">
        <w:rPr>
          <w:rFonts w:ascii="Trebuchet MS" w:hAnsi="Trebuchet MS"/>
          <w:sz w:val="20"/>
          <w:lang w:val="en-GB"/>
        </w:rPr>
        <w:t xml:space="preserve"> within the deadline stipulated in the respective request and must also support the MA/</w:t>
      </w:r>
      <w:r w:rsidR="00207B47">
        <w:rPr>
          <w:rFonts w:ascii="Trebuchet MS" w:hAnsi="Trebuchet MS"/>
          <w:sz w:val="20"/>
          <w:lang w:val="en-GB"/>
        </w:rPr>
        <w:t>JS</w:t>
      </w:r>
      <w:r w:rsidRPr="004A3C26">
        <w:rPr>
          <w:rFonts w:ascii="Trebuchet MS" w:hAnsi="Trebuchet MS"/>
          <w:sz w:val="20"/>
          <w:lang w:val="en-GB"/>
        </w:rPr>
        <w:t xml:space="preserve"> in fulfilling their tasks</w:t>
      </w:r>
      <w:r>
        <w:rPr>
          <w:rFonts w:ascii="Trebuchet MS" w:hAnsi="Trebuchet MS"/>
          <w:sz w:val="20"/>
          <w:lang w:val="en-GB"/>
        </w:rPr>
        <w:t>, including on-site visits and other tasks related to the monitoring</w:t>
      </w:r>
      <w:r w:rsidR="0086409B">
        <w:rPr>
          <w:rFonts w:ascii="Trebuchet MS" w:hAnsi="Trebuchet MS"/>
          <w:sz w:val="20"/>
          <w:lang w:val="en-GB"/>
        </w:rPr>
        <w:t>, evaluation</w:t>
      </w:r>
      <w:r>
        <w:rPr>
          <w:rFonts w:ascii="Trebuchet MS" w:hAnsi="Trebuchet MS"/>
          <w:sz w:val="20"/>
          <w:lang w:val="en-GB"/>
        </w:rPr>
        <w:t xml:space="preserve"> and implementation of the Programme and the project</w:t>
      </w:r>
      <w:r w:rsidRPr="004A3C26">
        <w:rPr>
          <w:rFonts w:ascii="Trebuchet MS" w:hAnsi="Trebuchet MS"/>
          <w:sz w:val="20"/>
          <w:lang w:val="en-GB"/>
        </w:rPr>
        <w:t>.</w:t>
      </w:r>
    </w:p>
    <w:p w14:paraId="264623B4" w14:textId="77777777" w:rsidR="002946F6" w:rsidRPr="004A3C26" w:rsidRDefault="002946F6" w:rsidP="000C4C84">
      <w:pPr>
        <w:pStyle w:val="ListParagraph"/>
        <w:numPr>
          <w:ilvl w:val="0"/>
          <w:numId w:val="2"/>
        </w:numPr>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 xml:space="preserve">The </w:t>
      </w:r>
      <w:r>
        <w:rPr>
          <w:rFonts w:ascii="Trebuchet MS" w:hAnsi="Trebuchet MS"/>
          <w:sz w:val="20"/>
          <w:lang w:val="en-GB"/>
        </w:rPr>
        <w:t xml:space="preserve">Lead </w:t>
      </w:r>
      <w:r w:rsidR="004B6AF4">
        <w:rPr>
          <w:rFonts w:ascii="Trebuchet MS" w:hAnsi="Trebuchet MS"/>
          <w:sz w:val="20"/>
          <w:lang w:val="en-GB"/>
        </w:rPr>
        <w:t>Partner</w:t>
      </w:r>
      <w:r w:rsidRPr="004A3C26">
        <w:rPr>
          <w:rFonts w:ascii="Trebuchet MS" w:hAnsi="Trebuchet MS"/>
          <w:sz w:val="20"/>
          <w:lang w:val="en-GB"/>
        </w:rPr>
        <w:t xml:space="preserve"> and the </w:t>
      </w:r>
      <w:r w:rsidR="004B6AF4">
        <w:rPr>
          <w:rFonts w:ascii="Trebuchet MS" w:hAnsi="Trebuchet MS"/>
          <w:sz w:val="20"/>
          <w:lang w:val="en-GB"/>
        </w:rPr>
        <w:t>Partners</w:t>
      </w:r>
      <w:r w:rsidRPr="004A3C26">
        <w:rPr>
          <w:rFonts w:ascii="Trebuchet MS" w:hAnsi="Trebuchet MS"/>
          <w:sz w:val="20"/>
          <w:lang w:val="en-GB"/>
        </w:rPr>
        <w:t xml:space="preserve"> understand and agree that, for the sound implementation of the Contract, the M</w:t>
      </w:r>
      <w:r w:rsidR="00D95238">
        <w:rPr>
          <w:rFonts w:ascii="Trebuchet MS" w:hAnsi="Trebuchet MS"/>
          <w:sz w:val="20"/>
          <w:lang w:val="en-GB"/>
        </w:rPr>
        <w:t>A</w:t>
      </w:r>
      <w:r w:rsidRPr="004A3C26">
        <w:rPr>
          <w:rFonts w:ascii="Trebuchet MS" w:hAnsi="Trebuchet MS"/>
          <w:sz w:val="20"/>
          <w:lang w:val="en-GB"/>
        </w:rPr>
        <w:t xml:space="preserve">, either directly or through the </w:t>
      </w:r>
      <w:r w:rsidR="00754125">
        <w:rPr>
          <w:rFonts w:ascii="Trebuchet MS" w:hAnsi="Trebuchet MS"/>
          <w:sz w:val="20"/>
          <w:lang w:val="en-GB"/>
        </w:rPr>
        <w:t>JS</w:t>
      </w:r>
      <w:r w:rsidRPr="004A3C26">
        <w:rPr>
          <w:rFonts w:ascii="Trebuchet MS" w:hAnsi="Trebuchet MS"/>
          <w:sz w:val="20"/>
          <w:lang w:val="en-GB"/>
        </w:rPr>
        <w:t>, may issue mandatory instructions</w:t>
      </w:r>
      <w:r w:rsidR="00391892">
        <w:rPr>
          <w:rFonts w:ascii="Trebuchet MS" w:hAnsi="Trebuchet MS"/>
          <w:sz w:val="20"/>
          <w:lang w:val="en-GB"/>
        </w:rPr>
        <w:t>, guidelines, manuals, etc.,</w:t>
      </w:r>
      <w:r w:rsidRPr="004A3C26">
        <w:rPr>
          <w:rFonts w:ascii="Trebuchet MS" w:hAnsi="Trebuchet MS"/>
          <w:sz w:val="20"/>
          <w:lang w:val="en-GB"/>
        </w:rPr>
        <w:t xml:space="preserve"> in line with the provisions of the Contract.</w:t>
      </w:r>
    </w:p>
    <w:p w14:paraId="6BD4820F" w14:textId="77777777" w:rsidR="002946F6" w:rsidRPr="00DA3F90" w:rsidRDefault="002946F6" w:rsidP="000C4C84">
      <w:pPr>
        <w:pStyle w:val="ListParagraph"/>
        <w:numPr>
          <w:ilvl w:val="0"/>
          <w:numId w:val="2"/>
        </w:numPr>
        <w:spacing w:before="120" w:after="120" w:line="276" w:lineRule="auto"/>
        <w:ind w:left="567" w:hanging="567"/>
        <w:contextualSpacing w:val="0"/>
        <w:jc w:val="both"/>
        <w:rPr>
          <w:rFonts w:ascii="Trebuchet MS" w:hAnsi="Trebuchet MS"/>
          <w:sz w:val="20"/>
          <w:lang w:val="en-GB"/>
        </w:rPr>
      </w:pPr>
      <w:r w:rsidRPr="00DA3F90">
        <w:rPr>
          <w:rFonts w:ascii="Trebuchet MS" w:hAnsi="Trebuchet MS"/>
          <w:sz w:val="20"/>
          <w:lang w:val="en-GB"/>
        </w:rPr>
        <w:t xml:space="preserve">The Lead </w:t>
      </w:r>
      <w:r w:rsidR="004B6AF4" w:rsidRPr="00DA3F90">
        <w:rPr>
          <w:rFonts w:ascii="Trebuchet MS" w:hAnsi="Trebuchet MS"/>
          <w:sz w:val="20"/>
          <w:lang w:val="en-GB"/>
        </w:rPr>
        <w:t>Partner</w:t>
      </w:r>
      <w:r w:rsidRPr="00DA3F90">
        <w:rPr>
          <w:rFonts w:ascii="Trebuchet MS" w:hAnsi="Trebuchet MS"/>
          <w:sz w:val="20"/>
          <w:lang w:val="en-GB"/>
        </w:rPr>
        <w:t xml:space="preserve"> and the </w:t>
      </w:r>
      <w:r w:rsidR="004B6AF4" w:rsidRPr="00DA3F90">
        <w:rPr>
          <w:rFonts w:ascii="Trebuchet MS" w:hAnsi="Trebuchet MS"/>
          <w:sz w:val="20"/>
          <w:lang w:val="en-GB"/>
        </w:rPr>
        <w:t>Partners</w:t>
      </w:r>
      <w:r w:rsidRPr="00DA3F90">
        <w:rPr>
          <w:rFonts w:ascii="Trebuchet MS" w:hAnsi="Trebuchet MS"/>
          <w:sz w:val="20"/>
          <w:lang w:val="en-GB"/>
        </w:rPr>
        <w:t xml:space="preserve"> must use </w:t>
      </w:r>
      <w:r w:rsidR="0060650E" w:rsidRPr="00DA3F90">
        <w:rPr>
          <w:rFonts w:ascii="Trebuchet MS" w:hAnsi="Trebuchet MS"/>
          <w:sz w:val="20"/>
          <w:lang w:val="en-GB"/>
        </w:rPr>
        <w:t>the control system established at national level for the verification of their expenditures</w:t>
      </w:r>
      <w:r w:rsidRPr="00DA3F90">
        <w:rPr>
          <w:rFonts w:ascii="Trebuchet MS" w:hAnsi="Trebuchet MS"/>
          <w:sz w:val="20"/>
          <w:lang w:val="en-GB"/>
        </w:rPr>
        <w:t>.</w:t>
      </w:r>
    </w:p>
    <w:p w14:paraId="528E7933" w14:textId="77777777" w:rsidR="002946F6" w:rsidRDefault="002946F6" w:rsidP="000C4C84">
      <w:pPr>
        <w:pStyle w:val="ListParagraph"/>
        <w:numPr>
          <w:ilvl w:val="0"/>
          <w:numId w:val="2"/>
        </w:numPr>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lastRenderedPageBreak/>
        <w:t xml:space="preserve">The Lead </w:t>
      </w:r>
      <w:r w:rsidR="004B6AF4">
        <w:rPr>
          <w:rFonts w:ascii="Trebuchet MS" w:hAnsi="Trebuchet MS"/>
          <w:sz w:val="20"/>
          <w:lang w:val="en-GB"/>
        </w:rPr>
        <w:t>Partner</w:t>
      </w:r>
      <w:r w:rsidRPr="004A3C26">
        <w:rPr>
          <w:rFonts w:ascii="Trebuchet MS" w:hAnsi="Trebuchet MS"/>
          <w:sz w:val="20"/>
          <w:lang w:val="en-GB"/>
        </w:rPr>
        <w:t xml:space="preserve"> and the </w:t>
      </w:r>
      <w:r w:rsidR="004B6AF4">
        <w:rPr>
          <w:rFonts w:ascii="Trebuchet MS" w:hAnsi="Trebuchet MS"/>
          <w:sz w:val="20"/>
          <w:lang w:val="en-GB"/>
        </w:rPr>
        <w:t>Partners</w:t>
      </w:r>
      <w:r w:rsidRPr="004A3C26">
        <w:rPr>
          <w:rFonts w:ascii="Trebuchet MS" w:hAnsi="Trebuchet MS"/>
          <w:sz w:val="20"/>
          <w:lang w:val="en-GB"/>
        </w:rPr>
        <w:t xml:space="preserve"> shall upload and validate data in the </w:t>
      </w:r>
      <w:r w:rsidR="00D95238">
        <w:rPr>
          <w:rFonts w:ascii="Trebuchet MS" w:hAnsi="Trebuchet MS"/>
          <w:sz w:val="20"/>
          <w:lang w:val="en-GB"/>
        </w:rPr>
        <w:t xml:space="preserve">Joint </w:t>
      </w:r>
      <w:r w:rsidRPr="004A3C26">
        <w:rPr>
          <w:rFonts w:ascii="Trebuchet MS" w:hAnsi="Trebuchet MS"/>
          <w:sz w:val="20"/>
          <w:lang w:val="en-GB"/>
        </w:rPr>
        <w:t xml:space="preserve">electronic </w:t>
      </w:r>
      <w:r w:rsidR="00D95238">
        <w:rPr>
          <w:rFonts w:ascii="Trebuchet MS" w:hAnsi="Trebuchet MS"/>
          <w:sz w:val="20"/>
          <w:lang w:val="en-GB"/>
        </w:rPr>
        <w:t>Monitoring S</w:t>
      </w:r>
      <w:r w:rsidRPr="004A3C26">
        <w:rPr>
          <w:rFonts w:ascii="Trebuchet MS" w:hAnsi="Trebuchet MS"/>
          <w:sz w:val="20"/>
          <w:lang w:val="en-GB"/>
        </w:rPr>
        <w:t>ystem</w:t>
      </w:r>
      <w:r w:rsidR="001D7E95">
        <w:rPr>
          <w:rFonts w:ascii="Trebuchet MS" w:hAnsi="Trebuchet MS"/>
          <w:sz w:val="20"/>
          <w:lang w:val="en-GB"/>
        </w:rPr>
        <w:t xml:space="preserve"> (</w:t>
      </w:r>
      <w:proofErr w:type="spellStart"/>
      <w:r w:rsidR="001D7E95">
        <w:rPr>
          <w:rFonts w:ascii="Trebuchet MS" w:hAnsi="Trebuchet MS"/>
          <w:sz w:val="20"/>
          <w:lang w:val="en-GB"/>
        </w:rPr>
        <w:t>Jems</w:t>
      </w:r>
      <w:proofErr w:type="spellEnd"/>
      <w:r w:rsidR="001D7E95">
        <w:rPr>
          <w:rFonts w:ascii="Trebuchet MS" w:hAnsi="Trebuchet MS"/>
          <w:sz w:val="20"/>
          <w:lang w:val="en-GB"/>
        </w:rPr>
        <w:t>)</w:t>
      </w:r>
      <w:r w:rsidRPr="004A3C26">
        <w:rPr>
          <w:rFonts w:ascii="Trebuchet MS" w:hAnsi="Trebuchet MS"/>
          <w:sz w:val="20"/>
          <w:lang w:val="en-GB"/>
        </w:rPr>
        <w:t xml:space="preserve"> of the Programme in accordance with the</w:t>
      </w:r>
      <w:r w:rsidR="0086409B">
        <w:rPr>
          <w:rFonts w:ascii="Trebuchet MS" w:hAnsi="Trebuchet MS"/>
          <w:sz w:val="20"/>
          <w:lang w:val="en-GB"/>
        </w:rPr>
        <w:t xml:space="preserve"> MA/</w:t>
      </w:r>
      <w:r w:rsidR="00207B47">
        <w:rPr>
          <w:rFonts w:ascii="Trebuchet MS" w:hAnsi="Trebuchet MS"/>
          <w:sz w:val="20"/>
          <w:lang w:val="en-GB"/>
        </w:rPr>
        <w:t>JS</w:t>
      </w:r>
      <w:r w:rsidRPr="004A3C26">
        <w:rPr>
          <w:rFonts w:ascii="Trebuchet MS" w:hAnsi="Trebuchet MS"/>
          <w:sz w:val="20"/>
          <w:lang w:val="en-GB"/>
        </w:rPr>
        <w:t xml:space="preserve"> instructions.</w:t>
      </w:r>
    </w:p>
    <w:p w14:paraId="3ECC8E31" w14:textId="77777777" w:rsidR="002946F6" w:rsidRDefault="002946F6" w:rsidP="000C4C84">
      <w:pPr>
        <w:pStyle w:val="ListParagraph"/>
        <w:numPr>
          <w:ilvl w:val="0"/>
          <w:numId w:val="2"/>
        </w:numPr>
        <w:spacing w:before="120" w:after="120" w:line="276" w:lineRule="auto"/>
        <w:ind w:left="567" w:hanging="567"/>
        <w:contextualSpacing w:val="0"/>
        <w:jc w:val="both"/>
        <w:rPr>
          <w:rFonts w:ascii="Trebuchet MS" w:hAnsi="Trebuchet MS"/>
          <w:sz w:val="20"/>
          <w:lang w:val="en-GB"/>
        </w:rPr>
      </w:pPr>
      <w:r w:rsidRPr="00A75EDE">
        <w:rPr>
          <w:rFonts w:ascii="Trebuchet MS" w:hAnsi="Trebuchet MS"/>
          <w:sz w:val="20"/>
          <w:lang w:val="en-GB"/>
        </w:rPr>
        <w:t xml:space="preserve">All references to days in </w:t>
      </w:r>
      <w:r w:rsidRPr="00A15BF6">
        <w:rPr>
          <w:rFonts w:ascii="Trebuchet MS" w:hAnsi="Trebuchet MS"/>
          <w:sz w:val="20"/>
          <w:lang w:val="en-GB"/>
        </w:rPr>
        <w:t>this grant Contract</w:t>
      </w:r>
      <w:r w:rsidRPr="00F65B8E">
        <w:rPr>
          <w:rFonts w:ascii="Trebuchet MS" w:hAnsi="Trebuchet MS"/>
          <w:sz w:val="20"/>
          <w:lang w:val="en-GB"/>
        </w:rPr>
        <w:t xml:space="preserve"> are to calendar days, </w:t>
      </w:r>
      <w:r w:rsidR="003910DE">
        <w:rPr>
          <w:rFonts w:ascii="Trebuchet MS" w:hAnsi="Trebuchet MS"/>
          <w:sz w:val="20"/>
          <w:lang w:val="en-GB"/>
        </w:rPr>
        <w:t>unless otherwise specifically stated</w:t>
      </w:r>
      <w:r w:rsidRPr="00F65B8E">
        <w:rPr>
          <w:rFonts w:ascii="Trebuchet MS" w:hAnsi="Trebuchet MS"/>
          <w:sz w:val="20"/>
          <w:lang w:val="en-GB"/>
        </w:rPr>
        <w:t>.</w:t>
      </w:r>
    </w:p>
    <w:p w14:paraId="4877C085" w14:textId="77777777" w:rsidR="00132781" w:rsidRPr="004A3C26" w:rsidRDefault="00132781" w:rsidP="00A06DA9">
      <w:pPr>
        <w:keepNext/>
        <w:spacing w:before="120" w:after="120" w:line="276" w:lineRule="auto"/>
        <w:ind w:left="567" w:hanging="567"/>
        <w:jc w:val="both"/>
        <w:rPr>
          <w:rFonts w:ascii="Trebuchet MS" w:hAnsi="Trebuchet MS"/>
          <w:b/>
          <w:sz w:val="20"/>
          <w:lang w:val="en-GB"/>
        </w:rPr>
      </w:pPr>
      <w:r w:rsidRPr="004A3C26">
        <w:rPr>
          <w:rFonts w:ascii="Trebuchet MS" w:hAnsi="Trebuchet MS"/>
          <w:b/>
          <w:sz w:val="20"/>
          <w:lang w:val="en-GB"/>
        </w:rPr>
        <w:t xml:space="preserve">Article </w:t>
      </w:r>
      <w:r w:rsidR="00075DC5">
        <w:rPr>
          <w:rFonts w:ascii="Trebuchet MS" w:hAnsi="Trebuchet MS"/>
          <w:b/>
          <w:sz w:val="20"/>
          <w:lang w:val="en-GB"/>
        </w:rPr>
        <w:t>2</w:t>
      </w:r>
      <w:r w:rsidRPr="004A3C26">
        <w:rPr>
          <w:rFonts w:ascii="Trebuchet MS" w:hAnsi="Trebuchet MS"/>
          <w:b/>
          <w:sz w:val="20"/>
          <w:lang w:val="en-GB"/>
        </w:rPr>
        <w:t xml:space="preserve"> - </w:t>
      </w:r>
      <w:r w:rsidR="00EC1DDE" w:rsidRPr="004A3C26">
        <w:rPr>
          <w:rFonts w:ascii="Trebuchet MS" w:hAnsi="Trebuchet MS"/>
          <w:b/>
          <w:sz w:val="20"/>
          <w:lang w:val="en-GB"/>
        </w:rPr>
        <w:t xml:space="preserve">Duration of the </w:t>
      </w:r>
      <w:r w:rsidR="00400AF6" w:rsidRPr="004A3C26">
        <w:rPr>
          <w:rFonts w:ascii="Trebuchet MS" w:hAnsi="Trebuchet MS"/>
          <w:b/>
          <w:sz w:val="20"/>
          <w:lang w:val="en-GB"/>
        </w:rPr>
        <w:t xml:space="preserve">grant </w:t>
      </w:r>
      <w:r w:rsidR="00EC1DDE" w:rsidRPr="004A3C26">
        <w:rPr>
          <w:rFonts w:ascii="Trebuchet MS" w:hAnsi="Trebuchet MS"/>
          <w:b/>
          <w:sz w:val="20"/>
          <w:lang w:val="en-GB"/>
        </w:rPr>
        <w:t>contract</w:t>
      </w:r>
    </w:p>
    <w:p w14:paraId="35219C89" w14:textId="77777777" w:rsidR="00132781" w:rsidRPr="003024C2" w:rsidRDefault="00356A5E" w:rsidP="000C4C84">
      <w:pPr>
        <w:pStyle w:val="ListParagraph"/>
        <w:numPr>
          <w:ilvl w:val="0"/>
          <w:numId w:val="3"/>
        </w:numPr>
        <w:spacing w:before="120" w:after="120" w:line="276" w:lineRule="auto"/>
        <w:ind w:left="567" w:hanging="567"/>
        <w:contextualSpacing w:val="0"/>
        <w:jc w:val="both"/>
        <w:rPr>
          <w:rFonts w:ascii="Trebuchet MS" w:hAnsi="Trebuchet MS"/>
          <w:sz w:val="20"/>
          <w:lang w:val="en-GB"/>
        </w:rPr>
      </w:pPr>
      <w:r w:rsidRPr="003024C2">
        <w:rPr>
          <w:rFonts w:ascii="Trebuchet MS" w:hAnsi="Trebuchet MS"/>
          <w:snapToGrid w:val="0"/>
          <w:sz w:val="20"/>
          <w:lang w:val="en-GB"/>
        </w:rPr>
        <w:t>This C</w:t>
      </w:r>
      <w:r w:rsidR="00132781" w:rsidRPr="003024C2">
        <w:rPr>
          <w:rFonts w:ascii="Trebuchet MS" w:hAnsi="Trebuchet MS"/>
          <w:snapToGrid w:val="0"/>
          <w:sz w:val="20"/>
          <w:lang w:val="en-GB"/>
        </w:rPr>
        <w:t>ontract shall enter into force on the date when the last of the two Parties signs.</w:t>
      </w:r>
    </w:p>
    <w:p w14:paraId="657F1506" w14:textId="77777777" w:rsidR="004D5EEC" w:rsidRPr="003024C2" w:rsidRDefault="00132781" w:rsidP="000C4C84">
      <w:pPr>
        <w:pStyle w:val="ListParagraph"/>
        <w:numPr>
          <w:ilvl w:val="0"/>
          <w:numId w:val="3"/>
        </w:numPr>
        <w:spacing w:before="120" w:after="120" w:line="276" w:lineRule="auto"/>
        <w:ind w:left="567" w:hanging="567"/>
        <w:contextualSpacing w:val="0"/>
        <w:jc w:val="both"/>
        <w:rPr>
          <w:rFonts w:ascii="Trebuchet MS" w:hAnsi="Trebuchet MS"/>
          <w:sz w:val="20"/>
          <w:lang w:val="en-GB"/>
        </w:rPr>
      </w:pPr>
      <w:r w:rsidRPr="003024C2">
        <w:rPr>
          <w:rFonts w:ascii="Trebuchet MS" w:hAnsi="Trebuchet MS"/>
          <w:sz w:val="20"/>
          <w:lang w:val="en-GB"/>
        </w:rPr>
        <w:t xml:space="preserve">Implementation of the </w:t>
      </w:r>
      <w:r w:rsidR="00CA4B7C" w:rsidRPr="003024C2">
        <w:rPr>
          <w:rFonts w:ascii="Trebuchet MS" w:hAnsi="Trebuchet MS"/>
          <w:sz w:val="20"/>
          <w:lang w:val="en-GB"/>
        </w:rPr>
        <w:t>project</w:t>
      </w:r>
      <w:r w:rsidRPr="003024C2">
        <w:rPr>
          <w:rFonts w:ascii="Trebuchet MS" w:hAnsi="Trebuchet MS"/>
          <w:sz w:val="20"/>
          <w:lang w:val="en-GB"/>
        </w:rPr>
        <w:t xml:space="preserve"> shall begin on</w:t>
      </w:r>
      <w:r w:rsidR="004D5EEC" w:rsidRPr="003024C2">
        <w:rPr>
          <w:rFonts w:ascii="Trebuchet MS" w:hAnsi="Trebuchet MS"/>
          <w:sz w:val="20"/>
          <w:lang w:val="en-GB"/>
        </w:rPr>
        <w:t>:</w:t>
      </w:r>
    </w:p>
    <w:p w14:paraId="57567E8A" w14:textId="77777777" w:rsidR="004D5EEC" w:rsidRPr="004A3C26" w:rsidRDefault="004D5EEC" w:rsidP="00687E85">
      <w:pPr>
        <w:spacing w:before="120" w:after="120" w:line="276" w:lineRule="auto"/>
        <w:ind w:left="567"/>
        <w:jc w:val="both"/>
        <w:rPr>
          <w:rFonts w:ascii="Trebuchet MS" w:hAnsi="Trebuchet MS"/>
          <w:sz w:val="20"/>
          <w:lang w:val="en-GB"/>
        </w:rPr>
      </w:pPr>
      <w:r w:rsidRPr="004A3C26">
        <w:rPr>
          <w:rFonts w:ascii="Trebuchet MS" w:hAnsi="Trebuchet MS"/>
          <w:i/>
          <w:sz w:val="20"/>
          <w:highlight w:val="yellow"/>
          <w:lang w:val="en-GB"/>
        </w:rPr>
        <w:t>choose one of the following:</w:t>
      </w:r>
    </w:p>
    <w:p w14:paraId="2C415B89" w14:textId="77777777" w:rsidR="00132781" w:rsidRPr="004A3C26" w:rsidRDefault="004D5EEC" w:rsidP="00687E85">
      <w:pPr>
        <w:spacing w:before="120" w:after="120" w:line="276" w:lineRule="auto"/>
        <w:ind w:left="567"/>
        <w:jc w:val="both"/>
        <w:rPr>
          <w:rFonts w:ascii="Trebuchet MS" w:hAnsi="Trebuchet MS"/>
          <w:snapToGrid w:val="0"/>
          <w:sz w:val="20"/>
          <w:lang w:val="en-GB"/>
        </w:rPr>
      </w:pPr>
      <w:r w:rsidRPr="004A3C26">
        <w:rPr>
          <w:rFonts w:ascii="Trebuchet MS" w:hAnsi="Trebuchet MS"/>
          <w:sz w:val="20"/>
          <w:highlight w:val="lightGray"/>
          <w:lang w:val="en-GB"/>
        </w:rPr>
        <w:t>-</w:t>
      </w:r>
      <w:r w:rsidR="00132781" w:rsidRPr="004A3C26">
        <w:rPr>
          <w:rFonts w:ascii="Trebuchet MS" w:hAnsi="Trebuchet MS"/>
          <w:sz w:val="20"/>
          <w:highlight w:val="lightGray"/>
          <w:lang w:val="en-GB"/>
        </w:rPr>
        <w:t xml:space="preserve"> </w:t>
      </w:r>
      <w:r w:rsidR="0046651A" w:rsidRPr="004A3C26">
        <w:rPr>
          <w:rFonts w:ascii="Trebuchet MS" w:hAnsi="Trebuchet MS"/>
          <w:sz w:val="20"/>
          <w:highlight w:val="lightGray"/>
          <w:lang w:val="en-GB"/>
        </w:rPr>
        <w:t>[</w:t>
      </w:r>
      <w:r w:rsidR="00132781" w:rsidRPr="004A3C26">
        <w:rPr>
          <w:rFonts w:ascii="Trebuchet MS" w:hAnsi="Trebuchet MS"/>
          <w:snapToGrid w:val="0"/>
          <w:sz w:val="20"/>
          <w:highlight w:val="lightGray"/>
          <w:lang w:val="en-GB"/>
        </w:rPr>
        <w:t>the day following that on which the last of the two Parties signs</w:t>
      </w:r>
      <w:r w:rsidR="0046651A" w:rsidRPr="004A3C26">
        <w:rPr>
          <w:rFonts w:ascii="Trebuchet MS" w:hAnsi="Trebuchet MS"/>
          <w:snapToGrid w:val="0"/>
          <w:sz w:val="20"/>
          <w:highlight w:val="lightGray"/>
          <w:lang w:val="en-GB"/>
        </w:rPr>
        <w:t>]</w:t>
      </w:r>
    </w:p>
    <w:p w14:paraId="626163B8" w14:textId="77777777" w:rsidR="004D5EEC" w:rsidRPr="004A3C26" w:rsidRDefault="004D5EEC" w:rsidP="00687E85">
      <w:pPr>
        <w:spacing w:before="120" w:after="120" w:line="276" w:lineRule="auto"/>
        <w:ind w:left="567"/>
        <w:jc w:val="both"/>
        <w:rPr>
          <w:rFonts w:ascii="Trebuchet MS" w:hAnsi="Trebuchet MS"/>
          <w:sz w:val="20"/>
          <w:lang w:val="en-GB"/>
        </w:rPr>
      </w:pPr>
      <w:r w:rsidRPr="004A3C26">
        <w:rPr>
          <w:rFonts w:ascii="Trebuchet MS" w:hAnsi="Trebuchet MS"/>
          <w:sz w:val="20"/>
          <w:highlight w:val="lightGray"/>
          <w:lang w:val="en-GB"/>
        </w:rPr>
        <w:t>-</w:t>
      </w:r>
      <w:r w:rsidRPr="004A3C26">
        <w:rPr>
          <w:rFonts w:ascii="Trebuchet MS" w:hAnsi="Trebuchet MS"/>
          <w:sz w:val="20"/>
          <w:lang w:val="en-GB"/>
        </w:rPr>
        <w:t xml:space="preserve"> </w:t>
      </w:r>
      <w:r w:rsidR="0046651A" w:rsidRPr="004A3C26">
        <w:rPr>
          <w:rFonts w:ascii="Trebuchet MS" w:hAnsi="Trebuchet MS"/>
          <w:sz w:val="20"/>
          <w:highlight w:val="yellow"/>
          <w:lang w:val="en-GB"/>
        </w:rPr>
        <w:t>&lt;</w:t>
      </w:r>
      <w:r w:rsidRPr="004A3C26">
        <w:rPr>
          <w:rFonts w:ascii="Trebuchet MS" w:hAnsi="Trebuchet MS"/>
          <w:sz w:val="20"/>
          <w:highlight w:val="yellow"/>
          <w:lang w:val="en-GB"/>
        </w:rPr>
        <w:t>a later date</w:t>
      </w:r>
      <w:r w:rsidR="00D82ED5" w:rsidRPr="004A3C26">
        <w:rPr>
          <w:rFonts w:ascii="Trebuchet MS" w:hAnsi="Trebuchet MS"/>
          <w:sz w:val="20"/>
          <w:highlight w:val="yellow"/>
          <w:lang w:val="en-GB"/>
        </w:rPr>
        <w:t xml:space="preserve"> (</w:t>
      </w:r>
      <w:r w:rsidR="00932494" w:rsidRPr="004A3C26">
        <w:rPr>
          <w:rFonts w:ascii="Trebuchet MS" w:hAnsi="Trebuchet MS"/>
          <w:sz w:val="20"/>
          <w:highlight w:val="yellow"/>
          <w:lang w:val="en-GB"/>
        </w:rPr>
        <w:t>specify the date</w:t>
      </w:r>
      <w:r w:rsidR="00D82ED5" w:rsidRPr="004A3C26">
        <w:rPr>
          <w:rFonts w:ascii="Trebuchet MS" w:hAnsi="Trebuchet MS"/>
          <w:sz w:val="20"/>
          <w:highlight w:val="yellow"/>
          <w:lang w:val="en-GB"/>
        </w:rPr>
        <w:t>)</w:t>
      </w:r>
      <w:r w:rsidR="0046651A" w:rsidRPr="004A3C26">
        <w:rPr>
          <w:rFonts w:ascii="Trebuchet MS" w:hAnsi="Trebuchet MS"/>
          <w:sz w:val="20"/>
          <w:highlight w:val="yellow"/>
          <w:lang w:val="en-GB"/>
        </w:rPr>
        <w:t>&gt;</w:t>
      </w:r>
      <w:r w:rsidRPr="004A3C26">
        <w:rPr>
          <w:rFonts w:ascii="Trebuchet MS" w:hAnsi="Trebuchet MS"/>
          <w:sz w:val="20"/>
          <w:lang w:val="en-GB"/>
        </w:rPr>
        <w:t>.</w:t>
      </w:r>
    </w:p>
    <w:p w14:paraId="4D3B7896" w14:textId="77777777" w:rsidR="00132781" w:rsidRPr="003024C2" w:rsidRDefault="00132781" w:rsidP="000C4C84">
      <w:pPr>
        <w:pStyle w:val="ListParagraph"/>
        <w:widowControl w:val="0"/>
        <w:numPr>
          <w:ilvl w:val="0"/>
          <w:numId w:val="3"/>
        </w:numPr>
        <w:spacing w:before="120" w:after="120" w:line="276" w:lineRule="auto"/>
        <w:ind w:left="567" w:hanging="567"/>
        <w:contextualSpacing w:val="0"/>
        <w:jc w:val="both"/>
        <w:rPr>
          <w:rFonts w:ascii="Trebuchet MS" w:hAnsi="Trebuchet MS"/>
          <w:sz w:val="20"/>
          <w:lang w:val="en-GB"/>
        </w:rPr>
      </w:pPr>
      <w:r w:rsidRPr="003024C2">
        <w:rPr>
          <w:rFonts w:ascii="Trebuchet MS" w:hAnsi="Trebuchet MS"/>
          <w:sz w:val="20"/>
          <w:lang w:val="en-GB"/>
        </w:rPr>
        <w:t xml:space="preserve">The </w:t>
      </w:r>
      <w:r w:rsidR="00CA4B7C" w:rsidRPr="003024C2">
        <w:rPr>
          <w:rFonts w:ascii="Trebuchet MS" w:hAnsi="Trebuchet MS"/>
          <w:sz w:val="20"/>
          <w:lang w:val="en-GB"/>
        </w:rPr>
        <w:t>project</w:t>
      </w:r>
      <w:r w:rsidRPr="003024C2">
        <w:rPr>
          <w:rFonts w:ascii="Trebuchet MS" w:hAnsi="Trebuchet MS"/>
          <w:sz w:val="20"/>
          <w:lang w:val="en-GB"/>
        </w:rPr>
        <w:t xml:space="preserve">'s implementation period, as laid down in </w:t>
      </w:r>
      <w:r w:rsidRPr="00F36AAD">
        <w:rPr>
          <w:rFonts w:ascii="Trebuchet MS" w:hAnsi="Trebuchet MS"/>
          <w:sz w:val="20"/>
          <w:highlight w:val="yellow"/>
          <w:lang w:val="en-GB"/>
        </w:rPr>
        <w:t>Annex I,</w:t>
      </w:r>
      <w:r w:rsidRPr="003024C2">
        <w:rPr>
          <w:rFonts w:ascii="Trebuchet MS" w:hAnsi="Trebuchet MS"/>
          <w:sz w:val="20"/>
          <w:lang w:val="en-GB"/>
        </w:rPr>
        <w:t xml:space="preserve"> is </w:t>
      </w:r>
      <w:r w:rsidRPr="003024C2">
        <w:rPr>
          <w:rFonts w:ascii="Trebuchet MS" w:hAnsi="Trebuchet MS"/>
          <w:sz w:val="20"/>
          <w:highlight w:val="yellow"/>
          <w:lang w:val="en-GB"/>
        </w:rPr>
        <w:t>&lt;</w:t>
      </w:r>
      <w:r w:rsidRPr="003024C2">
        <w:rPr>
          <w:rFonts w:ascii="Trebuchet MS" w:hAnsi="Trebuchet MS"/>
          <w:i/>
          <w:sz w:val="20"/>
          <w:highlight w:val="yellow"/>
          <w:lang w:val="en-GB"/>
        </w:rPr>
        <w:t>number of months&gt;</w:t>
      </w:r>
      <w:r w:rsidR="004B068D" w:rsidRPr="003024C2">
        <w:rPr>
          <w:rFonts w:ascii="Trebuchet MS" w:hAnsi="Trebuchet MS"/>
          <w:i/>
          <w:sz w:val="20"/>
          <w:lang w:val="en-GB"/>
        </w:rPr>
        <w:t xml:space="preserve"> </w:t>
      </w:r>
      <w:r w:rsidR="004B068D" w:rsidRPr="003024C2">
        <w:rPr>
          <w:rFonts w:ascii="Trebuchet MS" w:hAnsi="Trebuchet MS"/>
          <w:sz w:val="20"/>
          <w:lang w:val="en-GB"/>
        </w:rPr>
        <w:t>months</w:t>
      </w:r>
      <w:r w:rsidR="00A96726">
        <w:rPr>
          <w:rFonts w:ascii="Trebuchet MS" w:hAnsi="Trebuchet MS"/>
          <w:sz w:val="20"/>
          <w:lang w:val="en-GB"/>
        </w:rPr>
        <w:t xml:space="preserve">, </w:t>
      </w:r>
      <w:bookmarkStart w:id="4" w:name="_Hlk149827014"/>
      <w:r w:rsidR="00A96726">
        <w:rPr>
          <w:rFonts w:ascii="Trebuchet MS" w:hAnsi="Trebuchet MS"/>
          <w:sz w:val="20"/>
          <w:lang w:val="en-GB"/>
        </w:rPr>
        <w:t xml:space="preserve">without exceeding </w:t>
      </w:r>
      <w:bookmarkEnd w:id="4"/>
      <w:r w:rsidR="00A96726" w:rsidRPr="00A95195">
        <w:rPr>
          <w:rFonts w:ascii="Trebuchet MS" w:hAnsi="Trebuchet MS"/>
          <w:sz w:val="20"/>
          <w:lang w:val="en-GB"/>
        </w:rPr>
        <w:t>31</w:t>
      </w:r>
      <w:r w:rsidR="00A96726" w:rsidRPr="00A95195">
        <w:rPr>
          <w:rFonts w:ascii="Trebuchet MS" w:hAnsi="Trebuchet MS"/>
          <w:sz w:val="20"/>
          <w:vertAlign w:val="superscript"/>
          <w:lang w:val="en-GB"/>
        </w:rPr>
        <w:t>st</w:t>
      </w:r>
      <w:r w:rsidR="00A96726">
        <w:rPr>
          <w:rFonts w:ascii="Trebuchet MS" w:hAnsi="Trebuchet MS"/>
          <w:sz w:val="20"/>
          <w:lang w:val="en-GB"/>
        </w:rPr>
        <w:t xml:space="preserve"> of </w:t>
      </w:r>
      <w:r w:rsidR="00A96726" w:rsidRPr="00A95195">
        <w:rPr>
          <w:rFonts w:ascii="Trebuchet MS" w:hAnsi="Trebuchet MS"/>
          <w:sz w:val="20"/>
          <w:lang w:val="en-GB"/>
        </w:rPr>
        <w:t>December, 2029</w:t>
      </w:r>
      <w:r w:rsidRPr="003024C2">
        <w:rPr>
          <w:rFonts w:ascii="Trebuchet MS" w:hAnsi="Trebuchet MS"/>
          <w:sz w:val="20"/>
          <w:lang w:val="en-GB"/>
        </w:rPr>
        <w:t>.</w:t>
      </w:r>
    </w:p>
    <w:p w14:paraId="0AC63563" w14:textId="61C35D72" w:rsidR="009210A1" w:rsidRDefault="009210A1" w:rsidP="009210A1">
      <w:pPr>
        <w:pStyle w:val="ListParagraph"/>
        <w:numPr>
          <w:ilvl w:val="0"/>
          <w:numId w:val="3"/>
        </w:numPr>
        <w:ind w:left="540" w:hanging="540"/>
        <w:jc w:val="both"/>
        <w:rPr>
          <w:rFonts w:ascii="Trebuchet MS" w:hAnsi="Trebuchet MS"/>
          <w:sz w:val="20"/>
          <w:lang w:val="en-GB"/>
        </w:rPr>
      </w:pPr>
      <w:bookmarkStart w:id="5" w:name="_Hlk160624249"/>
      <w:r>
        <w:rPr>
          <w:rFonts w:ascii="Trebuchet MS" w:hAnsi="Trebuchet MS"/>
          <w:sz w:val="20"/>
          <w:lang w:val="en-GB"/>
        </w:rPr>
        <w:t>T</w:t>
      </w:r>
      <w:r w:rsidRPr="00013FDE">
        <w:rPr>
          <w:rFonts w:ascii="Trebuchet MS" w:hAnsi="Trebuchet MS"/>
          <w:sz w:val="20"/>
          <w:lang w:val="en-GB"/>
        </w:rPr>
        <w:t>he</w:t>
      </w:r>
      <w:r w:rsidRPr="0041685B">
        <w:rPr>
          <w:lang w:val="en-US"/>
        </w:rPr>
        <w:t xml:space="preserve"> </w:t>
      </w:r>
      <w:r w:rsidRPr="00013FDE">
        <w:rPr>
          <w:rFonts w:ascii="Trebuchet MS" w:hAnsi="Trebuchet MS"/>
          <w:sz w:val="20"/>
          <w:lang w:val="en-GB"/>
        </w:rPr>
        <w:t>project</w:t>
      </w:r>
      <w:r w:rsidRPr="009210A1">
        <w:rPr>
          <w:rFonts w:ascii="Trebuchet MS" w:hAnsi="Trebuchet MS"/>
          <w:sz w:val="20"/>
          <w:lang w:val="en-GB"/>
        </w:rPr>
        <w:t>'s</w:t>
      </w:r>
      <w:r w:rsidRPr="00013FDE">
        <w:rPr>
          <w:rFonts w:ascii="Trebuchet MS" w:hAnsi="Trebuchet MS"/>
          <w:sz w:val="20"/>
          <w:lang w:val="en-GB"/>
        </w:rPr>
        <w:t xml:space="preserve"> </w:t>
      </w:r>
      <w:r>
        <w:rPr>
          <w:rFonts w:ascii="Trebuchet MS" w:hAnsi="Trebuchet MS"/>
          <w:sz w:val="20"/>
          <w:lang w:val="en-GB"/>
        </w:rPr>
        <w:t>implementation period may be increased</w:t>
      </w:r>
      <w:r w:rsidR="00667317">
        <w:rPr>
          <w:rFonts w:ascii="Trebuchet MS" w:hAnsi="Trebuchet MS"/>
          <w:sz w:val="20"/>
          <w:lang w:val="en-GB"/>
        </w:rPr>
        <w:t xml:space="preserve"> </w:t>
      </w:r>
      <w:r>
        <w:rPr>
          <w:rFonts w:ascii="Trebuchet MS" w:hAnsi="Trebuchet MS"/>
          <w:sz w:val="20"/>
          <w:lang w:val="en-GB"/>
        </w:rPr>
        <w:t>before its finalization</w:t>
      </w:r>
      <w:r w:rsidRPr="00815D11">
        <w:rPr>
          <w:rFonts w:ascii="Trebuchet MS" w:hAnsi="Trebuchet MS"/>
          <w:sz w:val="20"/>
          <w:lang w:val="en-GB"/>
        </w:rPr>
        <w:t xml:space="preserve"> </w:t>
      </w:r>
      <w:r w:rsidRPr="00013FDE">
        <w:rPr>
          <w:rFonts w:ascii="Trebuchet MS" w:hAnsi="Trebuchet MS"/>
          <w:sz w:val="20"/>
          <w:lang w:val="en-GB"/>
        </w:rPr>
        <w:t>based on justified grounds</w:t>
      </w:r>
      <w:r>
        <w:rPr>
          <w:rFonts w:ascii="Trebuchet MS" w:hAnsi="Trebuchet MS"/>
          <w:sz w:val="20"/>
          <w:lang w:val="en-GB"/>
        </w:rPr>
        <w:t>, through an</w:t>
      </w:r>
      <w:r w:rsidRPr="00013FDE">
        <w:rPr>
          <w:rFonts w:ascii="Trebuchet MS" w:hAnsi="Trebuchet MS"/>
          <w:sz w:val="20"/>
          <w:lang w:val="en-GB"/>
        </w:rPr>
        <w:t xml:space="preserve"> </w:t>
      </w:r>
      <w:r>
        <w:rPr>
          <w:rFonts w:ascii="Trebuchet MS" w:hAnsi="Trebuchet MS"/>
          <w:sz w:val="20"/>
          <w:lang w:val="en-GB"/>
        </w:rPr>
        <w:t>addendum approved by the MA.</w:t>
      </w:r>
    </w:p>
    <w:bookmarkEnd w:id="5"/>
    <w:p w14:paraId="7D8DFE29" w14:textId="6113E059" w:rsidR="008E3A1E" w:rsidRDefault="008E3A1E" w:rsidP="000C4C84">
      <w:pPr>
        <w:pStyle w:val="ListParagraph"/>
        <w:numPr>
          <w:ilvl w:val="0"/>
          <w:numId w:val="3"/>
        </w:numPr>
        <w:spacing w:before="120" w:after="120" w:line="276" w:lineRule="auto"/>
        <w:ind w:left="567" w:hanging="567"/>
        <w:contextualSpacing w:val="0"/>
        <w:jc w:val="both"/>
        <w:rPr>
          <w:rFonts w:ascii="Trebuchet MS" w:hAnsi="Trebuchet MS"/>
          <w:sz w:val="20"/>
          <w:lang w:val="en-GB"/>
        </w:rPr>
      </w:pPr>
      <w:r w:rsidRPr="003024C2">
        <w:rPr>
          <w:rFonts w:ascii="Trebuchet MS" w:hAnsi="Trebuchet MS"/>
          <w:sz w:val="20"/>
          <w:lang w:val="en-GB"/>
        </w:rPr>
        <w:t>The val</w:t>
      </w:r>
      <w:r w:rsidR="00EC1DDE" w:rsidRPr="003024C2">
        <w:rPr>
          <w:rFonts w:ascii="Trebuchet MS" w:hAnsi="Trebuchet MS"/>
          <w:sz w:val="20"/>
          <w:lang w:val="en-GB"/>
        </w:rPr>
        <w:t>idi</w:t>
      </w:r>
      <w:r w:rsidRPr="003024C2">
        <w:rPr>
          <w:rFonts w:ascii="Trebuchet MS" w:hAnsi="Trebuchet MS"/>
          <w:sz w:val="20"/>
          <w:lang w:val="en-GB"/>
        </w:rPr>
        <w:t xml:space="preserve">ty period of this Contract </w:t>
      </w:r>
      <w:r w:rsidR="003E6516" w:rsidRPr="003024C2">
        <w:rPr>
          <w:rFonts w:ascii="Trebuchet MS" w:hAnsi="Trebuchet MS"/>
          <w:sz w:val="20"/>
          <w:lang w:val="en-GB"/>
        </w:rPr>
        <w:t>shall</w:t>
      </w:r>
      <w:r w:rsidRPr="003024C2">
        <w:rPr>
          <w:rFonts w:ascii="Trebuchet MS" w:hAnsi="Trebuchet MS"/>
          <w:sz w:val="20"/>
          <w:lang w:val="en-GB"/>
        </w:rPr>
        <w:t xml:space="preserve"> end </w:t>
      </w:r>
      <w:r w:rsidRPr="001A1EC1">
        <w:rPr>
          <w:rFonts w:ascii="Trebuchet MS" w:hAnsi="Trebuchet MS"/>
          <w:sz w:val="20"/>
          <w:lang w:val="en-GB"/>
        </w:rPr>
        <w:t>five years</w:t>
      </w:r>
      <w:r w:rsidR="00EC1DDE" w:rsidRPr="003024C2">
        <w:rPr>
          <w:rFonts w:ascii="Trebuchet MS" w:hAnsi="Trebuchet MS"/>
          <w:sz w:val="20"/>
          <w:lang w:val="en-GB"/>
        </w:rPr>
        <w:t xml:space="preserve"> from</w:t>
      </w:r>
      <w:bookmarkStart w:id="6" w:name="_Hlk148607625"/>
      <w:r w:rsidR="00C014E7">
        <w:rPr>
          <w:rFonts w:ascii="Trebuchet MS" w:hAnsi="Trebuchet MS"/>
          <w:sz w:val="20"/>
          <w:lang w:val="en-GB"/>
        </w:rPr>
        <w:t xml:space="preserve"> </w:t>
      </w:r>
      <w:r w:rsidR="004250AE" w:rsidRPr="009160B4">
        <w:rPr>
          <w:rFonts w:ascii="Trebuchet MS" w:hAnsi="Trebuchet MS"/>
          <w:bCs/>
          <w:sz w:val="20"/>
          <w:lang w:val="en-GB"/>
        </w:rPr>
        <w:t>31</w:t>
      </w:r>
      <w:r w:rsidR="004250AE">
        <w:rPr>
          <w:rFonts w:ascii="Trebuchet MS" w:hAnsi="Trebuchet MS"/>
          <w:bCs/>
          <w:sz w:val="20"/>
          <w:lang w:val="en-GB"/>
        </w:rPr>
        <w:t>st</w:t>
      </w:r>
      <w:r w:rsidR="004250AE" w:rsidRPr="009160B4">
        <w:rPr>
          <w:rFonts w:ascii="Trebuchet MS" w:hAnsi="Trebuchet MS"/>
          <w:bCs/>
          <w:sz w:val="20"/>
          <w:lang w:val="en-GB"/>
        </w:rPr>
        <w:t xml:space="preserve"> December of the year in which the last payment by the </w:t>
      </w:r>
      <w:r w:rsidR="004250AE">
        <w:rPr>
          <w:rFonts w:ascii="Trebuchet MS" w:hAnsi="Trebuchet MS"/>
          <w:bCs/>
          <w:sz w:val="20"/>
          <w:lang w:val="en-GB"/>
        </w:rPr>
        <w:t>M</w:t>
      </w:r>
      <w:r w:rsidR="004250AE" w:rsidRPr="009160B4">
        <w:rPr>
          <w:rFonts w:ascii="Trebuchet MS" w:hAnsi="Trebuchet MS"/>
          <w:bCs/>
          <w:sz w:val="20"/>
          <w:lang w:val="en-GB"/>
        </w:rPr>
        <w:t xml:space="preserve">anaging </w:t>
      </w:r>
      <w:r w:rsidR="004250AE">
        <w:rPr>
          <w:rFonts w:ascii="Trebuchet MS" w:hAnsi="Trebuchet MS"/>
          <w:bCs/>
          <w:sz w:val="20"/>
          <w:lang w:val="en-GB"/>
        </w:rPr>
        <w:t>A</w:t>
      </w:r>
      <w:r w:rsidR="004250AE" w:rsidRPr="009160B4">
        <w:rPr>
          <w:rFonts w:ascii="Trebuchet MS" w:hAnsi="Trebuchet MS"/>
          <w:bCs/>
          <w:sz w:val="20"/>
          <w:lang w:val="en-GB"/>
        </w:rPr>
        <w:t xml:space="preserve">uthority to the </w:t>
      </w:r>
      <w:r w:rsidR="004250AE">
        <w:rPr>
          <w:rFonts w:ascii="Trebuchet MS" w:hAnsi="Trebuchet MS"/>
          <w:bCs/>
          <w:sz w:val="20"/>
          <w:lang w:val="en-GB"/>
        </w:rPr>
        <w:t>Lead Partner</w:t>
      </w:r>
      <w:r w:rsidR="004250AE" w:rsidRPr="009160B4">
        <w:rPr>
          <w:rFonts w:ascii="Trebuchet MS" w:hAnsi="Trebuchet MS"/>
          <w:bCs/>
          <w:sz w:val="20"/>
          <w:lang w:val="en-GB"/>
        </w:rPr>
        <w:t xml:space="preserve"> is made</w:t>
      </w:r>
      <w:r w:rsidR="00B21745">
        <w:rPr>
          <w:rFonts w:ascii="Trebuchet MS" w:hAnsi="Trebuchet MS"/>
          <w:bCs/>
          <w:sz w:val="20"/>
          <w:lang w:val="en-GB"/>
        </w:rPr>
        <w:t xml:space="preserve"> </w:t>
      </w:r>
      <w:bookmarkStart w:id="7" w:name="_Hlk160624157"/>
      <w:r w:rsidR="00B21745">
        <w:rPr>
          <w:rFonts w:ascii="Trebuchet MS" w:hAnsi="Trebuchet MS"/>
          <w:bCs/>
          <w:sz w:val="20"/>
          <w:lang w:val="en-GB"/>
        </w:rPr>
        <w:t>or request for recovery</w:t>
      </w:r>
      <w:r w:rsidR="00043516">
        <w:rPr>
          <w:rFonts w:ascii="Trebuchet MS" w:hAnsi="Trebuchet MS"/>
          <w:bCs/>
          <w:sz w:val="20"/>
          <w:lang w:val="en-GB"/>
        </w:rPr>
        <w:t xml:space="preserve">, </w:t>
      </w:r>
      <w:r w:rsidR="00043516" w:rsidRPr="00043516">
        <w:rPr>
          <w:rFonts w:ascii="Trebuchet MS" w:hAnsi="Trebuchet MS"/>
          <w:bCs/>
          <w:sz w:val="20"/>
          <w:lang w:val="en-GB"/>
        </w:rPr>
        <w:t>whichever occurs later</w:t>
      </w:r>
      <w:r w:rsidR="004250AE">
        <w:rPr>
          <w:rFonts w:ascii="Trebuchet MS" w:hAnsi="Trebuchet MS"/>
          <w:bCs/>
          <w:sz w:val="20"/>
          <w:lang w:val="en-GB"/>
        </w:rPr>
        <w:t>.</w:t>
      </w:r>
      <w:bookmarkEnd w:id="6"/>
      <w:r w:rsidR="00B21745">
        <w:rPr>
          <w:rFonts w:ascii="Trebuchet MS" w:hAnsi="Trebuchet MS"/>
          <w:bCs/>
          <w:sz w:val="20"/>
          <w:lang w:val="en-GB"/>
        </w:rPr>
        <w:t xml:space="preserve"> </w:t>
      </w:r>
      <w:r w:rsidR="000575D1">
        <w:rPr>
          <w:rFonts w:ascii="Trebuchet MS" w:hAnsi="Trebuchet MS"/>
          <w:bCs/>
          <w:sz w:val="20"/>
          <w:lang w:val="en-GB"/>
        </w:rPr>
        <w:t>If the case, t</w:t>
      </w:r>
      <w:r w:rsidR="00B21745" w:rsidRPr="00B21745">
        <w:rPr>
          <w:rFonts w:ascii="Trebuchet MS" w:hAnsi="Trebuchet MS"/>
          <w:bCs/>
          <w:sz w:val="20"/>
          <w:lang w:val="en-GB"/>
        </w:rPr>
        <w:t xml:space="preserve">he time period shall be </w:t>
      </w:r>
      <w:r w:rsidR="000575D1">
        <w:rPr>
          <w:rFonts w:ascii="Trebuchet MS" w:hAnsi="Trebuchet MS"/>
          <w:bCs/>
          <w:sz w:val="20"/>
          <w:lang w:val="en-GB"/>
        </w:rPr>
        <w:t>extended</w:t>
      </w:r>
      <w:r w:rsidR="000575D1" w:rsidRPr="000575D1">
        <w:rPr>
          <w:rFonts w:ascii="Trebuchet MS" w:hAnsi="Trebuchet MS"/>
          <w:bCs/>
          <w:sz w:val="20"/>
          <w:lang w:val="en-GB"/>
        </w:rPr>
        <w:t xml:space="preserve"> until any on-going audit, verification, appeal, litigation or pursuit of claim </w:t>
      </w:r>
      <w:r w:rsidR="000575D1">
        <w:rPr>
          <w:rFonts w:ascii="Trebuchet MS" w:hAnsi="Trebuchet MS"/>
          <w:bCs/>
          <w:sz w:val="20"/>
          <w:lang w:val="en-GB"/>
        </w:rPr>
        <w:t>is</w:t>
      </w:r>
      <w:r w:rsidR="000575D1" w:rsidRPr="000575D1">
        <w:rPr>
          <w:rFonts w:ascii="Trebuchet MS" w:hAnsi="Trebuchet MS"/>
          <w:bCs/>
          <w:sz w:val="20"/>
          <w:lang w:val="en-GB"/>
        </w:rPr>
        <w:t xml:space="preserve"> disposed of</w:t>
      </w:r>
      <w:r w:rsidR="000575D1">
        <w:rPr>
          <w:rFonts w:ascii="Trebuchet MS" w:hAnsi="Trebuchet MS"/>
          <w:bCs/>
          <w:sz w:val="20"/>
          <w:lang w:val="en-GB"/>
        </w:rPr>
        <w:t>.</w:t>
      </w:r>
    </w:p>
    <w:bookmarkEnd w:id="7"/>
    <w:p w14:paraId="339F4E97" w14:textId="77777777" w:rsidR="00EE718C" w:rsidRDefault="00EE718C" w:rsidP="001A1EC1">
      <w:pPr>
        <w:keepNext/>
        <w:spacing w:before="120" w:after="120" w:line="276" w:lineRule="auto"/>
        <w:jc w:val="both"/>
        <w:rPr>
          <w:rFonts w:ascii="Trebuchet MS" w:hAnsi="Trebuchet MS"/>
          <w:b/>
          <w:sz w:val="20"/>
          <w:lang w:val="en-GB"/>
        </w:rPr>
      </w:pPr>
    </w:p>
    <w:p w14:paraId="0196D186" w14:textId="77777777" w:rsidR="00132781" w:rsidRPr="00A06DA9" w:rsidRDefault="00075DC5" w:rsidP="00A06DA9">
      <w:pPr>
        <w:keepNext/>
        <w:spacing w:before="120" w:after="120" w:line="276" w:lineRule="auto"/>
        <w:ind w:left="567" w:hanging="567"/>
        <w:jc w:val="both"/>
        <w:rPr>
          <w:rFonts w:ascii="Trebuchet MS" w:hAnsi="Trebuchet MS"/>
          <w:b/>
          <w:sz w:val="20"/>
          <w:lang w:val="en-GB"/>
        </w:rPr>
      </w:pPr>
      <w:r>
        <w:rPr>
          <w:rFonts w:ascii="Trebuchet MS" w:hAnsi="Trebuchet MS"/>
          <w:b/>
          <w:sz w:val="20"/>
          <w:lang w:val="en-GB"/>
        </w:rPr>
        <w:t>Article 3</w:t>
      </w:r>
      <w:r w:rsidR="00132781" w:rsidRPr="00A06DA9">
        <w:rPr>
          <w:rFonts w:ascii="Trebuchet MS" w:hAnsi="Trebuchet MS"/>
          <w:b/>
          <w:sz w:val="20"/>
          <w:lang w:val="en-GB"/>
        </w:rPr>
        <w:t xml:space="preserve"> - </w:t>
      </w:r>
      <w:r w:rsidR="00F32E54" w:rsidRPr="00A06DA9">
        <w:rPr>
          <w:rFonts w:ascii="Trebuchet MS" w:hAnsi="Trebuchet MS"/>
          <w:b/>
          <w:sz w:val="20"/>
          <w:lang w:val="en-GB"/>
        </w:rPr>
        <w:t>P</w:t>
      </w:r>
      <w:r w:rsidR="00CA4B7C" w:rsidRPr="00A06DA9">
        <w:rPr>
          <w:rFonts w:ascii="Trebuchet MS" w:hAnsi="Trebuchet MS"/>
          <w:b/>
          <w:sz w:val="20"/>
          <w:lang w:val="en-GB"/>
        </w:rPr>
        <w:t>roject</w:t>
      </w:r>
      <w:r w:rsidR="00F32E54" w:rsidRPr="00A06DA9">
        <w:rPr>
          <w:rFonts w:ascii="Trebuchet MS" w:hAnsi="Trebuchet MS"/>
          <w:b/>
          <w:sz w:val="20"/>
          <w:lang w:val="en-GB"/>
        </w:rPr>
        <w:t xml:space="preserve"> budget</w:t>
      </w:r>
    </w:p>
    <w:p w14:paraId="11F0ACEB" w14:textId="77777777" w:rsidR="00132781" w:rsidRPr="00A06DA9" w:rsidRDefault="00132781" w:rsidP="000C4C84">
      <w:pPr>
        <w:pStyle w:val="ListParagraph"/>
        <w:numPr>
          <w:ilvl w:val="0"/>
          <w:numId w:val="4"/>
        </w:numPr>
        <w:spacing w:before="120" w:after="120" w:line="276" w:lineRule="auto"/>
        <w:ind w:left="567" w:hanging="567"/>
        <w:contextualSpacing w:val="0"/>
        <w:jc w:val="both"/>
        <w:rPr>
          <w:rFonts w:ascii="Trebuchet MS" w:hAnsi="Trebuchet MS"/>
          <w:sz w:val="20"/>
          <w:lang w:val="en-GB"/>
        </w:rPr>
      </w:pPr>
      <w:r w:rsidRPr="00A06DA9">
        <w:rPr>
          <w:rFonts w:ascii="Trebuchet MS" w:hAnsi="Trebuchet MS"/>
          <w:sz w:val="20"/>
          <w:lang w:val="en-GB"/>
        </w:rPr>
        <w:t xml:space="preserve">The total eligible cost of the </w:t>
      </w:r>
      <w:r w:rsidR="00CA4B7C" w:rsidRPr="00A06DA9">
        <w:rPr>
          <w:rFonts w:ascii="Trebuchet MS" w:hAnsi="Trebuchet MS"/>
          <w:sz w:val="20"/>
          <w:lang w:val="en-GB"/>
        </w:rPr>
        <w:t>project</w:t>
      </w:r>
      <w:r w:rsidRPr="00A06DA9">
        <w:rPr>
          <w:rFonts w:ascii="Trebuchet MS" w:hAnsi="Trebuchet MS"/>
          <w:sz w:val="20"/>
          <w:lang w:val="en-GB"/>
        </w:rPr>
        <w:t xml:space="preserve"> is estimated at </w:t>
      </w:r>
      <w:r w:rsidRPr="00A06DA9">
        <w:rPr>
          <w:rFonts w:ascii="Trebuchet MS" w:hAnsi="Trebuchet MS"/>
          <w:sz w:val="20"/>
          <w:highlight w:val="yellow"/>
          <w:lang w:val="en-GB"/>
        </w:rPr>
        <w:t xml:space="preserve">&lt;... .......EURO </w:t>
      </w:r>
      <w:r w:rsidR="009950FD" w:rsidRPr="00A06DA9">
        <w:rPr>
          <w:rFonts w:ascii="Trebuchet MS" w:hAnsi="Trebuchet MS"/>
          <w:sz w:val="20"/>
          <w:highlight w:val="yellow"/>
          <w:lang w:val="en-GB"/>
        </w:rPr>
        <w:t>&gt;</w:t>
      </w:r>
      <w:r w:rsidR="002268EF" w:rsidRPr="00A06DA9">
        <w:rPr>
          <w:rFonts w:ascii="Trebuchet MS" w:hAnsi="Trebuchet MS"/>
          <w:sz w:val="20"/>
          <w:lang w:val="en-GB"/>
        </w:rPr>
        <w:t>, as set out in Annex II</w:t>
      </w:r>
      <w:r w:rsidRPr="00A06DA9">
        <w:rPr>
          <w:rFonts w:ascii="Trebuchet MS" w:hAnsi="Trebuchet MS"/>
          <w:sz w:val="20"/>
          <w:lang w:val="en-GB"/>
        </w:rPr>
        <w:t>.</w:t>
      </w:r>
    </w:p>
    <w:p w14:paraId="59265F6E" w14:textId="214B6021" w:rsidR="004B068D" w:rsidRPr="00A06DA9" w:rsidRDefault="00132781" w:rsidP="000C4C84">
      <w:pPr>
        <w:pStyle w:val="ListParagraph"/>
        <w:numPr>
          <w:ilvl w:val="0"/>
          <w:numId w:val="4"/>
        </w:numPr>
        <w:spacing w:before="120" w:after="120" w:line="276" w:lineRule="auto"/>
        <w:ind w:left="567" w:hanging="567"/>
        <w:contextualSpacing w:val="0"/>
        <w:jc w:val="both"/>
        <w:rPr>
          <w:rFonts w:ascii="Trebuchet MS" w:hAnsi="Trebuchet MS"/>
          <w:sz w:val="20"/>
          <w:lang w:val="en-GB"/>
        </w:rPr>
      </w:pPr>
      <w:r w:rsidRPr="00A06DA9">
        <w:rPr>
          <w:rFonts w:ascii="Trebuchet MS" w:hAnsi="Trebuchet MS"/>
          <w:sz w:val="20"/>
          <w:lang w:val="en-GB"/>
        </w:rPr>
        <w:t xml:space="preserve">The MA undertakes to finance a maximum of </w:t>
      </w:r>
      <w:r w:rsidRPr="00A06DA9">
        <w:rPr>
          <w:rFonts w:ascii="Trebuchet MS" w:hAnsi="Trebuchet MS"/>
          <w:sz w:val="20"/>
          <w:highlight w:val="yellow"/>
          <w:lang w:val="en-GB"/>
        </w:rPr>
        <w:t>&lt;... </w:t>
      </w:r>
      <w:proofErr w:type="gramStart"/>
      <w:r w:rsidRPr="00A06DA9">
        <w:rPr>
          <w:rFonts w:ascii="Trebuchet MS" w:hAnsi="Trebuchet MS"/>
          <w:sz w:val="20"/>
          <w:highlight w:val="yellow"/>
          <w:lang w:val="en-GB"/>
        </w:rPr>
        <w:t>.....</w:t>
      </w:r>
      <w:proofErr w:type="gramEnd"/>
      <w:r w:rsidRPr="00A06DA9">
        <w:rPr>
          <w:rFonts w:ascii="Trebuchet MS" w:hAnsi="Trebuchet MS"/>
          <w:sz w:val="20"/>
          <w:highlight w:val="yellow"/>
          <w:lang w:val="en-GB"/>
        </w:rPr>
        <w:t>EURO &gt;</w:t>
      </w:r>
      <w:r w:rsidRPr="00A06DA9">
        <w:rPr>
          <w:rFonts w:ascii="Trebuchet MS" w:hAnsi="Trebuchet MS"/>
          <w:sz w:val="20"/>
          <w:lang w:val="en-GB"/>
        </w:rPr>
        <w:t xml:space="preserve">, equivalent to </w:t>
      </w:r>
      <w:r w:rsidR="00352D16" w:rsidRPr="002B017B">
        <w:rPr>
          <w:rFonts w:ascii="Trebuchet MS" w:hAnsi="Trebuchet MS"/>
          <w:sz w:val="20"/>
          <w:highlight w:val="yellow"/>
          <w:lang w:val="en-GB"/>
        </w:rPr>
        <w:t xml:space="preserve">&lt;enter applicable percentage, maximum </w:t>
      </w:r>
      <w:r w:rsidRPr="002B017B">
        <w:rPr>
          <w:rFonts w:ascii="Trebuchet MS" w:hAnsi="Trebuchet MS"/>
          <w:sz w:val="20"/>
          <w:highlight w:val="yellow"/>
          <w:lang w:val="en-GB"/>
        </w:rPr>
        <w:t>9</w:t>
      </w:r>
      <w:r w:rsidR="00207B47">
        <w:rPr>
          <w:rFonts w:ascii="Trebuchet MS" w:hAnsi="Trebuchet MS"/>
          <w:sz w:val="20"/>
          <w:highlight w:val="yellow"/>
          <w:lang w:val="en-GB"/>
        </w:rPr>
        <w:t>0</w:t>
      </w:r>
      <w:r w:rsidRPr="002B017B">
        <w:rPr>
          <w:rFonts w:ascii="Trebuchet MS" w:hAnsi="Trebuchet MS"/>
          <w:sz w:val="20"/>
          <w:highlight w:val="yellow"/>
          <w:lang w:val="en-GB"/>
        </w:rPr>
        <w:t>%</w:t>
      </w:r>
      <w:r w:rsidR="002B017B">
        <w:rPr>
          <w:rFonts w:ascii="Trebuchet MS" w:hAnsi="Trebuchet MS"/>
          <w:sz w:val="20"/>
          <w:highlight w:val="yellow"/>
          <w:lang w:val="en-GB"/>
        </w:rPr>
        <w:t>&gt;</w:t>
      </w:r>
      <w:r w:rsidRPr="002B017B">
        <w:rPr>
          <w:rFonts w:ascii="Trebuchet MS" w:hAnsi="Trebuchet MS"/>
          <w:sz w:val="20"/>
          <w:lang w:val="en-GB"/>
        </w:rPr>
        <w:t xml:space="preserve"> of the estimated total eligible cost of the </w:t>
      </w:r>
      <w:r w:rsidR="00CA4B7C" w:rsidRPr="002B017B">
        <w:rPr>
          <w:rFonts w:ascii="Trebuchet MS" w:hAnsi="Trebuchet MS"/>
          <w:sz w:val="20"/>
          <w:lang w:val="en-GB"/>
        </w:rPr>
        <w:t>project</w:t>
      </w:r>
      <w:r w:rsidRPr="002B017B">
        <w:rPr>
          <w:rFonts w:ascii="Trebuchet MS" w:hAnsi="Trebuchet MS"/>
          <w:sz w:val="20"/>
          <w:lang w:val="en-GB"/>
        </w:rPr>
        <w:t>; the</w:t>
      </w:r>
      <w:r w:rsidRPr="00A06DA9">
        <w:rPr>
          <w:rFonts w:ascii="Trebuchet MS" w:hAnsi="Trebuchet MS"/>
          <w:sz w:val="20"/>
          <w:lang w:val="en-GB"/>
        </w:rPr>
        <w:t xml:space="preserve"> final amount of the eligible costs shall be establish</w:t>
      </w:r>
      <w:r w:rsidR="00BE3F49">
        <w:rPr>
          <w:rFonts w:ascii="Trebuchet MS" w:hAnsi="Trebuchet MS"/>
          <w:sz w:val="20"/>
          <w:lang w:val="en-GB"/>
        </w:rPr>
        <w:t xml:space="preserve">ed in accordance with Articles </w:t>
      </w:r>
      <w:r w:rsidR="00BE3F49" w:rsidRPr="0090297A">
        <w:rPr>
          <w:rFonts w:ascii="Trebuchet MS" w:hAnsi="Trebuchet MS"/>
          <w:sz w:val="20"/>
          <w:lang w:val="en-GB"/>
        </w:rPr>
        <w:t>8 and 1</w:t>
      </w:r>
      <w:r w:rsidR="005E67A1" w:rsidRPr="0090297A">
        <w:rPr>
          <w:rFonts w:ascii="Trebuchet MS" w:hAnsi="Trebuchet MS"/>
          <w:sz w:val="20"/>
          <w:lang w:val="en-GB"/>
        </w:rPr>
        <w:t>2</w:t>
      </w:r>
      <w:r w:rsidRPr="0090297A">
        <w:rPr>
          <w:rFonts w:ascii="Trebuchet MS" w:hAnsi="Trebuchet MS"/>
          <w:sz w:val="20"/>
          <w:lang w:val="en-GB"/>
        </w:rPr>
        <w:t>.</w:t>
      </w:r>
      <w:r w:rsidR="008970FB">
        <w:rPr>
          <w:rFonts w:ascii="Trebuchet MS" w:hAnsi="Trebuchet MS"/>
          <w:sz w:val="20"/>
          <w:lang w:val="en-GB"/>
        </w:rPr>
        <w:t xml:space="preserve"> </w:t>
      </w:r>
      <w:r w:rsidR="008970FB" w:rsidRPr="00CF30C0">
        <w:rPr>
          <w:rFonts w:ascii="Trebuchet MS" w:hAnsi="Trebuchet MS"/>
          <w:sz w:val="20"/>
          <w:lang w:val="en-GB"/>
        </w:rPr>
        <w:t xml:space="preserve">The Lead </w:t>
      </w:r>
      <w:r w:rsidR="004B6AF4">
        <w:rPr>
          <w:rFonts w:ascii="Trebuchet MS" w:hAnsi="Trebuchet MS"/>
          <w:sz w:val="20"/>
          <w:lang w:val="en-GB"/>
        </w:rPr>
        <w:t>Partner</w:t>
      </w:r>
      <w:r w:rsidR="008970FB" w:rsidRPr="00CF30C0">
        <w:rPr>
          <w:rFonts w:ascii="Trebuchet MS" w:hAnsi="Trebuchet MS"/>
          <w:sz w:val="20"/>
          <w:lang w:val="en-GB"/>
        </w:rPr>
        <w:t xml:space="preserve"> and the </w:t>
      </w:r>
      <w:r w:rsidR="004B6AF4">
        <w:rPr>
          <w:rFonts w:ascii="Trebuchet MS" w:hAnsi="Trebuchet MS"/>
          <w:sz w:val="20"/>
          <w:lang w:val="en-GB"/>
        </w:rPr>
        <w:t>Partners</w:t>
      </w:r>
      <w:r w:rsidR="008970FB" w:rsidRPr="00CF30C0">
        <w:rPr>
          <w:rFonts w:ascii="Trebuchet MS" w:hAnsi="Trebuchet MS"/>
          <w:sz w:val="20"/>
          <w:lang w:val="en-GB"/>
        </w:rPr>
        <w:t xml:space="preserve"> shall provide </w:t>
      </w:r>
      <w:r w:rsidR="00652E53">
        <w:rPr>
          <w:rFonts w:ascii="Trebuchet MS" w:hAnsi="Trebuchet MS"/>
          <w:sz w:val="20"/>
          <w:lang w:val="en-GB"/>
        </w:rPr>
        <w:t xml:space="preserve">10% </w:t>
      </w:r>
      <w:r w:rsidR="008970FB" w:rsidRPr="00CF30C0">
        <w:rPr>
          <w:rFonts w:ascii="Trebuchet MS" w:hAnsi="Trebuchet MS"/>
          <w:sz w:val="20"/>
          <w:lang w:val="en-GB"/>
        </w:rPr>
        <w:t>of co-financing</w:t>
      </w:r>
      <w:r w:rsidR="00652E53">
        <w:rPr>
          <w:rFonts w:ascii="Trebuchet MS" w:hAnsi="Trebuchet MS"/>
          <w:sz w:val="20"/>
          <w:lang w:val="en-GB"/>
        </w:rPr>
        <w:t xml:space="preserve">, </w:t>
      </w:r>
      <w:r w:rsidR="00FD2C49">
        <w:rPr>
          <w:rFonts w:ascii="Trebuchet MS" w:hAnsi="Trebuchet MS"/>
          <w:sz w:val="20"/>
          <w:lang w:val="en-GB"/>
        </w:rPr>
        <w:t>per project and per partner</w:t>
      </w:r>
      <w:r w:rsidR="008970FB" w:rsidRPr="00CF30C0">
        <w:rPr>
          <w:rFonts w:ascii="Trebuchet MS" w:hAnsi="Trebuchet MS"/>
          <w:sz w:val="20"/>
          <w:lang w:val="en-GB"/>
        </w:rPr>
        <w:t>.</w:t>
      </w:r>
    </w:p>
    <w:p w14:paraId="3027DCCF" w14:textId="77777777" w:rsidR="00013FDE" w:rsidRDefault="00013FDE" w:rsidP="000C4C84">
      <w:pPr>
        <w:pStyle w:val="ListParagraph"/>
        <w:numPr>
          <w:ilvl w:val="0"/>
          <w:numId w:val="4"/>
        </w:numPr>
        <w:spacing w:before="120" w:after="120" w:line="276" w:lineRule="auto"/>
        <w:ind w:left="540" w:hanging="540"/>
        <w:contextualSpacing w:val="0"/>
        <w:jc w:val="both"/>
        <w:rPr>
          <w:rFonts w:ascii="Trebuchet MS" w:hAnsi="Trebuchet MS"/>
          <w:sz w:val="20"/>
          <w:lang w:val="en-GB"/>
        </w:rPr>
      </w:pPr>
      <w:r>
        <w:rPr>
          <w:rFonts w:ascii="Trebuchet MS" w:hAnsi="Trebuchet MS"/>
          <w:sz w:val="20"/>
          <w:lang w:val="en-GB"/>
        </w:rPr>
        <w:t>D</w:t>
      </w:r>
      <w:r w:rsidRPr="00013FDE">
        <w:rPr>
          <w:rFonts w:ascii="Trebuchet MS" w:hAnsi="Trebuchet MS"/>
          <w:sz w:val="20"/>
          <w:lang w:val="en-GB"/>
        </w:rPr>
        <w:t xml:space="preserve">uring project implementation, </w:t>
      </w:r>
      <w:r w:rsidR="00FB70FF">
        <w:rPr>
          <w:rFonts w:ascii="Trebuchet MS" w:hAnsi="Trebuchet MS"/>
          <w:sz w:val="20"/>
          <w:lang w:val="en-GB"/>
        </w:rPr>
        <w:t xml:space="preserve">the </w:t>
      </w:r>
      <w:r w:rsidR="00FB70FF" w:rsidRPr="00013FDE">
        <w:rPr>
          <w:rFonts w:ascii="Trebuchet MS" w:hAnsi="Trebuchet MS"/>
          <w:sz w:val="20"/>
          <w:lang w:val="en-GB"/>
        </w:rPr>
        <w:t xml:space="preserve">grant value </w:t>
      </w:r>
      <w:r w:rsidR="00066FC6">
        <w:rPr>
          <w:rFonts w:ascii="Trebuchet MS" w:hAnsi="Trebuchet MS"/>
          <w:sz w:val="20"/>
          <w:lang w:val="en-GB"/>
        </w:rPr>
        <w:t xml:space="preserve">may </w:t>
      </w:r>
      <w:r w:rsidR="00FB70FF">
        <w:rPr>
          <w:rFonts w:ascii="Trebuchet MS" w:hAnsi="Trebuchet MS"/>
          <w:sz w:val="20"/>
          <w:lang w:val="en-GB"/>
        </w:rPr>
        <w:t xml:space="preserve">be </w:t>
      </w:r>
      <w:r w:rsidR="00FB70FF" w:rsidRPr="00013FDE">
        <w:rPr>
          <w:rFonts w:ascii="Trebuchet MS" w:hAnsi="Trebuchet MS"/>
          <w:sz w:val="20"/>
          <w:lang w:val="en-GB"/>
        </w:rPr>
        <w:t>increase</w:t>
      </w:r>
      <w:r w:rsidR="00FB70FF">
        <w:rPr>
          <w:rFonts w:ascii="Trebuchet MS" w:hAnsi="Trebuchet MS"/>
          <w:sz w:val="20"/>
          <w:lang w:val="en-GB"/>
        </w:rPr>
        <w:t>d,</w:t>
      </w:r>
      <w:r w:rsidR="00FB70FF" w:rsidRPr="00013FDE">
        <w:rPr>
          <w:rFonts w:ascii="Trebuchet MS" w:hAnsi="Trebuchet MS"/>
          <w:sz w:val="20"/>
          <w:lang w:val="en-GB"/>
        </w:rPr>
        <w:t xml:space="preserve"> </w:t>
      </w:r>
      <w:r w:rsidR="00FB70FF">
        <w:rPr>
          <w:rFonts w:ascii="Trebuchet MS" w:hAnsi="Trebuchet MS"/>
          <w:sz w:val="20"/>
          <w:lang w:val="en-GB"/>
        </w:rPr>
        <w:t>based on justified grounds</w:t>
      </w:r>
      <w:r w:rsidR="00A851A6">
        <w:rPr>
          <w:rFonts w:ascii="Trebuchet MS" w:hAnsi="Trebuchet MS"/>
          <w:sz w:val="20"/>
          <w:lang w:val="en-GB"/>
        </w:rPr>
        <w:t xml:space="preserve"> and subject to the availability of funds</w:t>
      </w:r>
      <w:r w:rsidR="00FB70FF">
        <w:rPr>
          <w:rFonts w:ascii="Trebuchet MS" w:hAnsi="Trebuchet MS"/>
          <w:sz w:val="20"/>
          <w:lang w:val="en-GB"/>
        </w:rPr>
        <w:t>,</w:t>
      </w:r>
      <w:r w:rsidR="00FB70FF" w:rsidRPr="00013FDE">
        <w:rPr>
          <w:rFonts w:ascii="Trebuchet MS" w:hAnsi="Trebuchet MS"/>
          <w:sz w:val="20"/>
          <w:lang w:val="en-GB"/>
        </w:rPr>
        <w:t xml:space="preserve"> </w:t>
      </w:r>
      <w:r w:rsidRPr="00013FDE">
        <w:rPr>
          <w:rFonts w:ascii="Trebuchet MS" w:hAnsi="Trebuchet MS"/>
          <w:sz w:val="20"/>
          <w:lang w:val="en-GB"/>
        </w:rPr>
        <w:t xml:space="preserve">through </w:t>
      </w:r>
      <w:r>
        <w:rPr>
          <w:rFonts w:ascii="Trebuchet MS" w:hAnsi="Trebuchet MS"/>
          <w:sz w:val="20"/>
          <w:lang w:val="en-GB"/>
        </w:rPr>
        <w:t>a</w:t>
      </w:r>
      <w:r w:rsidR="0080370D">
        <w:rPr>
          <w:rFonts w:ascii="Trebuchet MS" w:hAnsi="Trebuchet MS"/>
          <w:sz w:val="20"/>
          <w:lang w:val="en-GB"/>
        </w:rPr>
        <w:t>n</w:t>
      </w:r>
      <w:r>
        <w:rPr>
          <w:rFonts w:ascii="Trebuchet MS" w:hAnsi="Trebuchet MS"/>
          <w:sz w:val="20"/>
          <w:lang w:val="en-GB"/>
        </w:rPr>
        <w:t xml:space="preserve"> addendum approved by the MA.</w:t>
      </w:r>
    </w:p>
    <w:p w14:paraId="044ECB44" w14:textId="77777777" w:rsidR="00FB70FF" w:rsidRDefault="00FB70FF" w:rsidP="00FB70FF">
      <w:pPr>
        <w:pStyle w:val="ListParagraph"/>
        <w:spacing w:before="120" w:after="120" w:line="276" w:lineRule="auto"/>
        <w:ind w:left="454"/>
        <w:contextualSpacing w:val="0"/>
        <w:jc w:val="both"/>
        <w:rPr>
          <w:rFonts w:ascii="Trebuchet MS" w:hAnsi="Trebuchet MS"/>
          <w:sz w:val="20"/>
          <w:lang w:val="en-GB"/>
        </w:rPr>
      </w:pPr>
    </w:p>
    <w:p w14:paraId="5DD8AFEA" w14:textId="77777777" w:rsidR="00132781" w:rsidRDefault="00132781" w:rsidP="00A06DA9">
      <w:pPr>
        <w:keepNext/>
        <w:spacing w:before="120" w:after="120" w:line="276" w:lineRule="auto"/>
        <w:jc w:val="both"/>
        <w:rPr>
          <w:rFonts w:ascii="Trebuchet MS" w:hAnsi="Trebuchet MS"/>
          <w:b/>
          <w:sz w:val="20"/>
          <w:lang w:val="en-GB"/>
        </w:rPr>
      </w:pPr>
      <w:r w:rsidRPr="004A3C26">
        <w:rPr>
          <w:rFonts w:ascii="Trebuchet MS" w:hAnsi="Trebuchet MS"/>
          <w:b/>
          <w:sz w:val="20"/>
          <w:lang w:val="en-GB"/>
        </w:rPr>
        <w:t xml:space="preserve">Article </w:t>
      </w:r>
      <w:r w:rsidR="00075DC5">
        <w:rPr>
          <w:rFonts w:ascii="Trebuchet MS" w:hAnsi="Trebuchet MS"/>
          <w:b/>
          <w:sz w:val="20"/>
          <w:lang w:val="en-GB"/>
        </w:rPr>
        <w:t>4</w:t>
      </w:r>
      <w:r w:rsidRPr="004A3C26">
        <w:rPr>
          <w:rFonts w:ascii="Trebuchet MS" w:hAnsi="Trebuchet MS"/>
          <w:b/>
          <w:sz w:val="20"/>
          <w:lang w:val="en-GB"/>
        </w:rPr>
        <w:t xml:space="preserve"> </w:t>
      </w:r>
      <w:r w:rsidR="00F43FA2" w:rsidRPr="004A3C26">
        <w:rPr>
          <w:rFonts w:ascii="Trebuchet MS" w:hAnsi="Trebuchet MS"/>
          <w:b/>
          <w:sz w:val="20"/>
          <w:lang w:val="en-GB"/>
        </w:rPr>
        <w:t>P</w:t>
      </w:r>
      <w:r w:rsidRPr="004A3C26">
        <w:rPr>
          <w:rFonts w:ascii="Trebuchet MS" w:hAnsi="Trebuchet MS"/>
          <w:b/>
          <w:sz w:val="20"/>
          <w:lang w:val="en-GB"/>
        </w:rPr>
        <w:t>ayment</w:t>
      </w:r>
      <w:r w:rsidR="002B4C6F">
        <w:rPr>
          <w:rFonts w:ascii="Trebuchet MS" w:hAnsi="Trebuchet MS"/>
          <w:b/>
          <w:sz w:val="20"/>
          <w:lang w:val="en-GB"/>
        </w:rPr>
        <w:t>s</w:t>
      </w:r>
      <w:r w:rsidR="008E186B">
        <w:rPr>
          <w:rFonts w:ascii="Trebuchet MS" w:hAnsi="Trebuchet MS"/>
          <w:b/>
          <w:sz w:val="20"/>
          <w:lang w:val="en-GB"/>
        </w:rPr>
        <w:t xml:space="preserve"> and </w:t>
      </w:r>
      <w:r w:rsidR="008E186B" w:rsidRPr="00F36AAD">
        <w:rPr>
          <w:rFonts w:ascii="Trebuchet MS" w:hAnsi="Trebuchet MS"/>
          <w:b/>
          <w:sz w:val="20"/>
          <w:lang w:val="en-GB"/>
        </w:rPr>
        <w:t>reimbursement of the expenditure</w:t>
      </w:r>
    </w:p>
    <w:p w14:paraId="5CE19765" w14:textId="77777777" w:rsidR="00862D5F" w:rsidRPr="00862D5F" w:rsidRDefault="00862D5F" w:rsidP="00A06DA9">
      <w:pPr>
        <w:keepNext/>
        <w:spacing w:before="120" w:after="120" w:line="276" w:lineRule="auto"/>
        <w:jc w:val="both"/>
        <w:rPr>
          <w:rFonts w:ascii="Trebuchet MS" w:hAnsi="Trebuchet MS"/>
          <w:b/>
          <w:i/>
          <w:iCs/>
          <w:sz w:val="20"/>
          <w:lang w:val="en-GB"/>
        </w:rPr>
      </w:pPr>
      <w:r w:rsidRPr="00862D5F">
        <w:rPr>
          <w:rFonts w:ascii="Trebuchet MS" w:hAnsi="Trebuchet MS"/>
          <w:bCs/>
          <w:i/>
          <w:iCs/>
          <w:sz w:val="20"/>
          <w:lang w:val="en-GB"/>
        </w:rPr>
        <w:t xml:space="preserve">Advance payment </w:t>
      </w:r>
    </w:p>
    <w:p w14:paraId="5579F367" w14:textId="783A0BA6" w:rsidR="001D7E95" w:rsidRPr="002F514C" w:rsidRDefault="008E186B" w:rsidP="000C4C84">
      <w:pPr>
        <w:pStyle w:val="ListParagraph"/>
        <w:numPr>
          <w:ilvl w:val="0"/>
          <w:numId w:val="5"/>
        </w:numPr>
        <w:ind w:left="540" w:hanging="540"/>
        <w:jc w:val="both"/>
        <w:rPr>
          <w:rFonts w:ascii="Trebuchet MS" w:hAnsi="Trebuchet MS"/>
          <w:sz w:val="20"/>
          <w:lang w:val="en-GB"/>
        </w:rPr>
      </w:pPr>
      <w:r w:rsidRPr="008E186B">
        <w:rPr>
          <w:rFonts w:ascii="Trebuchet MS" w:hAnsi="Trebuchet MS"/>
          <w:sz w:val="20"/>
          <w:lang w:val="en-GB"/>
        </w:rPr>
        <w:t xml:space="preserve">An advance </w:t>
      </w:r>
      <w:r w:rsidR="00AD09F3">
        <w:rPr>
          <w:rFonts w:ascii="Trebuchet MS" w:hAnsi="Trebuchet MS"/>
          <w:sz w:val="20"/>
          <w:lang w:val="en-GB"/>
        </w:rPr>
        <w:t>may</w:t>
      </w:r>
      <w:r w:rsidRPr="008E186B">
        <w:rPr>
          <w:rFonts w:ascii="Trebuchet MS" w:hAnsi="Trebuchet MS"/>
          <w:sz w:val="20"/>
          <w:lang w:val="en-GB"/>
        </w:rPr>
        <w:t xml:space="preserve"> be grante</w:t>
      </w:r>
      <w:r>
        <w:rPr>
          <w:rFonts w:ascii="Trebuchet MS" w:hAnsi="Trebuchet MS"/>
          <w:sz w:val="20"/>
          <w:lang w:val="en-GB"/>
        </w:rPr>
        <w:t>d from Interreg</w:t>
      </w:r>
      <w:r w:rsidRPr="008E186B">
        <w:rPr>
          <w:rFonts w:ascii="Trebuchet MS" w:hAnsi="Trebuchet MS"/>
          <w:sz w:val="20"/>
          <w:lang w:val="en-GB"/>
        </w:rPr>
        <w:t xml:space="preserve"> funds, </w:t>
      </w:r>
      <w:bookmarkStart w:id="8" w:name="_Hlk120632864"/>
      <w:r w:rsidR="00FB70FF">
        <w:rPr>
          <w:rFonts w:ascii="Trebuchet MS" w:hAnsi="Trebuchet MS"/>
          <w:sz w:val="20"/>
          <w:lang w:val="en-GB"/>
        </w:rPr>
        <w:t>representing</w:t>
      </w:r>
      <w:r>
        <w:rPr>
          <w:rFonts w:ascii="Trebuchet MS" w:hAnsi="Trebuchet MS"/>
          <w:sz w:val="20"/>
          <w:lang w:val="en-GB"/>
        </w:rPr>
        <w:t xml:space="preserve"> </w:t>
      </w:r>
      <w:r w:rsidR="004B4F1D">
        <w:rPr>
          <w:rFonts w:ascii="Trebuchet MS" w:hAnsi="Trebuchet MS"/>
          <w:sz w:val="20"/>
          <w:lang w:val="en-GB"/>
        </w:rPr>
        <w:t>3</w:t>
      </w:r>
      <w:r>
        <w:rPr>
          <w:rFonts w:ascii="Trebuchet MS" w:hAnsi="Trebuchet MS"/>
          <w:sz w:val="20"/>
          <w:lang w:val="en-GB"/>
        </w:rPr>
        <w:t>0</w:t>
      </w:r>
      <w:r w:rsidRPr="008E186B">
        <w:rPr>
          <w:rFonts w:ascii="Trebuchet MS" w:hAnsi="Trebuchet MS"/>
          <w:sz w:val="20"/>
          <w:lang w:val="en-GB"/>
        </w:rPr>
        <w:t xml:space="preserve">% </w:t>
      </w:r>
      <w:r w:rsidR="00043C34">
        <w:rPr>
          <w:rFonts w:ascii="Trebuchet MS" w:hAnsi="Trebuchet MS"/>
          <w:sz w:val="20"/>
          <w:lang w:val="en-GB"/>
        </w:rPr>
        <w:t>of</w:t>
      </w:r>
      <w:r w:rsidR="00043C34" w:rsidRPr="008E186B">
        <w:rPr>
          <w:rFonts w:ascii="Trebuchet MS" w:hAnsi="Trebuchet MS"/>
          <w:sz w:val="20"/>
          <w:lang w:val="en-GB"/>
        </w:rPr>
        <w:t xml:space="preserve"> </w:t>
      </w:r>
      <w:r w:rsidRPr="008E186B">
        <w:rPr>
          <w:rFonts w:ascii="Trebuchet MS" w:hAnsi="Trebuchet MS"/>
          <w:sz w:val="20"/>
          <w:lang w:val="en-GB"/>
        </w:rPr>
        <w:t>the value</w:t>
      </w:r>
      <w:bookmarkEnd w:id="8"/>
      <w:r w:rsidR="006070E4">
        <w:rPr>
          <w:rFonts w:ascii="Trebuchet MS" w:hAnsi="Trebuchet MS"/>
          <w:sz w:val="20"/>
          <w:lang w:val="en-GB"/>
        </w:rPr>
        <w:t xml:space="preserve"> mentioned </w:t>
      </w:r>
      <w:r w:rsidR="009C1507">
        <w:rPr>
          <w:rFonts w:ascii="Trebuchet MS" w:hAnsi="Trebuchet MS"/>
          <w:sz w:val="20"/>
          <w:lang w:val="en-GB"/>
        </w:rPr>
        <w:t>in</w:t>
      </w:r>
      <w:r w:rsidR="006070E4">
        <w:rPr>
          <w:rFonts w:ascii="Trebuchet MS" w:hAnsi="Trebuchet MS"/>
          <w:sz w:val="20"/>
          <w:lang w:val="en-GB"/>
        </w:rPr>
        <w:t xml:space="preserve"> article 3.2</w:t>
      </w:r>
      <w:r w:rsidR="00FB70FF">
        <w:rPr>
          <w:rFonts w:ascii="Trebuchet MS" w:hAnsi="Trebuchet MS"/>
          <w:sz w:val="20"/>
          <w:lang w:val="en-GB"/>
        </w:rPr>
        <w:t>, subject to the availability of</w:t>
      </w:r>
      <w:r w:rsidRPr="008E186B">
        <w:rPr>
          <w:rFonts w:ascii="Trebuchet MS" w:hAnsi="Trebuchet MS"/>
          <w:sz w:val="20"/>
          <w:lang w:val="en-GB"/>
        </w:rPr>
        <w:t xml:space="preserve"> </w:t>
      </w:r>
      <w:r>
        <w:rPr>
          <w:rFonts w:ascii="Trebuchet MS" w:hAnsi="Trebuchet MS"/>
          <w:sz w:val="20"/>
          <w:lang w:val="en-GB"/>
        </w:rPr>
        <w:t>Interreg</w:t>
      </w:r>
      <w:r w:rsidRPr="008E186B">
        <w:rPr>
          <w:rFonts w:ascii="Trebuchet MS" w:hAnsi="Trebuchet MS"/>
          <w:sz w:val="20"/>
          <w:lang w:val="en-GB"/>
        </w:rPr>
        <w:t xml:space="preserve"> funds.</w:t>
      </w:r>
      <w:r w:rsidR="004871DB">
        <w:rPr>
          <w:rFonts w:ascii="Trebuchet MS" w:hAnsi="Trebuchet MS"/>
          <w:sz w:val="20"/>
          <w:lang w:val="en-GB"/>
        </w:rPr>
        <w:t xml:space="preserve"> </w:t>
      </w:r>
      <w:r w:rsidR="001D7E95" w:rsidRPr="004871DB">
        <w:rPr>
          <w:rFonts w:ascii="Trebuchet MS" w:hAnsi="Trebuchet MS"/>
          <w:sz w:val="20"/>
          <w:lang w:val="en-GB"/>
        </w:rPr>
        <w:t>In order to receive the advance</w:t>
      </w:r>
      <w:r w:rsidR="00FB70FF" w:rsidRPr="004871DB">
        <w:rPr>
          <w:rFonts w:ascii="Trebuchet MS" w:hAnsi="Trebuchet MS"/>
          <w:sz w:val="20"/>
          <w:lang w:val="en-GB"/>
        </w:rPr>
        <w:t xml:space="preserve"> payment</w:t>
      </w:r>
      <w:r w:rsidR="001D7E95" w:rsidRPr="004871DB">
        <w:rPr>
          <w:rFonts w:ascii="Trebuchet MS" w:hAnsi="Trebuchet MS"/>
          <w:sz w:val="20"/>
          <w:lang w:val="en-GB"/>
        </w:rPr>
        <w:t xml:space="preserve">, the Lead Partner must send an advance </w:t>
      </w:r>
      <w:r w:rsidR="00FB70FF" w:rsidRPr="004871DB">
        <w:rPr>
          <w:rFonts w:ascii="Trebuchet MS" w:hAnsi="Trebuchet MS"/>
          <w:sz w:val="20"/>
          <w:lang w:val="en-GB"/>
        </w:rPr>
        <w:t xml:space="preserve">payment </w:t>
      </w:r>
      <w:r w:rsidR="001D7E95" w:rsidRPr="004871DB">
        <w:rPr>
          <w:rFonts w:ascii="Trebuchet MS" w:hAnsi="Trebuchet MS"/>
          <w:sz w:val="20"/>
          <w:lang w:val="en-GB"/>
        </w:rPr>
        <w:t>request to the MA</w:t>
      </w:r>
      <w:r w:rsidR="004871DB" w:rsidRPr="004871DB">
        <w:rPr>
          <w:rFonts w:ascii="Trebuchet MS" w:hAnsi="Trebuchet MS"/>
          <w:sz w:val="20"/>
          <w:lang w:val="en-GB"/>
        </w:rPr>
        <w:t xml:space="preserve">, </w:t>
      </w:r>
      <w:r w:rsidR="001D7E95" w:rsidRPr="004871DB">
        <w:rPr>
          <w:rFonts w:ascii="Trebuchet MS" w:hAnsi="Trebuchet MS"/>
          <w:sz w:val="20"/>
          <w:lang w:val="en-GB"/>
        </w:rPr>
        <w:t>stipulat</w:t>
      </w:r>
      <w:r w:rsidR="004871DB" w:rsidRPr="004871DB">
        <w:rPr>
          <w:rFonts w:ascii="Trebuchet MS" w:hAnsi="Trebuchet MS"/>
          <w:sz w:val="20"/>
          <w:lang w:val="en-GB"/>
        </w:rPr>
        <w:t>ing the</w:t>
      </w:r>
      <w:r w:rsidR="002B4C6F" w:rsidRPr="004871DB">
        <w:rPr>
          <w:rFonts w:ascii="Trebuchet MS" w:hAnsi="Trebuchet MS"/>
          <w:sz w:val="20"/>
          <w:lang w:val="en-GB"/>
        </w:rPr>
        <w:t xml:space="preserve"> amount </w:t>
      </w:r>
      <w:r w:rsidR="001D7E95" w:rsidRPr="004871DB">
        <w:rPr>
          <w:rFonts w:ascii="Trebuchet MS" w:hAnsi="Trebuchet MS"/>
          <w:sz w:val="20"/>
          <w:lang w:val="en-GB"/>
        </w:rPr>
        <w:t xml:space="preserve">and the bank </w:t>
      </w:r>
      <w:r w:rsidR="004871DB">
        <w:rPr>
          <w:rFonts w:ascii="Trebuchet MS" w:hAnsi="Trebuchet MS"/>
          <w:sz w:val="20"/>
          <w:lang w:val="en-GB"/>
        </w:rPr>
        <w:t>account</w:t>
      </w:r>
      <w:r w:rsidR="006965CC">
        <w:rPr>
          <w:rFonts w:ascii="Trebuchet MS" w:hAnsi="Trebuchet MS"/>
          <w:sz w:val="20"/>
          <w:lang w:val="en-GB"/>
        </w:rPr>
        <w:t>.</w:t>
      </w:r>
      <w:r w:rsidR="001D7E95" w:rsidRPr="004871DB">
        <w:rPr>
          <w:rFonts w:ascii="Trebuchet MS" w:hAnsi="Trebuchet MS"/>
          <w:sz w:val="20"/>
          <w:lang w:val="en-GB"/>
        </w:rPr>
        <w:t xml:space="preserve"> </w:t>
      </w:r>
    </w:p>
    <w:p w14:paraId="427B9DF8" w14:textId="77777777" w:rsidR="001D7E95" w:rsidRPr="001D7E95" w:rsidRDefault="006965CC" w:rsidP="000C4C84">
      <w:pPr>
        <w:pStyle w:val="ListParagraph"/>
        <w:numPr>
          <w:ilvl w:val="0"/>
          <w:numId w:val="5"/>
        </w:numPr>
        <w:spacing w:before="120" w:after="120" w:line="276" w:lineRule="auto"/>
        <w:ind w:left="540" w:hanging="540"/>
        <w:jc w:val="both"/>
        <w:rPr>
          <w:rFonts w:ascii="Trebuchet MS" w:hAnsi="Trebuchet MS"/>
          <w:sz w:val="20"/>
          <w:lang w:val="en-GB"/>
        </w:rPr>
      </w:pPr>
      <w:r>
        <w:rPr>
          <w:rFonts w:ascii="Trebuchet MS" w:hAnsi="Trebuchet MS"/>
          <w:sz w:val="20"/>
          <w:lang w:val="en-GB"/>
        </w:rPr>
        <w:t>T</w:t>
      </w:r>
      <w:r w:rsidR="00541ADC">
        <w:rPr>
          <w:rFonts w:ascii="Trebuchet MS" w:hAnsi="Trebuchet MS"/>
          <w:sz w:val="20"/>
          <w:lang w:val="en-GB"/>
        </w:rPr>
        <w:t xml:space="preserve">he </w:t>
      </w:r>
      <w:r w:rsidR="001D7E95" w:rsidRPr="001D7E95">
        <w:rPr>
          <w:rFonts w:ascii="Trebuchet MS" w:hAnsi="Trebuchet MS"/>
          <w:sz w:val="20"/>
          <w:lang w:val="en-GB"/>
        </w:rPr>
        <w:t xml:space="preserve">MA </w:t>
      </w:r>
      <w:r w:rsidR="00541ADC" w:rsidRPr="001D7E95">
        <w:rPr>
          <w:rFonts w:ascii="Trebuchet MS" w:hAnsi="Trebuchet MS"/>
          <w:sz w:val="20"/>
          <w:lang w:val="en-GB"/>
        </w:rPr>
        <w:t xml:space="preserve">shall verify </w:t>
      </w:r>
      <w:r w:rsidR="001D7E95" w:rsidRPr="001D7E95">
        <w:rPr>
          <w:rFonts w:ascii="Trebuchet MS" w:hAnsi="Trebuchet MS"/>
          <w:sz w:val="20"/>
          <w:lang w:val="en-GB"/>
        </w:rPr>
        <w:t>the advance payment request</w:t>
      </w:r>
      <w:r w:rsidR="00541ADC">
        <w:rPr>
          <w:rFonts w:ascii="Trebuchet MS" w:hAnsi="Trebuchet MS"/>
          <w:sz w:val="20"/>
          <w:lang w:val="en-GB"/>
        </w:rPr>
        <w:t xml:space="preserve"> </w:t>
      </w:r>
      <w:r w:rsidR="001D7E95" w:rsidRPr="001D7E95">
        <w:rPr>
          <w:rFonts w:ascii="Trebuchet MS" w:hAnsi="Trebuchet MS"/>
          <w:sz w:val="20"/>
          <w:lang w:val="en-GB"/>
        </w:rPr>
        <w:t xml:space="preserve">in maximum </w:t>
      </w:r>
      <w:r w:rsidR="001D7E95" w:rsidRPr="00005A42">
        <w:rPr>
          <w:rFonts w:ascii="Trebuchet MS" w:hAnsi="Trebuchet MS"/>
          <w:sz w:val="20"/>
          <w:lang w:val="en-GB"/>
        </w:rPr>
        <w:t>15 days</w:t>
      </w:r>
      <w:r w:rsidR="001D7E95" w:rsidRPr="001D7E95">
        <w:rPr>
          <w:rFonts w:ascii="Trebuchet MS" w:hAnsi="Trebuchet MS"/>
          <w:sz w:val="20"/>
          <w:lang w:val="en-GB"/>
        </w:rPr>
        <w:t xml:space="preserve"> from the registration date at the MA level. The MA may suspend this deadline in case clarifications, modifications or other additional information are needed</w:t>
      </w:r>
      <w:r w:rsidR="00541ADC">
        <w:rPr>
          <w:rFonts w:ascii="Trebuchet MS" w:hAnsi="Trebuchet MS"/>
          <w:sz w:val="20"/>
          <w:lang w:val="en-GB"/>
        </w:rPr>
        <w:t xml:space="preserve">. </w:t>
      </w:r>
      <w:r w:rsidR="001D7E95" w:rsidRPr="001D7E95">
        <w:rPr>
          <w:rFonts w:ascii="Trebuchet MS" w:hAnsi="Trebuchet MS"/>
          <w:sz w:val="20"/>
          <w:lang w:val="en-GB"/>
        </w:rPr>
        <w:t xml:space="preserve"> </w:t>
      </w:r>
      <w:r w:rsidR="00541ADC">
        <w:rPr>
          <w:rFonts w:ascii="Trebuchet MS" w:hAnsi="Trebuchet MS"/>
          <w:sz w:val="20"/>
          <w:lang w:val="en-GB"/>
        </w:rPr>
        <w:t>The information</w:t>
      </w:r>
      <w:r w:rsidR="00541ADC" w:rsidRPr="00541ADC">
        <w:rPr>
          <w:rFonts w:ascii="Trebuchet MS" w:hAnsi="Trebuchet MS"/>
          <w:sz w:val="20"/>
          <w:lang w:val="en-GB"/>
        </w:rPr>
        <w:t>/clarifications/additional documents</w:t>
      </w:r>
      <w:r w:rsidR="00541ADC">
        <w:rPr>
          <w:rFonts w:ascii="Trebuchet MS" w:hAnsi="Trebuchet MS"/>
          <w:sz w:val="20"/>
          <w:lang w:val="en-GB"/>
        </w:rPr>
        <w:t xml:space="preserve"> </w:t>
      </w:r>
      <w:r w:rsidR="001D7E95" w:rsidRPr="001D7E95">
        <w:rPr>
          <w:rFonts w:ascii="Trebuchet MS" w:hAnsi="Trebuchet MS"/>
          <w:sz w:val="20"/>
          <w:lang w:val="en-GB"/>
        </w:rPr>
        <w:t xml:space="preserve">must be provided by the </w:t>
      </w:r>
      <w:r w:rsidR="00541ADC">
        <w:rPr>
          <w:rFonts w:ascii="Trebuchet MS" w:hAnsi="Trebuchet MS"/>
          <w:sz w:val="20"/>
          <w:lang w:val="en-GB"/>
        </w:rPr>
        <w:t xml:space="preserve">Lead </w:t>
      </w:r>
      <w:r w:rsidR="00043C34">
        <w:rPr>
          <w:rFonts w:ascii="Trebuchet MS" w:hAnsi="Trebuchet MS"/>
          <w:sz w:val="20"/>
          <w:lang w:val="en-GB"/>
        </w:rPr>
        <w:t>P</w:t>
      </w:r>
      <w:r w:rsidR="001D7E95" w:rsidRPr="001D7E95">
        <w:rPr>
          <w:rFonts w:ascii="Trebuchet MS" w:hAnsi="Trebuchet MS"/>
          <w:sz w:val="20"/>
          <w:lang w:val="en-GB"/>
        </w:rPr>
        <w:t xml:space="preserve">artner in maximum 5 working days from the request. </w:t>
      </w:r>
    </w:p>
    <w:p w14:paraId="1B680DFC" w14:textId="77777777" w:rsidR="00257C8D" w:rsidRDefault="001D7E95" w:rsidP="000C4C84">
      <w:pPr>
        <w:pStyle w:val="ListParagraph"/>
        <w:numPr>
          <w:ilvl w:val="0"/>
          <w:numId w:val="5"/>
        </w:numPr>
        <w:spacing w:before="120" w:after="120" w:line="276" w:lineRule="auto"/>
        <w:ind w:left="540" w:hanging="540"/>
        <w:jc w:val="both"/>
        <w:rPr>
          <w:rFonts w:ascii="Trebuchet MS" w:hAnsi="Trebuchet MS"/>
          <w:sz w:val="20"/>
          <w:lang w:val="en-GB"/>
        </w:rPr>
      </w:pPr>
      <w:r w:rsidRPr="001D7E95">
        <w:rPr>
          <w:rFonts w:ascii="Trebuchet MS" w:hAnsi="Trebuchet MS"/>
          <w:sz w:val="20"/>
          <w:lang w:val="en-GB"/>
        </w:rPr>
        <w:t>The MA shall transfer the advance to the Lead Partner in maximum 10 days from the date of the approval of the advance payment request. The payment date is considered to be the date when the payment is done from the MA account.</w:t>
      </w:r>
    </w:p>
    <w:p w14:paraId="01ED3CB1" w14:textId="77777777" w:rsidR="00C747DC" w:rsidRPr="004C2E5C" w:rsidRDefault="00C747DC" w:rsidP="000C4C84">
      <w:pPr>
        <w:pStyle w:val="ListParagraph"/>
        <w:numPr>
          <w:ilvl w:val="0"/>
          <w:numId w:val="5"/>
        </w:numPr>
        <w:spacing w:before="120" w:after="120" w:line="276" w:lineRule="auto"/>
        <w:ind w:left="540" w:hanging="540"/>
        <w:jc w:val="both"/>
        <w:rPr>
          <w:rFonts w:ascii="Trebuchet MS" w:hAnsi="Trebuchet MS"/>
          <w:sz w:val="20"/>
          <w:lang w:val="en-GB"/>
        </w:rPr>
      </w:pPr>
      <w:r w:rsidRPr="004C2E5C">
        <w:rPr>
          <w:rFonts w:ascii="Trebuchet MS" w:hAnsi="Trebuchet MS"/>
          <w:sz w:val="20"/>
          <w:lang w:val="en-GB"/>
        </w:rPr>
        <w:t xml:space="preserve">The advance will be recovered by deducting </w:t>
      </w:r>
      <w:r w:rsidR="00D951DA">
        <w:rPr>
          <w:rFonts w:ascii="Trebuchet MS" w:hAnsi="Trebuchet MS"/>
          <w:sz w:val="20"/>
          <w:lang w:val="en-GB"/>
        </w:rPr>
        <w:t>2</w:t>
      </w:r>
      <w:r w:rsidRPr="004C2E5C">
        <w:rPr>
          <w:rFonts w:ascii="Trebuchet MS" w:hAnsi="Trebuchet MS"/>
          <w:sz w:val="20"/>
          <w:lang w:val="en-GB"/>
        </w:rPr>
        <w:t xml:space="preserve">0% from the eligible value of </w:t>
      </w:r>
      <w:r w:rsidR="0008560E">
        <w:rPr>
          <w:rFonts w:ascii="Trebuchet MS" w:hAnsi="Trebuchet MS"/>
          <w:sz w:val="20"/>
          <w:lang w:val="en-GB"/>
        </w:rPr>
        <w:t xml:space="preserve">the Interreg funds included in </w:t>
      </w:r>
      <w:r w:rsidRPr="004C2E5C">
        <w:rPr>
          <w:rFonts w:ascii="Trebuchet MS" w:hAnsi="Trebuchet MS"/>
          <w:sz w:val="20"/>
          <w:lang w:val="en-GB"/>
        </w:rPr>
        <w:t xml:space="preserve">the next payment requests until the amount is </w:t>
      </w:r>
      <w:r w:rsidR="00ED4551">
        <w:rPr>
          <w:rFonts w:ascii="Trebuchet MS" w:hAnsi="Trebuchet MS"/>
          <w:sz w:val="20"/>
          <w:lang w:val="en-GB"/>
        </w:rPr>
        <w:t>cleared</w:t>
      </w:r>
      <w:r w:rsidRPr="004C2E5C">
        <w:rPr>
          <w:rFonts w:ascii="Trebuchet MS" w:hAnsi="Trebuchet MS"/>
          <w:sz w:val="20"/>
          <w:lang w:val="en-GB"/>
        </w:rPr>
        <w:t xml:space="preserve">. If the advance is not </w:t>
      </w:r>
      <w:r w:rsidR="00ED4551">
        <w:rPr>
          <w:rFonts w:ascii="Trebuchet MS" w:hAnsi="Trebuchet MS"/>
          <w:sz w:val="20"/>
          <w:lang w:val="en-GB"/>
        </w:rPr>
        <w:t>cleared</w:t>
      </w:r>
      <w:r w:rsidR="00ED4551" w:rsidRPr="004C2E5C">
        <w:rPr>
          <w:rFonts w:ascii="Trebuchet MS" w:hAnsi="Trebuchet MS"/>
          <w:sz w:val="20"/>
          <w:lang w:val="en-GB"/>
        </w:rPr>
        <w:t xml:space="preserve"> </w:t>
      </w:r>
      <w:r w:rsidRPr="004C2E5C">
        <w:rPr>
          <w:rFonts w:ascii="Trebuchet MS" w:hAnsi="Trebuchet MS"/>
          <w:sz w:val="20"/>
          <w:lang w:val="en-GB"/>
        </w:rPr>
        <w:lastRenderedPageBreak/>
        <w:t xml:space="preserve">from the interim payment requests, the percentage for deduction may be increased in the request for the final balance. </w:t>
      </w:r>
    </w:p>
    <w:p w14:paraId="053DF200" w14:textId="77777777" w:rsidR="00992219" w:rsidRPr="003024C2" w:rsidRDefault="00862D5F" w:rsidP="00A06DA9">
      <w:pPr>
        <w:autoSpaceDE w:val="0"/>
        <w:autoSpaceDN w:val="0"/>
        <w:adjustRightInd w:val="0"/>
        <w:spacing w:before="120" w:after="120" w:line="276" w:lineRule="auto"/>
        <w:jc w:val="both"/>
        <w:rPr>
          <w:rFonts w:ascii="Trebuchet MS" w:hAnsi="Trebuchet MS"/>
          <w:bCs/>
          <w:i/>
          <w:sz w:val="20"/>
          <w:lang w:val="en-GB"/>
        </w:rPr>
      </w:pPr>
      <w:r>
        <w:rPr>
          <w:rFonts w:ascii="Trebuchet MS" w:hAnsi="Trebuchet MS"/>
          <w:bCs/>
          <w:i/>
          <w:sz w:val="20"/>
          <w:lang w:val="en-GB"/>
        </w:rPr>
        <w:t xml:space="preserve">Further </w:t>
      </w:r>
      <w:r w:rsidR="00992219" w:rsidRPr="003024C2">
        <w:rPr>
          <w:rFonts w:ascii="Trebuchet MS" w:hAnsi="Trebuchet MS"/>
          <w:bCs/>
          <w:i/>
          <w:sz w:val="20"/>
          <w:lang w:val="en-GB"/>
        </w:rPr>
        <w:t>Payment request</w:t>
      </w:r>
      <w:r w:rsidR="00184C7A">
        <w:rPr>
          <w:rFonts w:ascii="Trebuchet MS" w:hAnsi="Trebuchet MS"/>
          <w:bCs/>
          <w:i/>
          <w:sz w:val="20"/>
          <w:lang w:val="en-GB"/>
        </w:rPr>
        <w:t>s</w:t>
      </w:r>
    </w:p>
    <w:p w14:paraId="3479971C" w14:textId="77777777" w:rsidR="00992219" w:rsidRPr="004A3C26" w:rsidRDefault="00B96B3F" w:rsidP="000C4C84">
      <w:pPr>
        <w:pStyle w:val="ListParagraph"/>
        <w:numPr>
          <w:ilvl w:val="0"/>
          <w:numId w:val="5"/>
        </w:numPr>
        <w:spacing w:before="120" w:after="120" w:line="276" w:lineRule="auto"/>
        <w:ind w:left="567" w:hanging="567"/>
        <w:jc w:val="both"/>
        <w:rPr>
          <w:rFonts w:ascii="Trebuchet MS" w:hAnsi="Trebuchet MS"/>
          <w:bCs/>
          <w:sz w:val="20"/>
          <w:lang w:val="en-GB"/>
        </w:rPr>
      </w:pPr>
      <w:r w:rsidRPr="00B96B3F">
        <w:rPr>
          <w:rFonts w:ascii="Trebuchet MS" w:hAnsi="Trebuchet MS"/>
          <w:bCs/>
          <w:sz w:val="20"/>
          <w:lang w:val="en-GB"/>
        </w:rPr>
        <w:t xml:space="preserve">The LP is entitled to request </w:t>
      </w:r>
      <w:r w:rsidR="006F382C">
        <w:rPr>
          <w:rFonts w:ascii="Trebuchet MS" w:hAnsi="Trebuchet MS"/>
          <w:bCs/>
          <w:sz w:val="20"/>
          <w:lang w:val="en-GB"/>
        </w:rPr>
        <w:t xml:space="preserve">further </w:t>
      </w:r>
      <w:r w:rsidRPr="00B96B3F">
        <w:rPr>
          <w:rFonts w:ascii="Trebuchet MS" w:hAnsi="Trebuchet MS"/>
          <w:bCs/>
          <w:sz w:val="20"/>
          <w:lang w:val="en-GB"/>
        </w:rPr>
        <w:t xml:space="preserve">payments from the MA by following the reporting procedures defined in the </w:t>
      </w:r>
      <w:proofErr w:type="spellStart"/>
      <w:r>
        <w:rPr>
          <w:rFonts w:ascii="Trebuchet MS" w:hAnsi="Trebuchet MS"/>
          <w:bCs/>
          <w:sz w:val="20"/>
          <w:lang w:val="en-GB"/>
        </w:rPr>
        <w:t>JeMS</w:t>
      </w:r>
      <w:proofErr w:type="spellEnd"/>
      <w:r>
        <w:rPr>
          <w:rFonts w:ascii="Trebuchet MS" w:hAnsi="Trebuchet MS"/>
          <w:bCs/>
          <w:sz w:val="20"/>
          <w:lang w:val="en-GB"/>
        </w:rPr>
        <w:t xml:space="preserve">. </w:t>
      </w:r>
      <w:r w:rsidR="00992219" w:rsidRPr="004A3C26">
        <w:rPr>
          <w:rFonts w:ascii="Trebuchet MS" w:hAnsi="Trebuchet MS"/>
          <w:bCs/>
          <w:sz w:val="20"/>
          <w:lang w:val="en-GB"/>
        </w:rPr>
        <w:t xml:space="preserve">The </w:t>
      </w:r>
      <w:r w:rsidR="00992219" w:rsidRPr="00C54E07">
        <w:rPr>
          <w:rFonts w:ascii="Trebuchet MS" w:hAnsi="Trebuchet MS"/>
          <w:sz w:val="20"/>
          <w:lang w:val="en-GB"/>
        </w:rPr>
        <w:t>payment</w:t>
      </w:r>
      <w:r w:rsidR="00992219" w:rsidRPr="004A3C26">
        <w:rPr>
          <w:rFonts w:ascii="Trebuchet MS" w:hAnsi="Trebuchet MS"/>
          <w:bCs/>
          <w:sz w:val="20"/>
          <w:lang w:val="en-GB"/>
        </w:rPr>
        <w:t xml:space="preserve"> request shall be accompanied by:</w:t>
      </w:r>
    </w:p>
    <w:p w14:paraId="37A6E4FB" w14:textId="77777777" w:rsidR="00992219" w:rsidRPr="004A3C26" w:rsidRDefault="00992219" w:rsidP="00717988">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a) a narrative and financi</w:t>
      </w:r>
      <w:r w:rsidR="00AF6571">
        <w:rPr>
          <w:rFonts w:ascii="Trebuchet MS" w:hAnsi="Trebuchet MS"/>
          <w:bCs/>
          <w:sz w:val="20"/>
          <w:lang w:val="en-GB"/>
        </w:rPr>
        <w:t xml:space="preserve">al report in line with Article </w:t>
      </w:r>
      <w:r w:rsidR="00AF6571" w:rsidRPr="00301DB6">
        <w:rPr>
          <w:rFonts w:ascii="Trebuchet MS" w:hAnsi="Trebuchet MS"/>
          <w:bCs/>
          <w:sz w:val="20"/>
          <w:lang w:val="en-GB"/>
        </w:rPr>
        <w:t>5</w:t>
      </w:r>
      <w:r w:rsidRPr="00301DB6">
        <w:rPr>
          <w:rFonts w:ascii="Trebuchet MS" w:hAnsi="Trebuchet MS"/>
          <w:bCs/>
          <w:sz w:val="20"/>
          <w:lang w:val="en-GB"/>
        </w:rPr>
        <w:t>;</w:t>
      </w:r>
    </w:p>
    <w:p w14:paraId="18AB3748" w14:textId="77777777" w:rsidR="00992219" w:rsidRPr="004A3C26" w:rsidRDefault="00C54E07" w:rsidP="00717988">
      <w:pPr>
        <w:autoSpaceDE w:val="0"/>
        <w:autoSpaceDN w:val="0"/>
        <w:adjustRightInd w:val="0"/>
        <w:spacing w:before="120" w:after="120" w:line="276" w:lineRule="auto"/>
        <w:ind w:left="567"/>
        <w:jc w:val="both"/>
        <w:rPr>
          <w:rFonts w:ascii="Trebuchet MS" w:hAnsi="Trebuchet MS"/>
          <w:bCs/>
          <w:sz w:val="20"/>
          <w:lang w:val="en-GB"/>
        </w:rPr>
      </w:pPr>
      <w:r>
        <w:rPr>
          <w:rFonts w:ascii="Trebuchet MS" w:hAnsi="Trebuchet MS"/>
          <w:bCs/>
          <w:sz w:val="20"/>
          <w:lang w:val="en-GB"/>
        </w:rPr>
        <w:t>b</w:t>
      </w:r>
      <w:r w:rsidR="00992219" w:rsidRPr="004A3C26">
        <w:rPr>
          <w:rFonts w:ascii="Trebuchet MS" w:hAnsi="Trebuchet MS"/>
          <w:bCs/>
          <w:sz w:val="20"/>
          <w:lang w:val="en-GB"/>
        </w:rPr>
        <w:t>) a</w:t>
      </w:r>
      <w:r w:rsidR="00D16831">
        <w:rPr>
          <w:rFonts w:ascii="Trebuchet MS" w:hAnsi="Trebuchet MS"/>
          <w:bCs/>
          <w:sz w:val="20"/>
          <w:lang w:val="en-GB"/>
        </w:rPr>
        <w:t xml:space="preserve"> control </w:t>
      </w:r>
      <w:r>
        <w:rPr>
          <w:rFonts w:ascii="Trebuchet MS" w:hAnsi="Trebuchet MS"/>
          <w:bCs/>
          <w:sz w:val="20"/>
          <w:lang w:val="en-GB"/>
        </w:rPr>
        <w:t>report</w:t>
      </w:r>
      <w:r w:rsidR="007A7F45">
        <w:rPr>
          <w:rFonts w:ascii="Trebuchet MS" w:hAnsi="Trebuchet MS"/>
          <w:bCs/>
          <w:sz w:val="20"/>
          <w:lang w:val="en-GB"/>
        </w:rPr>
        <w:t xml:space="preserve"> in line</w:t>
      </w:r>
      <w:r w:rsidR="00E6174A">
        <w:rPr>
          <w:rFonts w:ascii="Trebuchet MS" w:hAnsi="Trebuchet MS"/>
          <w:bCs/>
          <w:sz w:val="20"/>
          <w:lang w:val="en-GB"/>
        </w:rPr>
        <w:t xml:space="preserve"> with Art</w:t>
      </w:r>
      <w:r w:rsidR="007A7F45">
        <w:rPr>
          <w:rFonts w:ascii="Trebuchet MS" w:hAnsi="Trebuchet MS"/>
          <w:bCs/>
          <w:sz w:val="20"/>
          <w:lang w:val="en-GB"/>
        </w:rPr>
        <w:t>i</w:t>
      </w:r>
      <w:r w:rsidR="00E6174A">
        <w:rPr>
          <w:rFonts w:ascii="Trebuchet MS" w:hAnsi="Trebuchet MS"/>
          <w:bCs/>
          <w:sz w:val="20"/>
          <w:lang w:val="en-GB"/>
        </w:rPr>
        <w:t>c</w:t>
      </w:r>
      <w:r w:rsidR="007A7F45">
        <w:rPr>
          <w:rFonts w:ascii="Trebuchet MS" w:hAnsi="Trebuchet MS"/>
          <w:bCs/>
          <w:sz w:val="20"/>
          <w:lang w:val="en-GB"/>
        </w:rPr>
        <w:t xml:space="preserve">le </w:t>
      </w:r>
      <w:r w:rsidR="007A7F45" w:rsidRPr="00301DB6">
        <w:rPr>
          <w:rFonts w:ascii="Trebuchet MS" w:hAnsi="Trebuchet MS"/>
          <w:bCs/>
          <w:sz w:val="20"/>
          <w:lang w:val="en-GB"/>
        </w:rPr>
        <w:t>4.</w:t>
      </w:r>
      <w:r w:rsidR="003577B7">
        <w:rPr>
          <w:rFonts w:ascii="Trebuchet MS" w:hAnsi="Trebuchet MS"/>
          <w:bCs/>
          <w:sz w:val="20"/>
          <w:lang w:val="en-GB"/>
        </w:rPr>
        <w:t>6</w:t>
      </w:r>
      <w:r w:rsidRPr="00301DB6">
        <w:rPr>
          <w:rFonts w:ascii="Trebuchet MS" w:hAnsi="Trebuchet MS"/>
          <w:bCs/>
          <w:sz w:val="20"/>
          <w:lang w:val="en-GB"/>
        </w:rPr>
        <w:t>.</w:t>
      </w:r>
    </w:p>
    <w:p w14:paraId="7B7488E3" w14:textId="77777777" w:rsidR="00AC62E1" w:rsidRPr="00A76B43" w:rsidRDefault="00D16831" w:rsidP="00AC62E1">
      <w:pPr>
        <w:autoSpaceDE w:val="0"/>
        <w:autoSpaceDN w:val="0"/>
        <w:adjustRightInd w:val="0"/>
        <w:spacing w:before="120" w:after="120" w:line="276" w:lineRule="auto"/>
        <w:jc w:val="both"/>
        <w:rPr>
          <w:rFonts w:ascii="Trebuchet MS" w:hAnsi="Trebuchet MS"/>
          <w:bCs/>
          <w:i/>
          <w:sz w:val="20"/>
          <w:lang w:val="en-GB"/>
        </w:rPr>
      </w:pPr>
      <w:r>
        <w:rPr>
          <w:rFonts w:ascii="Trebuchet MS" w:hAnsi="Trebuchet MS"/>
          <w:bCs/>
          <w:i/>
          <w:sz w:val="20"/>
          <w:lang w:val="en-GB"/>
        </w:rPr>
        <w:t xml:space="preserve"> Control </w:t>
      </w:r>
      <w:r w:rsidR="00AC62E1" w:rsidRPr="00A76B43">
        <w:rPr>
          <w:rFonts w:ascii="Trebuchet MS" w:hAnsi="Trebuchet MS"/>
          <w:bCs/>
          <w:i/>
          <w:sz w:val="20"/>
          <w:lang w:val="en-GB"/>
        </w:rPr>
        <w:t>report</w:t>
      </w:r>
    </w:p>
    <w:p w14:paraId="40B47476" w14:textId="77777777" w:rsidR="00AC62E1" w:rsidRPr="00870481" w:rsidRDefault="00AC62E1" w:rsidP="000C4C84">
      <w:pPr>
        <w:pStyle w:val="ListParagraph"/>
        <w:numPr>
          <w:ilvl w:val="0"/>
          <w:numId w:val="5"/>
        </w:numPr>
        <w:spacing w:before="120" w:after="120" w:line="276" w:lineRule="auto"/>
        <w:ind w:left="567" w:hanging="567"/>
        <w:jc w:val="both"/>
        <w:rPr>
          <w:rFonts w:ascii="Trebuchet MS" w:hAnsi="Trebuchet MS"/>
          <w:bCs/>
          <w:sz w:val="20"/>
          <w:lang w:val="en-GB"/>
        </w:rPr>
      </w:pPr>
      <w:r w:rsidRPr="00A76B43">
        <w:rPr>
          <w:rFonts w:ascii="Trebuchet MS" w:hAnsi="Trebuchet MS"/>
          <w:bCs/>
          <w:sz w:val="20"/>
          <w:lang w:val="en-GB"/>
        </w:rPr>
        <w:t xml:space="preserve">A </w:t>
      </w:r>
      <w:r w:rsidR="00D16831">
        <w:rPr>
          <w:rFonts w:ascii="Trebuchet MS" w:hAnsi="Trebuchet MS"/>
          <w:bCs/>
          <w:sz w:val="20"/>
          <w:lang w:val="en-GB"/>
        </w:rPr>
        <w:t xml:space="preserve">control </w:t>
      </w:r>
      <w:r w:rsidRPr="00A76B43">
        <w:rPr>
          <w:rFonts w:ascii="Trebuchet MS" w:hAnsi="Trebuchet MS"/>
          <w:bCs/>
          <w:sz w:val="20"/>
          <w:lang w:val="en-GB"/>
        </w:rPr>
        <w:t>report</w:t>
      </w:r>
      <w:r w:rsidRPr="004A3C26">
        <w:rPr>
          <w:rFonts w:ascii="Trebuchet MS" w:hAnsi="Trebuchet MS"/>
          <w:bCs/>
          <w:sz w:val="20"/>
          <w:lang w:val="en-GB"/>
        </w:rPr>
        <w:t xml:space="preserve"> </w:t>
      </w:r>
      <w:r w:rsidR="00391892">
        <w:rPr>
          <w:rFonts w:ascii="Trebuchet MS" w:hAnsi="Trebuchet MS"/>
          <w:bCs/>
          <w:sz w:val="20"/>
          <w:lang w:val="en-GB"/>
        </w:rPr>
        <w:t>for</w:t>
      </w:r>
      <w:r w:rsidR="00391892" w:rsidRPr="00391892">
        <w:rPr>
          <w:rFonts w:ascii="Trebuchet MS" w:hAnsi="Trebuchet MS"/>
          <w:bCs/>
          <w:sz w:val="20"/>
          <w:lang w:val="en-GB"/>
        </w:rPr>
        <w:t xml:space="preserve"> Lead </w:t>
      </w:r>
      <w:r w:rsidR="004B6AF4">
        <w:rPr>
          <w:rFonts w:ascii="Trebuchet MS" w:hAnsi="Trebuchet MS"/>
          <w:bCs/>
          <w:sz w:val="20"/>
          <w:lang w:val="en-GB"/>
        </w:rPr>
        <w:t>Partner</w:t>
      </w:r>
      <w:r w:rsidR="00391892" w:rsidRPr="00391892">
        <w:rPr>
          <w:rFonts w:ascii="Trebuchet MS" w:hAnsi="Trebuchet MS"/>
          <w:bCs/>
          <w:sz w:val="20"/>
          <w:lang w:val="en-GB"/>
        </w:rPr>
        <w:t xml:space="preserve"> and </w:t>
      </w:r>
      <w:r w:rsidR="00391892">
        <w:rPr>
          <w:rFonts w:ascii="Trebuchet MS" w:hAnsi="Trebuchet MS"/>
          <w:bCs/>
          <w:sz w:val="20"/>
          <w:lang w:val="en-GB"/>
        </w:rPr>
        <w:t xml:space="preserve">each </w:t>
      </w:r>
      <w:r w:rsidR="004B6AF4">
        <w:rPr>
          <w:rFonts w:ascii="Trebuchet MS" w:hAnsi="Trebuchet MS"/>
          <w:bCs/>
          <w:sz w:val="20"/>
          <w:lang w:val="en-GB"/>
        </w:rPr>
        <w:t>Partner</w:t>
      </w:r>
      <w:r w:rsidRPr="004A3C26">
        <w:rPr>
          <w:rFonts w:ascii="Trebuchet MS" w:hAnsi="Trebuchet MS"/>
          <w:bCs/>
          <w:sz w:val="20"/>
          <w:lang w:val="en-GB"/>
        </w:rPr>
        <w:t xml:space="preserve">, conforming to </w:t>
      </w:r>
      <w:r w:rsidRPr="009946BC">
        <w:rPr>
          <w:rFonts w:ascii="Trebuchet MS" w:hAnsi="Trebuchet MS"/>
          <w:bCs/>
          <w:sz w:val="20"/>
          <w:lang w:val="en-GB"/>
        </w:rPr>
        <w:t>the instructions of</w:t>
      </w:r>
      <w:r w:rsidR="00DD0547">
        <w:rPr>
          <w:rFonts w:ascii="Trebuchet MS" w:hAnsi="Trebuchet MS"/>
          <w:bCs/>
          <w:sz w:val="20"/>
          <w:lang w:val="en-GB"/>
        </w:rPr>
        <w:t xml:space="preserve"> the MA according to Article 1.</w:t>
      </w:r>
      <w:r w:rsidR="00207A7B">
        <w:rPr>
          <w:rFonts w:ascii="Trebuchet MS" w:hAnsi="Trebuchet MS"/>
          <w:bCs/>
          <w:sz w:val="20"/>
          <w:lang w:val="en-GB"/>
        </w:rPr>
        <w:t>9</w:t>
      </w:r>
      <w:r w:rsidRPr="004A3C26">
        <w:rPr>
          <w:rFonts w:ascii="Trebuchet MS" w:hAnsi="Trebuchet MS"/>
          <w:bCs/>
          <w:sz w:val="20"/>
          <w:lang w:val="en-GB"/>
        </w:rPr>
        <w:t xml:space="preserve">, produced by a controller appointed </w:t>
      </w:r>
      <w:r w:rsidRPr="004A3C26">
        <w:rPr>
          <w:rFonts w:ascii="Trebuchet MS" w:hAnsi="Trebuchet MS"/>
          <w:sz w:val="20"/>
          <w:lang w:val="en-GB"/>
        </w:rPr>
        <w:t>in accordance with the control system established at national level</w:t>
      </w:r>
      <w:r w:rsidRPr="004A3C26">
        <w:rPr>
          <w:rFonts w:ascii="Trebuchet MS" w:hAnsi="Trebuchet MS"/>
          <w:bCs/>
          <w:sz w:val="20"/>
          <w:lang w:val="en-GB"/>
        </w:rPr>
        <w:t>, shall be attached to</w:t>
      </w:r>
      <w:r w:rsidR="00870481">
        <w:rPr>
          <w:rFonts w:ascii="Trebuchet MS" w:hAnsi="Trebuchet MS"/>
          <w:bCs/>
          <w:sz w:val="20"/>
          <w:lang w:val="en-GB"/>
        </w:rPr>
        <w:t xml:space="preserve"> </w:t>
      </w:r>
      <w:r w:rsidR="005F16E1" w:rsidRPr="00870481">
        <w:rPr>
          <w:rFonts w:ascii="Trebuchet MS" w:hAnsi="Trebuchet MS"/>
          <w:sz w:val="20"/>
          <w:lang w:val="en-GB"/>
        </w:rPr>
        <w:t xml:space="preserve">the </w:t>
      </w:r>
      <w:r w:rsidRPr="00870481">
        <w:rPr>
          <w:rFonts w:ascii="Trebuchet MS" w:hAnsi="Trebuchet MS"/>
          <w:sz w:val="20"/>
          <w:lang w:val="en-GB"/>
        </w:rPr>
        <w:t>request</w:t>
      </w:r>
      <w:r w:rsidR="00870481">
        <w:rPr>
          <w:rFonts w:ascii="Trebuchet MS" w:hAnsi="Trebuchet MS"/>
          <w:sz w:val="20"/>
          <w:lang w:val="en-GB"/>
        </w:rPr>
        <w:t>s</w:t>
      </w:r>
      <w:r w:rsidRPr="00870481">
        <w:rPr>
          <w:rFonts w:ascii="Trebuchet MS" w:hAnsi="Trebuchet MS"/>
          <w:sz w:val="20"/>
          <w:lang w:val="en-GB"/>
        </w:rPr>
        <w:t xml:space="preserve"> for payment</w:t>
      </w:r>
      <w:r w:rsidR="00772F9B" w:rsidRPr="00870481">
        <w:rPr>
          <w:rFonts w:ascii="Trebuchet MS" w:hAnsi="Trebuchet MS"/>
          <w:sz w:val="20"/>
          <w:lang w:val="en-GB"/>
        </w:rPr>
        <w:t>s</w:t>
      </w:r>
      <w:r w:rsidRPr="00870481">
        <w:rPr>
          <w:rFonts w:ascii="Trebuchet MS" w:hAnsi="Trebuchet MS"/>
          <w:sz w:val="20"/>
          <w:lang w:val="en-GB"/>
        </w:rPr>
        <w:t>;</w:t>
      </w:r>
    </w:p>
    <w:p w14:paraId="65E4A06A" w14:textId="77777777" w:rsidR="00AC62E1" w:rsidRPr="004A3C26" w:rsidRDefault="00AC62E1" w:rsidP="00AC62E1">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The controller examines whether the costs declared by the Lead </w:t>
      </w:r>
      <w:r w:rsidR="004B6AF4">
        <w:rPr>
          <w:rFonts w:ascii="Trebuchet MS" w:hAnsi="Trebuchet MS"/>
          <w:bCs/>
          <w:sz w:val="20"/>
          <w:lang w:val="en-GB"/>
        </w:rPr>
        <w:t>Partner</w:t>
      </w:r>
      <w:r w:rsidRPr="004A3C26">
        <w:rPr>
          <w:rFonts w:ascii="Trebuchet MS" w:hAnsi="Trebuchet MS"/>
          <w:bCs/>
          <w:sz w:val="20"/>
          <w:lang w:val="en-GB"/>
        </w:rPr>
        <w:t xml:space="preserve"> </w:t>
      </w:r>
      <w:r w:rsidR="00B04FCB">
        <w:rPr>
          <w:rFonts w:ascii="Trebuchet MS" w:hAnsi="Trebuchet MS"/>
          <w:bCs/>
          <w:sz w:val="20"/>
          <w:lang w:val="en-GB"/>
        </w:rPr>
        <w:t>/</w:t>
      </w:r>
      <w:r w:rsidR="004B6AF4">
        <w:rPr>
          <w:rFonts w:ascii="Trebuchet MS" w:hAnsi="Trebuchet MS"/>
          <w:bCs/>
          <w:sz w:val="20"/>
          <w:lang w:val="en-GB"/>
        </w:rPr>
        <w:t>Partner</w:t>
      </w:r>
      <w:r w:rsidRPr="004A3C26">
        <w:rPr>
          <w:rFonts w:ascii="Trebuchet MS" w:hAnsi="Trebuchet MS"/>
          <w:bCs/>
          <w:sz w:val="20"/>
          <w:lang w:val="en-GB"/>
        </w:rPr>
        <w:t xml:space="preserve"> are real, accurately recorded and eligible</w:t>
      </w:r>
      <w:r w:rsidR="00224325">
        <w:rPr>
          <w:rFonts w:ascii="Trebuchet MS" w:hAnsi="Trebuchet MS"/>
          <w:bCs/>
          <w:sz w:val="20"/>
          <w:lang w:val="en-GB"/>
        </w:rPr>
        <w:t>, including necessary for the implementation of the project,</w:t>
      </w:r>
      <w:r w:rsidRPr="004A3C26">
        <w:rPr>
          <w:rFonts w:ascii="Trebuchet MS" w:hAnsi="Trebuchet MS"/>
          <w:bCs/>
          <w:sz w:val="20"/>
          <w:lang w:val="en-GB"/>
        </w:rPr>
        <w:t xml:space="preserve"> in accordance with the Contract, and issues a</w:t>
      </w:r>
      <w:r w:rsidR="00D16831">
        <w:rPr>
          <w:rFonts w:ascii="Trebuchet MS" w:hAnsi="Trebuchet MS"/>
          <w:bCs/>
          <w:sz w:val="20"/>
          <w:lang w:val="en-GB"/>
        </w:rPr>
        <w:t xml:space="preserve"> </w:t>
      </w:r>
      <w:r w:rsidR="00342F82">
        <w:rPr>
          <w:rFonts w:ascii="Trebuchet MS" w:hAnsi="Trebuchet MS"/>
          <w:bCs/>
          <w:sz w:val="20"/>
          <w:lang w:val="en-GB"/>
        </w:rPr>
        <w:t xml:space="preserve">control </w:t>
      </w:r>
      <w:r w:rsidR="00342F82" w:rsidRPr="004A3C26">
        <w:rPr>
          <w:rFonts w:ascii="Trebuchet MS" w:hAnsi="Trebuchet MS"/>
          <w:bCs/>
          <w:sz w:val="20"/>
          <w:lang w:val="en-GB"/>
        </w:rPr>
        <w:t>report</w:t>
      </w:r>
      <w:r w:rsidRPr="004A3C26">
        <w:rPr>
          <w:rFonts w:ascii="Trebuchet MS" w:hAnsi="Trebuchet MS"/>
          <w:bCs/>
          <w:sz w:val="20"/>
          <w:lang w:val="en-GB"/>
        </w:rPr>
        <w:t xml:space="preserve"> conforming to the </w:t>
      </w:r>
      <w:r w:rsidRPr="009946BC">
        <w:rPr>
          <w:rFonts w:ascii="Trebuchet MS" w:hAnsi="Trebuchet MS"/>
          <w:bCs/>
          <w:sz w:val="20"/>
          <w:lang w:val="en-GB"/>
        </w:rPr>
        <w:t>instructions of the MA</w:t>
      </w:r>
      <w:r w:rsidR="00D13ADB" w:rsidRPr="00D13ADB">
        <w:rPr>
          <w:rFonts w:ascii="Trebuchet MS" w:hAnsi="Trebuchet MS"/>
          <w:bCs/>
          <w:sz w:val="20"/>
          <w:lang w:val="en-GB"/>
        </w:rPr>
        <w:t xml:space="preserve"> </w:t>
      </w:r>
      <w:r w:rsidR="00D13ADB">
        <w:rPr>
          <w:rFonts w:ascii="Trebuchet MS" w:hAnsi="Trebuchet MS"/>
          <w:bCs/>
          <w:sz w:val="20"/>
          <w:lang w:val="en-GB"/>
        </w:rPr>
        <w:t xml:space="preserve">according to </w:t>
      </w:r>
      <w:r w:rsidR="00D13ADB" w:rsidRPr="00342F82">
        <w:rPr>
          <w:rFonts w:ascii="Trebuchet MS" w:hAnsi="Trebuchet MS"/>
          <w:bCs/>
          <w:sz w:val="20"/>
          <w:lang w:val="en-GB"/>
        </w:rPr>
        <w:t>Article 1.</w:t>
      </w:r>
      <w:r w:rsidR="00342F82" w:rsidRPr="00342F82">
        <w:rPr>
          <w:rFonts w:ascii="Trebuchet MS" w:hAnsi="Trebuchet MS"/>
          <w:bCs/>
          <w:sz w:val="20"/>
          <w:lang w:val="en-GB"/>
        </w:rPr>
        <w:t>9</w:t>
      </w:r>
      <w:r w:rsidRPr="00342F82">
        <w:rPr>
          <w:rFonts w:ascii="Trebuchet MS" w:hAnsi="Trebuchet MS"/>
          <w:bCs/>
          <w:sz w:val="20"/>
          <w:lang w:val="en-GB"/>
        </w:rPr>
        <w:t>.</w:t>
      </w:r>
      <w:r w:rsidRPr="004A3C26">
        <w:rPr>
          <w:rFonts w:ascii="Trebuchet MS" w:hAnsi="Trebuchet MS"/>
          <w:bCs/>
          <w:sz w:val="20"/>
          <w:lang w:val="en-GB"/>
        </w:rPr>
        <w:t xml:space="preserve">  </w:t>
      </w:r>
    </w:p>
    <w:p w14:paraId="0EEB02A3" w14:textId="77777777" w:rsidR="006B324E" w:rsidRPr="004A3C26" w:rsidRDefault="006B324E" w:rsidP="006B324E">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The Lead </w:t>
      </w:r>
      <w:r w:rsidR="004B6AF4">
        <w:rPr>
          <w:rFonts w:ascii="Trebuchet MS" w:hAnsi="Trebuchet MS"/>
          <w:bCs/>
          <w:sz w:val="20"/>
          <w:lang w:val="en-GB"/>
        </w:rPr>
        <w:t>Partner</w:t>
      </w:r>
      <w:r w:rsidRPr="004A3C26">
        <w:rPr>
          <w:rFonts w:ascii="Trebuchet MS" w:hAnsi="Trebuchet MS"/>
          <w:bCs/>
          <w:sz w:val="20"/>
          <w:lang w:val="en-GB"/>
        </w:rPr>
        <w:t xml:space="preserve"> will submit to the MA the </w:t>
      </w:r>
      <w:r w:rsidR="00FC3F2B">
        <w:rPr>
          <w:rFonts w:ascii="Trebuchet MS" w:hAnsi="Trebuchet MS"/>
          <w:bCs/>
          <w:sz w:val="20"/>
          <w:lang w:val="en-GB"/>
        </w:rPr>
        <w:t>control</w:t>
      </w:r>
      <w:r w:rsidR="00FC3F2B" w:rsidRPr="004A3C26">
        <w:rPr>
          <w:rFonts w:ascii="Trebuchet MS" w:hAnsi="Trebuchet MS"/>
          <w:bCs/>
          <w:sz w:val="20"/>
          <w:lang w:val="en-GB"/>
        </w:rPr>
        <w:t xml:space="preserve"> </w:t>
      </w:r>
      <w:r w:rsidRPr="004A3C26">
        <w:rPr>
          <w:rFonts w:ascii="Trebuchet MS" w:hAnsi="Trebuchet MS"/>
          <w:bCs/>
          <w:sz w:val="20"/>
          <w:lang w:val="en-GB"/>
        </w:rPr>
        <w:t>report</w:t>
      </w:r>
      <w:r>
        <w:rPr>
          <w:rFonts w:ascii="Trebuchet MS" w:hAnsi="Trebuchet MS"/>
          <w:bCs/>
          <w:sz w:val="20"/>
          <w:lang w:val="en-GB"/>
        </w:rPr>
        <w:t>s</w:t>
      </w:r>
      <w:r w:rsidR="00D977AD" w:rsidRPr="00D977AD">
        <w:rPr>
          <w:rFonts w:ascii="Trebuchet MS" w:hAnsi="Trebuchet MS"/>
          <w:bCs/>
          <w:sz w:val="20"/>
          <w:lang w:val="en-GB"/>
        </w:rPr>
        <w:t xml:space="preserve"> accompanied by the </w:t>
      </w:r>
      <w:bookmarkStart w:id="9" w:name="_Hlk120632299"/>
      <w:r w:rsidR="00D977AD" w:rsidRPr="00D977AD">
        <w:rPr>
          <w:rFonts w:ascii="Trebuchet MS" w:hAnsi="Trebuchet MS"/>
          <w:bCs/>
          <w:sz w:val="20"/>
          <w:lang w:val="en-GB"/>
        </w:rPr>
        <w:t>Control Certificate</w:t>
      </w:r>
      <w:bookmarkEnd w:id="9"/>
      <w:r w:rsidR="00D977AD" w:rsidRPr="00D977AD">
        <w:rPr>
          <w:rFonts w:ascii="Trebuchet MS" w:hAnsi="Trebuchet MS"/>
          <w:bCs/>
          <w:sz w:val="20"/>
          <w:lang w:val="en-GB"/>
        </w:rPr>
        <w:t xml:space="preserve"> </w:t>
      </w:r>
      <w:bookmarkStart w:id="10" w:name="_Hlk120632316"/>
      <w:r w:rsidR="00D977AD" w:rsidRPr="00D977AD">
        <w:rPr>
          <w:rFonts w:ascii="Trebuchet MS" w:hAnsi="Trebuchet MS"/>
          <w:bCs/>
          <w:sz w:val="20"/>
          <w:lang w:val="en-GB"/>
        </w:rPr>
        <w:t xml:space="preserve">issued by the Controllers </w:t>
      </w:r>
      <w:bookmarkEnd w:id="10"/>
      <w:r w:rsidR="00D977AD" w:rsidRPr="00D977AD">
        <w:rPr>
          <w:rFonts w:ascii="Trebuchet MS" w:hAnsi="Trebuchet MS"/>
          <w:bCs/>
          <w:sz w:val="20"/>
          <w:lang w:val="en-GB"/>
        </w:rPr>
        <w:t xml:space="preserve">of </w:t>
      </w:r>
      <w:r w:rsidR="00D977AD">
        <w:rPr>
          <w:rFonts w:ascii="Trebuchet MS" w:hAnsi="Trebuchet MS"/>
          <w:bCs/>
          <w:sz w:val="20"/>
          <w:lang w:val="en-GB"/>
        </w:rPr>
        <w:t>all</w:t>
      </w:r>
      <w:r w:rsidR="00D977AD" w:rsidRPr="00D977AD">
        <w:rPr>
          <w:rFonts w:ascii="Trebuchet MS" w:hAnsi="Trebuchet MS"/>
          <w:bCs/>
          <w:sz w:val="20"/>
          <w:lang w:val="en-GB"/>
        </w:rPr>
        <w:t xml:space="preserve"> Project Partners</w:t>
      </w:r>
      <w:r w:rsidR="00D977AD">
        <w:rPr>
          <w:rFonts w:ascii="Trebuchet MS" w:hAnsi="Trebuchet MS"/>
          <w:bCs/>
          <w:sz w:val="20"/>
          <w:lang w:val="en-GB"/>
        </w:rPr>
        <w:t>.</w:t>
      </w:r>
    </w:p>
    <w:p w14:paraId="68D0F1EB" w14:textId="77777777" w:rsidR="00D977AD" w:rsidRPr="004A3C26" w:rsidRDefault="00AC62E1" w:rsidP="007504B7">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The </w:t>
      </w:r>
      <w:r w:rsidR="00D16831">
        <w:rPr>
          <w:rFonts w:ascii="Trebuchet MS" w:hAnsi="Trebuchet MS"/>
          <w:bCs/>
          <w:sz w:val="20"/>
          <w:lang w:val="en-GB"/>
        </w:rPr>
        <w:t xml:space="preserve">control </w:t>
      </w:r>
      <w:r w:rsidRPr="004A3C26">
        <w:rPr>
          <w:rFonts w:ascii="Trebuchet MS" w:hAnsi="Trebuchet MS"/>
          <w:bCs/>
          <w:sz w:val="20"/>
          <w:lang w:val="en-GB"/>
        </w:rPr>
        <w:t>report</w:t>
      </w:r>
      <w:r w:rsidR="00391892">
        <w:rPr>
          <w:rFonts w:ascii="Trebuchet MS" w:hAnsi="Trebuchet MS"/>
          <w:bCs/>
          <w:sz w:val="20"/>
          <w:lang w:val="en-GB"/>
        </w:rPr>
        <w:t>s</w:t>
      </w:r>
      <w:r w:rsidRPr="004A3C26">
        <w:rPr>
          <w:rFonts w:ascii="Trebuchet MS" w:hAnsi="Trebuchet MS"/>
          <w:bCs/>
          <w:sz w:val="20"/>
          <w:lang w:val="en-GB"/>
        </w:rPr>
        <w:t xml:space="preserve"> accompanying a request for payment of the </w:t>
      </w:r>
      <w:r w:rsidR="00546EB4">
        <w:rPr>
          <w:rFonts w:ascii="Trebuchet MS" w:hAnsi="Trebuchet MS"/>
          <w:bCs/>
          <w:sz w:val="20"/>
          <w:lang w:val="en-GB"/>
        </w:rPr>
        <w:t xml:space="preserve">final </w:t>
      </w:r>
      <w:r w:rsidRPr="004A3C26">
        <w:rPr>
          <w:rFonts w:ascii="Trebuchet MS" w:hAnsi="Trebuchet MS"/>
          <w:bCs/>
          <w:sz w:val="20"/>
          <w:lang w:val="en-GB"/>
        </w:rPr>
        <w:t xml:space="preserve">balance covers all expenditure not covered by any previous </w:t>
      </w:r>
      <w:r w:rsidR="00D16831">
        <w:rPr>
          <w:rFonts w:ascii="Trebuchet MS" w:hAnsi="Trebuchet MS"/>
          <w:bCs/>
          <w:sz w:val="20"/>
          <w:lang w:val="en-GB"/>
        </w:rPr>
        <w:t xml:space="preserve">control </w:t>
      </w:r>
      <w:r w:rsidRPr="004A3C26">
        <w:rPr>
          <w:rFonts w:ascii="Trebuchet MS" w:hAnsi="Trebuchet MS"/>
          <w:bCs/>
          <w:sz w:val="20"/>
          <w:lang w:val="en-GB"/>
        </w:rPr>
        <w:t>report.</w:t>
      </w:r>
    </w:p>
    <w:p w14:paraId="32DDA1E2" w14:textId="77777777" w:rsidR="0032435E" w:rsidRDefault="00AC62E1" w:rsidP="00AC62E1">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Based on the </w:t>
      </w:r>
      <w:r w:rsidR="00D16831">
        <w:rPr>
          <w:rFonts w:ascii="Trebuchet MS" w:hAnsi="Trebuchet MS"/>
          <w:bCs/>
          <w:sz w:val="20"/>
          <w:lang w:val="en-GB"/>
        </w:rPr>
        <w:t>control</w:t>
      </w:r>
      <w:r w:rsidR="00224325" w:rsidRPr="004A3C26">
        <w:rPr>
          <w:rFonts w:ascii="Trebuchet MS" w:hAnsi="Trebuchet MS"/>
          <w:bCs/>
          <w:sz w:val="20"/>
          <w:lang w:val="en-GB"/>
        </w:rPr>
        <w:t xml:space="preserve"> </w:t>
      </w:r>
      <w:r w:rsidRPr="009946BC">
        <w:rPr>
          <w:rFonts w:ascii="Trebuchet MS" w:hAnsi="Trebuchet MS"/>
          <w:bCs/>
          <w:sz w:val="20"/>
          <w:lang w:val="en-GB"/>
        </w:rPr>
        <w:t>report</w:t>
      </w:r>
      <w:r w:rsidR="00391892">
        <w:rPr>
          <w:rFonts w:ascii="Trebuchet MS" w:hAnsi="Trebuchet MS"/>
          <w:bCs/>
          <w:sz w:val="20"/>
          <w:lang w:val="en-GB"/>
        </w:rPr>
        <w:t>s</w:t>
      </w:r>
      <w:r>
        <w:rPr>
          <w:rFonts w:ascii="Trebuchet MS" w:hAnsi="Trebuchet MS"/>
          <w:bCs/>
          <w:sz w:val="20"/>
          <w:lang w:val="en-GB"/>
        </w:rPr>
        <w:t xml:space="preserve">, conforming to the </w:t>
      </w:r>
      <w:r w:rsidRPr="00455278">
        <w:rPr>
          <w:rFonts w:ascii="Trebuchet MS" w:hAnsi="Trebuchet MS"/>
          <w:bCs/>
          <w:sz w:val="20"/>
          <w:lang w:val="en-GB"/>
        </w:rPr>
        <w:t xml:space="preserve">instructions of the MA according to </w:t>
      </w:r>
      <w:r w:rsidR="00D13ADB" w:rsidRPr="00342F82">
        <w:rPr>
          <w:rFonts w:ascii="Trebuchet MS" w:hAnsi="Trebuchet MS"/>
          <w:bCs/>
          <w:sz w:val="20"/>
          <w:lang w:val="en-GB"/>
        </w:rPr>
        <w:t>Article 1.</w:t>
      </w:r>
      <w:r w:rsidR="00342F82" w:rsidRPr="00342F82">
        <w:rPr>
          <w:rFonts w:ascii="Trebuchet MS" w:hAnsi="Trebuchet MS"/>
          <w:bCs/>
          <w:sz w:val="20"/>
          <w:lang w:val="en-GB"/>
        </w:rPr>
        <w:t>9</w:t>
      </w:r>
      <w:r w:rsidRPr="00342F82">
        <w:rPr>
          <w:rFonts w:ascii="Trebuchet MS" w:hAnsi="Trebuchet MS"/>
          <w:bCs/>
          <w:sz w:val="20"/>
          <w:lang w:val="en-GB"/>
        </w:rPr>
        <w:t xml:space="preserve">, </w:t>
      </w:r>
      <w:r w:rsidRPr="004A3C26">
        <w:rPr>
          <w:rFonts w:ascii="Trebuchet MS" w:hAnsi="Trebuchet MS"/>
          <w:bCs/>
          <w:sz w:val="20"/>
          <w:lang w:val="en-GB"/>
        </w:rPr>
        <w:t xml:space="preserve">the </w:t>
      </w:r>
      <w:r w:rsidR="00772F9B">
        <w:rPr>
          <w:rFonts w:ascii="Trebuchet MS" w:hAnsi="Trebuchet MS"/>
          <w:bCs/>
          <w:sz w:val="20"/>
          <w:lang w:val="en-GB"/>
        </w:rPr>
        <w:t xml:space="preserve">MA </w:t>
      </w:r>
      <w:r w:rsidRPr="004A3C26">
        <w:rPr>
          <w:rFonts w:ascii="Trebuchet MS" w:hAnsi="Trebuchet MS"/>
          <w:bCs/>
          <w:sz w:val="20"/>
          <w:lang w:val="en-GB"/>
        </w:rPr>
        <w:t xml:space="preserve">determines the total amount of eligible expenditure and the amount of </w:t>
      </w:r>
      <w:r w:rsidR="00772F9B">
        <w:rPr>
          <w:rFonts w:ascii="Trebuchet MS" w:hAnsi="Trebuchet MS"/>
          <w:bCs/>
          <w:sz w:val="20"/>
          <w:lang w:val="en-GB"/>
        </w:rPr>
        <w:t>MA</w:t>
      </w:r>
      <w:r w:rsidR="000569B9">
        <w:rPr>
          <w:rFonts w:ascii="Trebuchet MS" w:hAnsi="Trebuchet MS"/>
          <w:bCs/>
          <w:sz w:val="20"/>
          <w:lang w:val="en-GB"/>
        </w:rPr>
        <w:t xml:space="preserve"> </w:t>
      </w:r>
      <w:r w:rsidRPr="004A3C26">
        <w:rPr>
          <w:rFonts w:ascii="Trebuchet MS" w:hAnsi="Trebuchet MS"/>
          <w:bCs/>
          <w:sz w:val="20"/>
          <w:lang w:val="en-GB"/>
        </w:rPr>
        <w:t xml:space="preserve">contribution, according to the provisions </w:t>
      </w:r>
      <w:r w:rsidR="00A41C87">
        <w:rPr>
          <w:rFonts w:ascii="Trebuchet MS" w:hAnsi="Trebuchet MS"/>
          <w:bCs/>
          <w:sz w:val="20"/>
          <w:lang w:val="en-GB"/>
        </w:rPr>
        <w:t>of</w:t>
      </w:r>
      <w:r w:rsidR="00D13ADB">
        <w:rPr>
          <w:rFonts w:ascii="Trebuchet MS" w:hAnsi="Trebuchet MS"/>
          <w:bCs/>
          <w:sz w:val="20"/>
          <w:lang w:val="en-GB"/>
        </w:rPr>
        <w:t xml:space="preserve"> </w:t>
      </w:r>
      <w:r w:rsidR="00D13ADB" w:rsidRPr="00342F82">
        <w:rPr>
          <w:rFonts w:ascii="Trebuchet MS" w:hAnsi="Trebuchet MS"/>
          <w:bCs/>
          <w:sz w:val="20"/>
          <w:lang w:val="en-GB"/>
        </w:rPr>
        <w:t>A</w:t>
      </w:r>
      <w:r w:rsidRPr="00342F82">
        <w:rPr>
          <w:rFonts w:ascii="Trebuchet MS" w:hAnsi="Trebuchet MS"/>
          <w:bCs/>
          <w:sz w:val="20"/>
          <w:lang w:val="en-GB"/>
        </w:rPr>
        <w:t>rticle 3.2.</w:t>
      </w:r>
    </w:p>
    <w:p w14:paraId="7B9828F3" w14:textId="77777777" w:rsidR="00AC62E1" w:rsidRPr="004A3C26" w:rsidRDefault="0032435E" w:rsidP="00AC62E1">
      <w:pPr>
        <w:autoSpaceDE w:val="0"/>
        <w:autoSpaceDN w:val="0"/>
        <w:adjustRightInd w:val="0"/>
        <w:spacing w:before="120" w:after="120" w:line="276" w:lineRule="auto"/>
        <w:ind w:left="567"/>
        <w:jc w:val="both"/>
        <w:rPr>
          <w:rFonts w:ascii="Trebuchet MS" w:hAnsi="Trebuchet MS"/>
          <w:bCs/>
          <w:sz w:val="20"/>
          <w:lang w:val="en-GB"/>
        </w:rPr>
      </w:pPr>
      <w:r w:rsidRPr="0032435E">
        <w:rPr>
          <w:rFonts w:ascii="Trebuchet MS" w:hAnsi="Trebuchet MS"/>
          <w:bCs/>
          <w:sz w:val="20"/>
          <w:lang w:val="en-GB"/>
        </w:rPr>
        <w:t>The MA reserves the right not to accept – in part or in full – expenditure validated by controllers if – as a result of its own checks and/or controls or audits performed by another authority – the validation or the facts stated therein prove to be incorrect, or if the underlying activities or expenditure are not in line with the legal framework as set out in this contract.</w:t>
      </w:r>
    </w:p>
    <w:p w14:paraId="1767E7EB" w14:textId="77777777" w:rsidR="006B324E" w:rsidRPr="004A3C26" w:rsidRDefault="006B324E" w:rsidP="006B324E">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The Lead </w:t>
      </w:r>
      <w:r w:rsidR="004B6AF4">
        <w:rPr>
          <w:rFonts w:ascii="Trebuchet MS" w:hAnsi="Trebuchet MS"/>
          <w:bCs/>
          <w:sz w:val="20"/>
          <w:lang w:val="en-GB"/>
        </w:rPr>
        <w:t>Partner</w:t>
      </w:r>
      <w:r w:rsidRPr="004A3C26">
        <w:rPr>
          <w:rFonts w:ascii="Trebuchet MS" w:hAnsi="Trebuchet MS"/>
          <w:bCs/>
          <w:sz w:val="20"/>
          <w:lang w:val="en-GB"/>
        </w:rPr>
        <w:t xml:space="preserve"> and the </w:t>
      </w:r>
      <w:r w:rsidR="004B6AF4">
        <w:rPr>
          <w:rFonts w:ascii="Trebuchet MS" w:hAnsi="Trebuchet MS"/>
          <w:bCs/>
          <w:sz w:val="20"/>
          <w:lang w:val="en-GB"/>
        </w:rPr>
        <w:t>Partners</w:t>
      </w:r>
      <w:r w:rsidRPr="004A3C26">
        <w:rPr>
          <w:rFonts w:ascii="Trebuchet MS" w:hAnsi="Trebuchet MS"/>
          <w:bCs/>
          <w:sz w:val="20"/>
          <w:lang w:val="en-GB"/>
        </w:rPr>
        <w:t xml:space="preserve"> grant the controller all access rights necessary for the </w:t>
      </w:r>
      <w:r>
        <w:rPr>
          <w:rFonts w:ascii="Trebuchet MS" w:hAnsi="Trebuchet MS"/>
          <w:bCs/>
          <w:sz w:val="20"/>
          <w:lang w:val="en-GB"/>
        </w:rPr>
        <w:t>verification</w:t>
      </w:r>
      <w:r w:rsidRPr="004A3C26">
        <w:rPr>
          <w:rFonts w:ascii="Trebuchet MS" w:hAnsi="Trebuchet MS"/>
          <w:bCs/>
          <w:sz w:val="20"/>
          <w:lang w:val="en-GB"/>
        </w:rPr>
        <w:t>.</w:t>
      </w:r>
    </w:p>
    <w:p w14:paraId="0838DCBE" w14:textId="77777777" w:rsidR="00992219" w:rsidRPr="003024C2" w:rsidRDefault="00992219" w:rsidP="00A06DA9">
      <w:pPr>
        <w:autoSpaceDE w:val="0"/>
        <w:autoSpaceDN w:val="0"/>
        <w:adjustRightInd w:val="0"/>
        <w:spacing w:before="120" w:after="120" w:line="276" w:lineRule="auto"/>
        <w:jc w:val="both"/>
        <w:rPr>
          <w:rFonts w:ascii="Trebuchet MS" w:hAnsi="Trebuchet MS"/>
          <w:bCs/>
          <w:i/>
          <w:sz w:val="20"/>
          <w:lang w:val="en-GB"/>
        </w:rPr>
      </w:pPr>
      <w:r w:rsidRPr="003024C2">
        <w:rPr>
          <w:rFonts w:ascii="Trebuchet MS" w:hAnsi="Trebuchet MS"/>
          <w:bCs/>
          <w:i/>
          <w:sz w:val="20"/>
          <w:lang w:val="en-GB"/>
        </w:rPr>
        <w:t>Payment deadlines</w:t>
      </w:r>
    </w:p>
    <w:p w14:paraId="08792B9C" w14:textId="77777777" w:rsidR="00992219" w:rsidRPr="004A3C26" w:rsidRDefault="00992219" w:rsidP="000C4C84">
      <w:pPr>
        <w:pStyle w:val="ListParagraph"/>
        <w:numPr>
          <w:ilvl w:val="0"/>
          <w:numId w:val="5"/>
        </w:numPr>
        <w:spacing w:before="120" w:after="120" w:line="276" w:lineRule="auto"/>
        <w:ind w:left="567" w:hanging="567"/>
        <w:contextualSpacing w:val="0"/>
        <w:jc w:val="both"/>
        <w:rPr>
          <w:rFonts w:ascii="Trebuchet MS" w:hAnsi="Trebuchet MS"/>
          <w:bCs/>
          <w:sz w:val="20"/>
          <w:lang w:val="en-GB"/>
        </w:rPr>
      </w:pPr>
      <w:r>
        <w:rPr>
          <w:rFonts w:ascii="Trebuchet MS" w:hAnsi="Trebuchet MS"/>
          <w:bCs/>
          <w:sz w:val="20"/>
          <w:lang w:val="en-GB"/>
        </w:rPr>
        <w:t xml:space="preserve">The </w:t>
      </w:r>
      <w:r w:rsidR="000569B9">
        <w:rPr>
          <w:rFonts w:ascii="Trebuchet MS" w:hAnsi="Trebuchet MS"/>
          <w:bCs/>
          <w:sz w:val="20"/>
          <w:lang w:val="en-GB"/>
        </w:rPr>
        <w:t xml:space="preserve">advance </w:t>
      </w:r>
      <w:r w:rsidRPr="004A3C26">
        <w:rPr>
          <w:rFonts w:ascii="Trebuchet MS" w:hAnsi="Trebuchet MS"/>
          <w:bCs/>
          <w:sz w:val="20"/>
          <w:lang w:val="en-GB"/>
        </w:rPr>
        <w:t xml:space="preserve">payment shall be made </w:t>
      </w:r>
      <w:r w:rsidR="008952C1">
        <w:rPr>
          <w:rFonts w:ascii="Trebuchet MS" w:hAnsi="Trebuchet MS"/>
          <w:bCs/>
          <w:sz w:val="20"/>
          <w:lang w:val="en-GB"/>
        </w:rPr>
        <w:t xml:space="preserve">according to art </w:t>
      </w:r>
      <w:r w:rsidR="008952C1" w:rsidRPr="00F132B1">
        <w:rPr>
          <w:rFonts w:ascii="Trebuchet MS" w:hAnsi="Trebuchet MS"/>
          <w:bCs/>
          <w:sz w:val="20"/>
          <w:lang w:val="en-GB"/>
        </w:rPr>
        <w:t>4.1-4.</w:t>
      </w:r>
      <w:r w:rsidR="00655614">
        <w:rPr>
          <w:rFonts w:ascii="Trebuchet MS" w:hAnsi="Trebuchet MS"/>
          <w:bCs/>
          <w:sz w:val="20"/>
          <w:lang w:val="en-GB"/>
        </w:rPr>
        <w:t>3</w:t>
      </w:r>
      <w:r w:rsidRPr="00F132B1">
        <w:rPr>
          <w:rFonts w:ascii="Trebuchet MS" w:hAnsi="Trebuchet MS"/>
          <w:bCs/>
          <w:sz w:val="20"/>
          <w:lang w:val="en-GB"/>
        </w:rPr>
        <w:t>.</w:t>
      </w:r>
    </w:p>
    <w:p w14:paraId="2B8AB732" w14:textId="232FB4DB" w:rsidR="00DD04F1" w:rsidRDefault="001C5DD3" w:rsidP="00DD04F1">
      <w:pPr>
        <w:pStyle w:val="ListParagraph"/>
        <w:spacing w:before="120" w:after="120" w:line="276" w:lineRule="auto"/>
        <w:ind w:left="567"/>
        <w:contextualSpacing w:val="0"/>
        <w:jc w:val="both"/>
        <w:rPr>
          <w:rFonts w:ascii="Trebuchet MS" w:hAnsi="Trebuchet MS"/>
          <w:bCs/>
          <w:sz w:val="20"/>
          <w:lang w:val="en-GB"/>
        </w:rPr>
      </w:pPr>
      <w:r>
        <w:rPr>
          <w:rFonts w:ascii="Trebuchet MS" w:hAnsi="Trebuchet MS"/>
          <w:bCs/>
          <w:sz w:val="20"/>
          <w:lang w:val="en-GB"/>
        </w:rPr>
        <w:t xml:space="preserve">Interim </w:t>
      </w:r>
      <w:r w:rsidR="004D5E87">
        <w:rPr>
          <w:rFonts w:ascii="Trebuchet MS" w:hAnsi="Trebuchet MS"/>
          <w:bCs/>
          <w:sz w:val="20"/>
          <w:lang w:val="en-GB"/>
        </w:rPr>
        <w:t xml:space="preserve">and final </w:t>
      </w:r>
      <w:r>
        <w:rPr>
          <w:rFonts w:ascii="Trebuchet MS" w:hAnsi="Trebuchet MS"/>
          <w:bCs/>
          <w:sz w:val="20"/>
          <w:lang w:val="en-GB"/>
        </w:rPr>
        <w:t>p</w:t>
      </w:r>
      <w:r w:rsidR="00992219" w:rsidRPr="004A3C26">
        <w:rPr>
          <w:rFonts w:ascii="Trebuchet MS" w:hAnsi="Trebuchet MS"/>
          <w:bCs/>
          <w:sz w:val="20"/>
          <w:lang w:val="en-GB"/>
        </w:rPr>
        <w:t xml:space="preserve">ayments shall be made </w:t>
      </w:r>
      <w:r w:rsidR="00563EDD">
        <w:rPr>
          <w:rFonts w:ascii="Trebuchet MS" w:hAnsi="Trebuchet MS"/>
          <w:bCs/>
          <w:sz w:val="20"/>
          <w:lang w:val="en-GB"/>
        </w:rPr>
        <w:t xml:space="preserve">by the </w:t>
      </w:r>
      <w:r w:rsidR="00563EDD" w:rsidRPr="001A3419">
        <w:rPr>
          <w:rFonts w:ascii="Trebuchet MS" w:hAnsi="Trebuchet MS"/>
          <w:bCs/>
          <w:sz w:val="20"/>
          <w:lang w:val="en-GB"/>
        </w:rPr>
        <w:t xml:space="preserve">MA </w:t>
      </w:r>
      <w:r w:rsidR="00992219" w:rsidRPr="001A3419">
        <w:rPr>
          <w:rFonts w:ascii="Trebuchet MS" w:hAnsi="Trebuchet MS"/>
          <w:bCs/>
          <w:sz w:val="20"/>
          <w:lang w:val="en-GB"/>
        </w:rPr>
        <w:t xml:space="preserve">within </w:t>
      </w:r>
      <w:r w:rsidR="00172B75">
        <w:rPr>
          <w:rFonts w:ascii="Trebuchet MS" w:hAnsi="Trebuchet MS"/>
          <w:bCs/>
          <w:sz w:val="20"/>
          <w:lang w:val="en-GB"/>
        </w:rPr>
        <w:t>80</w:t>
      </w:r>
      <w:r w:rsidR="00347A4D" w:rsidRPr="001A3419">
        <w:rPr>
          <w:rFonts w:ascii="Trebuchet MS" w:hAnsi="Trebuchet MS"/>
          <w:bCs/>
          <w:sz w:val="20"/>
          <w:lang w:val="en-GB"/>
        </w:rPr>
        <w:t xml:space="preserve"> </w:t>
      </w:r>
      <w:r w:rsidR="00992219" w:rsidRPr="001A3419">
        <w:rPr>
          <w:rFonts w:ascii="Trebuchet MS" w:hAnsi="Trebuchet MS"/>
          <w:bCs/>
          <w:sz w:val="20"/>
          <w:lang w:val="en-GB"/>
        </w:rPr>
        <w:t>days</w:t>
      </w:r>
      <w:r w:rsidR="00992219" w:rsidRPr="004A3C26">
        <w:rPr>
          <w:rFonts w:ascii="Trebuchet MS" w:hAnsi="Trebuchet MS"/>
          <w:bCs/>
          <w:sz w:val="20"/>
          <w:lang w:val="en-GB"/>
        </w:rPr>
        <w:t xml:space="preserve"> of receipt of the payment request </w:t>
      </w:r>
      <w:r w:rsidR="00563EDD">
        <w:rPr>
          <w:rFonts w:ascii="Trebuchet MS" w:hAnsi="Trebuchet MS"/>
          <w:bCs/>
          <w:sz w:val="20"/>
          <w:lang w:val="en-GB"/>
        </w:rPr>
        <w:t xml:space="preserve">from the Lead </w:t>
      </w:r>
      <w:r w:rsidR="004B6AF4">
        <w:rPr>
          <w:rFonts w:ascii="Trebuchet MS" w:hAnsi="Trebuchet MS"/>
          <w:bCs/>
          <w:sz w:val="20"/>
          <w:lang w:val="en-GB"/>
        </w:rPr>
        <w:t>Partner</w:t>
      </w:r>
      <w:r w:rsidR="00904135">
        <w:rPr>
          <w:rFonts w:ascii="Trebuchet MS" w:hAnsi="Trebuchet MS"/>
          <w:bCs/>
          <w:sz w:val="20"/>
          <w:lang w:val="en-GB"/>
        </w:rPr>
        <w:t xml:space="preserve">, subject to the approval by the MA of the accompanying </w:t>
      </w:r>
      <w:r w:rsidR="00373973">
        <w:rPr>
          <w:rFonts w:ascii="Trebuchet MS" w:hAnsi="Trebuchet MS"/>
          <w:bCs/>
          <w:sz w:val="20"/>
          <w:lang w:val="en-GB"/>
        </w:rPr>
        <w:t xml:space="preserve">interim and final </w:t>
      </w:r>
      <w:r w:rsidR="00904135">
        <w:rPr>
          <w:rFonts w:ascii="Trebuchet MS" w:hAnsi="Trebuchet MS"/>
          <w:bCs/>
          <w:sz w:val="20"/>
          <w:lang w:val="en-GB"/>
        </w:rPr>
        <w:t>reports</w:t>
      </w:r>
      <w:r w:rsidR="00992219" w:rsidRPr="004A3C26">
        <w:rPr>
          <w:rFonts w:ascii="Trebuchet MS" w:hAnsi="Trebuchet MS"/>
          <w:bCs/>
          <w:sz w:val="20"/>
          <w:lang w:val="en-GB"/>
        </w:rPr>
        <w:t>.</w:t>
      </w:r>
    </w:p>
    <w:p w14:paraId="03A2C37F" w14:textId="77777777" w:rsidR="00760BBE" w:rsidRPr="004C2E5C" w:rsidRDefault="00760BBE" w:rsidP="00760BBE">
      <w:pPr>
        <w:pStyle w:val="ListParagraph"/>
        <w:spacing w:before="120" w:after="120" w:line="276" w:lineRule="auto"/>
        <w:ind w:left="540"/>
        <w:jc w:val="both"/>
        <w:rPr>
          <w:rFonts w:ascii="Trebuchet MS" w:hAnsi="Trebuchet MS"/>
          <w:bCs/>
          <w:sz w:val="20"/>
          <w:lang w:val="en-GB"/>
        </w:rPr>
      </w:pPr>
      <w:r w:rsidRPr="00817A1C">
        <w:rPr>
          <w:rFonts w:ascii="Trebuchet MS" w:hAnsi="Trebuchet MS"/>
          <w:bCs/>
          <w:sz w:val="20"/>
          <w:lang w:val="en-GB"/>
        </w:rPr>
        <w:t>The Lead Partner shall transfer the corresponding amounts of the Grant to the Partners within 7 days as from the date of receipt of the advance or further payments, proportionally to each Partner’s contribution to the project, in accordance with the provisions of the Contract and the Partnership Agreement, without making any deduction, retention or further specific charge, and shall submit the proof of transfer to the MA.</w:t>
      </w:r>
    </w:p>
    <w:p w14:paraId="163299CF" w14:textId="77777777" w:rsidR="00760BBE" w:rsidRPr="00DD04F1" w:rsidRDefault="00760BBE" w:rsidP="00DD04F1">
      <w:pPr>
        <w:pStyle w:val="ListParagraph"/>
        <w:spacing w:before="120" w:after="120" w:line="276" w:lineRule="auto"/>
        <w:ind w:left="567"/>
        <w:contextualSpacing w:val="0"/>
        <w:jc w:val="both"/>
        <w:rPr>
          <w:rFonts w:ascii="Trebuchet MS" w:hAnsi="Trebuchet MS"/>
          <w:bCs/>
          <w:sz w:val="20"/>
          <w:lang w:val="en-GB"/>
        </w:rPr>
      </w:pPr>
    </w:p>
    <w:p w14:paraId="2E43564B" w14:textId="77777777" w:rsidR="00992219" w:rsidRPr="00717988" w:rsidRDefault="00992219" w:rsidP="00A06DA9">
      <w:pPr>
        <w:autoSpaceDE w:val="0"/>
        <w:autoSpaceDN w:val="0"/>
        <w:adjustRightInd w:val="0"/>
        <w:spacing w:before="120" w:after="120" w:line="276" w:lineRule="auto"/>
        <w:jc w:val="both"/>
        <w:rPr>
          <w:rFonts w:ascii="Trebuchet MS" w:hAnsi="Trebuchet MS"/>
          <w:bCs/>
          <w:i/>
          <w:sz w:val="20"/>
          <w:lang w:val="en-GB"/>
        </w:rPr>
      </w:pPr>
      <w:r w:rsidRPr="00717988">
        <w:rPr>
          <w:rFonts w:ascii="Trebuchet MS" w:hAnsi="Trebuchet MS"/>
          <w:bCs/>
          <w:i/>
          <w:sz w:val="20"/>
          <w:lang w:val="en-GB"/>
        </w:rPr>
        <w:t>Suspension of the period for payments</w:t>
      </w:r>
    </w:p>
    <w:p w14:paraId="685248A5" w14:textId="77777777" w:rsidR="00992219" w:rsidRPr="004A3C26" w:rsidRDefault="00992219" w:rsidP="000C4C84">
      <w:pPr>
        <w:pStyle w:val="ListParagraph"/>
        <w:numPr>
          <w:ilvl w:val="0"/>
          <w:numId w:val="5"/>
        </w:numPr>
        <w:spacing w:before="120" w:after="120" w:line="276" w:lineRule="auto"/>
        <w:ind w:left="567" w:hanging="567"/>
        <w:jc w:val="both"/>
        <w:rPr>
          <w:rFonts w:ascii="Trebuchet MS" w:hAnsi="Trebuchet MS"/>
          <w:bCs/>
          <w:sz w:val="20"/>
          <w:lang w:val="en-GB"/>
        </w:rPr>
      </w:pPr>
      <w:r w:rsidRPr="004A3C26">
        <w:rPr>
          <w:rFonts w:ascii="Trebuchet MS" w:hAnsi="Trebuchet MS"/>
          <w:bCs/>
          <w:sz w:val="20"/>
          <w:lang w:val="en-GB"/>
        </w:rPr>
        <w:t xml:space="preserve">Without prejudice to </w:t>
      </w:r>
      <w:r w:rsidRPr="00F132B1">
        <w:rPr>
          <w:rFonts w:ascii="Trebuchet MS" w:hAnsi="Trebuchet MS"/>
          <w:bCs/>
          <w:sz w:val="20"/>
          <w:lang w:val="en-GB"/>
        </w:rPr>
        <w:t>Article 1</w:t>
      </w:r>
      <w:r w:rsidR="00165C95">
        <w:rPr>
          <w:rFonts w:ascii="Trebuchet MS" w:hAnsi="Trebuchet MS"/>
          <w:bCs/>
          <w:sz w:val="20"/>
          <w:lang w:val="en-GB"/>
        </w:rPr>
        <w:t>6</w:t>
      </w:r>
      <w:r w:rsidRPr="00347A4D">
        <w:rPr>
          <w:rFonts w:ascii="Trebuchet MS" w:hAnsi="Trebuchet MS"/>
          <w:bCs/>
          <w:sz w:val="20"/>
          <w:lang w:val="en-GB"/>
        </w:rPr>
        <w:t>,</w:t>
      </w:r>
      <w:r w:rsidRPr="004A3C26">
        <w:rPr>
          <w:rFonts w:ascii="Trebuchet MS" w:hAnsi="Trebuchet MS"/>
          <w:bCs/>
          <w:sz w:val="20"/>
          <w:lang w:val="en-GB"/>
        </w:rPr>
        <w:t xml:space="preserve"> the MA may suspend the time-limits for payments by notifying the Lead </w:t>
      </w:r>
      <w:r w:rsidR="004B6AF4">
        <w:rPr>
          <w:rFonts w:ascii="Trebuchet MS" w:hAnsi="Trebuchet MS"/>
          <w:bCs/>
          <w:sz w:val="20"/>
          <w:lang w:val="en-GB"/>
        </w:rPr>
        <w:t>Partner</w:t>
      </w:r>
      <w:r w:rsidRPr="004A3C26">
        <w:rPr>
          <w:rFonts w:ascii="Trebuchet MS" w:hAnsi="Trebuchet MS"/>
          <w:bCs/>
          <w:sz w:val="20"/>
          <w:lang w:val="en-GB"/>
        </w:rPr>
        <w:t xml:space="preserve"> that:</w:t>
      </w:r>
    </w:p>
    <w:p w14:paraId="37B9D422" w14:textId="77777777" w:rsidR="00992219" w:rsidRPr="004A3C26"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lastRenderedPageBreak/>
        <w:t>a) the amount indicated in its request of payments is not due, or;</w:t>
      </w:r>
    </w:p>
    <w:p w14:paraId="6F0BEF4B" w14:textId="77777777" w:rsidR="00992219" w:rsidRPr="004A3C26"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b) proper supporting documents have not been supplied, or;</w:t>
      </w:r>
    </w:p>
    <w:p w14:paraId="37E8135F" w14:textId="77777777" w:rsidR="00992219" w:rsidRPr="004A3C26"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c) the MA needs to request clarifications, modifications or additional information to the narrative or financial reports, or;</w:t>
      </w:r>
    </w:p>
    <w:p w14:paraId="5D3BF88E" w14:textId="77777777" w:rsidR="00992219" w:rsidRPr="004A3C26"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d) the MA has doubts on the eligibility of expenditure and needs to carry out additional checks, including on-the-spot checks to make sure that the expenditure is eligible, or;</w:t>
      </w:r>
    </w:p>
    <w:p w14:paraId="60BB3FA4" w14:textId="77777777" w:rsidR="00992219" w:rsidRPr="004A3C26"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e) it is necessary to verify whether presumed substantial errors, irregularities</w:t>
      </w:r>
      <w:r w:rsidR="005F16E1">
        <w:rPr>
          <w:rFonts w:ascii="Trebuchet MS" w:hAnsi="Trebuchet MS"/>
          <w:bCs/>
          <w:sz w:val="20"/>
          <w:lang w:val="en-GB"/>
        </w:rPr>
        <w:t>,</w:t>
      </w:r>
      <w:r w:rsidRPr="004A3C26">
        <w:rPr>
          <w:rFonts w:ascii="Trebuchet MS" w:hAnsi="Trebuchet MS"/>
          <w:bCs/>
          <w:sz w:val="20"/>
          <w:lang w:val="en-GB"/>
        </w:rPr>
        <w:t xml:space="preserve"> fraud </w:t>
      </w:r>
      <w:r w:rsidR="005F16E1" w:rsidRPr="004A3C26">
        <w:rPr>
          <w:rFonts w:ascii="Trebuchet MS" w:hAnsi="Trebuchet MS"/>
          <w:bCs/>
          <w:sz w:val="20"/>
          <w:lang w:val="en-GB"/>
        </w:rPr>
        <w:t>or</w:t>
      </w:r>
      <w:r w:rsidR="005F16E1">
        <w:rPr>
          <w:rFonts w:ascii="Trebuchet MS" w:hAnsi="Trebuchet MS"/>
          <w:bCs/>
          <w:sz w:val="20"/>
          <w:lang w:val="en-GB"/>
        </w:rPr>
        <w:t xml:space="preserve"> corruption</w:t>
      </w:r>
      <w:r w:rsidR="005F16E1" w:rsidRPr="004A3C26">
        <w:rPr>
          <w:rFonts w:ascii="Trebuchet MS" w:hAnsi="Trebuchet MS"/>
          <w:bCs/>
          <w:sz w:val="20"/>
          <w:lang w:val="en-GB"/>
        </w:rPr>
        <w:t xml:space="preserve"> </w:t>
      </w:r>
      <w:r w:rsidRPr="004A3C26">
        <w:rPr>
          <w:rFonts w:ascii="Trebuchet MS" w:hAnsi="Trebuchet MS"/>
          <w:bCs/>
          <w:sz w:val="20"/>
          <w:lang w:val="en-GB"/>
        </w:rPr>
        <w:t>have occurred in the grant award procedure</w:t>
      </w:r>
      <w:r w:rsidRPr="004A3C26">
        <w:rPr>
          <w:lang w:val="en-GB"/>
        </w:rPr>
        <w:t xml:space="preserve"> </w:t>
      </w:r>
      <w:r w:rsidRPr="004A3C26">
        <w:rPr>
          <w:rFonts w:ascii="Trebuchet MS" w:hAnsi="Trebuchet MS"/>
          <w:bCs/>
          <w:sz w:val="20"/>
          <w:lang w:val="en-GB"/>
        </w:rPr>
        <w:t xml:space="preserve">or </w:t>
      </w:r>
      <w:r w:rsidR="00502779">
        <w:rPr>
          <w:rFonts w:ascii="Trebuchet MS" w:hAnsi="Trebuchet MS"/>
          <w:bCs/>
          <w:sz w:val="20"/>
          <w:lang w:val="en-GB"/>
        </w:rPr>
        <w:t xml:space="preserve">in </w:t>
      </w:r>
      <w:r w:rsidRPr="004A3C26">
        <w:rPr>
          <w:rFonts w:ascii="Trebuchet MS" w:hAnsi="Trebuchet MS"/>
          <w:bCs/>
          <w:sz w:val="20"/>
          <w:lang w:val="en-GB"/>
        </w:rPr>
        <w:t>the implementation of the project, or;</w:t>
      </w:r>
    </w:p>
    <w:p w14:paraId="0A85718A" w14:textId="77777777" w:rsidR="00992219"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f) it is necessary to verify whether the Lead </w:t>
      </w:r>
      <w:r w:rsidR="004B6AF4">
        <w:rPr>
          <w:rFonts w:ascii="Trebuchet MS" w:hAnsi="Trebuchet MS"/>
          <w:bCs/>
          <w:sz w:val="20"/>
          <w:lang w:val="en-GB"/>
        </w:rPr>
        <w:t>Partner</w:t>
      </w:r>
      <w:r w:rsidRPr="004A3C26">
        <w:rPr>
          <w:rFonts w:ascii="Trebuchet MS" w:hAnsi="Trebuchet MS"/>
          <w:bCs/>
          <w:sz w:val="20"/>
          <w:lang w:val="en-GB"/>
        </w:rPr>
        <w:t xml:space="preserve"> and/or the </w:t>
      </w:r>
      <w:r w:rsidR="004B6AF4">
        <w:rPr>
          <w:rFonts w:ascii="Trebuchet MS" w:hAnsi="Trebuchet MS"/>
          <w:bCs/>
          <w:sz w:val="20"/>
          <w:lang w:val="en-GB"/>
        </w:rPr>
        <w:t>Partners</w:t>
      </w:r>
      <w:r w:rsidRPr="004A3C26">
        <w:rPr>
          <w:rFonts w:ascii="Trebuchet MS" w:hAnsi="Trebuchet MS"/>
          <w:bCs/>
          <w:sz w:val="20"/>
          <w:lang w:val="en-GB"/>
        </w:rPr>
        <w:t xml:space="preserve"> have breached any substantial obligations under this Contract</w:t>
      </w:r>
      <w:r w:rsidR="00FC3F2B">
        <w:rPr>
          <w:rFonts w:ascii="Trebuchet MS" w:hAnsi="Trebuchet MS"/>
          <w:bCs/>
          <w:sz w:val="20"/>
          <w:lang w:val="en-GB"/>
        </w:rPr>
        <w:t>, or</w:t>
      </w:r>
      <w:r w:rsidR="004E6BB8">
        <w:rPr>
          <w:rFonts w:ascii="Trebuchet MS" w:hAnsi="Trebuchet MS"/>
          <w:bCs/>
          <w:sz w:val="20"/>
          <w:lang w:val="en-GB"/>
        </w:rPr>
        <w:t>;</w:t>
      </w:r>
    </w:p>
    <w:p w14:paraId="3C617162" w14:textId="77777777" w:rsidR="004E6BB8" w:rsidRPr="00FC3F2B" w:rsidRDefault="004E6BB8" w:rsidP="00FC3F2B">
      <w:pPr>
        <w:autoSpaceDE w:val="0"/>
        <w:autoSpaceDN w:val="0"/>
        <w:adjustRightInd w:val="0"/>
        <w:spacing w:before="120" w:after="120" w:line="276" w:lineRule="auto"/>
        <w:ind w:left="567"/>
        <w:jc w:val="both"/>
        <w:rPr>
          <w:rFonts w:ascii="Trebuchet MS" w:hAnsi="Trebuchet MS"/>
          <w:bCs/>
          <w:sz w:val="20"/>
          <w:lang w:val="en-GB"/>
        </w:rPr>
      </w:pPr>
      <w:r w:rsidRPr="00FC3F2B">
        <w:rPr>
          <w:rFonts w:ascii="Trebuchet MS" w:hAnsi="Trebuchet MS"/>
          <w:bCs/>
          <w:sz w:val="20"/>
          <w:lang w:val="en-GB"/>
        </w:rPr>
        <w:t xml:space="preserve">g) in other exceptional circumstances.  </w:t>
      </w:r>
    </w:p>
    <w:p w14:paraId="01478390" w14:textId="77777777" w:rsidR="00992219" w:rsidRPr="004A3C26"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The suspension of the time-limits for payments starts when the above notification is sent by the MA to the Lead </w:t>
      </w:r>
      <w:r w:rsidR="004B6AF4">
        <w:rPr>
          <w:rFonts w:ascii="Trebuchet MS" w:hAnsi="Trebuchet MS"/>
          <w:bCs/>
          <w:sz w:val="20"/>
          <w:lang w:val="en-GB"/>
        </w:rPr>
        <w:t>Partner</w:t>
      </w:r>
      <w:r w:rsidRPr="004A3C26">
        <w:rPr>
          <w:rFonts w:ascii="Trebuchet MS" w:hAnsi="Trebuchet MS"/>
          <w:bCs/>
          <w:sz w:val="20"/>
          <w:lang w:val="en-GB"/>
        </w:rPr>
        <w:t xml:space="preserve">. The Lead </w:t>
      </w:r>
      <w:r w:rsidR="004B6AF4">
        <w:rPr>
          <w:rFonts w:ascii="Trebuchet MS" w:hAnsi="Trebuchet MS"/>
          <w:bCs/>
          <w:sz w:val="20"/>
          <w:lang w:val="en-GB"/>
        </w:rPr>
        <w:t>Partner</w:t>
      </w:r>
      <w:r w:rsidRPr="004A3C26">
        <w:rPr>
          <w:rFonts w:ascii="Trebuchet MS" w:hAnsi="Trebuchet MS"/>
          <w:bCs/>
          <w:sz w:val="20"/>
          <w:lang w:val="en-GB"/>
        </w:rPr>
        <w:t xml:space="preserve"> shall provide any requested information, clarification or document within </w:t>
      </w:r>
      <w:r w:rsidR="00210318" w:rsidRPr="00210318">
        <w:rPr>
          <w:rFonts w:ascii="Trebuchet MS" w:hAnsi="Trebuchet MS"/>
          <w:bCs/>
          <w:sz w:val="20"/>
          <w:lang w:val="en-GB"/>
        </w:rPr>
        <w:t>the dea</w:t>
      </w:r>
      <w:r w:rsidR="00210318">
        <w:rPr>
          <w:rFonts w:ascii="Trebuchet MS" w:hAnsi="Trebuchet MS"/>
          <w:bCs/>
          <w:sz w:val="20"/>
          <w:lang w:val="en-GB"/>
        </w:rPr>
        <w:t>dline stipulated in the request</w:t>
      </w:r>
      <w:r w:rsidR="00210318" w:rsidRPr="00210318">
        <w:rPr>
          <w:rFonts w:ascii="Trebuchet MS" w:hAnsi="Trebuchet MS"/>
          <w:bCs/>
          <w:sz w:val="20"/>
          <w:lang w:val="en-GB"/>
        </w:rPr>
        <w:t>, but</w:t>
      </w:r>
      <w:r w:rsidR="00210318" w:rsidRPr="004A3C26">
        <w:rPr>
          <w:rFonts w:ascii="Trebuchet MS" w:hAnsi="Trebuchet MS"/>
          <w:bCs/>
          <w:sz w:val="20"/>
          <w:lang w:val="en-GB"/>
        </w:rPr>
        <w:t xml:space="preserve"> </w:t>
      </w:r>
      <w:r w:rsidR="00210318">
        <w:rPr>
          <w:rFonts w:ascii="Trebuchet MS" w:hAnsi="Trebuchet MS"/>
          <w:bCs/>
          <w:sz w:val="20"/>
          <w:lang w:val="en-GB"/>
        </w:rPr>
        <w:t>no more than</w:t>
      </w:r>
      <w:r w:rsidR="00210318" w:rsidRPr="004A3C26">
        <w:rPr>
          <w:rFonts w:ascii="Trebuchet MS" w:hAnsi="Trebuchet MS"/>
          <w:bCs/>
          <w:sz w:val="20"/>
          <w:lang w:val="en-GB"/>
        </w:rPr>
        <w:t xml:space="preserve"> </w:t>
      </w:r>
      <w:r w:rsidR="008952C1">
        <w:rPr>
          <w:rFonts w:ascii="Trebuchet MS" w:hAnsi="Trebuchet MS"/>
          <w:bCs/>
          <w:sz w:val="20"/>
          <w:lang w:val="en-GB"/>
        </w:rPr>
        <w:t>15</w:t>
      </w:r>
      <w:r w:rsidRPr="004A3C26">
        <w:rPr>
          <w:rFonts w:ascii="Trebuchet MS" w:hAnsi="Trebuchet MS"/>
          <w:bCs/>
          <w:sz w:val="20"/>
          <w:lang w:val="en-GB"/>
        </w:rPr>
        <w:t xml:space="preserve"> days of the request.</w:t>
      </w:r>
      <w:r w:rsidRPr="00070E22">
        <w:rPr>
          <w:rFonts w:ascii="Trebuchet MS" w:hAnsi="Trebuchet MS"/>
          <w:bCs/>
          <w:sz w:val="20"/>
          <w:lang w:val="en-GB"/>
        </w:rPr>
        <w:t xml:space="preserve"> </w:t>
      </w:r>
      <w:r w:rsidRPr="004A3C26">
        <w:rPr>
          <w:rFonts w:ascii="Trebuchet MS" w:hAnsi="Trebuchet MS"/>
          <w:bCs/>
          <w:sz w:val="20"/>
          <w:lang w:val="en-GB"/>
        </w:rPr>
        <w:t xml:space="preserve">The time-limit starts running again on the date on which </w:t>
      </w:r>
      <w:r>
        <w:rPr>
          <w:rFonts w:ascii="Trebuchet MS" w:hAnsi="Trebuchet MS"/>
          <w:bCs/>
          <w:sz w:val="20"/>
          <w:lang w:val="en-GB"/>
        </w:rPr>
        <w:t xml:space="preserve">the </w:t>
      </w:r>
      <w:r w:rsidRPr="004A3C26">
        <w:rPr>
          <w:rFonts w:ascii="Trebuchet MS" w:hAnsi="Trebuchet MS"/>
          <w:bCs/>
          <w:sz w:val="20"/>
          <w:lang w:val="en-GB"/>
        </w:rPr>
        <w:t>requested information, clarification or document</w:t>
      </w:r>
      <w:r w:rsidRPr="004A3C26" w:rsidDel="00070E22">
        <w:rPr>
          <w:rFonts w:ascii="Trebuchet MS" w:hAnsi="Trebuchet MS"/>
          <w:bCs/>
          <w:sz w:val="20"/>
          <w:lang w:val="en-GB"/>
        </w:rPr>
        <w:t xml:space="preserve"> </w:t>
      </w:r>
      <w:r w:rsidRPr="004A3C26">
        <w:rPr>
          <w:rFonts w:ascii="Trebuchet MS" w:hAnsi="Trebuchet MS"/>
          <w:bCs/>
          <w:sz w:val="20"/>
          <w:lang w:val="en-GB"/>
        </w:rPr>
        <w:t>is recorded.</w:t>
      </w:r>
    </w:p>
    <w:p w14:paraId="2F8EDF50" w14:textId="77777777" w:rsidR="00992219" w:rsidRPr="004A3C26"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If, notwithstanding the information, clarification or document provided by the Lead </w:t>
      </w:r>
      <w:r w:rsidR="004B6AF4">
        <w:rPr>
          <w:rFonts w:ascii="Trebuchet MS" w:hAnsi="Trebuchet MS"/>
          <w:bCs/>
          <w:sz w:val="20"/>
          <w:lang w:val="en-GB"/>
        </w:rPr>
        <w:t>Partner</w:t>
      </w:r>
      <w:r w:rsidRPr="004A3C26">
        <w:rPr>
          <w:rFonts w:ascii="Trebuchet MS" w:hAnsi="Trebuchet MS"/>
          <w:bCs/>
          <w:sz w:val="20"/>
          <w:lang w:val="en-GB"/>
        </w:rPr>
        <w:t xml:space="preserve">, the payment request is still inadmissible, or if the award procedure or the implementation of the grant proves to have been subject to substantial errors, irregularities, fraud, </w:t>
      </w:r>
      <w:r w:rsidR="009A6AE5">
        <w:rPr>
          <w:rFonts w:ascii="Trebuchet MS" w:hAnsi="Trebuchet MS"/>
          <w:bCs/>
          <w:sz w:val="20"/>
          <w:lang w:val="en-GB"/>
        </w:rPr>
        <w:t>corruption</w:t>
      </w:r>
      <w:r w:rsidR="005F16E1" w:rsidRPr="004A3C26">
        <w:rPr>
          <w:rFonts w:ascii="Trebuchet MS" w:hAnsi="Trebuchet MS"/>
          <w:bCs/>
          <w:sz w:val="20"/>
          <w:lang w:val="en-GB"/>
        </w:rPr>
        <w:t xml:space="preserve"> </w:t>
      </w:r>
      <w:r w:rsidRPr="004A3C26">
        <w:rPr>
          <w:rFonts w:ascii="Trebuchet MS" w:hAnsi="Trebuchet MS"/>
          <w:bCs/>
          <w:sz w:val="20"/>
          <w:lang w:val="en-GB"/>
        </w:rPr>
        <w:t xml:space="preserve">or breach of obligations, then the MA may refuse to proceed further with payments and may, in the cases foreseen in </w:t>
      </w:r>
      <w:r w:rsidRPr="00F132B1">
        <w:rPr>
          <w:rFonts w:ascii="Trebuchet MS" w:hAnsi="Trebuchet MS"/>
          <w:bCs/>
          <w:sz w:val="20"/>
          <w:lang w:val="en-GB"/>
        </w:rPr>
        <w:t>Article 17,</w:t>
      </w:r>
      <w:r w:rsidRPr="004A3C26">
        <w:rPr>
          <w:rFonts w:ascii="Trebuchet MS" w:hAnsi="Trebuchet MS"/>
          <w:bCs/>
          <w:sz w:val="20"/>
          <w:lang w:val="en-GB"/>
        </w:rPr>
        <w:t xml:space="preserve"> terminate accordingly this Contract.</w:t>
      </w:r>
    </w:p>
    <w:p w14:paraId="1719DC27" w14:textId="77777777" w:rsidR="00992219" w:rsidRPr="007504B7" w:rsidRDefault="00992219" w:rsidP="000C4C84">
      <w:pPr>
        <w:pStyle w:val="ListParagraph"/>
        <w:numPr>
          <w:ilvl w:val="0"/>
          <w:numId w:val="5"/>
        </w:numPr>
        <w:autoSpaceDE w:val="0"/>
        <w:autoSpaceDN w:val="0"/>
        <w:adjustRightInd w:val="0"/>
        <w:spacing w:before="120" w:after="120" w:line="276" w:lineRule="auto"/>
        <w:ind w:left="540" w:hanging="540"/>
        <w:jc w:val="both"/>
        <w:rPr>
          <w:rFonts w:ascii="Trebuchet MS" w:hAnsi="Trebuchet MS"/>
          <w:bCs/>
          <w:sz w:val="20"/>
          <w:lang w:val="en-GB"/>
        </w:rPr>
      </w:pPr>
      <w:r w:rsidRPr="009E6B66">
        <w:rPr>
          <w:rFonts w:ascii="Trebuchet MS" w:hAnsi="Trebuchet MS"/>
          <w:bCs/>
          <w:sz w:val="20"/>
          <w:lang w:val="en-GB"/>
        </w:rPr>
        <w:t xml:space="preserve">In addition, </w:t>
      </w:r>
      <w:bookmarkStart w:id="11" w:name="_Hlk121390099"/>
      <w:r w:rsidRPr="009E6B66">
        <w:rPr>
          <w:rFonts w:ascii="Trebuchet MS" w:hAnsi="Trebuchet MS"/>
          <w:bCs/>
          <w:sz w:val="20"/>
          <w:lang w:val="en-GB"/>
        </w:rPr>
        <w:t xml:space="preserve">the MA may also suspend </w:t>
      </w:r>
      <w:r w:rsidR="00187D98" w:rsidRPr="009E6B66">
        <w:rPr>
          <w:rFonts w:ascii="Trebuchet MS" w:hAnsi="Trebuchet MS"/>
          <w:bCs/>
          <w:sz w:val="20"/>
          <w:lang w:val="en-GB"/>
        </w:rPr>
        <w:t xml:space="preserve">fully or partially </w:t>
      </w:r>
      <w:r w:rsidRPr="009E6B66">
        <w:rPr>
          <w:rFonts w:ascii="Trebuchet MS" w:hAnsi="Trebuchet MS"/>
          <w:bCs/>
          <w:sz w:val="20"/>
          <w:lang w:val="en-GB"/>
        </w:rPr>
        <w:t>payments as a precautionary measure</w:t>
      </w:r>
      <w:bookmarkEnd w:id="11"/>
      <w:r w:rsidRPr="009E6B66">
        <w:rPr>
          <w:rFonts w:ascii="Trebuchet MS" w:hAnsi="Trebuchet MS"/>
          <w:bCs/>
          <w:sz w:val="20"/>
          <w:lang w:val="en-GB"/>
        </w:rPr>
        <w:t xml:space="preserve">, with prior notice of the Lead </w:t>
      </w:r>
      <w:r w:rsidR="004B6AF4" w:rsidRPr="009E6B66">
        <w:rPr>
          <w:rFonts w:ascii="Trebuchet MS" w:hAnsi="Trebuchet MS"/>
          <w:bCs/>
          <w:sz w:val="20"/>
          <w:lang w:val="en-GB"/>
        </w:rPr>
        <w:t>Partner</w:t>
      </w:r>
      <w:r w:rsidRPr="009E6B66">
        <w:rPr>
          <w:rFonts w:ascii="Trebuchet MS" w:hAnsi="Trebuchet MS"/>
          <w:bCs/>
          <w:sz w:val="20"/>
          <w:lang w:val="en-GB"/>
        </w:rPr>
        <w:t xml:space="preserve">, prior to, or instead of, terminating this Contract as provided for in </w:t>
      </w:r>
      <w:r w:rsidRPr="00F132B1">
        <w:rPr>
          <w:rFonts w:ascii="Trebuchet MS" w:hAnsi="Trebuchet MS"/>
          <w:bCs/>
          <w:sz w:val="20"/>
          <w:lang w:val="en-GB"/>
        </w:rPr>
        <w:t>Article 17.</w:t>
      </w:r>
      <w:r w:rsidR="00347A4D">
        <w:rPr>
          <w:rFonts w:ascii="Trebuchet MS" w:hAnsi="Trebuchet MS"/>
          <w:bCs/>
          <w:sz w:val="20"/>
          <w:lang w:val="en-GB"/>
        </w:rPr>
        <w:t xml:space="preserve"> </w:t>
      </w:r>
      <w:r w:rsidRPr="007504B7">
        <w:rPr>
          <w:rFonts w:ascii="Trebuchet MS" w:hAnsi="Trebuchet MS"/>
          <w:bCs/>
          <w:sz w:val="20"/>
          <w:lang w:val="en-GB"/>
        </w:rPr>
        <w:t xml:space="preserve">Moreover, where the award procedure or performance of the Contract is vitiated by substantial errors or irregularities or by fraud </w:t>
      </w:r>
      <w:r w:rsidR="009A6AE5" w:rsidRPr="007504B7">
        <w:rPr>
          <w:rFonts w:ascii="Trebuchet MS" w:hAnsi="Trebuchet MS"/>
          <w:bCs/>
          <w:sz w:val="20"/>
          <w:lang w:val="en-GB"/>
        </w:rPr>
        <w:t xml:space="preserve">or corruption </w:t>
      </w:r>
      <w:r w:rsidRPr="007504B7">
        <w:rPr>
          <w:rFonts w:ascii="Trebuchet MS" w:hAnsi="Trebuchet MS"/>
          <w:bCs/>
          <w:sz w:val="20"/>
          <w:lang w:val="en-GB"/>
        </w:rPr>
        <w:t xml:space="preserve">attributable to the Lead </w:t>
      </w:r>
      <w:r w:rsidR="004B6AF4" w:rsidRPr="007504B7">
        <w:rPr>
          <w:rFonts w:ascii="Trebuchet MS" w:hAnsi="Trebuchet MS"/>
          <w:bCs/>
          <w:sz w:val="20"/>
          <w:lang w:val="en-GB"/>
        </w:rPr>
        <w:t>Partner</w:t>
      </w:r>
      <w:r w:rsidRPr="007504B7">
        <w:rPr>
          <w:rFonts w:ascii="Trebuchet MS" w:hAnsi="Trebuchet MS"/>
          <w:bCs/>
          <w:sz w:val="20"/>
          <w:lang w:val="en-GB"/>
        </w:rPr>
        <w:t xml:space="preserve"> and/or the </w:t>
      </w:r>
      <w:r w:rsidR="004B6AF4" w:rsidRPr="007504B7">
        <w:rPr>
          <w:rFonts w:ascii="Trebuchet MS" w:hAnsi="Trebuchet MS"/>
          <w:bCs/>
          <w:sz w:val="20"/>
          <w:lang w:val="en-GB"/>
        </w:rPr>
        <w:t>Partners</w:t>
      </w:r>
      <w:r w:rsidRPr="007504B7">
        <w:rPr>
          <w:rFonts w:ascii="Trebuchet MS" w:hAnsi="Trebuchet MS"/>
          <w:bCs/>
          <w:sz w:val="20"/>
          <w:lang w:val="en-GB"/>
        </w:rPr>
        <w:t xml:space="preserve">, the </w:t>
      </w:r>
      <w:r w:rsidR="005B6D6A" w:rsidRPr="007504B7">
        <w:rPr>
          <w:rFonts w:ascii="Trebuchet MS" w:hAnsi="Trebuchet MS"/>
          <w:bCs/>
          <w:sz w:val="20"/>
          <w:lang w:val="en-GB"/>
        </w:rPr>
        <w:t>MA</w:t>
      </w:r>
      <w:r w:rsidR="008952C1" w:rsidRPr="007504B7">
        <w:rPr>
          <w:rFonts w:ascii="Trebuchet MS" w:hAnsi="Trebuchet MS"/>
          <w:bCs/>
          <w:sz w:val="20"/>
          <w:lang w:val="en-GB"/>
        </w:rPr>
        <w:t xml:space="preserve"> </w:t>
      </w:r>
      <w:r w:rsidRPr="007504B7">
        <w:rPr>
          <w:rFonts w:ascii="Trebuchet MS" w:hAnsi="Trebuchet MS"/>
          <w:bCs/>
          <w:sz w:val="20"/>
          <w:lang w:val="en-GB"/>
        </w:rPr>
        <w:t>may refuse to make payments or may recover amounts already paid, in proportion to the seriousness of the errors, irregularities</w:t>
      </w:r>
      <w:r w:rsidR="009A6AE5" w:rsidRPr="007504B7">
        <w:rPr>
          <w:rFonts w:ascii="Trebuchet MS" w:hAnsi="Trebuchet MS"/>
          <w:bCs/>
          <w:sz w:val="20"/>
          <w:lang w:val="en-GB"/>
        </w:rPr>
        <w:t>,</w:t>
      </w:r>
      <w:r w:rsidRPr="007504B7">
        <w:rPr>
          <w:rFonts w:ascii="Trebuchet MS" w:hAnsi="Trebuchet MS"/>
          <w:bCs/>
          <w:sz w:val="20"/>
          <w:lang w:val="en-GB"/>
        </w:rPr>
        <w:t xml:space="preserve"> fraud</w:t>
      </w:r>
      <w:r w:rsidR="009A6AE5" w:rsidRPr="007504B7">
        <w:rPr>
          <w:rFonts w:ascii="Trebuchet MS" w:hAnsi="Trebuchet MS"/>
          <w:bCs/>
          <w:sz w:val="20"/>
          <w:lang w:val="en-GB"/>
        </w:rPr>
        <w:t xml:space="preserve"> or corruption</w:t>
      </w:r>
      <w:r w:rsidRPr="007504B7">
        <w:rPr>
          <w:rFonts w:ascii="Trebuchet MS" w:hAnsi="Trebuchet MS"/>
          <w:bCs/>
          <w:sz w:val="20"/>
          <w:lang w:val="en-GB"/>
        </w:rPr>
        <w:t>.</w:t>
      </w:r>
    </w:p>
    <w:p w14:paraId="561F8C36" w14:textId="77777777" w:rsidR="00992219" w:rsidRPr="00DD7CDA" w:rsidRDefault="00992219" w:rsidP="00A06DA9">
      <w:pPr>
        <w:autoSpaceDE w:val="0"/>
        <w:autoSpaceDN w:val="0"/>
        <w:adjustRightInd w:val="0"/>
        <w:spacing w:before="120" w:after="120" w:line="276" w:lineRule="auto"/>
        <w:jc w:val="both"/>
        <w:rPr>
          <w:rFonts w:ascii="Trebuchet MS" w:hAnsi="Trebuchet MS"/>
          <w:bCs/>
          <w:i/>
          <w:sz w:val="20"/>
          <w:lang w:val="en-GB"/>
        </w:rPr>
      </w:pPr>
      <w:r w:rsidRPr="00F552D9">
        <w:rPr>
          <w:rFonts w:ascii="Trebuchet MS" w:hAnsi="Trebuchet MS"/>
          <w:bCs/>
          <w:i/>
          <w:sz w:val="20"/>
          <w:lang w:val="en-GB"/>
        </w:rPr>
        <w:t>Rules for currency conversion</w:t>
      </w:r>
    </w:p>
    <w:p w14:paraId="1352D31E" w14:textId="77777777" w:rsidR="00992219" w:rsidRPr="0025796C" w:rsidRDefault="00992219" w:rsidP="00D112B3">
      <w:pPr>
        <w:pStyle w:val="ListParagraph"/>
        <w:numPr>
          <w:ilvl w:val="0"/>
          <w:numId w:val="5"/>
        </w:numPr>
        <w:autoSpaceDE w:val="0"/>
        <w:autoSpaceDN w:val="0"/>
        <w:adjustRightInd w:val="0"/>
        <w:spacing w:before="120" w:after="120" w:line="276" w:lineRule="auto"/>
        <w:ind w:left="567" w:hanging="567"/>
        <w:jc w:val="both"/>
        <w:rPr>
          <w:rFonts w:ascii="Trebuchet MS" w:hAnsi="Trebuchet MS"/>
          <w:bCs/>
          <w:sz w:val="20"/>
          <w:lang w:val="en-GB"/>
        </w:rPr>
      </w:pPr>
      <w:r w:rsidRPr="003B474D">
        <w:rPr>
          <w:rFonts w:ascii="Trebuchet MS" w:hAnsi="Trebuchet MS"/>
          <w:bCs/>
          <w:sz w:val="20"/>
          <w:lang w:val="en-GB"/>
        </w:rPr>
        <w:t xml:space="preserve">Reports shall be submitted in euro. For the purpose of reporting, conversion into euro shall be made using the monthly accounting exchange rate of the </w:t>
      </w:r>
      <w:r w:rsidR="00C0233B" w:rsidRPr="004A2B78">
        <w:rPr>
          <w:rFonts w:ascii="Trebuchet MS" w:hAnsi="Trebuchet MS"/>
          <w:bCs/>
          <w:sz w:val="20"/>
          <w:lang w:val="en-GB"/>
        </w:rPr>
        <w:t xml:space="preserve">European </w:t>
      </w:r>
      <w:r w:rsidRPr="0025796C">
        <w:rPr>
          <w:rFonts w:ascii="Trebuchet MS" w:hAnsi="Trebuchet MS"/>
          <w:bCs/>
          <w:sz w:val="20"/>
          <w:lang w:val="en-GB"/>
        </w:rPr>
        <w:t xml:space="preserve">Commission of the month during which the expenditure was submitted for </w:t>
      </w:r>
      <w:r w:rsidR="00C46627" w:rsidRPr="0025796C">
        <w:rPr>
          <w:rFonts w:ascii="Trebuchet MS" w:hAnsi="Trebuchet MS"/>
          <w:bCs/>
          <w:sz w:val="20"/>
          <w:lang w:val="en-GB"/>
        </w:rPr>
        <w:t xml:space="preserve">control </w:t>
      </w:r>
      <w:r w:rsidR="008E6F21" w:rsidRPr="0025796C">
        <w:rPr>
          <w:rFonts w:ascii="Trebuchet MS" w:hAnsi="Trebuchet MS"/>
          <w:bCs/>
          <w:sz w:val="20"/>
          <w:lang w:val="en-GB"/>
        </w:rPr>
        <w:t>in accordance with Article 4.</w:t>
      </w:r>
      <w:r w:rsidR="003577B7" w:rsidRPr="0025796C">
        <w:rPr>
          <w:rFonts w:ascii="Trebuchet MS" w:hAnsi="Trebuchet MS"/>
          <w:bCs/>
          <w:sz w:val="20"/>
          <w:lang w:val="en-GB"/>
        </w:rPr>
        <w:t>6</w:t>
      </w:r>
      <w:r w:rsidRPr="0025796C">
        <w:rPr>
          <w:rFonts w:ascii="Trebuchet MS" w:hAnsi="Trebuchet MS"/>
          <w:bCs/>
          <w:sz w:val="20"/>
          <w:lang w:val="en-GB"/>
        </w:rPr>
        <w:t>.</w:t>
      </w:r>
    </w:p>
    <w:p w14:paraId="6B79D972" w14:textId="77777777" w:rsidR="00347A4D" w:rsidRPr="00347A4D" w:rsidRDefault="00347A4D" w:rsidP="00394864">
      <w:pPr>
        <w:autoSpaceDE w:val="0"/>
        <w:autoSpaceDN w:val="0"/>
        <w:adjustRightInd w:val="0"/>
        <w:spacing w:before="120" w:after="120" w:line="276" w:lineRule="auto"/>
        <w:jc w:val="both"/>
        <w:rPr>
          <w:rFonts w:ascii="Trebuchet MS" w:hAnsi="Trebuchet MS"/>
          <w:bCs/>
          <w:i/>
          <w:iCs/>
          <w:sz w:val="20"/>
          <w:lang w:val="en-GB"/>
        </w:rPr>
      </w:pPr>
      <w:r w:rsidRPr="00347A4D">
        <w:rPr>
          <w:rFonts w:ascii="Trebuchet MS" w:hAnsi="Trebuchet MS"/>
          <w:bCs/>
          <w:i/>
          <w:iCs/>
          <w:sz w:val="20"/>
          <w:lang w:val="en-GB"/>
        </w:rPr>
        <w:t xml:space="preserve">Other </w:t>
      </w:r>
    </w:p>
    <w:p w14:paraId="3C97E96B" w14:textId="77777777" w:rsidR="003B474D" w:rsidRDefault="003B474D" w:rsidP="000C4C84">
      <w:pPr>
        <w:pStyle w:val="ListParagraph"/>
        <w:numPr>
          <w:ilvl w:val="0"/>
          <w:numId w:val="5"/>
        </w:numPr>
        <w:spacing w:before="120" w:after="120" w:line="276" w:lineRule="auto"/>
        <w:ind w:left="567" w:hanging="567"/>
        <w:jc w:val="both"/>
        <w:rPr>
          <w:rFonts w:ascii="Trebuchet MS" w:hAnsi="Trebuchet MS"/>
          <w:bCs/>
          <w:sz w:val="20"/>
          <w:lang w:val="en-GB"/>
        </w:rPr>
      </w:pPr>
      <w:r w:rsidRPr="00DD7CDA">
        <w:rPr>
          <w:rFonts w:ascii="Trebuchet MS" w:hAnsi="Trebuchet MS"/>
          <w:bCs/>
          <w:sz w:val="20"/>
          <w:lang w:val="en-GB"/>
        </w:rPr>
        <w:t xml:space="preserve">The MA shall make payments </w:t>
      </w:r>
      <w:r>
        <w:rPr>
          <w:rFonts w:ascii="Trebuchet MS" w:hAnsi="Trebuchet MS"/>
          <w:bCs/>
          <w:sz w:val="20"/>
          <w:lang w:val="en-GB"/>
        </w:rPr>
        <w:t xml:space="preserve">in euro </w:t>
      </w:r>
      <w:r w:rsidRPr="00DD7CDA">
        <w:rPr>
          <w:rFonts w:ascii="Trebuchet MS" w:hAnsi="Trebuchet MS"/>
          <w:bCs/>
          <w:sz w:val="20"/>
          <w:lang w:val="en-GB"/>
        </w:rPr>
        <w:t xml:space="preserve">to the Lead </w:t>
      </w:r>
      <w:r>
        <w:rPr>
          <w:rFonts w:ascii="Trebuchet MS" w:hAnsi="Trebuchet MS"/>
          <w:bCs/>
          <w:sz w:val="20"/>
          <w:lang w:val="en-GB"/>
        </w:rPr>
        <w:t>Partner</w:t>
      </w:r>
      <w:r w:rsidRPr="00DD7CDA">
        <w:rPr>
          <w:rFonts w:ascii="Trebuchet MS" w:hAnsi="Trebuchet MS"/>
          <w:bCs/>
          <w:sz w:val="20"/>
          <w:lang w:val="en-GB"/>
        </w:rPr>
        <w:t xml:space="preserve"> to the bank account referred to in the </w:t>
      </w:r>
      <w:r w:rsidRPr="001A0684">
        <w:rPr>
          <w:rFonts w:ascii="Trebuchet MS" w:hAnsi="Trebuchet MS"/>
          <w:bCs/>
          <w:sz w:val="20"/>
          <w:lang w:val="en-GB"/>
        </w:rPr>
        <w:t>financial identification form in Annex IV</w:t>
      </w:r>
      <w:r w:rsidRPr="00DD7CDA">
        <w:rPr>
          <w:rFonts w:ascii="Trebuchet MS" w:hAnsi="Trebuchet MS"/>
          <w:bCs/>
          <w:sz w:val="20"/>
          <w:lang w:val="en-GB"/>
        </w:rPr>
        <w:t>, which allows the identification of the funds paid by the MA</w:t>
      </w:r>
    </w:p>
    <w:p w14:paraId="2AE28337" w14:textId="77777777" w:rsidR="007504B7" w:rsidRPr="007504B7" w:rsidRDefault="00347A4D" w:rsidP="000C4C84">
      <w:pPr>
        <w:pStyle w:val="ListParagraph"/>
        <w:numPr>
          <w:ilvl w:val="0"/>
          <w:numId w:val="5"/>
        </w:numPr>
        <w:spacing w:before="120" w:after="120" w:line="276" w:lineRule="auto"/>
        <w:ind w:left="567" w:hanging="567"/>
        <w:jc w:val="both"/>
        <w:rPr>
          <w:rFonts w:ascii="Trebuchet MS" w:hAnsi="Trebuchet MS"/>
          <w:bCs/>
          <w:sz w:val="20"/>
          <w:lang w:val="en-GB"/>
        </w:rPr>
      </w:pPr>
      <w:r w:rsidRPr="007504B7">
        <w:rPr>
          <w:rFonts w:ascii="Trebuchet MS" w:hAnsi="Trebuchet MS"/>
          <w:bCs/>
          <w:sz w:val="20"/>
          <w:lang w:val="en-GB"/>
        </w:rPr>
        <w:t>If exceptional circumstances occur, the MA may retain the payments to the Lead Partner or request the Lead Partner to retain the payments to the Partners.</w:t>
      </w:r>
    </w:p>
    <w:p w14:paraId="4ED0AA8C" w14:textId="77777777" w:rsidR="007504B7" w:rsidRPr="007504B7" w:rsidRDefault="00347A4D" w:rsidP="000C4C84">
      <w:pPr>
        <w:pStyle w:val="ListParagraph"/>
        <w:numPr>
          <w:ilvl w:val="0"/>
          <w:numId w:val="5"/>
        </w:numPr>
        <w:spacing w:before="120" w:after="120" w:line="276" w:lineRule="auto"/>
        <w:ind w:left="567" w:hanging="567"/>
        <w:jc w:val="both"/>
        <w:rPr>
          <w:rFonts w:ascii="Trebuchet MS" w:hAnsi="Trebuchet MS"/>
          <w:bCs/>
          <w:sz w:val="20"/>
          <w:lang w:val="en-GB"/>
        </w:rPr>
      </w:pPr>
      <w:r w:rsidRPr="007504B7">
        <w:rPr>
          <w:rFonts w:ascii="Trebuchet MS" w:hAnsi="Trebuchet MS"/>
          <w:bCs/>
          <w:sz w:val="20"/>
          <w:lang w:val="en-GB"/>
        </w:rPr>
        <w:t>If the Lead Partner considers that the transfer should not be done to one or more Partners, either because the EU funds could be jeopardized, or because the contract was/is breached by the Partner / Partners concerned, it shall consult the MA accordingly. The MA may suspend fully or partially payments as a precautionary measure.</w:t>
      </w:r>
    </w:p>
    <w:p w14:paraId="362BA755" w14:textId="77777777" w:rsidR="00021C7B" w:rsidRDefault="00347A4D" w:rsidP="000C4C84">
      <w:pPr>
        <w:pStyle w:val="ListParagraph"/>
        <w:numPr>
          <w:ilvl w:val="0"/>
          <w:numId w:val="5"/>
        </w:numPr>
        <w:spacing w:before="120" w:after="120" w:line="276" w:lineRule="auto"/>
        <w:ind w:left="567" w:hanging="567"/>
        <w:jc w:val="both"/>
        <w:rPr>
          <w:rFonts w:ascii="Trebuchet MS" w:hAnsi="Trebuchet MS"/>
          <w:bCs/>
          <w:sz w:val="20"/>
          <w:lang w:val="en-GB"/>
        </w:rPr>
      </w:pPr>
      <w:r w:rsidRPr="007504B7">
        <w:rPr>
          <w:rFonts w:ascii="Trebuchet MS" w:hAnsi="Trebuchet MS"/>
          <w:bCs/>
          <w:sz w:val="20"/>
          <w:lang w:val="en-GB"/>
        </w:rPr>
        <w:t>The MA shall make each payment under the condition of availability of funds.</w:t>
      </w:r>
    </w:p>
    <w:p w14:paraId="43BF45FD" w14:textId="77777777" w:rsidR="008700E5" w:rsidRPr="007504B7" w:rsidRDefault="008700E5" w:rsidP="008700E5">
      <w:pPr>
        <w:pStyle w:val="ListParagraph"/>
        <w:spacing w:before="120" w:after="120" w:line="276" w:lineRule="auto"/>
        <w:ind w:left="567"/>
        <w:jc w:val="both"/>
        <w:rPr>
          <w:rFonts w:ascii="Trebuchet MS" w:hAnsi="Trebuchet MS"/>
          <w:bCs/>
          <w:sz w:val="20"/>
          <w:lang w:val="en-GB"/>
        </w:rPr>
      </w:pPr>
    </w:p>
    <w:p w14:paraId="1BECDA26" w14:textId="77777777" w:rsidR="002946F6" w:rsidRPr="004A3C26" w:rsidRDefault="002946F6" w:rsidP="00A06DA9">
      <w:pPr>
        <w:keepNext/>
        <w:autoSpaceDE w:val="0"/>
        <w:autoSpaceDN w:val="0"/>
        <w:adjustRightInd w:val="0"/>
        <w:spacing w:before="120" w:after="120" w:line="276" w:lineRule="auto"/>
        <w:jc w:val="both"/>
        <w:rPr>
          <w:rFonts w:ascii="Trebuchet MS" w:hAnsi="Trebuchet MS"/>
          <w:b/>
          <w:bCs/>
          <w:sz w:val="20"/>
          <w:lang w:val="en-GB"/>
        </w:rPr>
      </w:pPr>
      <w:r w:rsidRPr="004A3C26">
        <w:rPr>
          <w:rFonts w:ascii="Trebuchet MS" w:hAnsi="Trebuchet MS"/>
          <w:b/>
          <w:bCs/>
          <w:sz w:val="20"/>
          <w:lang w:val="en-GB"/>
        </w:rPr>
        <w:lastRenderedPageBreak/>
        <w:t xml:space="preserve">Article </w:t>
      </w:r>
      <w:r w:rsidR="00D97DE4">
        <w:rPr>
          <w:rFonts w:ascii="Trebuchet MS" w:hAnsi="Trebuchet MS"/>
          <w:b/>
          <w:bCs/>
          <w:sz w:val="20"/>
          <w:lang w:val="en-GB"/>
        </w:rPr>
        <w:t>5</w:t>
      </w:r>
      <w:r w:rsidRPr="004A3C26">
        <w:rPr>
          <w:rFonts w:ascii="Trebuchet MS" w:hAnsi="Trebuchet MS"/>
          <w:b/>
          <w:bCs/>
          <w:sz w:val="20"/>
          <w:lang w:val="en-GB"/>
        </w:rPr>
        <w:t xml:space="preserve"> - Obligation to provide information and reports</w:t>
      </w:r>
    </w:p>
    <w:p w14:paraId="6879921C" w14:textId="77777777" w:rsidR="00021C7B" w:rsidRPr="008700E5" w:rsidRDefault="002946F6" w:rsidP="000C4C84">
      <w:pPr>
        <w:pStyle w:val="ListParagraph"/>
        <w:numPr>
          <w:ilvl w:val="0"/>
          <w:numId w:val="6"/>
        </w:numPr>
        <w:spacing w:before="120" w:after="120" w:line="276" w:lineRule="auto"/>
        <w:ind w:left="567" w:hanging="567"/>
        <w:contextualSpacing w:val="0"/>
        <w:jc w:val="both"/>
        <w:rPr>
          <w:rFonts w:ascii="Trebuchet MS" w:hAnsi="Trebuchet MS"/>
          <w:bCs/>
          <w:sz w:val="20"/>
          <w:lang w:val="en-GB"/>
        </w:rPr>
      </w:pPr>
      <w:r w:rsidRPr="00D97DE4">
        <w:rPr>
          <w:rFonts w:ascii="Trebuchet MS" w:hAnsi="Trebuchet MS"/>
          <w:bCs/>
          <w:sz w:val="20"/>
          <w:lang w:val="en-GB"/>
        </w:rPr>
        <w:t xml:space="preserve">The Lead </w:t>
      </w:r>
      <w:r w:rsidR="004B6AF4">
        <w:rPr>
          <w:rFonts w:ascii="Trebuchet MS" w:hAnsi="Trebuchet MS"/>
          <w:bCs/>
          <w:sz w:val="20"/>
          <w:lang w:val="en-GB"/>
        </w:rPr>
        <w:t>Partner</w:t>
      </w:r>
      <w:r w:rsidRPr="00D97DE4">
        <w:rPr>
          <w:rFonts w:ascii="Trebuchet MS" w:hAnsi="Trebuchet MS"/>
          <w:bCs/>
          <w:sz w:val="20"/>
          <w:lang w:val="en-GB"/>
        </w:rPr>
        <w:t xml:space="preserve"> and the </w:t>
      </w:r>
      <w:r w:rsidR="004B6AF4">
        <w:rPr>
          <w:rFonts w:ascii="Trebuchet MS" w:hAnsi="Trebuchet MS"/>
          <w:bCs/>
          <w:sz w:val="20"/>
          <w:lang w:val="en-GB"/>
        </w:rPr>
        <w:t>Partners</w:t>
      </w:r>
      <w:r w:rsidRPr="00D97DE4">
        <w:rPr>
          <w:rFonts w:ascii="Trebuchet MS" w:hAnsi="Trebuchet MS"/>
          <w:bCs/>
          <w:sz w:val="20"/>
          <w:lang w:val="en-GB"/>
        </w:rPr>
        <w:t xml:space="preserve"> shall provide the MA/</w:t>
      </w:r>
      <w:r w:rsidR="00207B47">
        <w:rPr>
          <w:rFonts w:ascii="Trebuchet MS" w:hAnsi="Trebuchet MS"/>
          <w:bCs/>
          <w:sz w:val="20"/>
          <w:lang w:val="en-GB"/>
        </w:rPr>
        <w:t>JS</w:t>
      </w:r>
      <w:r w:rsidRPr="00D97DE4">
        <w:rPr>
          <w:rFonts w:ascii="Trebuchet MS" w:hAnsi="Trebuchet MS"/>
          <w:bCs/>
          <w:sz w:val="20"/>
          <w:lang w:val="en-GB"/>
        </w:rPr>
        <w:t xml:space="preserve"> with all required information on the implementation of the project</w:t>
      </w:r>
      <w:r w:rsidR="00A95134">
        <w:rPr>
          <w:rFonts w:ascii="Trebuchet MS" w:hAnsi="Trebuchet MS"/>
          <w:bCs/>
          <w:sz w:val="20"/>
          <w:lang w:val="en-GB"/>
        </w:rPr>
        <w:t>,</w:t>
      </w:r>
      <w:r w:rsidR="00A95134" w:rsidRPr="00A95134">
        <w:rPr>
          <w:rFonts w:ascii="Trebuchet MS" w:hAnsi="Trebuchet MS"/>
          <w:bCs/>
          <w:sz w:val="20"/>
          <w:lang w:val="en-GB"/>
        </w:rPr>
        <w:t xml:space="preserve"> </w:t>
      </w:r>
      <w:r w:rsidR="00A95134" w:rsidRPr="00D97DE4">
        <w:rPr>
          <w:rFonts w:ascii="Trebuchet MS" w:hAnsi="Trebuchet MS"/>
          <w:bCs/>
          <w:sz w:val="20"/>
          <w:lang w:val="en-GB"/>
        </w:rPr>
        <w:t>in the language of the Contract</w:t>
      </w:r>
      <w:r w:rsidRPr="00D97DE4">
        <w:rPr>
          <w:rFonts w:ascii="Trebuchet MS" w:hAnsi="Trebuchet MS"/>
          <w:bCs/>
          <w:sz w:val="20"/>
          <w:lang w:val="en-GB"/>
        </w:rPr>
        <w:t>.</w:t>
      </w:r>
      <w:r w:rsidR="00894B3B">
        <w:rPr>
          <w:rFonts w:ascii="Trebuchet MS" w:hAnsi="Trebuchet MS"/>
          <w:bCs/>
          <w:sz w:val="20"/>
          <w:lang w:val="en-GB"/>
        </w:rPr>
        <w:t xml:space="preserve"> To that end, the Lead </w:t>
      </w:r>
      <w:r w:rsidR="004B6AF4">
        <w:rPr>
          <w:rFonts w:ascii="Trebuchet MS" w:hAnsi="Trebuchet MS"/>
          <w:bCs/>
          <w:sz w:val="20"/>
          <w:lang w:val="en-GB"/>
        </w:rPr>
        <w:t>Partner</w:t>
      </w:r>
      <w:r w:rsidR="00894B3B">
        <w:rPr>
          <w:rFonts w:ascii="Trebuchet MS" w:hAnsi="Trebuchet MS"/>
          <w:bCs/>
          <w:sz w:val="20"/>
          <w:lang w:val="en-GB"/>
        </w:rPr>
        <w:t xml:space="preserve"> must </w:t>
      </w:r>
      <w:r w:rsidR="00894B3B" w:rsidRPr="0063277D">
        <w:rPr>
          <w:rFonts w:ascii="Trebuchet MS" w:hAnsi="Trebuchet MS"/>
          <w:bCs/>
          <w:sz w:val="20"/>
          <w:lang w:val="en-GB"/>
        </w:rPr>
        <w:t xml:space="preserve">draw up </w:t>
      </w:r>
      <w:r w:rsidR="00894B3B" w:rsidRPr="00E92771">
        <w:rPr>
          <w:rFonts w:ascii="Trebuchet MS" w:hAnsi="Trebuchet MS"/>
          <w:bCs/>
          <w:sz w:val="20"/>
          <w:lang w:val="en-GB"/>
        </w:rPr>
        <w:t>reports</w:t>
      </w:r>
      <w:r w:rsidR="00421952" w:rsidRPr="00E92771">
        <w:rPr>
          <w:rFonts w:ascii="Trebuchet MS" w:hAnsi="Trebuchet MS"/>
          <w:bCs/>
          <w:sz w:val="20"/>
          <w:lang w:val="en-GB"/>
        </w:rPr>
        <w:t xml:space="preserve"> and</w:t>
      </w:r>
      <w:r w:rsidR="00421952" w:rsidRPr="0063277D">
        <w:rPr>
          <w:rFonts w:ascii="Trebuchet MS" w:hAnsi="Trebuchet MS"/>
          <w:bCs/>
          <w:sz w:val="20"/>
          <w:lang w:val="en-GB"/>
        </w:rPr>
        <w:t xml:space="preserve"> </w:t>
      </w:r>
      <w:r w:rsidR="00C0233B" w:rsidRPr="0063277D">
        <w:rPr>
          <w:rFonts w:ascii="Trebuchet MS" w:hAnsi="Trebuchet MS"/>
          <w:bCs/>
          <w:sz w:val="20"/>
          <w:lang w:val="en-GB"/>
        </w:rPr>
        <w:t xml:space="preserve">provide </w:t>
      </w:r>
      <w:r w:rsidR="00421952" w:rsidRPr="006844E1">
        <w:rPr>
          <w:rFonts w:ascii="Trebuchet MS" w:hAnsi="Trebuchet MS"/>
          <w:bCs/>
          <w:sz w:val="20"/>
          <w:lang w:val="en-GB"/>
        </w:rPr>
        <w:t>any</w:t>
      </w:r>
      <w:r w:rsidR="00421952">
        <w:rPr>
          <w:rFonts w:ascii="Trebuchet MS" w:hAnsi="Trebuchet MS"/>
          <w:bCs/>
          <w:sz w:val="20"/>
          <w:lang w:val="en-GB"/>
        </w:rPr>
        <w:t xml:space="preserve"> other information requested by MA/</w:t>
      </w:r>
      <w:r w:rsidR="00207B47">
        <w:rPr>
          <w:rFonts w:ascii="Trebuchet MS" w:hAnsi="Trebuchet MS"/>
          <w:bCs/>
          <w:sz w:val="20"/>
          <w:lang w:val="en-GB"/>
        </w:rPr>
        <w:t>JS</w:t>
      </w:r>
      <w:r w:rsidR="00894B3B">
        <w:rPr>
          <w:rFonts w:ascii="Trebuchet MS" w:hAnsi="Trebuchet MS"/>
          <w:bCs/>
          <w:sz w:val="20"/>
          <w:lang w:val="en-GB"/>
        </w:rPr>
        <w:t>.</w:t>
      </w:r>
    </w:p>
    <w:p w14:paraId="1AE71FC1" w14:textId="77777777" w:rsidR="002946F6" w:rsidRDefault="00F132B1" w:rsidP="00A06DA9">
      <w:pPr>
        <w:autoSpaceDE w:val="0"/>
        <w:autoSpaceDN w:val="0"/>
        <w:adjustRightInd w:val="0"/>
        <w:spacing w:before="120" w:after="120" w:line="276" w:lineRule="auto"/>
        <w:jc w:val="both"/>
        <w:rPr>
          <w:rFonts w:ascii="Trebuchet MS" w:hAnsi="Trebuchet MS"/>
          <w:sz w:val="20"/>
          <w:lang w:val="en-GB"/>
        </w:rPr>
      </w:pPr>
      <w:r>
        <w:rPr>
          <w:rFonts w:ascii="Trebuchet MS" w:hAnsi="Trebuchet MS"/>
          <w:bCs/>
          <w:i/>
          <w:sz w:val="20"/>
          <w:lang w:val="en-GB"/>
        </w:rPr>
        <w:t xml:space="preserve">Interim and Final </w:t>
      </w:r>
      <w:r w:rsidR="00BE0783" w:rsidRPr="00A96509">
        <w:rPr>
          <w:rFonts w:ascii="Trebuchet MS" w:hAnsi="Trebuchet MS"/>
          <w:bCs/>
          <w:i/>
          <w:sz w:val="20"/>
          <w:lang w:val="en-GB"/>
        </w:rPr>
        <w:t>Reports</w:t>
      </w:r>
    </w:p>
    <w:p w14:paraId="2FB9F1F3" w14:textId="77777777" w:rsidR="002946F6" w:rsidRPr="004A3C26" w:rsidRDefault="002946F6" w:rsidP="000C4C84">
      <w:pPr>
        <w:pStyle w:val="ListParagraph"/>
        <w:numPr>
          <w:ilvl w:val="0"/>
          <w:numId w:val="6"/>
        </w:numPr>
        <w:spacing w:before="120" w:after="120" w:line="276" w:lineRule="auto"/>
        <w:ind w:left="567" w:hanging="567"/>
        <w:jc w:val="both"/>
        <w:rPr>
          <w:rFonts w:ascii="Trebuchet MS" w:hAnsi="Trebuchet MS"/>
          <w:sz w:val="20"/>
          <w:lang w:val="en-GB"/>
        </w:rPr>
      </w:pPr>
      <w:r w:rsidRPr="004A3C26">
        <w:rPr>
          <w:rFonts w:ascii="Trebuchet MS" w:hAnsi="Trebuchet MS"/>
          <w:sz w:val="20"/>
          <w:lang w:val="en-GB"/>
        </w:rPr>
        <w:t xml:space="preserve">The reports shall describe the implementation of the project according to the activities envisaged, difficulties encountered and measures taken to overcome problems, </w:t>
      </w:r>
      <w:r w:rsidR="00DB5F18">
        <w:rPr>
          <w:rFonts w:ascii="Trebuchet MS" w:hAnsi="Trebuchet MS"/>
          <w:sz w:val="20"/>
          <w:lang w:val="en-GB"/>
        </w:rPr>
        <w:t>any</w:t>
      </w:r>
      <w:r w:rsidR="00DB5F18" w:rsidRPr="004A3C26">
        <w:rPr>
          <w:rFonts w:ascii="Trebuchet MS" w:hAnsi="Trebuchet MS"/>
          <w:sz w:val="20"/>
          <w:lang w:val="en-GB"/>
        </w:rPr>
        <w:t xml:space="preserve"> </w:t>
      </w:r>
      <w:r w:rsidRPr="004A3C26">
        <w:rPr>
          <w:rFonts w:ascii="Trebuchet MS" w:hAnsi="Trebuchet MS"/>
          <w:sz w:val="20"/>
          <w:lang w:val="en-GB"/>
        </w:rPr>
        <w:t xml:space="preserve">changes introduced, as well as the level of achievement of its </w:t>
      </w:r>
      <w:r w:rsidR="00AA3749">
        <w:rPr>
          <w:rFonts w:ascii="Trebuchet MS" w:hAnsi="Trebuchet MS"/>
          <w:sz w:val="20"/>
          <w:lang w:val="en-GB"/>
        </w:rPr>
        <w:t>outputs (including the specification of the results</w:t>
      </w:r>
      <w:r w:rsidR="008970FB">
        <w:rPr>
          <w:rFonts w:ascii="Trebuchet MS" w:hAnsi="Trebuchet MS"/>
          <w:sz w:val="20"/>
          <w:lang w:val="en-GB"/>
        </w:rPr>
        <w:t xml:space="preserve"> that</w:t>
      </w:r>
      <w:r w:rsidR="00AA3749">
        <w:rPr>
          <w:rFonts w:ascii="Trebuchet MS" w:hAnsi="Trebuchet MS"/>
          <w:sz w:val="20"/>
          <w:lang w:val="en-GB"/>
        </w:rPr>
        <w:t xml:space="preserve"> the outputs are related to)</w:t>
      </w:r>
      <w:r w:rsidRPr="004A3C26">
        <w:rPr>
          <w:rFonts w:ascii="Trebuchet MS" w:hAnsi="Trebuchet MS"/>
          <w:sz w:val="20"/>
          <w:lang w:val="en-GB"/>
        </w:rPr>
        <w:t xml:space="preserve"> as measured by corresponding indicators. The level of detail in any report should match that of the Description of the project and of the Budget for the project. The Lead </w:t>
      </w:r>
      <w:r w:rsidR="004B6AF4">
        <w:rPr>
          <w:rFonts w:ascii="Trebuchet MS" w:hAnsi="Trebuchet MS"/>
          <w:sz w:val="20"/>
          <w:lang w:val="en-GB"/>
        </w:rPr>
        <w:t>Partner</w:t>
      </w:r>
      <w:r w:rsidRPr="004A3C26">
        <w:rPr>
          <w:rFonts w:ascii="Trebuchet MS" w:hAnsi="Trebuchet MS"/>
          <w:sz w:val="20"/>
          <w:lang w:val="en-GB"/>
        </w:rPr>
        <w:t xml:space="preserve"> shall collect </w:t>
      </w:r>
      <w:r w:rsidR="00E31E6A">
        <w:rPr>
          <w:rFonts w:ascii="Trebuchet MS" w:hAnsi="Trebuchet MS"/>
          <w:sz w:val="20"/>
          <w:lang w:val="en-GB"/>
        </w:rPr>
        <w:t xml:space="preserve">from the </w:t>
      </w:r>
      <w:r w:rsidR="004B6AF4">
        <w:rPr>
          <w:rFonts w:ascii="Trebuchet MS" w:hAnsi="Trebuchet MS"/>
          <w:sz w:val="20"/>
          <w:lang w:val="en-GB"/>
        </w:rPr>
        <w:t>Partners</w:t>
      </w:r>
      <w:r w:rsidR="00E31E6A">
        <w:rPr>
          <w:rFonts w:ascii="Trebuchet MS" w:hAnsi="Trebuchet MS"/>
          <w:sz w:val="20"/>
          <w:lang w:val="en-GB"/>
        </w:rPr>
        <w:t xml:space="preserve"> </w:t>
      </w:r>
      <w:r w:rsidRPr="004A3C26">
        <w:rPr>
          <w:rFonts w:ascii="Trebuchet MS" w:hAnsi="Trebuchet MS"/>
          <w:sz w:val="20"/>
          <w:lang w:val="en-GB"/>
        </w:rPr>
        <w:t>all the necessary information a</w:t>
      </w:r>
      <w:r w:rsidR="00EA7185">
        <w:rPr>
          <w:rFonts w:ascii="Trebuchet MS" w:hAnsi="Trebuchet MS"/>
          <w:sz w:val="20"/>
          <w:lang w:val="en-GB"/>
        </w:rPr>
        <w:t>nd draw up consolidated interim</w:t>
      </w:r>
      <w:r w:rsidRPr="004A3C26">
        <w:rPr>
          <w:rFonts w:ascii="Trebuchet MS" w:hAnsi="Trebuchet MS"/>
          <w:sz w:val="20"/>
          <w:lang w:val="en-GB"/>
        </w:rPr>
        <w:t xml:space="preserve"> and final reports. These reports shall:</w:t>
      </w:r>
    </w:p>
    <w:p w14:paraId="0B83D205" w14:textId="77777777" w:rsidR="002946F6" w:rsidRPr="004A3C26" w:rsidRDefault="002946F6" w:rsidP="00D97DE4">
      <w:pPr>
        <w:autoSpaceDE w:val="0"/>
        <w:autoSpaceDN w:val="0"/>
        <w:adjustRightInd w:val="0"/>
        <w:spacing w:before="120" w:after="120" w:line="276" w:lineRule="auto"/>
        <w:ind w:left="567"/>
        <w:jc w:val="both"/>
        <w:rPr>
          <w:rFonts w:ascii="Trebuchet MS" w:hAnsi="Trebuchet MS"/>
          <w:sz w:val="20"/>
          <w:lang w:val="en-GB"/>
        </w:rPr>
      </w:pPr>
      <w:r w:rsidRPr="004A3C26">
        <w:rPr>
          <w:rFonts w:ascii="Trebuchet MS" w:hAnsi="Trebuchet MS"/>
          <w:sz w:val="20"/>
          <w:lang w:val="en-GB"/>
        </w:rPr>
        <w:t>a) cover the project as a whole, regardless of which part of it is financed by the MA;</w:t>
      </w:r>
    </w:p>
    <w:p w14:paraId="5B1CBC04" w14:textId="77777777" w:rsidR="002946F6" w:rsidRPr="004A3C26" w:rsidRDefault="002946F6" w:rsidP="00D97DE4">
      <w:pPr>
        <w:autoSpaceDE w:val="0"/>
        <w:autoSpaceDN w:val="0"/>
        <w:adjustRightInd w:val="0"/>
        <w:spacing w:before="120" w:after="120" w:line="276" w:lineRule="auto"/>
        <w:ind w:left="567"/>
        <w:jc w:val="both"/>
        <w:rPr>
          <w:rFonts w:ascii="Trebuchet MS" w:hAnsi="Trebuchet MS"/>
          <w:sz w:val="20"/>
          <w:lang w:val="en-GB"/>
        </w:rPr>
      </w:pPr>
      <w:r w:rsidRPr="004A3C26">
        <w:rPr>
          <w:rFonts w:ascii="Trebuchet MS" w:hAnsi="Trebuchet MS"/>
          <w:sz w:val="20"/>
          <w:lang w:val="en-GB"/>
        </w:rPr>
        <w:t>b) consist of a narrative and a financial report;</w:t>
      </w:r>
    </w:p>
    <w:p w14:paraId="7865DA1D" w14:textId="77777777" w:rsidR="002946F6" w:rsidRPr="004A3C26" w:rsidRDefault="002946F6" w:rsidP="00D97DE4">
      <w:pPr>
        <w:autoSpaceDE w:val="0"/>
        <w:autoSpaceDN w:val="0"/>
        <w:adjustRightInd w:val="0"/>
        <w:spacing w:before="120" w:after="120" w:line="276" w:lineRule="auto"/>
        <w:ind w:left="567"/>
        <w:jc w:val="both"/>
        <w:rPr>
          <w:rFonts w:ascii="Trebuchet MS" w:hAnsi="Trebuchet MS"/>
          <w:sz w:val="20"/>
          <w:lang w:val="en-GB"/>
        </w:rPr>
      </w:pPr>
      <w:r w:rsidRPr="004A3C26">
        <w:rPr>
          <w:rFonts w:ascii="Trebuchet MS" w:hAnsi="Trebuchet MS"/>
          <w:sz w:val="20"/>
          <w:lang w:val="en-GB"/>
        </w:rPr>
        <w:t>c) provide a full account of all aspects of the project's implementation for the period covered;</w:t>
      </w:r>
    </w:p>
    <w:p w14:paraId="766D839E" w14:textId="77777777" w:rsidR="002946F6" w:rsidRDefault="002946F6" w:rsidP="00D97DE4">
      <w:pPr>
        <w:autoSpaceDE w:val="0"/>
        <w:autoSpaceDN w:val="0"/>
        <w:adjustRightInd w:val="0"/>
        <w:spacing w:before="120" w:after="120" w:line="276" w:lineRule="auto"/>
        <w:ind w:left="567"/>
        <w:jc w:val="both"/>
        <w:rPr>
          <w:rFonts w:ascii="Trebuchet MS" w:hAnsi="Trebuchet MS"/>
          <w:sz w:val="20"/>
          <w:lang w:val="en-GB"/>
        </w:rPr>
      </w:pPr>
      <w:r w:rsidRPr="004A3C26">
        <w:rPr>
          <w:rFonts w:ascii="Trebuchet MS" w:hAnsi="Trebuchet MS"/>
          <w:sz w:val="20"/>
          <w:lang w:val="en-GB"/>
        </w:rPr>
        <w:t xml:space="preserve">d) include the </w:t>
      </w:r>
      <w:r>
        <w:rPr>
          <w:rFonts w:ascii="Trebuchet MS" w:hAnsi="Trebuchet MS"/>
          <w:sz w:val="20"/>
          <w:lang w:val="en-GB"/>
        </w:rPr>
        <w:t>outputs</w:t>
      </w:r>
      <w:r w:rsidRPr="004A3C26">
        <w:rPr>
          <w:rFonts w:ascii="Trebuchet MS" w:hAnsi="Trebuchet MS"/>
          <w:sz w:val="20"/>
          <w:lang w:val="en-GB"/>
        </w:rPr>
        <w:t xml:space="preserve"> achieved by the project;</w:t>
      </w:r>
    </w:p>
    <w:p w14:paraId="625F329E" w14:textId="77777777" w:rsidR="00AA3749" w:rsidRPr="004A3C26" w:rsidRDefault="00AA3749" w:rsidP="00D97DE4">
      <w:pPr>
        <w:autoSpaceDE w:val="0"/>
        <w:autoSpaceDN w:val="0"/>
        <w:adjustRightInd w:val="0"/>
        <w:spacing w:before="120" w:after="120" w:line="276" w:lineRule="auto"/>
        <w:ind w:left="567"/>
        <w:jc w:val="both"/>
        <w:rPr>
          <w:rFonts w:ascii="Trebuchet MS" w:hAnsi="Trebuchet MS"/>
          <w:sz w:val="20"/>
          <w:lang w:val="en-GB"/>
        </w:rPr>
      </w:pPr>
      <w:r>
        <w:rPr>
          <w:rFonts w:ascii="Trebuchet MS" w:hAnsi="Trebuchet MS"/>
          <w:sz w:val="20"/>
          <w:lang w:val="en-GB"/>
        </w:rPr>
        <w:t xml:space="preserve">e) </w:t>
      </w:r>
      <w:r w:rsidRPr="00AA3749">
        <w:rPr>
          <w:rFonts w:ascii="Trebuchet MS" w:hAnsi="Trebuchet MS"/>
          <w:sz w:val="20"/>
          <w:lang w:val="en-GB"/>
        </w:rPr>
        <w:t>propose any relevant measures nece</w:t>
      </w:r>
      <w:r w:rsidR="005A1CB4">
        <w:rPr>
          <w:rFonts w:ascii="Trebuchet MS" w:hAnsi="Trebuchet MS"/>
          <w:sz w:val="20"/>
          <w:lang w:val="en-GB"/>
        </w:rPr>
        <w:t>s</w:t>
      </w:r>
      <w:r w:rsidRPr="00AA3749">
        <w:rPr>
          <w:rFonts w:ascii="Trebuchet MS" w:hAnsi="Trebuchet MS"/>
          <w:sz w:val="20"/>
          <w:lang w:val="en-GB"/>
        </w:rPr>
        <w:t>sary for performing the activities of the project, producing the intended results, achieving the purpose/s of the intervention</w:t>
      </w:r>
      <w:r>
        <w:rPr>
          <w:rFonts w:ascii="Trebuchet MS" w:hAnsi="Trebuchet MS"/>
          <w:sz w:val="20"/>
          <w:lang w:val="en-GB"/>
        </w:rPr>
        <w:t>;</w:t>
      </w:r>
    </w:p>
    <w:p w14:paraId="7925B8BA" w14:textId="77777777" w:rsidR="002946F6" w:rsidRPr="004A3C26" w:rsidRDefault="002946F6" w:rsidP="00D97DE4">
      <w:pPr>
        <w:autoSpaceDE w:val="0"/>
        <w:autoSpaceDN w:val="0"/>
        <w:adjustRightInd w:val="0"/>
        <w:spacing w:before="120" w:after="120" w:line="276" w:lineRule="auto"/>
        <w:ind w:left="567"/>
        <w:jc w:val="both"/>
        <w:rPr>
          <w:rFonts w:ascii="Trebuchet MS" w:hAnsi="Trebuchet MS"/>
          <w:sz w:val="20"/>
          <w:lang w:val="en-GB"/>
        </w:rPr>
      </w:pPr>
      <w:r w:rsidRPr="004A3C26">
        <w:rPr>
          <w:rFonts w:ascii="Trebuchet MS" w:hAnsi="Trebuchet MS"/>
          <w:sz w:val="20"/>
          <w:lang w:val="en-GB"/>
        </w:rPr>
        <w:t>f) be drafted in the currency and language of this Contract;</w:t>
      </w:r>
    </w:p>
    <w:p w14:paraId="372CB5E6" w14:textId="77777777" w:rsidR="002946F6" w:rsidRDefault="003D55B3" w:rsidP="00D97DE4">
      <w:pPr>
        <w:autoSpaceDE w:val="0"/>
        <w:autoSpaceDN w:val="0"/>
        <w:adjustRightInd w:val="0"/>
        <w:spacing w:before="120" w:after="120" w:line="276" w:lineRule="auto"/>
        <w:ind w:left="567"/>
        <w:jc w:val="both"/>
        <w:rPr>
          <w:rFonts w:ascii="Trebuchet MS" w:hAnsi="Trebuchet MS"/>
          <w:sz w:val="20"/>
          <w:lang w:val="en-GB"/>
        </w:rPr>
      </w:pPr>
      <w:r>
        <w:rPr>
          <w:rFonts w:ascii="Trebuchet MS" w:hAnsi="Trebuchet MS"/>
          <w:sz w:val="20"/>
          <w:lang w:val="en-GB"/>
        </w:rPr>
        <w:t>h</w:t>
      </w:r>
      <w:r w:rsidR="002946F6">
        <w:rPr>
          <w:rFonts w:ascii="Trebuchet MS" w:hAnsi="Trebuchet MS"/>
          <w:sz w:val="20"/>
          <w:lang w:val="en-GB"/>
        </w:rPr>
        <w:t xml:space="preserve">) </w:t>
      </w:r>
      <w:r w:rsidR="002946F6" w:rsidRPr="006844E1">
        <w:rPr>
          <w:rFonts w:ascii="Trebuchet MS" w:hAnsi="Trebuchet MS"/>
          <w:sz w:val="20"/>
          <w:lang w:val="en-GB"/>
        </w:rPr>
        <w:t xml:space="preserve">include a </w:t>
      </w:r>
      <w:r w:rsidR="00EE322D" w:rsidRPr="006844E1">
        <w:rPr>
          <w:rFonts w:ascii="Trebuchet MS" w:hAnsi="Trebuchet MS"/>
          <w:sz w:val="20"/>
          <w:lang w:val="en-GB"/>
        </w:rPr>
        <w:t>status</w:t>
      </w:r>
      <w:r w:rsidR="002946F6" w:rsidRPr="006844E1">
        <w:rPr>
          <w:rFonts w:ascii="Trebuchet MS" w:hAnsi="Trebuchet MS"/>
          <w:sz w:val="20"/>
          <w:lang w:val="en-GB"/>
        </w:rPr>
        <w:t xml:space="preserve"> o</w:t>
      </w:r>
      <w:r w:rsidR="00EE322D" w:rsidRPr="006844E1">
        <w:rPr>
          <w:rFonts w:ascii="Trebuchet MS" w:hAnsi="Trebuchet MS"/>
          <w:sz w:val="20"/>
          <w:lang w:val="en-GB"/>
        </w:rPr>
        <w:t>f</w:t>
      </w:r>
      <w:r w:rsidR="002946F6" w:rsidRPr="006844E1">
        <w:rPr>
          <w:rFonts w:ascii="Trebuchet MS" w:hAnsi="Trebuchet MS"/>
          <w:sz w:val="20"/>
          <w:lang w:val="en-GB"/>
        </w:rPr>
        <w:t xml:space="preserve"> the </w:t>
      </w:r>
      <w:r w:rsidR="00EE322D" w:rsidRPr="006844E1">
        <w:rPr>
          <w:rFonts w:ascii="Trebuchet MS" w:hAnsi="Trebuchet MS"/>
          <w:sz w:val="20"/>
          <w:lang w:val="en-GB"/>
        </w:rPr>
        <w:t xml:space="preserve">procurement procedures </w:t>
      </w:r>
      <w:r w:rsidR="002946F6" w:rsidRPr="006844E1">
        <w:rPr>
          <w:rFonts w:ascii="Trebuchet MS" w:hAnsi="Trebuchet MS"/>
          <w:sz w:val="20"/>
          <w:lang w:val="en-GB"/>
        </w:rPr>
        <w:t xml:space="preserve">and implementation of the </w:t>
      </w:r>
      <w:r w:rsidR="00C94940" w:rsidRPr="006844E1">
        <w:rPr>
          <w:rFonts w:ascii="Trebuchet MS" w:hAnsi="Trebuchet MS"/>
          <w:sz w:val="20"/>
          <w:lang w:val="en-GB"/>
        </w:rPr>
        <w:t>contracts awarded under Article</w:t>
      </w:r>
      <w:r w:rsidR="002946F6" w:rsidRPr="006844E1">
        <w:rPr>
          <w:rFonts w:ascii="Trebuchet MS" w:hAnsi="Trebuchet MS"/>
          <w:sz w:val="20"/>
          <w:lang w:val="en-GB"/>
        </w:rPr>
        <w:t xml:space="preserve"> </w:t>
      </w:r>
      <w:r w:rsidR="00C94940" w:rsidRPr="006844E1">
        <w:rPr>
          <w:rFonts w:ascii="Trebuchet MS" w:hAnsi="Trebuchet MS"/>
          <w:sz w:val="20"/>
          <w:lang w:val="en-GB"/>
        </w:rPr>
        <w:t>9</w:t>
      </w:r>
      <w:r w:rsidR="002946F6" w:rsidRPr="006844E1">
        <w:rPr>
          <w:rFonts w:ascii="Trebuchet MS" w:hAnsi="Trebuchet MS"/>
          <w:sz w:val="20"/>
          <w:lang w:val="en-GB"/>
        </w:rPr>
        <w:t>.</w:t>
      </w:r>
    </w:p>
    <w:p w14:paraId="494B1BFC" w14:textId="77777777" w:rsidR="00C0233B" w:rsidRDefault="00C0233B" w:rsidP="00D97DE4">
      <w:pPr>
        <w:autoSpaceDE w:val="0"/>
        <w:autoSpaceDN w:val="0"/>
        <w:adjustRightInd w:val="0"/>
        <w:spacing w:before="120" w:after="120" w:line="276" w:lineRule="auto"/>
        <w:ind w:left="567"/>
        <w:jc w:val="both"/>
        <w:rPr>
          <w:rFonts w:ascii="Trebuchet MS" w:hAnsi="Trebuchet MS"/>
          <w:sz w:val="20"/>
          <w:lang w:val="en-GB"/>
        </w:rPr>
      </w:pPr>
      <w:r>
        <w:rPr>
          <w:rFonts w:ascii="Trebuchet MS" w:hAnsi="Trebuchet MS"/>
          <w:sz w:val="20"/>
          <w:lang w:val="en-GB"/>
        </w:rPr>
        <w:t>W</w:t>
      </w:r>
      <w:r w:rsidRPr="00C0233B">
        <w:rPr>
          <w:rFonts w:ascii="Trebuchet MS" w:hAnsi="Trebuchet MS"/>
          <w:sz w:val="20"/>
          <w:lang w:val="en-GB"/>
        </w:rPr>
        <w:t xml:space="preserve">hen submitting a </w:t>
      </w:r>
      <w:r w:rsidR="00F1354F">
        <w:rPr>
          <w:rFonts w:ascii="Trebuchet MS" w:hAnsi="Trebuchet MS"/>
          <w:sz w:val="20"/>
          <w:lang w:val="en-GB"/>
        </w:rPr>
        <w:t>report</w:t>
      </w:r>
      <w:r w:rsidRPr="00C0233B">
        <w:rPr>
          <w:rFonts w:ascii="Trebuchet MS" w:hAnsi="Trebuchet MS"/>
          <w:sz w:val="20"/>
          <w:lang w:val="en-GB"/>
        </w:rPr>
        <w:t xml:space="preserve">, the Lead </w:t>
      </w:r>
      <w:r w:rsidR="004B6AF4">
        <w:rPr>
          <w:rFonts w:ascii="Trebuchet MS" w:hAnsi="Trebuchet MS"/>
          <w:sz w:val="20"/>
          <w:lang w:val="en-GB"/>
        </w:rPr>
        <w:t>Partner</w:t>
      </w:r>
      <w:r w:rsidRPr="00C0233B">
        <w:rPr>
          <w:rFonts w:ascii="Trebuchet MS" w:hAnsi="Trebuchet MS"/>
          <w:sz w:val="20"/>
          <w:lang w:val="en-GB"/>
        </w:rPr>
        <w:t xml:space="preserve"> shall ensure that all the </w:t>
      </w:r>
      <w:r w:rsidR="004B6AF4">
        <w:rPr>
          <w:rFonts w:ascii="Trebuchet MS" w:hAnsi="Trebuchet MS"/>
          <w:sz w:val="20"/>
          <w:lang w:val="en-GB"/>
        </w:rPr>
        <w:t>Partners</w:t>
      </w:r>
      <w:r w:rsidRPr="00C0233B">
        <w:rPr>
          <w:rFonts w:ascii="Trebuchet MS" w:hAnsi="Trebuchet MS"/>
          <w:sz w:val="20"/>
          <w:lang w:val="en-GB"/>
        </w:rPr>
        <w:t xml:space="preserve"> have the same reporting period</w:t>
      </w:r>
      <w:r>
        <w:rPr>
          <w:rFonts w:ascii="Trebuchet MS" w:hAnsi="Trebuchet MS"/>
          <w:sz w:val="20"/>
          <w:lang w:val="en-GB"/>
        </w:rPr>
        <w:t>.</w:t>
      </w:r>
    </w:p>
    <w:p w14:paraId="617D6DCF" w14:textId="39B6DF1C" w:rsidR="002946F6" w:rsidRPr="00416450" w:rsidRDefault="00416450" w:rsidP="000C4C84">
      <w:pPr>
        <w:pStyle w:val="ListParagraph"/>
        <w:numPr>
          <w:ilvl w:val="0"/>
          <w:numId w:val="6"/>
        </w:numPr>
        <w:autoSpaceDE w:val="0"/>
        <w:autoSpaceDN w:val="0"/>
        <w:adjustRightInd w:val="0"/>
        <w:spacing w:before="120" w:after="120" w:line="276" w:lineRule="auto"/>
        <w:ind w:left="567" w:hanging="567"/>
        <w:contextualSpacing w:val="0"/>
        <w:jc w:val="both"/>
        <w:rPr>
          <w:rFonts w:ascii="Trebuchet MS" w:hAnsi="Trebuchet MS"/>
          <w:sz w:val="20"/>
          <w:lang w:val="en-GB"/>
        </w:rPr>
      </w:pPr>
      <w:bookmarkStart w:id="12" w:name="_Hlk121325405"/>
      <w:r>
        <w:rPr>
          <w:rFonts w:ascii="Trebuchet MS" w:hAnsi="Trebuchet MS"/>
          <w:sz w:val="20"/>
          <w:lang w:val="en-GB"/>
        </w:rPr>
        <w:t xml:space="preserve">Interim </w:t>
      </w:r>
      <w:r w:rsidRPr="00416450">
        <w:rPr>
          <w:rFonts w:ascii="Trebuchet MS" w:hAnsi="Trebuchet MS"/>
          <w:sz w:val="20"/>
          <w:lang w:val="en-GB"/>
        </w:rPr>
        <w:t>r</w:t>
      </w:r>
      <w:r w:rsidR="002946F6" w:rsidRPr="00416450">
        <w:rPr>
          <w:rFonts w:ascii="Trebuchet MS" w:hAnsi="Trebuchet MS"/>
          <w:sz w:val="20"/>
          <w:lang w:val="en-GB"/>
        </w:rPr>
        <w:t xml:space="preserve">eports shall be submitted </w:t>
      </w:r>
      <w:r w:rsidR="002946F6" w:rsidRPr="00416450">
        <w:rPr>
          <w:rFonts w:ascii="Trebuchet MS" w:hAnsi="Trebuchet MS"/>
          <w:bCs/>
          <w:sz w:val="20"/>
          <w:lang w:val="en-GB"/>
        </w:rPr>
        <w:t xml:space="preserve">accompanied by </w:t>
      </w:r>
      <w:r w:rsidR="002946F6" w:rsidRPr="00416450">
        <w:rPr>
          <w:rFonts w:ascii="Trebuchet MS" w:hAnsi="Trebuchet MS"/>
          <w:sz w:val="20"/>
          <w:lang w:val="en-GB"/>
        </w:rPr>
        <w:t>the payment request</w:t>
      </w:r>
      <w:r w:rsidR="002946F6" w:rsidRPr="00416450">
        <w:rPr>
          <w:rFonts w:ascii="Trebuchet MS" w:hAnsi="Trebuchet MS"/>
          <w:bCs/>
          <w:sz w:val="20"/>
          <w:lang w:val="en-GB"/>
        </w:rPr>
        <w:t xml:space="preserve"> conforming to the model in Annex </w:t>
      </w:r>
      <w:r w:rsidR="005630AD" w:rsidRPr="00416450">
        <w:rPr>
          <w:rFonts w:ascii="Trebuchet MS" w:hAnsi="Trebuchet MS"/>
          <w:bCs/>
          <w:sz w:val="20"/>
          <w:lang w:val="en-GB"/>
        </w:rPr>
        <w:t>I</w:t>
      </w:r>
      <w:r w:rsidR="002946F6" w:rsidRPr="00416450">
        <w:rPr>
          <w:rFonts w:ascii="Trebuchet MS" w:hAnsi="Trebuchet MS"/>
          <w:bCs/>
          <w:sz w:val="20"/>
          <w:lang w:val="en-GB"/>
        </w:rPr>
        <w:t>V and a</w:t>
      </w:r>
      <w:r w:rsidR="00D16831">
        <w:rPr>
          <w:rFonts w:ascii="Trebuchet MS" w:hAnsi="Trebuchet MS"/>
          <w:bCs/>
          <w:sz w:val="20"/>
          <w:lang w:val="en-GB"/>
        </w:rPr>
        <w:t xml:space="preserve"> control</w:t>
      </w:r>
      <w:r w:rsidR="002946F6" w:rsidRPr="00416450">
        <w:rPr>
          <w:rFonts w:ascii="Trebuchet MS" w:hAnsi="Trebuchet MS"/>
          <w:bCs/>
          <w:sz w:val="20"/>
          <w:lang w:val="en-GB"/>
        </w:rPr>
        <w:t xml:space="preserve"> r</w:t>
      </w:r>
      <w:r w:rsidR="00B91B2F" w:rsidRPr="00416450">
        <w:rPr>
          <w:rFonts w:ascii="Trebuchet MS" w:hAnsi="Trebuchet MS"/>
          <w:bCs/>
          <w:sz w:val="20"/>
          <w:lang w:val="en-GB"/>
        </w:rPr>
        <w:t xml:space="preserve">eport as specified in </w:t>
      </w:r>
      <w:r w:rsidR="00B91B2F" w:rsidRPr="001945F1">
        <w:rPr>
          <w:rFonts w:ascii="Trebuchet MS" w:hAnsi="Trebuchet MS"/>
          <w:bCs/>
          <w:sz w:val="20"/>
          <w:lang w:val="en-GB"/>
        </w:rPr>
        <w:t xml:space="preserve">Article </w:t>
      </w:r>
      <w:r w:rsidR="00B91B2F" w:rsidRPr="00165C95">
        <w:rPr>
          <w:rFonts w:ascii="Trebuchet MS" w:hAnsi="Trebuchet MS"/>
          <w:bCs/>
          <w:sz w:val="20"/>
          <w:lang w:val="en-GB"/>
        </w:rPr>
        <w:t>4</w:t>
      </w:r>
      <w:r w:rsidR="002946F6" w:rsidRPr="00165C95">
        <w:rPr>
          <w:rFonts w:ascii="Trebuchet MS" w:hAnsi="Trebuchet MS"/>
          <w:bCs/>
          <w:sz w:val="20"/>
          <w:lang w:val="en-GB"/>
        </w:rPr>
        <w:t>.</w:t>
      </w:r>
      <w:r w:rsidR="00C014E7">
        <w:rPr>
          <w:rFonts w:ascii="Trebuchet MS" w:hAnsi="Trebuchet MS"/>
          <w:bCs/>
          <w:sz w:val="20"/>
          <w:lang w:val="en-GB"/>
        </w:rPr>
        <w:t>6</w:t>
      </w:r>
      <w:r w:rsidR="002946F6" w:rsidRPr="001945F1">
        <w:rPr>
          <w:rFonts w:ascii="Trebuchet MS" w:hAnsi="Trebuchet MS"/>
          <w:sz w:val="20"/>
          <w:lang w:val="en-GB"/>
        </w:rPr>
        <w:t xml:space="preserve"> </w:t>
      </w:r>
      <w:r>
        <w:rPr>
          <w:rFonts w:ascii="Trebuchet MS" w:hAnsi="Trebuchet MS"/>
          <w:sz w:val="20"/>
          <w:lang w:val="en-GB"/>
        </w:rPr>
        <w:t xml:space="preserve">for </w:t>
      </w:r>
      <w:r w:rsidR="00013FDE" w:rsidRPr="00416450">
        <w:rPr>
          <w:rFonts w:ascii="Trebuchet MS" w:hAnsi="Trebuchet MS"/>
          <w:sz w:val="20"/>
          <w:lang w:val="en-GB"/>
        </w:rPr>
        <w:t xml:space="preserve">every </w:t>
      </w:r>
      <w:r w:rsidR="004017E9">
        <w:rPr>
          <w:rFonts w:ascii="Trebuchet MS" w:hAnsi="Trebuchet MS"/>
          <w:sz w:val="20"/>
          <w:lang w:val="en-GB"/>
        </w:rPr>
        <w:t>4</w:t>
      </w:r>
      <w:r w:rsidR="00013FDE" w:rsidRPr="00416450">
        <w:rPr>
          <w:rFonts w:ascii="Trebuchet MS" w:hAnsi="Trebuchet MS"/>
          <w:sz w:val="20"/>
          <w:lang w:val="en-GB"/>
        </w:rPr>
        <w:t xml:space="preserve"> months </w:t>
      </w:r>
      <w:r>
        <w:rPr>
          <w:rFonts w:ascii="Trebuchet MS" w:hAnsi="Trebuchet MS"/>
          <w:sz w:val="20"/>
          <w:lang w:val="en-GB"/>
        </w:rPr>
        <w:t xml:space="preserve">of the </w:t>
      </w:r>
      <w:r w:rsidR="00013FDE" w:rsidRPr="00416450">
        <w:rPr>
          <w:rFonts w:ascii="Trebuchet MS" w:hAnsi="Trebuchet MS"/>
          <w:sz w:val="20"/>
          <w:lang w:val="en-GB"/>
        </w:rPr>
        <w:t>implementation period</w:t>
      </w:r>
      <w:r>
        <w:rPr>
          <w:rFonts w:ascii="Trebuchet MS" w:hAnsi="Trebuchet MS"/>
          <w:sz w:val="20"/>
          <w:lang w:val="en-GB"/>
        </w:rPr>
        <w:t>, in maximum</w:t>
      </w:r>
      <w:r w:rsidR="00915AF1" w:rsidRPr="00FB4BF2">
        <w:rPr>
          <w:rFonts w:ascii="Trebuchet MS" w:hAnsi="Trebuchet MS"/>
          <w:sz w:val="20"/>
          <w:lang w:val="en-GB"/>
        </w:rPr>
        <w:t xml:space="preserve"> </w:t>
      </w:r>
      <w:r w:rsidR="00CD5C41" w:rsidRPr="00FB4BF2">
        <w:rPr>
          <w:rFonts w:ascii="Trebuchet MS" w:hAnsi="Trebuchet MS"/>
          <w:sz w:val="20"/>
          <w:lang w:val="en-GB"/>
        </w:rPr>
        <w:t>60</w:t>
      </w:r>
      <w:r w:rsidR="004017E9" w:rsidRPr="00FB4BF2">
        <w:rPr>
          <w:rFonts w:ascii="Trebuchet MS" w:hAnsi="Trebuchet MS"/>
          <w:sz w:val="20"/>
          <w:lang w:val="en-GB"/>
        </w:rPr>
        <w:t xml:space="preserve"> days</w:t>
      </w:r>
      <w:r w:rsidR="00E32C38">
        <w:rPr>
          <w:rFonts w:ascii="Trebuchet MS" w:hAnsi="Trebuchet MS"/>
          <w:sz w:val="20"/>
          <w:lang w:val="en-GB"/>
        </w:rPr>
        <w:t xml:space="preserve"> </w:t>
      </w:r>
      <w:r>
        <w:rPr>
          <w:rFonts w:ascii="Trebuchet MS" w:hAnsi="Trebuchet MS"/>
          <w:sz w:val="20"/>
          <w:lang w:val="en-GB"/>
        </w:rPr>
        <w:t xml:space="preserve">after the respective </w:t>
      </w:r>
      <w:r w:rsidR="004017E9">
        <w:rPr>
          <w:rFonts w:ascii="Trebuchet MS" w:hAnsi="Trebuchet MS"/>
          <w:sz w:val="20"/>
          <w:lang w:val="en-GB"/>
        </w:rPr>
        <w:t>4</w:t>
      </w:r>
      <w:r>
        <w:rPr>
          <w:rFonts w:ascii="Trebuchet MS" w:hAnsi="Trebuchet MS"/>
          <w:sz w:val="20"/>
          <w:lang w:val="en-GB"/>
        </w:rPr>
        <w:t xml:space="preserve"> months have elapsed</w:t>
      </w:r>
      <w:r w:rsidR="00013FDE" w:rsidRPr="00416450">
        <w:rPr>
          <w:rFonts w:ascii="Trebuchet MS" w:hAnsi="Trebuchet MS"/>
          <w:sz w:val="20"/>
          <w:lang w:val="en-GB"/>
        </w:rPr>
        <w:t>;</w:t>
      </w:r>
    </w:p>
    <w:p w14:paraId="23EA812E" w14:textId="5DB5635A" w:rsidR="002946F6" w:rsidRPr="00416450" w:rsidRDefault="00416450" w:rsidP="00416450">
      <w:pPr>
        <w:autoSpaceDE w:val="0"/>
        <w:autoSpaceDN w:val="0"/>
        <w:adjustRightInd w:val="0"/>
        <w:spacing w:before="120" w:after="120" w:line="276" w:lineRule="auto"/>
        <w:ind w:left="567"/>
        <w:jc w:val="both"/>
        <w:rPr>
          <w:rFonts w:ascii="Trebuchet MS" w:hAnsi="Trebuchet MS"/>
          <w:bCs/>
          <w:sz w:val="20"/>
          <w:lang w:val="en-GB"/>
        </w:rPr>
      </w:pPr>
      <w:r w:rsidRPr="00416450">
        <w:rPr>
          <w:rFonts w:ascii="Trebuchet MS" w:hAnsi="Trebuchet MS"/>
          <w:sz w:val="20"/>
          <w:lang w:val="en-GB"/>
        </w:rPr>
        <w:t xml:space="preserve">The </w:t>
      </w:r>
      <w:r w:rsidR="002946F6" w:rsidRPr="00416450">
        <w:rPr>
          <w:rFonts w:ascii="Trebuchet MS" w:hAnsi="Trebuchet MS"/>
          <w:sz w:val="20"/>
          <w:lang w:val="en-GB"/>
        </w:rPr>
        <w:t>final report</w:t>
      </w:r>
      <w:r>
        <w:rPr>
          <w:rFonts w:ascii="Trebuchet MS" w:hAnsi="Trebuchet MS"/>
          <w:sz w:val="20"/>
          <w:lang w:val="en-GB"/>
        </w:rPr>
        <w:t xml:space="preserve"> </w:t>
      </w:r>
      <w:r w:rsidRPr="00416450">
        <w:rPr>
          <w:rFonts w:ascii="Trebuchet MS" w:hAnsi="Trebuchet MS"/>
          <w:bCs/>
          <w:sz w:val="20"/>
          <w:lang w:val="en-GB"/>
        </w:rPr>
        <w:t xml:space="preserve">accompanied by </w:t>
      </w:r>
      <w:r w:rsidRPr="00416450">
        <w:rPr>
          <w:rFonts w:ascii="Trebuchet MS" w:hAnsi="Trebuchet MS"/>
          <w:sz w:val="20"/>
          <w:lang w:val="en-GB"/>
        </w:rPr>
        <w:t>the payment request</w:t>
      </w:r>
      <w:r w:rsidRPr="00416450">
        <w:rPr>
          <w:rFonts w:ascii="Trebuchet MS" w:hAnsi="Trebuchet MS"/>
          <w:bCs/>
          <w:sz w:val="20"/>
          <w:lang w:val="en-GB"/>
        </w:rPr>
        <w:t xml:space="preserve"> conforming to the model in Annex IV and a</w:t>
      </w:r>
      <w:r w:rsidR="00D16831">
        <w:rPr>
          <w:rFonts w:ascii="Trebuchet MS" w:hAnsi="Trebuchet MS"/>
          <w:bCs/>
          <w:sz w:val="20"/>
          <w:lang w:val="en-GB"/>
        </w:rPr>
        <w:t xml:space="preserve"> control </w:t>
      </w:r>
      <w:r w:rsidRPr="00416450">
        <w:rPr>
          <w:rFonts w:ascii="Trebuchet MS" w:hAnsi="Trebuchet MS"/>
          <w:bCs/>
          <w:sz w:val="20"/>
          <w:lang w:val="en-GB"/>
        </w:rPr>
        <w:t xml:space="preserve">report as specified in </w:t>
      </w:r>
      <w:r w:rsidRPr="00165C95">
        <w:rPr>
          <w:rFonts w:ascii="Trebuchet MS" w:hAnsi="Trebuchet MS"/>
          <w:bCs/>
          <w:sz w:val="20"/>
          <w:lang w:val="en-GB"/>
        </w:rPr>
        <w:t>Article 4.</w:t>
      </w:r>
      <w:r w:rsidR="0011549F">
        <w:rPr>
          <w:rFonts w:ascii="Trebuchet MS" w:hAnsi="Trebuchet MS"/>
          <w:bCs/>
          <w:sz w:val="20"/>
          <w:lang w:val="en-GB"/>
        </w:rPr>
        <w:t>6</w:t>
      </w:r>
      <w:r w:rsidRPr="00416450">
        <w:rPr>
          <w:rFonts w:ascii="Trebuchet MS" w:hAnsi="Trebuchet MS"/>
          <w:sz w:val="20"/>
          <w:lang w:val="en-GB"/>
        </w:rPr>
        <w:t xml:space="preserve"> shall be submitted </w:t>
      </w:r>
      <w:r w:rsidR="002946F6" w:rsidRPr="00416450">
        <w:rPr>
          <w:rFonts w:ascii="Trebuchet MS" w:hAnsi="Trebuchet MS"/>
          <w:bCs/>
          <w:sz w:val="20"/>
          <w:lang w:val="en-GB"/>
        </w:rPr>
        <w:t xml:space="preserve">no later </w:t>
      </w:r>
      <w:r w:rsidR="002946F6" w:rsidRPr="00FB4BF2">
        <w:rPr>
          <w:rFonts w:ascii="Trebuchet MS" w:hAnsi="Trebuchet MS"/>
          <w:bCs/>
          <w:sz w:val="20"/>
          <w:lang w:val="en-GB"/>
        </w:rPr>
        <w:t xml:space="preserve">than </w:t>
      </w:r>
      <w:r w:rsidR="00B64BF7" w:rsidRPr="00FB4BF2">
        <w:rPr>
          <w:rFonts w:ascii="Trebuchet MS" w:hAnsi="Trebuchet MS"/>
          <w:bCs/>
          <w:sz w:val="20"/>
          <w:lang w:val="en-GB"/>
        </w:rPr>
        <w:t>60 days</w:t>
      </w:r>
      <w:r w:rsidR="00E32C38">
        <w:rPr>
          <w:rFonts w:ascii="Trebuchet MS" w:hAnsi="Trebuchet MS"/>
          <w:bCs/>
          <w:sz w:val="20"/>
          <w:lang w:val="en-GB"/>
        </w:rPr>
        <w:t xml:space="preserve"> </w:t>
      </w:r>
      <w:r w:rsidR="002946F6" w:rsidRPr="00416450">
        <w:rPr>
          <w:rFonts w:ascii="Trebuchet MS" w:hAnsi="Trebuchet MS"/>
          <w:bCs/>
          <w:sz w:val="20"/>
          <w:lang w:val="en-GB"/>
        </w:rPr>
        <w:t>after the</w:t>
      </w:r>
      <w:r w:rsidRPr="00416450">
        <w:rPr>
          <w:rFonts w:ascii="Trebuchet MS" w:hAnsi="Trebuchet MS"/>
          <w:bCs/>
          <w:sz w:val="20"/>
          <w:lang w:val="en-GB"/>
        </w:rPr>
        <w:t xml:space="preserve"> end of the</w:t>
      </w:r>
      <w:r w:rsidR="002946F6" w:rsidRPr="00416450">
        <w:rPr>
          <w:rFonts w:ascii="Trebuchet MS" w:hAnsi="Trebuchet MS"/>
          <w:bCs/>
          <w:sz w:val="20"/>
          <w:lang w:val="en-GB"/>
        </w:rPr>
        <w:t xml:space="preserve"> implementation period as defined in Article 2</w:t>
      </w:r>
      <w:r w:rsidRPr="00416450">
        <w:rPr>
          <w:rFonts w:ascii="Trebuchet MS" w:hAnsi="Trebuchet MS"/>
          <w:bCs/>
          <w:sz w:val="20"/>
          <w:lang w:val="en-GB"/>
        </w:rPr>
        <w:t xml:space="preserve">. </w:t>
      </w:r>
      <w:r w:rsidR="00BC4416" w:rsidRPr="00416450">
        <w:rPr>
          <w:rFonts w:ascii="Trebuchet MS" w:hAnsi="Trebuchet MS"/>
          <w:bCs/>
          <w:sz w:val="20"/>
          <w:lang w:val="en-GB"/>
        </w:rPr>
        <w:t>If needed, this period may be reduced through the MA’s instruction as provided for in Article 1.</w:t>
      </w:r>
      <w:r w:rsidR="00165C95">
        <w:rPr>
          <w:rFonts w:ascii="Trebuchet MS" w:hAnsi="Trebuchet MS"/>
          <w:bCs/>
          <w:sz w:val="20"/>
          <w:lang w:val="en-GB"/>
        </w:rPr>
        <w:t>9</w:t>
      </w:r>
      <w:r w:rsidR="00BC4416" w:rsidRPr="00416450">
        <w:rPr>
          <w:rFonts w:ascii="Trebuchet MS" w:hAnsi="Trebuchet MS"/>
          <w:bCs/>
          <w:sz w:val="20"/>
          <w:lang w:val="en-GB"/>
        </w:rPr>
        <w:t>.</w:t>
      </w:r>
    </w:p>
    <w:p w14:paraId="766A9986" w14:textId="77777777" w:rsidR="00037AA2" w:rsidRDefault="00421952" w:rsidP="000C4C84">
      <w:pPr>
        <w:pStyle w:val="ListParagraph"/>
        <w:numPr>
          <w:ilvl w:val="0"/>
          <w:numId w:val="6"/>
        </w:numPr>
        <w:spacing w:before="120" w:after="120" w:line="276" w:lineRule="auto"/>
        <w:ind w:left="567" w:hanging="567"/>
        <w:contextualSpacing w:val="0"/>
        <w:jc w:val="both"/>
        <w:rPr>
          <w:rFonts w:ascii="Trebuchet MS" w:hAnsi="Trebuchet MS"/>
          <w:sz w:val="20"/>
          <w:lang w:val="en-GB"/>
        </w:rPr>
      </w:pPr>
      <w:bookmarkStart w:id="13" w:name="_Hlk121753367"/>
      <w:bookmarkEnd w:id="12"/>
      <w:r w:rsidRPr="00400596">
        <w:rPr>
          <w:rFonts w:ascii="Trebuchet MS" w:hAnsi="Trebuchet MS"/>
          <w:sz w:val="20"/>
          <w:lang w:val="en-GB"/>
        </w:rPr>
        <w:t xml:space="preserve">The Lead </w:t>
      </w:r>
      <w:r w:rsidR="004B6AF4">
        <w:rPr>
          <w:rFonts w:ascii="Trebuchet MS" w:hAnsi="Trebuchet MS"/>
          <w:sz w:val="20"/>
          <w:lang w:val="en-GB"/>
        </w:rPr>
        <w:t>Partner</w:t>
      </w:r>
      <w:r w:rsidRPr="00400596">
        <w:rPr>
          <w:rFonts w:ascii="Trebuchet MS" w:hAnsi="Trebuchet MS"/>
          <w:sz w:val="20"/>
          <w:lang w:val="en-GB"/>
        </w:rPr>
        <w:t xml:space="preserve"> and the </w:t>
      </w:r>
      <w:r w:rsidR="004B6AF4">
        <w:rPr>
          <w:rFonts w:ascii="Trebuchet MS" w:hAnsi="Trebuchet MS"/>
          <w:sz w:val="20"/>
          <w:lang w:val="en-GB"/>
        </w:rPr>
        <w:t>Partners</w:t>
      </w:r>
      <w:r w:rsidRPr="00400596">
        <w:rPr>
          <w:rFonts w:ascii="Trebuchet MS" w:hAnsi="Trebuchet MS"/>
          <w:sz w:val="20"/>
          <w:lang w:val="en-GB"/>
        </w:rPr>
        <w:t xml:space="preserve"> shall ensure that any information provided is </w:t>
      </w:r>
      <w:r w:rsidR="006946C3" w:rsidRPr="00400596">
        <w:rPr>
          <w:rFonts w:ascii="Trebuchet MS" w:hAnsi="Trebuchet MS"/>
          <w:sz w:val="20"/>
          <w:lang w:val="en-GB"/>
        </w:rPr>
        <w:t>complete</w:t>
      </w:r>
      <w:r w:rsidRPr="00400596">
        <w:rPr>
          <w:rFonts w:ascii="Trebuchet MS" w:hAnsi="Trebuchet MS"/>
          <w:sz w:val="20"/>
          <w:lang w:val="en-GB"/>
        </w:rPr>
        <w:t xml:space="preserve">, reliable and true and is substantiated by adequate supporting documents that can be checked and that the costs declared have been incurred </w:t>
      </w:r>
      <w:r w:rsidR="007A7D4E" w:rsidRPr="00400596">
        <w:rPr>
          <w:rFonts w:ascii="Trebuchet MS" w:hAnsi="Trebuchet MS"/>
          <w:sz w:val="20"/>
          <w:lang w:val="en-GB"/>
        </w:rPr>
        <w:t xml:space="preserve">and paid </w:t>
      </w:r>
      <w:r w:rsidRPr="00400596">
        <w:rPr>
          <w:rFonts w:ascii="Trebuchet MS" w:hAnsi="Trebuchet MS"/>
          <w:sz w:val="20"/>
          <w:lang w:val="en-GB"/>
        </w:rPr>
        <w:t>and can be considered as eligible in accordance to this Contract.</w:t>
      </w:r>
    </w:p>
    <w:p w14:paraId="7290A562" w14:textId="58E903DA" w:rsidR="00037AA2" w:rsidRPr="00B64BF7" w:rsidRDefault="00021C7B" w:rsidP="000C4C84">
      <w:pPr>
        <w:pStyle w:val="ListParagraph"/>
        <w:numPr>
          <w:ilvl w:val="0"/>
          <w:numId w:val="6"/>
        </w:numPr>
        <w:spacing w:before="120" w:after="120" w:line="276" w:lineRule="auto"/>
        <w:ind w:left="567" w:hanging="567"/>
        <w:contextualSpacing w:val="0"/>
        <w:jc w:val="both"/>
        <w:rPr>
          <w:rFonts w:ascii="Trebuchet MS" w:hAnsi="Trebuchet MS"/>
          <w:sz w:val="20"/>
          <w:lang w:val="en-GB"/>
        </w:rPr>
      </w:pPr>
      <w:r>
        <w:rPr>
          <w:rFonts w:ascii="Trebuchet MS" w:hAnsi="Trebuchet MS"/>
          <w:bCs/>
          <w:sz w:val="20"/>
          <w:lang w:val="en-GB"/>
        </w:rPr>
        <w:t>A</w:t>
      </w:r>
      <w:r w:rsidRPr="00021C7B">
        <w:rPr>
          <w:rFonts w:ascii="Trebuchet MS" w:hAnsi="Trebuchet MS"/>
          <w:bCs/>
          <w:sz w:val="20"/>
          <w:lang w:val="en-GB"/>
        </w:rPr>
        <w:t>dequate supporting documents</w:t>
      </w:r>
      <w:r>
        <w:rPr>
          <w:rFonts w:ascii="Trebuchet MS" w:hAnsi="Trebuchet MS"/>
          <w:bCs/>
          <w:sz w:val="20"/>
          <w:lang w:val="en-GB"/>
        </w:rPr>
        <w:t xml:space="preserve"> </w:t>
      </w:r>
      <w:r w:rsidR="00C75556">
        <w:rPr>
          <w:rFonts w:ascii="Trebuchet MS" w:hAnsi="Trebuchet MS"/>
          <w:bCs/>
          <w:sz w:val="20"/>
          <w:lang w:val="en-GB"/>
        </w:rPr>
        <w:t xml:space="preserve">referred </w:t>
      </w:r>
      <w:r>
        <w:rPr>
          <w:rFonts w:ascii="Trebuchet MS" w:hAnsi="Trebuchet MS"/>
          <w:bCs/>
          <w:sz w:val="20"/>
          <w:lang w:val="en-GB"/>
        </w:rPr>
        <w:t>to in Article 5.4</w:t>
      </w:r>
      <w:r w:rsidR="00D83D87">
        <w:rPr>
          <w:rFonts w:ascii="Trebuchet MS" w:hAnsi="Trebuchet MS"/>
          <w:bCs/>
          <w:sz w:val="20"/>
          <w:lang w:val="en-GB"/>
        </w:rPr>
        <w:t xml:space="preserve"> and which will be verified depending on the type of budget (</w:t>
      </w:r>
      <w:proofErr w:type="gramStart"/>
      <w:r w:rsidR="00D83D87">
        <w:rPr>
          <w:rFonts w:ascii="Trebuchet MS" w:hAnsi="Trebuchet MS"/>
          <w:bCs/>
          <w:sz w:val="20"/>
          <w:lang w:val="en-GB"/>
        </w:rPr>
        <w:t>i.e.</w:t>
      </w:r>
      <w:proofErr w:type="gramEnd"/>
      <w:r w:rsidR="00D83D87">
        <w:rPr>
          <w:rFonts w:ascii="Trebuchet MS" w:hAnsi="Trebuchet MS"/>
          <w:bCs/>
          <w:sz w:val="20"/>
          <w:lang w:val="en-GB"/>
        </w:rPr>
        <w:t xml:space="preserve"> regular project, small scale project)</w:t>
      </w:r>
      <w:r>
        <w:rPr>
          <w:rFonts w:ascii="Trebuchet MS" w:hAnsi="Trebuchet MS"/>
          <w:bCs/>
          <w:sz w:val="20"/>
          <w:lang w:val="en-GB"/>
        </w:rPr>
        <w:t xml:space="preserve"> include, without limiting at</w:t>
      </w:r>
      <w:r w:rsidR="00037AA2" w:rsidRPr="003E399D">
        <w:rPr>
          <w:rFonts w:ascii="Trebuchet MS" w:hAnsi="Trebuchet MS"/>
          <w:bCs/>
          <w:sz w:val="20"/>
          <w:lang w:val="en-GB"/>
        </w:rPr>
        <w:t>:</w:t>
      </w:r>
    </w:p>
    <w:p w14:paraId="67F5D7D3" w14:textId="77777777" w:rsidR="00037AA2" w:rsidRPr="00FB4BF2" w:rsidRDefault="00037AA2" w:rsidP="00037AA2">
      <w:pPr>
        <w:autoSpaceDE w:val="0"/>
        <w:autoSpaceDN w:val="0"/>
        <w:adjustRightInd w:val="0"/>
        <w:spacing w:before="120" w:after="120" w:line="276" w:lineRule="auto"/>
        <w:ind w:left="567"/>
        <w:jc w:val="both"/>
        <w:rPr>
          <w:rFonts w:ascii="Trebuchet MS" w:hAnsi="Trebuchet MS"/>
          <w:bCs/>
          <w:sz w:val="20"/>
          <w:lang w:val="en-GB"/>
        </w:rPr>
      </w:pPr>
      <w:bookmarkStart w:id="14" w:name="_Hlk149229811"/>
      <w:r w:rsidRPr="00FB4BF2">
        <w:rPr>
          <w:rFonts w:ascii="Trebuchet MS" w:hAnsi="Trebuchet MS"/>
          <w:bCs/>
          <w:sz w:val="20"/>
          <w:lang w:val="en-GB"/>
        </w:rPr>
        <w:t xml:space="preserve">a) </w:t>
      </w:r>
      <w:r w:rsidR="003E399D" w:rsidRPr="00FB4BF2">
        <w:rPr>
          <w:rFonts w:ascii="Trebuchet MS" w:hAnsi="Trebuchet MS"/>
          <w:bCs/>
          <w:sz w:val="20"/>
          <w:lang w:val="en-GB"/>
        </w:rPr>
        <w:t>Relevant extracts of a</w:t>
      </w:r>
      <w:r w:rsidRPr="00FB4BF2">
        <w:rPr>
          <w:rFonts w:ascii="Trebuchet MS" w:hAnsi="Trebuchet MS"/>
          <w:bCs/>
          <w:sz w:val="20"/>
          <w:lang w:val="en-GB"/>
        </w:rPr>
        <w:t xml:space="preserve">ccounting records (computerised or manual) from the Lead Partner and the Partners’ accounting system such as general ledger, sub-ledgers </w:t>
      </w:r>
      <w:r w:rsidRPr="00FB4BF2">
        <w:rPr>
          <w:rFonts w:ascii="Trebuchet MS" w:hAnsi="Trebuchet MS"/>
          <w:bCs/>
          <w:sz w:val="20"/>
          <w:lang w:val="ro-RO"/>
        </w:rPr>
        <w:t>and analytical accounting sheet, cash flow statement</w:t>
      </w:r>
      <w:r w:rsidRPr="00FB4BF2">
        <w:rPr>
          <w:rFonts w:ascii="Trebuchet MS" w:hAnsi="Trebuchet MS"/>
          <w:bCs/>
          <w:sz w:val="20"/>
          <w:lang w:val="en-GB"/>
        </w:rPr>
        <w:t xml:space="preserve"> and fixed assets registers and other relevant accounting information</w:t>
      </w:r>
      <w:r w:rsidR="003E399D" w:rsidRPr="00FB4BF2">
        <w:rPr>
          <w:rFonts w:ascii="Trebuchet MS" w:hAnsi="Trebuchet MS"/>
          <w:bCs/>
          <w:sz w:val="20"/>
          <w:lang w:val="en-GB"/>
        </w:rPr>
        <w:t>;</w:t>
      </w:r>
    </w:p>
    <w:p w14:paraId="5D659A9C" w14:textId="77777777" w:rsidR="00037AA2" w:rsidRPr="00FB4BF2" w:rsidRDefault="00037AA2" w:rsidP="00037AA2">
      <w:pPr>
        <w:autoSpaceDE w:val="0"/>
        <w:autoSpaceDN w:val="0"/>
        <w:adjustRightInd w:val="0"/>
        <w:spacing w:before="120" w:after="120" w:line="276" w:lineRule="auto"/>
        <w:ind w:left="567"/>
        <w:jc w:val="both"/>
        <w:rPr>
          <w:rFonts w:ascii="Trebuchet MS" w:hAnsi="Trebuchet MS"/>
          <w:bCs/>
          <w:sz w:val="20"/>
          <w:lang w:val="en-GB"/>
        </w:rPr>
      </w:pPr>
      <w:r w:rsidRPr="00FB4BF2">
        <w:rPr>
          <w:rFonts w:ascii="Trebuchet MS" w:hAnsi="Trebuchet MS"/>
          <w:bCs/>
          <w:sz w:val="20"/>
          <w:lang w:val="en-GB"/>
        </w:rPr>
        <w:t>b) Proof of procurement procedures such as tendering documents, bids from tenderers and evaluation reports;</w:t>
      </w:r>
    </w:p>
    <w:p w14:paraId="1DE92E29" w14:textId="77777777" w:rsidR="00037AA2" w:rsidRPr="00FB4BF2" w:rsidRDefault="00037AA2" w:rsidP="00037AA2">
      <w:pPr>
        <w:autoSpaceDE w:val="0"/>
        <w:autoSpaceDN w:val="0"/>
        <w:adjustRightInd w:val="0"/>
        <w:spacing w:before="120" w:after="120" w:line="276" w:lineRule="auto"/>
        <w:ind w:left="567"/>
        <w:jc w:val="both"/>
        <w:rPr>
          <w:rFonts w:ascii="Trebuchet MS" w:hAnsi="Trebuchet MS"/>
          <w:bCs/>
          <w:sz w:val="20"/>
          <w:lang w:val="en-GB"/>
        </w:rPr>
      </w:pPr>
      <w:r w:rsidRPr="00FB4BF2">
        <w:rPr>
          <w:rFonts w:ascii="Trebuchet MS" w:hAnsi="Trebuchet MS"/>
          <w:bCs/>
          <w:sz w:val="20"/>
          <w:lang w:val="en-GB"/>
        </w:rPr>
        <w:lastRenderedPageBreak/>
        <w:t>c) Proof of commitments such as contracts and order forms;</w:t>
      </w:r>
    </w:p>
    <w:p w14:paraId="159CAC6B" w14:textId="77777777" w:rsidR="00037AA2" w:rsidRPr="00FB4BF2" w:rsidRDefault="00037AA2" w:rsidP="00037AA2">
      <w:pPr>
        <w:autoSpaceDE w:val="0"/>
        <w:autoSpaceDN w:val="0"/>
        <w:adjustRightInd w:val="0"/>
        <w:spacing w:before="120" w:after="120" w:line="276" w:lineRule="auto"/>
        <w:ind w:left="567"/>
        <w:jc w:val="both"/>
        <w:rPr>
          <w:rFonts w:ascii="Trebuchet MS" w:hAnsi="Trebuchet MS"/>
          <w:bCs/>
          <w:sz w:val="20"/>
          <w:lang w:val="en-GB"/>
        </w:rPr>
      </w:pPr>
      <w:r w:rsidRPr="00FB4BF2">
        <w:rPr>
          <w:rFonts w:ascii="Trebuchet MS" w:hAnsi="Trebuchet MS"/>
          <w:bCs/>
          <w:sz w:val="20"/>
          <w:lang w:val="en-GB"/>
        </w:rPr>
        <w:t>d) Proof of delivery of services such as approved reports, studies, publications, time sheets, transport tickets, proof of attending seminars, conferences and training courses (including relevant documentation and material obtained, certificates), proof of organisation of meetings (invitations, agenda, minutes, list of participants) etc.;</w:t>
      </w:r>
    </w:p>
    <w:p w14:paraId="368F5053" w14:textId="77777777" w:rsidR="00037AA2" w:rsidRPr="00FB4BF2" w:rsidRDefault="00037AA2" w:rsidP="00037AA2">
      <w:pPr>
        <w:autoSpaceDE w:val="0"/>
        <w:autoSpaceDN w:val="0"/>
        <w:adjustRightInd w:val="0"/>
        <w:spacing w:before="120" w:after="120" w:line="276" w:lineRule="auto"/>
        <w:ind w:left="567"/>
        <w:jc w:val="both"/>
        <w:rPr>
          <w:rFonts w:ascii="Trebuchet MS" w:hAnsi="Trebuchet MS"/>
          <w:bCs/>
          <w:sz w:val="20"/>
          <w:lang w:val="en-GB"/>
        </w:rPr>
      </w:pPr>
      <w:r w:rsidRPr="00FB4BF2">
        <w:rPr>
          <w:rFonts w:ascii="Trebuchet MS" w:hAnsi="Trebuchet MS"/>
          <w:bCs/>
          <w:sz w:val="20"/>
          <w:lang w:val="en-GB"/>
        </w:rPr>
        <w:t>e) Proof of receipt of goods such as delivery slips from suppliers;</w:t>
      </w:r>
    </w:p>
    <w:p w14:paraId="3309569F" w14:textId="77777777" w:rsidR="00037AA2" w:rsidRPr="00FB4BF2" w:rsidRDefault="00037AA2" w:rsidP="00037AA2">
      <w:pPr>
        <w:autoSpaceDE w:val="0"/>
        <w:autoSpaceDN w:val="0"/>
        <w:adjustRightInd w:val="0"/>
        <w:spacing w:before="120" w:after="120" w:line="276" w:lineRule="auto"/>
        <w:ind w:left="567"/>
        <w:jc w:val="both"/>
        <w:rPr>
          <w:rFonts w:ascii="Trebuchet MS" w:hAnsi="Trebuchet MS"/>
          <w:bCs/>
          <w:sz w:val="20"/>
          <w:lang w:val="en-GB"/>
        </w:rPr>
      </w:pPr>
      <w:r w:rsidRPr="00FB4BF2">
        <w:rPr>
          <w:rFonts w:ascii="Trebuchet MS" w:hAnsi="Trebuchet MS"/>
          <w:bCs/>
          <w:sz w:val="20"/>
          <w:lang w:val="en-GB"/>
        </w:rPr>
        <w:t>f) Proof of completion of works, such as acceptance certificates;</w:t>
      </w:r>
    </w:p>
    <w:p w14:paraId="084CDCC5" w14:textId="77777777" w:rsidR="00037AA2" w:rsidRPr="00FB4BF2" w:rsidRDefault="00037AA2" w:rsidP="00037AA2">
      <w:pPr>
        <w:autoSpaceDE w:val="0"/>
        <w:autoSpaceDN w:val="0"/>
        <w:adjustRightInd w:val="0"/>
        <w:spacing w:before="120" w:after="120" w:line="276" w:lineRule="auto"/>
        <w:ind w:left="567"/>
        <w:jc w:val="both"/>
        <w:rPr>
          <w:rFonts w:ascii="Trebuchet MS" w:hAnsi="Trebuchet MS"/>
          <w:bCs/>
          <w:sz w:val="20"/>
          <w:lang w:val="en-GB"/>
        </w:rPr>
      </w:pPr>
      <w:r w:rsidRPr="00FB4BF2">
        <w:rPr>
          <w:rFonts w:ascii="Trebuchet MS" w:hAnsi="Trebuchet MS"/>
          <w:bCs/>
          <w:sz w:val="20"/>
          <w:lang w:val="en-GB"/>
        </w:rPr>
        <w:t>g) Proof of purchase such as invoices and receipts;</w:t>
      </w:r>
    </w:p>
    <w:p w14:paraId="07BE1E3A" w14:textId="77777777" w:rsidR="00037AA2" w:rsidRPr="00FB4BF2" w:rsidRDefault="00037AA2" w:rsidP="00037AA2">
      <w:pPr>
        <w:autoSpaceDE w:val="0"/>
        <w:autoSpaceDN w:val="0"/>
        <w:adjustRightInd w:val="0"/>
        <w:spacing w:before="120" w:after="120" w:line="276" w:lineRule="auto"/>
        <w:ind w:left="567"/>
        <w:jc w:val="both"/>
        <w:rPr>
          <w:rFonts w:ascii="Trebuchet MS" w:hAnsi="Trebuchet MS"/>
          <w:bCs/>
          <w:sz w:val="20"/>
          <w:lang w:val="en-GB"/>
        </w:rPr>
      </w:pPr>
      <w:r w:rsidRPr="00FB4BF2">
        <w:rPr>
          <w:rFonts w:ascii="Trebuchet MS" w:hAnsi="Trebuchet MS"/>
          <w:bCs/>
          <w:sz w:val="20"/>
          <w:lang w:val="en-GB"/>
        </w:rPr>
        <w:t>h) Proof of payment such as bank statements, debit notices, proof of settlement by the contractor;</w:t>
      </w:r>
    </w:p>
    <w:p w14:paraId="1BC8C7F9" w14:textId="36EA806A" w:rsidR="006C1148" w:rsidRPr="00B3664D" w:rsidRDefault="00037AA2" w:rsidP="00037AA2">
      <w:pPr>
        <w:autoSpaceDE w:val="0"/>
        <w:autoSpaceDN w:val="0"/>
        <w:adjustRightInd w:val="0"/>
        <w:spacing w:before="120" w:after="120" w:line="276" w:lineRule="auto"/>
        <w:ind w:left="567"/>
        <w:jc w:val="both"/>
        <w:rPr>
          <w:rFonts w:ascii="Trebuchet MS" w:hAnsi="Trebuchet MS"/>
          <w:bCs/>
          <w:sz w:val="20"/>
          <w:lang w:val="en-GB"/>
        </w:rPr>
      </w:pPr>
      <w:r w:rsidRPr="00FB4BF2">
        <w:rPr>
          <w:rFonts w:ascii="Trebuchet MS" w:hAnsi="Trebuchet MS"/>
          <w:bCs/>
          <w:sz w:val="20"/>
          <w:lang w:val="en-GB"/>
        </w:rPr>
        <w:t>j) For fuel and oil expenses, a summary list of the distance covered, the average consumption of the vehicles used, fuel costs and maintenance costs</w:t>
      </w:r>
      <w:r w:rsidR="006C1148" w:rsidRPr="00FB4BF2">
        <w:rPr>
          <w:rFonts w:ascii="Trebuchet MS" w:hAnsi="Trebuchet MS"/>
          <w:bCs/>
          <w:sz w:val="20"/>
          <w:lang w:val="en-GB"/>
        </w:rPr>
        <w:t>;</w:t>
      </w:r>
    </w:p>
    <w:p w14:paraId="27544DD0" w14:textId="288A3E05" w:rsidR="00E32C38" w:rsidRPr="002C2C8D" w:rsidRDefault="006C1148" w:rsidP="006C1148">
      <w:pPr>
        <w:autoSpaceDE w:val="0"/>
        <w:autoSpaceDN w:val="0"/>
        <w:adjustRightInd w:val="0"/>
        <w:spacing w:before="120" w:after="120" w:line="276" w:lineRule="auto"/>
        <w:ind w:left="567"/>
        <w:jc w:val="both"/>
        <w:rPr>
          <w:rFonts w:ascii="Trebuchet MS" w:hAnsi="Trebuchet MS"/>
          <w:bCs/>
          <w:sz w:val="20"/>
          <w:lang w:val="en-GB"/>
        </w:rPr>
      </w:pPr>
      <w:r w:rsidRPr="002C2C8D">
        <w:rPr>
          <w:rFonts w:ascii="Trebuchet MS" w:hAnsi="Trebuchet MS"/>
          <w:bCs/>
          <w:sz w:val="20"/>
          <w:lang w:val="en-GB"/>
        </w:rPr>
        <w:t xml:space="preserve">k) </w:t>
      </w:r>
      <w:bookmarkStart w:id="15" w:name="_Hlk162251471"/>
      <w:r w:rsidR="00DF634C" w:rsidRPr="002C2C8D">
        <w:rPr>
          <w:rFonts w:ascii="Trebuchet MS" w:hAnsi="Trebuchet MS"/>
          <w:bCs/>
          <w:sz w:val="20"/>
          <w:lang w:val="en-GB"/>
        </w:rPr>
        <w:t>Staff and payroll records such as contracts, salary statements, time sheets and any other documents related to the remuneration paid.</w:t>
      </w:r>
      <w:bookmarkEnd w:id="15"/>
    </w:p>
    <w:bookmarkEnd w:id="13"/>
    <w:bookmarkEnd w:id="14"/>
    <w:p w14:paraId="472B6B2D" w14:textId="77777777" w:rsidR="00F65056" w:rsidRDefault="00F65056" w:rsidP="000C4C84">
      <w:pPr>
        <w:pStyle w:val="ListParagraph"/>
        <w:numPr>
          <w:ilvl w:val="0"/>
          <w:numId w:val="6"/>
        </w:numPr>
        <w:spacing w:before="120" w:after="120" w:line="276" w:lineRule="auto"/>
        <w:ind w:left="567" w:hanging="567"/>
        <w:contextualSpacing w:val="0"/>
        <w:jc w:val="both"/>
        <w:rPr>
          <w:rFonts w:ascii="Trebuchet MS" w:hAnsi="Trebuchet MS"/>
          <w:sz w:val="20"/>
          <w:lang w:val="en-GB"/>
        </w:rPr>
      </w:pPr>
      <w:r>
        <w:rPr>
          <w:rFonts w:ascii="Trebuchet MS" w:hAnsi="Trebuchet MS"/>
          <w:sz w:val="20"/>
          <w:lang w:val="en-GB"/>
        </w:rPr>
        <w:t>For p</w:t>
      </w:r>
      <w:r w:rsidRPr="00E86DBB">
        <w:rPr>
          <w:rFonts w:ascii="Trebuchet MS" w:hAnsi="Trebuchet MS"/>
          <w:sz w:val="20"/>
          <w:lang w:val="en-GB"/>
        </w:rPr>
        <w:t>rojects including infrastructure</w:t>
      </w:r>
      <w:r>
        <w:rPr>
          <w:rFonts w:ascii="Trebuchet MS" w:hAnsi="Trebuchet MS"/>
          <w:sz w:val="20"/>
          <w:lang w:val="en-GB"/>
        </w:rPr>
        <w:t xml:space="preserve">, </w:t>
      </w:r>
      <w:r w:rsidR="00005A42">
        <w:rPr>
          <w:rFonts w:ascii="Trebuchet MS" w:hAnsi="Trebuchet MS"/>
          <w:sz w:val="20"/>
          <w:lang w:val="en-GB"/>
        </w:rPr>
        <w:t xml:space="preserve">feasibility study, </w:t>
      </w:r>
      <w:r w:rsidRPr="00C93C59">
        <w:rPr>
          <w:rFonts w:ascii="Trebuchet MS" w:hAnsi="Trebuchet MS"/>
          <w:sz w:val="20"/>
          <w:lang w:val="en-GB"/>
        </w:rPr>
        <w:t>the building permit and any other execution details, technical documentation, approved architectural and engineering drawings, consents, approvals, authorizations and agreements, following the issue of the building permit, etc</w:t>
      </w:r>
      <w:r>
        <w:rPr>
          <w:rFonts w:ascii="Trebuchet MS" w:hAnsi="Trebuchet MS"/>
          <w:sz w:val="20"/>
          <w:lang w:val="en-GB"/>
        </w:rPr>
        <w:t>,</w:t>
      </w:r>
      <w:r w:rsidRPr="00C93C59">
        <w:rPr>
          <w:rFonts w:ascii="Trebuchet MS" w:hAnsi="Trebuchet MS"/>
          <w:sz w:val="20"/>
          <w:lang w:val="en-GB"/>
        </w:rPr>
        <w:t xml:space="preserve"> as requested by the national laws of the respective country</w:t>
      </w:r>
      <w:r>
        <w:rPr>
          <w:rFonts w:ascii="Trebuchet MS" w:hAnsi="Trebuchet MS"/>
          <w:sz w:val="20"/>
          <w:lang w:val="en-GB"/>
        </w:rPr>
        <w:t>,</w:t>
      </w:r>
      <w:r w:rsidRPr="00C93C59">
        <w:rPr>
          <w:rFonts w:ascii="Trebuchet MS" w:hAnsi="Trebuchet MS"/>
          <w:sz w:val="20"/>
          <w:lang w:val="en-GB"/>
        </w:rPr>
        <w:t xml:space="preserve"> shall be available and uploaded in </w:t>
      </w:r>
      <w:proofErr w:type="spellStart"/>
      <w:r w:rsidRPr="00C93C59">
        <w:rPr>
          <w:rFonts w:ascii="Trebuchet MS" w:hAnsi="Trebuchet MS"/>
          <w:sz w:val="20"/>
          <w:lang w:val="en-GB"/>
        </w:rPr>
        <w:t>Jems</w:t>
      </w:r>
      <w:proofErr w:type="spellEnd"/>
      <w:r w:rsidRPr="00C93C59">
        <w:rPr>
          <w:rFonts w:ascii="Trebuchet MS" w:hAnsi="Trebuchet MS"/>
          <w:sz w:val="20"/>
          <w:lang w:val="en-GB"/>
        </w:rPr>
        <w:t xml:space="preserve"> as supporting documents, at the date of submission of the report with investment related expenditure for verification to the controller</w:t>
      </w:r>
      <w:r>
        <w:rPr>
          <w:rFonts w:ascii="Trebuchet MS" w:hAnsi="Trebuchet MS"/>
          <w:sz w:val="20"/>
          <w:lang w:val="en-GB"/>
        </w:rPr>
        <w:t>.</w:t>
      </w:r>
    </w:p>
    <w:p w14:paraId="67BB6B92" w14:textId="77777777" w:rsidR="00AE6DEC" w:rsidRPr="001B4BB5" w:rsidRDefault="00AE6DEC" w:rsidP="000C4C84">
      <w:pPr>
        <w:pStyle w:val="ListParagraph"/>
        <w:numPr>
          <w:ilvl w:val="0"/>
          <w:numId w:val="6"/>
        </w:numPr>
        <w:autoSpaceDE w:val="0"/>
        <w:autoSpaceDN w:val="0"/>
        <w:adjustRightInd w:val="0"/>
        <w:spacing w:before="120" w:after="120" w:line="276" w:lineRule="auto"/>
        <w:ind w:left="567" w:hanging="567"/>
        <w:jc w:val="both"/>
        <w:rPr>
          <w:rFonts w:ascii="Trebuchet MS" w:hAnsi="Trebuchet MS"/>
          <w:bCs/>
          <w:sz w:val="20"/>
          <w:lang w:val="en-GB"/>
        </w:rPr>
      </w:pPr>
      <w:r w:rsidRPr="00AE6DEC">
        <w:rPr>
          <w:rFonts w:ascii="Trebuchet MS" w:hAnsi="Trebuchet MS"/>
          <w:sz w:val="20"/>
          <w:lang w:val="en-GB"/>
        </w:rPr>
        <w:t>Approval of the reports by the MA shall not imply recognition of their regularity nor of the authenticity, completeness and correctness of the declarations and information</w:t>
      </w:r>
      <w:r w:rsidR="00FE5309">
        <w:rPr>
          <w:rFonts w:ascii="Trebuchet MS" w:hAnsi="Trebuchet MS"/>
          <w:sz w:val="20"/>
          <w:lang w:val="en-GB"/>
        </w:rPr>
        <w:t xml:space="preserve"> </w:t>
      </w:r>
      <w:r w:rsidRPr="00AE6DEC">
        <w:rPr>
          <w:rFonts w:ascii="Trebuchet MS" w:hAnsi="Trebuchet MS"/>
          <w:sz w:val="20"/>
          <w:lang w:val="en-GB"/>
        </w:rPr>
        <w:t>they contain.</w:t>
      </w:r>
    </w:p>
    <w:p w14:paraId="1C1AB228" w14:textId="77777777" w:rsidR="001B4BB5" w:rsidRPr="001B4BB5" w:rsidRDefault="001B4BB5" w:rsidP="001B4BB5">
      <w:pPr>
        <w:pStyle w:val="ListParagraph"/>
        <w:autoSpaceDE w:val="0"/>
        <w:autoSpaceDN w:val="0"/>
        <w:adjustRightInd w:val="0"/>
        <w:spacing w:before="120" w:after="120" w:line="276" w:lineRule="auto"/>
        <w:ind w:left="567"/>
        <w:jc w:val="both"/>
        <w:rPr>
          <w:rFonts w:ascii="Trebuchet MS" w:hAnsi="Trebuchet MS"/>
          <w:bCs/>
          <w:sz w:val="20"/>
          <w:lang w:val="en-GB"/>
        </w:rPr>
      </w:pPr>
    </w:p>
    <w:p w14:paraId="47317482" w14:textId="77777777" w:rsidR="001B4BB5" w:rsidRPr="001B4BB5" w:rsidRDefault="001B4BB5" w:rsidP="000C4C84">
      <w:pPr>
        <w:pStyle w:val="ListParagraph"/>
        <w:numPr>
          <w:ilvl w:val="0"/>
          <w:numId w:val="6"/>
        </w:numPr>
        <w:autoSpaceDE w:val="0"/>
        <w:autoSpaceDN w:val="0"/>
        <w:adjustRightInd w:val="0"/>
        <w:spacing w:before="120" w:after="120" w:line="276" w:lineRule="auto"/>
        <w:ind w:left="567" w:hanging="567"/>
        <w:jc w:val="both"/>
        <w:rPr>
          <w:rFonts w:ascii="Trebuchet MS" w:hAnsi="Trebuchet MS"/>
          <w:sz w:val="20"/>
          <w:lang w:val="en-GB"/>
        </w:rPr>
      </w:pPr>
      <w:r w:rsidRPr="001B4BB5">
        <w:rPr>
          <w:rFonts w:ascii="Trebuchet MS" w:hAnsi="Trebuchet MS"/>
          <w:sz w:val="20"/>
          <w:lang w:val="en-GB"/>
        </w:rPr>
        <w:t>The MA reserves the right to require that the controller referred to in Article 46 of</w:t>
      </w:r>
      <w:r w:rsidR="003577B7">
        <w:rPr>
          <w:rFonts w:ascii="Trebuchet MS" w:hAnsi="Trebuchet MS"/>
          <w:sz w:val="20"/>
          <w:lang w:val="en-GB"/>
        </w:rPr>
        <w:t xml:space="preserve"> Interreg</w:t>
      </w:r>
      <w:r w:rsidRPr="001B4BB5">
        <w:rPr>
          <w:rFonts w:ascii="Trebuchet MS" w:hAnsi="Trebuchet MS"/>
          <w:sz w:val="20"/>
          <w:lang w:val="en-GB"/>
        </w:rPr>
        <w:t xml:space="preserve"> Regulation be replaced if considerations which were unknown cast doubt on the controller's independence or professional standards, inter alia due to the non-reliability of the submitted reports, if </w:t>
      </w:r>
      <w:proofErr w:type="gramStart"/>
      <w:r w:rsidRPr="001B4BB5">
        <w:rPr>
          <w:rFonts w:ascii="Trebuchet MS" w:hAnsi="Trebuchet MS"/>
          <w:sz w:val="20"/>
          <w:lang w:val="en-GB"/>
        </w:rPr>
        <w:t>so</w:t>
      </w:r>
      <w:proofErr w:type="gramEnd"/>
      <w:r w:rsidRPr="001B4BB5">
        <w:rPr>
          <w:rFonts w:ascii="Trebuchet MS" w:hAnsi="Trebuchet MS"/>
          <w:sz w:val="20"/>
          <w:lang w:val="en-GB"/>
        </w:rPr>
        <w:t xml:space="preserve"> detected by the </w:t>
      </w:r>
      <w:r w:rsidR="0060124B">
        <w:rPr>
          <w:rFonts w:ascii="Trebuchet MS" w:hAnsi="Trebuchet MS"/>
          <w:sz w:val="20"/>
          <w:lang w:val="en-GB"/>
        </w:rPr>
        <w:t xml:space="preserve">National Controller, </w:t>
      </w:r>
      <w:r w:rsidRPr="001B4BB5">
        <w:rPr>
          <w:rFonts w:ascii="Trebuchet MS" w:hAnsi="Trebuchet MS"/>
          <w:sz w:val="20"/>
          <w:lang w:val="en-GB"/>
        </w:rPr>
        <w:t>National Authority, MA or the Audit Authority.</w:t>
      </w:r>
    </w:p>
    <w:p w14:paraId="4F4F801C" w14:textId="77777777" w:rsidR="001B4BB5" w:rsidRPr="00021C7B" w:rsidRDefault="001B4BB5" w:rsidP="001B4BB5">
      <w:pPr>
        <w:pStyle w:val="ListParagraph"/>
        <w:autoSpaceDE w:val="0"/>
        <w:autoSpaceDN w:val="0"/>
        <w:adjustRightInd w:val="0"/>
        <w:spacing w:before="120" w:after="120" w:line="276" w:lineRule="auto"/>
        <w:ind w:left="567"/>
        <w:jc w:val="both"/>
        <w:rPr>
          <w:rFonts w:ascii="Trebuchet MS" w:hAnsi="Trebuchet MS"/>
          <w:bCs/>
          <w:sz w:val="20"/>
          <w:lang w:val="en-GB"/>
        </w:rPr>
      </w:pPr>
    </w:p>
    <w:p w14:paraId="37F286B1" w14:textId="77777777" w:rsidR="00021C7B" w:rsidRPr="00C979D3" w:rsidRDefault="00021C7B" w:rsidP="00021C7B">
      <w:pPr>
        <w:autoSpaceDE w:val="0"/>
        <w:autoSpaceDN w:val="0"/>
        <w:adjustRightInd w:val="0"/>
        <w:spacing w:before="120" w:after="120" w:line="276" w:lineRule="auto"/>
        <w:jc w:val="both"/>
        <w:rPr>
          <w:rFonts w:ascii="Trebuchet MS" w:hAnsi="Trebuchet MS"/>
          <w:bCs/>
          <w:i/>
          <w:iCs/>
          <w:sz w:val="20"/>
          <w:lang w:val="en-GB"/>
        </w:rPr>
      </w:pPr>
      <w:r w:rsidRPr="00C979D3">
        <w:rPr>
          <w:rFonts w:ascii="Trebuchet MS" w:hAnsi="Trebuchet MS"/>
          <w:bCs/>
          <w:i/>
          <w:iCs/>
          <w:sz w:val="20"/>
          <w:lang w:val="en-GB"/>
        </w:rPr>
        <w:t>Expenditure commitment</w:t>
      </w:r>
    </w:p>
    <w:p w14:paraId="6E2609F1" w14:textId="77777777" w:rsidR="00021C7B" w:rsidRPr="00C979D3" w:rsidRDefault="00021C7B" w:rsidP="000C4C84">
      <w:pPr>
        <w:pStyle w:val="ListParagraph"/>
        <w:numPr>
          <w:ilvl w:val="0"/>
          <w:numId w:val="27"/>
        </w:numPr>
        <w:spacing w:before="120" w:after="120" w:line="276" w:lineRule="auto"/>
        <w:ind w:left="540" w:hanging="540"/>
        <w:jc w:val="both"/>
        <w:rPr>
          <w:rFonts w:ascii="Trebuchet MS" w:hAnsi="Trebuchet MS"/>
          <w:sz w:val="20"/>
          <w:lang w:val="en-GB"/>
        </w:rPr>
      </w:pPr>
      <w:r w:rsidRPr="00C979D3">
        <w:rPr>
          <w:rFonts w:ascii="Trebuchet MS" w:hAnsi="Trebuchet MS"/>
          <w:sz w:val="20"/>
          <w:lang w:val="en-GB"/>
        </w:rPr>
        <w:t xml:space="preserve">The minimum amount each partner commits to spend and submit for </w:t>
      </w:r>
      <w:r w:rsidR="0065191A">
        <w:rPr>
          <w:rFonts w:ascii="Trebuchet MS" w:hAnsi="Trebuchet MS"/>
          <w:sz w:val="20"/>
          <w:lang w:val="en-GB"/>
        </w:rPr>
        <w:t>control</w:t>
      </w:r>
      <w:r w:rsidRPr="00C979D3">
        <w:rPr>
          <w:rFonts w:ascii="Trebuchet MS" w:hAnsi="Trebuchet MS"/>
          <w:sz w:val="20"/>
          <w:lang w:val="en-GB"/>
        </w:rPr>
        <w:t>, until half of the implementation period has elapsed, is provided below:</w:t>
      </w:r>
    </w:p>
    <w:tbl>
      <w:tblPr>
        <w:tblW w:w="8498"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94"/>
        <w:gridCol w:w="1824"/>
        <w:gridCol w:w="1490"/>
        <w:gridCol w:w="1790"/>
      </w:tblGrid>
      <w:tr w:rsidR="00021C7B" w:rsidRPr="000B3809" w14:paraId="56F7D6B0" w14:textId="77777777" w:rsidTr="00C979D3">
        <w:trPr>
          <w:trHeight w:val="20"/>
        </w:trPr>
        <w:tc>
          <w:tcPr>
            <w:tcW w:w="3394" w:type="dxa"/>
          </w:tcPr>
          <w:p w14:paraId="445853FE" w14:textId="77777777" w:rsidR="00021C7B" w:rsidRPr="00C979D3" w:rsidRDefault="00021C7B" w:rsidP="006C6D59">
            <w:pPr>
              <w:autoSpaceDE w:val="0"/>
              <w:autoSpaceDN w:val="0"/>
              <w:adjustRightInd w:val="0"/>
              <w:ind w:right="544"/>
              <w:jc w:val="center"/>
              <w:rPr>
                <w:rFonts w:ascii="Trebuchet MS" w:hAnsi="Trebuchet MS"/>
                <w:b/>
                <w:color w:val="000000"/>
                <w:sz w:val="22"/>
              </w:rPr>
            </w:pPr>
            <w:proofErr w:type="spellStart"/>
            <w:r w:rsidRPr="00C979D3">
              <w:rPr>
                <w:rFonts w:ascii="Trebuchet MS" w:hAnsi="Trebuchet MS"/>
                <w:b/>
                <w:color w:val="000000"/>
                <w:sz w:val="22"/>
              </w:rPr>
              <w:t>Month</w:t>
            </w:r>
            <w:proofErr w:type="spellEnd"/>
            <w:r w:rsidRPr="00C979D3">
              <w:rPr>
                <w:rFonts w:ascii="Trebuchet MS" w:hAnsi="Trebuchet MS"/>
                <w:b/>
                <w:color w:val="000000"/>
                <w:sz w:val="22"/>
              </w:rPr>
              <w:t xml:space="preserve"> of </w:t>
            </w:r>
            <w:proofErr w:type="spellStart"/>
            <w:r w:rsidRPr="00C979D3">
              <w:rPr>
                <w:rFonts w:ascii="Trebuchet MS" w:hAnsi="Trebuchet MS"/>
                <w:b/>
                <w:color w:val="000000"/>
                <w:sz w:val="22"/>
              </w:rPr>
              <w:t>implementation</w:t>
            </w:r>
            <w:proofErr w:type="spellEnd"/>
          </w:p>
        </w:tc>
        <w:tc>
          <w:tcPr>
            <w:tcW w:w="5104" w:type="dxa"/>
            <w:gridSpan w:val="3"/>
          </w:tcPr>
          <w:p w14:paraId="0B9B116A" w14:textId="77777777" w:rsidR="00021C7B" w:rsidRPr="0041685B" w:rsidRDefault="00021C7B" w:rsidP="006C6D59">
            <w:pPr>
              <w:autoSpaceDE w:val="0"/>
              <w:autoSpaceDN w:val="0"/>
              <w:adjustRightInd w:val="0"/>
              <w:ind w:right="544"/>
              <w:jc w:val="center"/>
              <w:rPr>
                <w:rFonts w:ascii="Trebuchet MS" w:hAnsi="Trebuchet MS"/>
                <w:b/>
                <w:color w:val="000000"/>
                <w:sz w:val="22"/>
                <w:lang w:val="en-US"/>
              </w:rPr>
            </w:pPr>
            <w:r w:rsidRPr="0041685B">
              <w:rPr>
                <w:rFonts w:ascii="Trebuchet MS" w:hAnsi="Trebuchet MS"/>
                <w:b/>
                <w:color w:val="000000"/>
                <w:sz w:val="22"/>
                <w:lang w:val="en-US"/>
              </w:rPr>
              <w:t>Amounts to be submitted for verification</w:t>
            </w:r>
          </w:p>
        </w:tc>
      </w:tr>
      <w:tr w:rsidR="00021C7B" w:rsidRPr="00D72EA8" w14:paraId="384344B3" w14:textId="77777777" w:rsidTr="00C979D3">
        <w:trPr>
          <w:trHeight w:val="450"/>
        </w:trPr>
        <w:tc>
          <w:tcPr>
            <w:tcW w:w="3394" w:type="dxa"/>
          </w:tcPr>
          <w:p w14:paraId="7CF40D34" w14:textId="77777777" w:rsidR="00021C7B" w:rsidRPr="0041685B" w:rsidRDefault="00021C7B" w:rsidP="006C6D59">
            <w:pPr>
              <w:autoSpaceDE w:val="0"/>
              <w:autoSpaceDN w:val="0"/>
              <w:adjustRightInd w:val="0"/>
              <w:ind w:right="544"/>
              <w:jc w:val="center"/>
              <w:rPr>
                <w:rFonts w:ascii="Trebuchet MS" w:hAnsi="Trebuchet MS"/>
                <w:b/>
                <w:color w:val="000000"/>
                <w:sz w:val="22"/>
                <w:lang w:val="en-US"/>
              </w:rPr>
            </w:pPr>
          </w:p>
        </w:tc>
        <w:tc>
          <w:tcPr>
            <w:tcW w:w="1824" w:type="dxa"/>
          </w:tcPr>
          <w:p w14:paraId="39AB79FA" w14:textId="77777777" w:rsidR="00021C7B" w:rsidRPr="00C979D3" w:rsidRDefault="00021C7B" w:rsidP="006C6D59">
            <w:pPr>
              <w:autoSpaceDE w:val="0"/>
              <w:autoSpaceDN w:val="0"/>
              <w:adjustRightInd w:val="0"/>
              <w:ind w:right="544"/>
              <w:jc w:val="center"/>
              <w:rPr>
                <w:rFonts w:ascii="Trebuchet MS" w:hAnsi="Trebuchet MS"/>
                <w:b/>
                <w:color w:val="000000"/>
                <w:sz w:val="22"/>
              </w:rPr>
            </w:pPr>
            <w:r w:rsidRPr="00C979D3">
              <w:rPr>
                <w:rFonts w:ascii="Trebuchet MS" w:hAnsi="Trebuchet MS"/>
                <w:b/>
                <w:color w:val="000000"/>
                <w:sz w:val="22"/>
              </w:rPr>
              <w:t>LP</w:t>
            </w:r>
          </w:p>
        </w:tc>
        <w:tc>
          <w:tcPr>
            <w:tcW w:w="1490" w:type="dxa"/>
          </w:tcPr>
          <w:p w14:paraId="02734FDB" w14:textId="77777777" w:rsidR="00021C7B" w:rsidRPr="00C979D3" w:rsidRDefault="00021C7B" w:rsidP="006C6D59">
            <w:pPr>
              <w:autoSpaceDE w:val="0"/>
              <w:autoSpaceDN w:val="0"/>
              <w:adjustRightInd w:val="0"/>
              <w:ind w:right="544"/>
              <w:jc w:val="center"/>
              <w:rPr>
                <w:rFonts w:ascii="Trebuchet MS" w:hAnsi="Trebuchet MS"/>
                <w:b/>
                <w:color w:val="000000"/>
                <w:sz w:val="22"/>
              </w:rPr>
            </w:pPr>
            <w:r w:rsidRPr="00C979D3">
              <w:rPr>
                <w:rFonts w:ascii="Trebuchet MS" w:hAnsi="Trebuchet MS"/>
                <w:b/>
                <w:color w:val="000000"/>
                <w:sz w:val="22"/>
              </w:rPr>
              <w:t>P2</w:t>
            </w:r>
          </w:p>
        </w:tc>
        <w:tc>
          <w:tcPr>
            <w:tcW w:w="1789" w:type="dxa"/>
          </w:tcPr>
          <w:p w14:paraId="1CCB247B" w14:textId="77777777" w:rsidR="00021C7B" w:rsidRPr="00C979D3" w:rsidRDefault="00021C7B" w:rsidP="006C6D59">
            <w:pPr>
              <w:autoSpaceDE w:val="0"/>
              <w:autoSpaceDN w:val="0"/>
              <w:adjustRightInd w:val="0"/>
              <w:ind w:right="544"/>
              <w:jc w:val="center"/>
              <w:rPr>
                <w:rFonts w:ascii="Trebuchet MS" w:hAnsi="Trebuchet MS"/>
                <w:b/>
                <w:color w:val="000000"/>
                <w:sz w:val="22"/>
              </w:rPr>
            </w:pPr>
            <w:r w:rsidRPr="00C979D3">
              <w:rPr>
                <w:rFonts w:ascii="Trebuchet MS" w:hAnsi="Trebuchet MS"/>
                <w:b/>
                <w:color w:val="000000"/>
                <w:sz w:val="22"/>
              </w:rPr>
              <w:t>P3</w:t>
            </w:r>
          </w:p>
        </w:tc>
      </w:tr>
      <w:tr w:rsidR="00021C7B" w:rsidRPr="00D72EA8" w14:paraId="589D0EF6" w14:textId="77777777" w:rsidTr="00C979D3">
        <w:trPr>
          <w:trHeight w:val="20"/>
        </w:trPr>
        <w:tc>
          <w:tcPr>
            <w:tcW w:w="3394" w:type="dxa"/>
            <w:shd w:val="clear" w:color="auto" w:fill="BFBFBF"/>
          </w:tcPr>
          <w:p w14:paraId="07AF527C" w14:textId="77777777" w:rsidR="00021C7B" w:rsidRPr="0041685B" w:rsidRDefault="00021C7B" w:rsidP="006C6D59">
            <w:pPr>
              <w:autoSpaceDE w:val="0"/>
              <w:autoSpaceDN w:val="0"/>
              <w:adjustRightInd w:val="0"/>
              <w:ind w:right="544"/>
              <w:jc w:val="center"/>
              <w:rPr>
                <w:rFonts w:ascii="Trebuchet MS" w:hAnsi="Trebuchet MS"/>
                <w:b/>
                <w:color w:val="000000"/>
                <w:sz w:val="22"/>
                <w:lang w:val="en-US"/>
              </w:rPr>
            </w:pPr>
            <w:r w:rsidRPr="0041685B">
              <w:rPr>
                <w:rFonts w:ascii="Trebuchet MS" w:hAnsi="Trebuchet MS"/>
                <w:b/>
                <w:color w:val="000000"/>
                <w:sz w:val="22"/>
                <w:szCs w:val="22"/>
                <w:lang w:val="en-US"/>
              </w:rPr>
              <w:t>Amount submitted for verification until half of the implementation period has elapsed (month N)</w:t>
            </w:r>
          </w:p>
        </w:tc>
        <w:tc>
          <w:tcPr>
            <w:tcW w:w="1824" w:type="dxa"/>
            <w:shd w:val="clear" w:color="auto" w:fill="BFBFBF"/>
          </w:tcPr>
          <w:p w14:paraId="6BFC0F26" w14:textId="77777777" w:rsidR="00021C7B" w:rsidRPr="00C979D3" w:rsidRDefault="00021C7B" w:rsidP="006C6D59">
            <w:pPr>
              <w:autoSpaceDE w:val="0"/>
              <w:autoSpaceDN w:val="0"/>
              <w:adjustRightInd w:val="0"/>
              <w:ind w:right="544"/>
              <w:jc w:val="center"/>
              <w:rPr>
                <w:rFonts w:ascii="Trebuchet MS" w:hAnsi="Trebuchet MS"/>
                <w:b/>
                <w:color w:val="000000"/>
                <w:sz w:val="22"/>
              </w:rPr>
            </w:pPr>
            <w:r w:rsidRPr="00C979D3">
              <w:rPr>
                <w:rFonts w:ascii="Trebuchet MS" w:hAnsi="Trebuchet MS"/>
                <w:b/>
                <w:color w:val="000000"/>
                <w:sz w:val="22"/>
              </w:rPr>
              <w:t>X</w:t>
            </w:r>
          </w:p>
        </w:tc>
        <w:tc>
          <w:tcPr>
            <w:tcW w:w="1490" w:type="dxa"/>
            <w:shd w:val="clear" w:color="auto" w:fill="BFBFBF"/>
          </w:tcPr>
          <w:p w14:paraId="3FDE162C" w14:textId="77777777" w:rsidR="00021C7B" w:rsidRPr="00C979D3" w:rsidRDefault="00021C7B" w:rsidP="006C6D59">
            <w:pPr>
              <w:autoSpaceDE w:val="0"/>
              <w:autoSpaceDN w:val="0"/>
              <w:adjustRightInd w:val="0"/>
              <w:ind w:right="544"/>
              <w:jc w:val="center"/>
              <w:rPr>
                <w:rFonts w:ascii="Trebuchet MS" w:hAnsi="Trebuchet MS"/>
                <w:b/>
                <w:color w:val="000000"/>
                <w:sz w:val="22"/>
              </w:rPr>
            </w:pPr>
            <w:r w:rsidRPr="00C979D3">
              <w:rPr>
                <w:rFonts w:ascii="Trebuchet MS" w:hAnsi="Trebuchet MS"/>
                <w:b/>
                <w:color w:val="000000"/>
                <w:sz w:val="22"/>
              </w:rPr>
              <w:t>Y</w:t>
            </w:r>
          </w:p>
        </w:tc>
        <w:tc>
          <w:tcPr>
            <w:tcW w:w="1789" w:type="dxa"/>
            <w:shd w:val="clear" w:color="auto" w:fill="BFBFBF"/>
          </w:tcPr>
          <w:p w14:paraId="46056914" w14:textId="77777777" w:rsidR="00021C7B" w:rsidRPr="00C979D3" w:rsidRDefault="00021C7B" w:rsidP="006C6D59">
            <w:pPr>
              <w:autoSpaceDE w:val="0"/>
              <w:autoSpaceDN w:val="0"/>
              <w:adjustRightInd w:val="0"/>
              <w:ind w:right="544"/>
              <w:jc w:val="center"/>
              <w:rPr>
                <w:rFonts w:ascii="Trebuchet MS" w:hAnsi="Trebuchet MS"/>
                <w:b/>
                <w:color w:val="000000"/>
                <w:sz w:val="22"/>
              </w:rPr>
            </w:pPr>
            <w:r w:rsidRPr="00C979D3">
              <w:rPr>
                <w:rFonts w:ascii="Trebuchet MS" w:hAnsi="Trebuchet MS"/>
                <w:b/>
                <w:color w:val="000000"/>
                <w:sz w:val="22"/>
              </w:rPr>
              <w:t>Z</w:t>
            </w:r>
          </w:p>
        </w:tc>
      </w:tr>
      <w:tr w:rsidR="00021C7B" w:rsidRPr="00D72EA8" w14:paraId="6489D5F3" w14:textId="77777777" w:rsidTr="00C979D3">
        <w:trPr>
          <w:trHeight w:val="20"/>
        </w:trPr>
        <w:tc>
          <w:tcPr>
            <w:tcW w:w="3394" w:type="dxa"/>
            <w:shd w:val="clear" w:color="auto" w:fill="BFBFBF"/>
          </w:tcPr>
          <w:p w14:paraId="1C53E662" w14:textId="77777777" w:rsidR="00021C7B" w:rsidRPr="00C979D3" w:rsidRDefault="00021C7B" w:rsidP="006C6D59">
            <w:pPr>
              <w:autoSpaceDE w:val="0"/>
              <w:autoSpaceDN w:val="0"/>
              <w:adjustRightInd w:val="0"/>
              <w:ind w:right="544"/>
              <w:jc w:val="center"/>
              <w:rPr>
                <w:rFonts w:ascii="Trebuchet MS" w:hAnsi="Trebuchet MS"/>
                <w:b/>
                <w:color w:val="000000"/>
                <w:sz w:val="22"/>
              </w:rPr>
            </w:pPr>
            <w:proofErr w:type="spellStart"/>
            <w:r w:rsidRPr="00C979D3">
              <w:rPr>
                <w:rFonts w:ascii="Trebuchet MS" w:hAnsi="Trebuchet MS"/>
                <w:b/>
                <w:color w:val="000000"/>
                <w:sz w:val="22"/>
              </w:rPr>
              <w:t>Partner’s</w:t>
            </w:r>
            <w:proofErr w:type="spellEnd"/>
            <w:r w:rsidRPr="00C979D3">
              <w:rPr>
                <w:rFonts w:ascii="Trebuchet MS" w:hAnsi="Trebuchet MS"/>
                <w:b/>
                <w:color w:val="000000"/>
                <w:sz w:val="22"/>
              </w:rPr>
              <w:t xml:space="preserve"> total budget</w:t>
            </w:r>
          </w:p>
        </w:tc>
        <w:tc>
          <w:tcPr>
            <w:tcW w:w="1824" w:type="dxa"/>
            <w:shd w:val="clear" w:color="auto" w:fill="BFBFBF"/>
          </w:tcPr>
          <w:p w14:paraId="59BA1079" w14:textId="77777777" w:rsidR="00021C7B" w:rsidRPr="00C979D3" w:rsidRDefault="00021C7B" w:rsidP="006C6D59">
            <w:pPr>
              <w:autoSpaceDE w:val="0"/>
              <w:autoSpaceDN w:val="0"/>
              <w:adjustRightInd w:val="0"/>
              <w:ind w:right="544"/>
              <w:jc w:val="center"/>
              <w:rPr>
                <w:rFonts w:ascii="Trebuchet MS" w:hAnsi="Trebuchet MS"/>
                <w:b/>
                <w:color w:val="000000"/>
                <w:sz w:val="22"/>
              </w:rPr>
            </w:pPr>
          </w:p>
        </w:tc>
        <w:tc>
          <w:tcPr>
            <w:tcW w:w="1490" w:type="dxa"/>
            <w:shd w:val="clear" w:color="auto" w:fill="BFBFBF"/>
          </w:tcPr>
          <w:p w14:paraId="5216C7C0" w14:textId="77777777" w:rsidR="00021C7B" w:rsidRPr="00C979D3" w:rsidRDefault="00021C7B" w:rsidP="006C6D59">
            <w:pPr>
              <w:autoSpaceDE w:val="0"/>
              <w:autoSpaceDN w:val="0"/>
              <w:adjustRightInd w:val="0"/>
              <w:ind w:right="544"/>
              <w:jc w:val="center"/>
              <w:rPr>
                <w:rFonts w:ascii="Trebuchet MS" w:hAnsi="Trebuchet MS"/>
                <w:b/>
                <w:color w:val="000000"/>
                <w:sz w:val="22"/>
              </w:rPr>
            </w:pPr>
          </w:p>
        </w:tc>
        <w:tc>
          <w:tcPr>
            <w:tcW w:w="1789" w:type="dxa"/>
            <w:shd w:val="clear" w:color="auto" w:fill="BFBFBF"/>
          </w:tcPr>
          <w:p w14:paraId="4EF9E9C4" w14:textId="77777777" w:rsidR="00021C7B" w:rsidRPr="00C979D3" w:rsidRDefault="00021C7B" w:rsidP="006C6D59">
            <w:pPr>
              <w:autoSpaceDE w:val="0"/>
              <w:autoSpaceDN w:val="0"/>
              <w:adjustRightInd w:val="0"/>
              <w:ind w:right="544"/>
              <w:jc w:val="center"/>
              <w:rPr>
                <w:rFonts w:ascii="Trebuchet MS" w:hAnsi="Trebuchet MS"/>
                <w:b/>
                <w:color w:val="000000"/>
                <w:sz w:val="22"/>
              </w:rPr>
            </w:pPr>
          </w:p>
        </w:tc>
      </w:tr>
    </w:tbl>
    <w:p w14:paraId="16E1ABA3" w14:textId="77777777" w:rsidR="00021C7B" w:rsidRPr="00C979D3" w:rsidRDefault="00021C7B" w:rsidP="006B0137">
      <w:pPr>
        <w:pStyle w:val="ListParagraph"/>
        <w:spacing w:before="120" w:after="120" w:line="276" w:lineRule="auto"/>
        <w:ind w:left="567"/>
        <w:contextualSpacing w:val="0"/>
        <w:jc w:val="both"/>
        <w:rPr>
          <w:rFonts w:ascii="Trebuchet MS" w:hAnsi="Trebuchet MS"/>
          <w:sz w:val="20"/>
          <w:lang w:val="en-GB"/>
        </w:rPr>
      </w:pPr>
    </w:p>
    <w:p w14:paraId="6A825651" w14:textId="77777777" w:rsidR="00021C7B" w:rsidRPr="00C979D3" w:rsidRDefault="00021C7B" w:rsidP="000C4C84">
      <w:pPr>
        <w:pStyle w:val="ListParagraph"/>
        <w:numPr>
          <w:ilvl w:val="0"/>
          <w:numId w:val="27"/>
        </w:numPr>
        <w:spacing w:before="120" w:after="120" w:line="276" w:lineRule="auto"/>
        <w:ind w:left="540" w:hanging="540"/>
        <w:contextualSpacing w:val="0"/>
        <w:jc w:val="both"/>
        <w:rPr>
          <w:rFonts w:ascii="Trebuchet MS" w:hAnsi="Trebuchet MS"/>
          <w:sz w:val="20"/>
          <w:lang w:val="en-GB"/>
        </w:rPr>
      </w:pPr>
      <w:r w:rsidRPr="00C979D3">
        <w:rPr>
          <w:rFonts w:ascii="Trebuchet MS" w:hAnsi="Trebuchet MS"/>
          <w:sz w:val="20"/>
          <w:lang w:val="en-GB"/>
        </w:rPr>
        <w:t xml:space="preserve">In case the amounts submitted for verification are lower compared to the amounts forecasted for the half of the implementation period, as mentioned in art. </w:t>
      </w:r>
      <w:r w:rsidR="003556C3">
        <w:rPr>
          <w:rFonts w:ascii="Trebuchet MS" w:hAnsi="Trebuchet MS"/>
          <w:sz w:val="20"/>
          <w:lang w:val="en-GB"/>
        </w:rPr>
        <w:t>5.9</w:t>
      </w:r>
      <w:r w:rsidRPr="00C979D3">
        <w:rPr>
          <w:rFonts w:ascii="Trebuchet MS" w:hAnsi="Trebuchet MS"/>
          <w:sz w:val="20"/>
          <w:lang w:val="en-GB"/>
        </w:rPr>
        <w:t xml:space="preserve">, the MA is entitled to </w:t>
      </w:r>
      <w:proofErr w:type="spellStart"/>
      <w:r w:rsidRPr="00C979D3">
        <w:rPr>
          <w:rFonts w:ascii="Trebuchet MS" w:hAnsi="Trebuchet MS"/>
          <w:sz w:val="20"/>
          <w:lang w:val="en-GB"/>
        </w:rPr>
        <w:lastRenderedPageBreak/>
        <w:t>decomit</w:t>
      </w:r>
      <w:proofErr w:type="spellEnd"/>
      <w:r w:rsidRPr="00C979D3">
        <w:rPr>
          <w:rFonts w:ascii="Trebuchet MS" w:hAnsi="Trebuchet MS"/>
          <w:sz w:val="20"/>
          <w:lang w:val="en-GB"/>
        </w:rPr>
        <w:t xml:space="preserve"> project funds, by reducing the original project budget and the corresponding Interreg contribution, as follows:</w:t>
      </w:r>
    </w:p>
    <w:p w14:paraId="253653EB" w14:textId="77777777" w:rsidR="00021C7B" w:rsidRPr="00C979D3" w:rsidRDefault="006B0137" w:rsidP="0065191A">
      <w:pPr>
        <w:pStyle w:val="ListParagraph"/>
        <w:spacing w:before="120" w:after="120" w:line="276" w:lineRule="auto"/>
        <w:ind w:left="567" w:firstLine="153"/>
        <w:contextualSpacing w:val="0"/>
        <w:jc w:val="both"/>
        <w:rPr>
          <w:rFonts w:ascii="Trebuchet MS" w:hAnsi="Trebuchet MS"/>
          <w:sz w:val="20"/>
          <w:lang w:val="en-GB"/>
        </w:rPr>
      </w:pPr>
      <w:r>
        <w:rPr>
          <w:rFonts w:ascii="Trebuchet MS" w:hAnsi="Trebuchet MS"/>
          <w:sz w:val="20"/>
          <w:lang w:val="en-GB"/>
        </w:rPr>
        <w:t>-</w:t>
      </w:r>
      <w:r w:rsidR="00BE5A10">
        <w:rPr>
          <w:rFonts w:ascii="Trebuchet MS" w:hAnsi="Trebuchet MS"/>
          <w:sz w:val="20"/>
          <w:lang w:val="en-GB"/>
        </w:rPr>
        <w:t>up to</w:t>
      </w:r>
      <w:r w:rsidR="00021C7B" w:rsidRPr="00C979D3">
        <w:rPr>
          <w:rFonts w:ascii="Trebuchet MS" w:hAnsi="Trebuchet MS"/>
          <w:sz w:val="20"/>
          <w:lang w:val="en-GB"/>
        </w:rPr>
        <w:t xml:space="preserve">10% reduction of the budget for the partners who have submitted for verification an amount lower than 75% of the amount mentioned in art </w:t>
      </w:r>
      <w:r w:rsidR="003556C3">
        <w:rPr>
          <w:rFonts w:ascii="Trebuchet MS" w:hAnsi="Trebuchet MS"/>
          <w:sz w:val="20"/>
          <w:lang w:val="en-GB"/>
        </w:rPr>
        <w:t>5.9</w:t>
      </w:r>
      <w:r w:rsidR="00021C7B" w:rsidRPr="00C979D3">
        <w:rPr>
          <w:rFonts w:ascii="Trebuchet MS" w:hAnsi="Trebuchet MS"/>
          <w:sz w:val="20"/>
          <w:lang w:val="en-GB"/>
        </w:rPr>
        <w:t xml:space="preserve">; </w:t>
      </w:r>
    </w:p>
    <w:p w14:paraId="303E26D4" w14:textId="77777777" w:rsidR="00021C7B" w:rsidRPr="00C979D3" w:rsidRDefault="006B0137" w:rsidP="0065191A">
      <w:pPr>
        <w:pStyle w:val="ListParagraph"/>
        <w:spacing w:before="120" w:after="120" w:line="276" w:lineRule="auto"/>
        <w:ind w:left="567" w:firstLine="153"/>
        <w:contextualSpacing w:val="0"/>
        <w:jc w:val="both"/>
        <w:rPr>
          <w:rFonts w:ascii="Trebuchet MS" w:hAnsi="Trebuchet MS"/>
          <w:sz w:val="20"/>
          <w:lang w:val="en-GB"/>
        </w:rPr>
      </w:pPr>
      <w:r>
        <w:rPr>
          <w:rFonts w:ascii="Trebuchet MS" w:hAnsi="Trebuchet MS"/>
          <w:sz w:val="20"/>
          <w:lang w:val="en-GB"/>
        </w:rPr>
        <w:t>-</w:t>
      </w:r>
      <w:r w:rsidR="00BE5A10">
        <w:rPr>
          <w:rFonts w:ascii="Trebuchet MS" w:hAnsi="Trebuchet MS"/>
          <w:sz w:val="20"/>
          <w:lang w:val="en-GB"/>
        </w:rPr>
        <w:t xml:space="preserve">up to </w:t>
      </w:r>
      <w:r w:rsidR="00021C7B" w:rsidRPr="00C979D3">
        <w:rPr>
          <w:rFonts w:ascii="Trebuchet MS" w:hAnsi="Trebuchet MS"/>
          <w:sz w:val="20"/>
          <w:lang w:val="en-GB"/>
        </w:rPr>
        <w:t xml:space="preserve">15% reduction of the budget for the partners who have submitted for verification an amount lower than 50% of the amount mentioned in art </w:t>
      </w:r>
      <w:r w:rsidR="003556C3">
        <w:rPr>
          <w:rFonts w:ascii="Trebuchet MS" w:hAnsi="Trebuchet MS"/>
          <w:sz w:val="20"/>
          <w:lang w:val="en-GB"/>
        </w:rPr>
        <w:t>5.9</w:t>
      </w:r>
      <w:r w:rsidR="00021C7B" w:rsidRPr="00C979D3">
        <w:rPr>
          <w:rFonts w:ascii="Trebuchet MS" w:hAnsi="Trebuchet MS"/>
          <w:sz w:val="20"/>
          <w:lang w:val="en-GB"/>
        </w:rPr>
        <w:t xml:space="preserve">. </w:t>
      </w:r>
    </w:p>
    <w:p w14:paraId="5B645F4B" w14:textId="77777777" w:rsidR="00021C7B" w:rsidRPr="00C979D3" w:rsidRDefault="00021C7B" w:rsidP="000C4C84">
      <w:pPr>
        <w:pStyle w:val="ListParagraph"/>
        <w:numPr>
          <w:ilvl w:val="0"/>
          <w:numId w:val="27"/>
        </w:numPr>
        <w:spacing w:before="120" w:after="120" w:line="276" w:lineRule="auto"/>
        <w:ind w:left="540" w:hanging="540"/>
        <w:contextualSpacing w:val="0"/>
        <w:jc w:val="both"/>
        <w:rPr>
          <w:rFonts w:ascii="Trebuchet MS" w:hAnsi="Trebuchet MS"/>
          <w:sz w:val="20"/>
          <w:lang w:val="en-GB"/>
        </w:rPr>
      </w:pPr>
      <w:r w:rsidRPr="00C979D3">
        <w:rPr>
          <w:rFonts w:ascii="Trebuchet MS" w:hAnsi="Trebuchet MS"/>
          <w:sz w:val="20"/>
          <w:lang w:val="en-GB"/>
        </w:rPr>
        <w:t xml:space="preserve">In case of a decision to reduce the project budget, the Lead Partner shall submit to the MA a revised budget, reflecting the decommitment, within 10 days following the receipt of MA’s notification. In case of failure to respect the deadline, the reduction shall be applied </w:t>
      </w:r>
      <w:r w:rsidRPr="00CD43C3">
        <w:rPr>
          <w:rFonts w:ascii="Trebuchet MS" w:hAnsi="Trebuchet MS"/>
          <w:sz w:val="20"/>
          <w:lang w:val="en-GB"/>
        </w:rPr>
        <w:t>proportionally to all budgetary lines.</w:t>
      </w:r>
      <w:r w:rsidRPr="00C979D3">
        <w:rPr>
          <w:rFonts w:ascii="Trebuchet MS" w:hAnsi="Trebuchet MS"/>
          <w:sz w:val="20"/>
          <w:lang w:val="en-GB"/>
        </w:rPr>
        <w:t xml:space="preserve"> The modification of the contract in case of reduction at project level shall take the form of a decision of the representative of the MA signing the contract, which will be notified to the Lead Partner and which becomes part of the contract.</w:t>
      </w:r>
    </w:p>
    <w:p w14:paraId="34A896A4" w14:textId="77777777" w:rsidR="00021C7B" w:rsidRPr="00C979D3" w:rsidRDefault="00021C7B" w:rsidP="000C4C84">
      <w:pPr>
        <w:pStyle w:val="ListParagraph"/>
        <w:numPr>
          <w:ilvl w:val="0"/>
          <w:numId w:val="27"/>
        </w:numPr>
        <w:spacing w:before="120" w:after="120" w:line="276" w:lineRule="auto"/>
        <w:ind w:left="540" w:hanging="540"/>
        <w:contextualSpacing w:val="0"/>
        <w:jc w:val="both"/>
        <w:rPr>
          <w:rFonts w:ascii="Trebuchet MS" w:hAnsi="Trebuchet MS"/>
          <w:sz w:val="20"/>
          <w:lang w:val="en-GB"/>
        </w:rPr>
      </w:pPr>
      <w:r w:rsidRPr="00C979D3">
        <w:rPr>
          <w:rFonts w:ascii="Trebuchet MS" w:hAnsi="Trebuchet MS"/>
          <w:sz w:val="20"/>
          <w:lang w:val="en-GB"/>
        </w:rPr>
        <w:t>The reduction shall be done without prejudice the partners’ obligation to implement all the activities and achieve all the results, according to the approved project.</w:t>
      </w:r>
    </w:p>
    <w:p w14:paraId="42A7D59D" w14:textId="77777777" w:rsidR="00AA7DAC" w:rsidRDefault="00AA7DAC" w:rsidP="008952C1">
      <w:pPr>
        <w:pStyle w:val="ListParagraph"/>
        <w:spacing w:before="120" w:after="120" w:line="276" w:lineRule="auto"/>
        <w:ind w:left="567"/>
        <w:contextualSpacing w:val="0"/>
        <w:jc w:val="both"/>
        <w:rPr>
          <w:rFonts w:ascii="Trebuchet MS" w:hAnsi="Trebuchet MS"/>
          <w:sz w:val="20"/>
          <w:lang w:val="en-GB"/>
        </w:rPr>
      </w:pPr>
    </w:p>
    <w:p w14:paraId="3BBABF2D" w14:textId="77777777" w:rsidR="002946F6" w:rsidRPr="006842A3" w:rsidRDefault="002946F6" w:rsidP="008952C1">
      <w:pPr>
        <w:pStyle w:val="ListParagraph"/>
        <w:spacing w:before="120" w:after="120" w:line="276" w:lineRule="auto"/>
        <w:ind w:left="567"/>
        <w:contextualSpacing w:val="0"/>
        <w:jc w:val="both"/>
        <w:rPr>
          <w:rFonts w:ascii="Trebuchet MS" w:hAnsi="Trebuchet MS"/>
          <w:bCs/>
          <w:i/>
          <w:sz w:val="20"/>
          <w:lang w:val="en-GB"/>
        </w:rPr>
      </w:pPr>
      <w:r w:rsidRPr="006842A3">
        <w:rPr>
          <w:rFonts w:ascii="Trebuchet MS" w:hAnsi="Trebuchet MS"/>
          <w:bCs/>
          <w:i/>
          <w:sz w:val="20"/>
          <w:lang w:val="en-GB"/>
        </w:rPr>
        <w:t>Reports on sustainability</w:t>
      </w:r>
    </w:p>
    <w:p w14:paraId="064504B5" w14:textId="77777777" w:rsidR="002946F6" w:rsidRPr="009C1507" w:rsidRDefault="002946F6" w:rsidP="009C1507">
      <w:pPr>
        <w:pStyle w:val="ListParagraph"/>
        <w:numPr>
          <w:ilvl w:val="0"/>
          <w:numId w:val="27"/>
        </w:numPr>
        <w:spacing w:before="120" w:after="120" w:line="276" w:lineRule="auto"/>
        <w:ind w:hanging="720"/>
        <w:contextualSpacing w:val="0"/>
        <w:jc w:val="both"/>
        <w:rPr>
          <w:rFonts w:ascii="Trebuchet MS" w:hAnsi="Trebuchet MS"/>
          <w:sz w:val="20"/>
          <w:lang w:val="en-GB"/>
        </w:rPr>
      </w:pPr>
      <w:r>
        <w:rPr>
          <w:rFonts w:ascii="Trebuchet MS" w:hAnsi="Trebuchet MS"/>
          <w:sz w:val="20"/>
          <w:lang w:val="en-GB"/>
        </w:rPr>
        <w:t>In case of a project including an</w:t>
      </w:r>
      <w:r w:rsidRPr="00C25389">
        <w:rPr>
          <w:rFonts w:ascii="Trebuchet MS" w:hAnsi="Trebuchet MS"/>
          <w:sz w:val="20"/>
          <w:lang w:val="en-GB"/>
        </w:rPr>
        <w:t xml:space="preserve"> </w:t>
      </w:r>
      <w:r>
        <w:rPr>
          <w:rFonts w:ascii="Trebuchet MS" w:hAnsi="Trebuchet MS"/>
          <w:sz w:val="20"/>
          <w:lang w:val="en-GB"/>
        </w:rPr>
        <w:t>infrastructure</w:t>
      </w:r>
      <w:r w:rsidRPr="004A3C26">
        <w:rPr>
          <w:rFonts w:ascii="Trebuchet MS" w:hAnsi="Trebuchet MS"/>
          <w:sz w:val="20"/>
          <w:lang w:val="en-GB"/>
        </w:rPr>
        <w:t xml:space="preserve"> </w:t>
      </w:r>
      <w:r w:rsidRPr="00C25389">
        <w:rPr>
          <w:rFonts w:ascii="Trebuchet MS" w:hAnsi="Trebuchet MS"/>
          <w:sz w:val="20"/>
          <w:lang w:val="en-GB"/>
        </w:rPr>
        <w:t>component</w:t>
      </w:r>
      <w:r>
        <w:rPr>
          <w:rFonts w:ascii="Trebuchet MS" w:hAnsi="Trebuchet MS"/>
          <w:sz w:val="20"/>
          <w:lang w:val="en-GB"/>
        </w:rPr>
        <w:t>, t</w:t>
      </w:r>
      <w:r w:rsidRPr="004A3C26">
        <w:rPr>
          <w:rFonts w:ascii="Trebuchet MS" w:hAnsi="Trebuchet MS"/>
          <w:sz w:val="20"/>
          <w:lang w:val="en-GB"/>
        </w:rPr>
        <w:t xml:space="preserve">he </w:t>
      </w:r>
      <w:r>
        <w:rPr>
          <w:rFonts w:ascii="Trebuchet MS" w:hAnsi="Trebuchet MS"/>
          <w:sz w:val="20"/>
          <w:lang w:val="en-GB"/>
        </w:rPr>
        <w:t xml:space="preserve">Lead </w:t>
      </w:r>
      <w:r w:rsidR="004B6AF4">
        <w:rPr>
          <w:rFonts w:ascii="Trebuchet MS" w:hAnsi="Trebuchet MS"/>
          <w:sz w:val="20"/>
          <w:lang w:val="en-GB"/>
        </w:rPr>
        <w:t>Partner</w:t>
      </w:r>
      <w:r>
        <w:rPr>
          <w:rFonts w:ascii="Trebuchet MS" w:hAnsi="Trebuchet MS"/>
          <w:sz w:val="20"/>
          <w:lang w:val="en-GB"/>
        </w:rPr>
        <w:t xml:space="preserve"> </w:t>
      </w:r>
      <w:r w:rsidRPr="004A3C26">
        <w:rPr>
          <w:rFonts w:ascii="Trebuchet MS" w:hAnsi="Trebuchet MS"/>
          <w:sz w:val="20"/>
          <w:lang w:val="en-GB"/>
        </w:rPr>
        <w:t>shall provide the MA</w:t>
      </w:r>
      <w:r>
        <w:rPr>
          <w:rFonts w:ascii="Trebuchet MS" w:hAnsi="Trebuchet MS"/>
          <w:sz w:val="20"/>
          <w:lang w:val="en-GB"/>
        </w:rPr>
        <w:t>/</w:t>
      </w:r>
      <w:r w:rsidR="00207B47">
        <w:rPr>
          <w:rFonts w:ascii="Trebuchet MS" w:hAnsi="Trebuchet MS"/>
          <w:sz w:val="20"/>
          <w:lang w:val="en-GB"/>
        </w:rPr>
        <w:t>JS</w:t>
      </w:r>
      <w:r w:rsidRPr="004A3C26">
        <w:rPr>
          <w:rFonts w:ascii="Trebuchet MS" w:hAnsi="Trebuchet MS"/>
          <w:sz w:val="20"/>
          <w:lang w:val="en-GB"/>
        </w:rPr>
        <w:t xml:space="preserve"> with all required information </w:t>
      </w:r>
      <w:r>
        <w:rPr>
          <w:rFonts w:ascii="Trebuchet MS" w:hAnsi="Trebuchet MS"/>
          <w:sz w:val="20"/>
          <w:lang w:val="en-GB"/>
        </w:rPr>
        <w:t>related to ensuring the</w:t>
      </w:r>
      <w:r w:rsidRPr="004A3C26">
        <w:rPr>
          <w:rFonts w:ascii="Trebuchet MS" w:hAnsi="Trebuchet MS"/>
          <w:sz w:val="20"/>
          <w:lang w:val="en-GB"/>
        </w:rPr>
        <w:t xml:space="preserve"> </w:t>
      </w:r>
      <w:r>
        <w:rPr>
          <w:rFonts w:ascii="Trebuchet MS" w:hAnsi="Trebuchet MS"/>
          <w:sz w:val="20"/>
          <w:lang w:val="en-GB"/>
        </w:rPr>
        <w:t xml:space="preserve">sustainability of the </w:t>
      </w:r>
      <w:r w:rsidRPr="004A3C26">
        <w:rPr>
          <w:rFonts w:ascii="Trebuchet MS" w:hAnsi="Trebuchet MS"/>
          <w:sz w:val="20"/>
          <w:lang w:val="en-GB"/>
        </w:rPr>
        <w:t>project</w:t>
      </w:r>
      <w:r>
        <w:rPr>
          <w:rFonts w:ascii="Trebuchet MS" w:hAnsi="Trebuchet MS"/>
          <w:sz w:val="20"/>
          <w:lang w:val="en-GB"/>
        </w:rPr>
        <w:t xml:space="preserve">, in accordance with </w:t>
      </w:r>
      <w:r w:rsidR="00453BB1" w:rsidRPr="003556C3">
        <w:rPr>
          <w:rFonts w:ascii="Trebuchet MS" w:hAnsi="Trebuchet MS"/>
          <w:sz w:val="20"/>
          <w:lang w:val="en-GB"/>
        </w:rPr>
        <w:t>Article</w:t>
      </w:r>
      <w:r w:rsidR="00A268A0" w:rsidRPr="003556C3">
        <w:rPr>
          <w:rFonts w:ascii="Trebuchet MS" w:hAnsi="Trebuchet MS"/>
          <w:sz w:val="20"/>
          <w:lang w:val="en-GB"/>
        </w:rPr>
        <w:t xml:space="preserve"> 13</w:t>
      </w:r>
      <w:r w:rsidRPr="003556C3">
        <w:rPr>
          <w:rFonts w:ascii="Trebuchet MS" w:hAnsi="Trebuchet MS"/>
          <w:sz w:val="20"/>
          <w:lang w:val="en-GB"/>
        </w:rPr>
        <w:t>.</w:t>
      </w:r>
      <w:r w:rsidR="009D62DB" w:rsidRPr="003556C3">
        <w:rPr>
          <w:rFonts w:ascii="Trebuchet MS" w:hAnsi="Trebuchet MS"/>
          <w:sz w:val="20"/>
          <w:lang w:val="en-GB"/>
        </w:rPr>
        <w:t xml:space="preserve">3 </w:t>
      </w:r>
      <w:r w:rsidRPr="003556C3">
        <w:rPr>
          <w:rFonts w:ascii="Trebuchet MS" w:hAnsi="Trebuchet MS"/>
          <w:sz w:val="20"/>
          <w:lang w:val="en-GB"/>
        </w:rPr>
        <w:t>of this Contract</w:t>
      </w:r>
      <w:r w:rsidR="009C1507">
        <w:rPr>
          <w:rFonts w:ascii="Trebuchet MS" w:hAnsi="Trebuchet MS"/>
          <w:sz w:val="20"/>
          <w:lang w:val="en-GB"/>
        </w:rPr>
        <w:t xml:space="preserve">. </w:t>
      </w:r>
      <w:r w:rsidR="005C5981" w:rsidRPr="009C1507">
        <w:rPr>
          <w:rFonts w:ascii="Trebuchet MS" w:hAnsi="Trebuchet MS"/>
          <w:sz w:val="20"/>
          <w:lang w:val="en-GB"/>
        </w:rPr>
        <w:t>In this respect, t</w:t>
      </w:r>
      <w:r w:rsidRPr="009C1507">
        <w:rPr>
          <w:rFonts w:ascii="Trebuchet MS" w:hAnsi="Trebuchet MS"/>
          <w:sz w:val="20"/>
          <w:lang w:val="en-GB"/>
        </w:rPr>
        <w:t xml:space="preserve">he </w:t>
      </w:r>
      <w:r w:rsidR="004F6E37" w:rsidRPr="009C1507">
        <w:rPr>
          <w:rFonts w:ascii="Trebuchet MS" w:hAnsi="Trebuchet MS"/>
          <w:sz w:val="20"/>
          <w:lang w:val="en-GB"/>
        </w:rPr>
        <w:t xml:space="preserve">Lead </w:t>
      </w:r>
      <w:r w:rsidR="004B6AF4" w:rsidRPr="009C1507">
        <w:rPr>
          <w:rFonts w:ascii="Trebuchet MS" w:hAnsi="Trebuchet MS"/>
          <w:sz w:val="20"/>
          <w:lang w:val="en-GB"/>
        </w:rPr>
        <w:t>Partner</w:t>
      </w:r>
      <w:r w:rsidR="004F6E37" w:rsidRPr="009C1507">
        <w:rPr>
          <w:rFonts w:ascii="Trebuchet MS" w:hAnsi="Trebuchet MS"/>
          <w:sz w:val="20"/>
          <w:lang w:val="en-GB"/>
        </w:rPr>
        <w:t xml:space="preserve"> shall submit </w:t>
      </w:r>
      <w:r w:rsidR="002C21AF">
        <w:rPr>
          <w:rFonts w:ascii="Trebuchet MS" w:hAnsi="Trebuchet MS"/>
          <w:sz w:val="20"/>
          <w:lang w:val="en-GB"/>
        </w:rPr>
        <w:t xml:space="preserve">yearly </w:t>
      </w:r>
      <w:r w:rsidR="00D848DF" w:rsidRPr="009C1507">
        <w:rPr>
          <w:rFonts w:ascii="Trebuchet MS" w:hAnsi="Trebuchet MS"/>
          <w:sz w:val="20"/>
          <w:lang w:val="en-GB"/>
        </w:rPr>
        <w:t xml:space="preserve">sustainability </w:t>
      </w:r>
      <w:r w:rsidRPr="009C1507">
        <w:rPr>
          <w:rFonts w:ascii="Trebuchet MS" w:hAnsi="Trebuchet MS"/>
          <w:sz w:val="20"/>
          <w:lang w:val="en-GB"/>
        </w:rPr>
        <w:t>reports</w:t>
      </w:r>
      <w:r w:rsidR="002C21AF">
        <w:rPr>
          <w:rFonts w:ascii="Trebuchet MS" w:hAnsi="Trebuchet MS"/>
          <w:sz w:val="20"/>
          <w:lang w:val="en-GB"/>
        </w:rPr>
        <w:t>,</w:t>
      </w:r>
      <w:r w:rsidRPr="009C1507">
        <w:rPr>
          <w:rFonts w:ascii="Trebuchet MS" w:hAnsi="Trebuchet MS"/>
          <w:sz w:val="20"/>
          <w:lang w:val="en-GB"/>
        </w:rPr>
        <w:t xml:space="preserve"> </w:t>
      </w:r>
      <w:r w:rsidR="005C5981" w:rsidRPr="009C1507">
        <w:rPr>
          <w:rFonts w:ascii="Trebuchet MS" w:hAnsi="Trebuchet MS"/>
          <w:sz w:val="20"/>
          <w:lang w:val="en-GB"/>
        </w:rPr>
        <w:t>for five</w:t>
      </w:r>
      <w:r w:rsidR="00E5639F" w:rsidRPr="009C1507">
        <w:rPr>
          <w:rFonts w:ascii="Trebuchet MS" w:hAnsi="Trebuchet MS"/>
          <w:sz w:val="20"/>
          <w:lang w:val="en-GB"/>
        </w:rPr>
        <w:t xml:space="preserve"> year</w:t>
      </w:r>
      <w:r w:rsidR="005C5981" w:rsidRPr="009C1507">
        <w:rPr>
          <w:rFonts w:ascii="Trebuchet MS" w:hAnsi="Trebuchet MS"/>
          <w:sz w:val="20"/>
          <w:lang w:val="en-GB"/>
        </w:rPr>
        <w:t xml:space="preserve">s </w:t>
      </w:r>
      <w:bookmarkStart w:id="16" w:name="_Hlk118296248"/>
      <w:r w:rsidR="005C5981" w:rsidRPr="009C1507">
        <w:rPr>
          <w:rFonts w:ascii="Trebuchet MS" w:hAnsi="Trebuchet MS"/>
          <w:sz w:val="20"/>
          <w:lang w:val="en-GB"/>
        </w:rPr>
        <w:t>following the project closure</w:t>
      </w:r>
      <w:bookmarkEnd w:id="16"/>
      <w:r w:rsidRPr="009C1507">
        <w:rPr>
          <w:rFonts w:ascii="Trebuchet MS" w:hAnsi="Trebuchet MS"/>
          <w:sz w:val="20"/>
          <w:lang w:val="en-GB"/>
        </w:rPr>
        <w:t>.</w:t>
      </w:r>
    </w:p>
    <w:p w14:paraId="20D241B0" w14:textId="77777777" w:rsidR="00AA7DAC" w:rsidRDefault="00AA7DAC" w:rsidP="000C4C84">
      <w:pPr>
        <w:pStyle w:val="ListParagraph"/>
        <w:numPr>
          <w:ilvl w:val="0"/>
          <w:numId w:val="27"/>
        </w:numPr>
        <w:spacing w:before="120" w:after="120" w:line="276" w:lineRule="auto"/>
        <w:ind w:hanging="720"/>
        <w:contextualSpacing w:val="0"/>
        <w:jc w:val="both"/>
        <w:rPr>
          <w:rFonts w:ascii="Trebuchet MS" w:hAnsi="Trebuchet MS"/>
          <w:sz w:val="20"/>
          <w:lang w:val="en-GB"/>
        </w:rPr>
      </w:pPr>
      <w:bookmarkStart w:id="17" w:name="_Hlk121753544"/>
      <w:r>
        <w:rPr>
          <w:rFonts w:ascii="Trebuchet MS" w:hAnsi="Trebuchet MS"/>
          <w:sz w:val="20"/>
          <w:lang w:val="en-GB"/>
        </w:rPr>
        <w:t xml:space="preserve">The MA </w:t>
      </w:r>
      <w:r w:rsidR="00AB11CE">
        <w:rPr>
          <w:rFonts w:ascii="Trebuchet MS" w:hAnsi="Trebuchet MS"/>
          <w:sz w:val="20"/>
          <w:lang w:val="en-GB"/>
        </w:rPr>
        <w:t xml:space="preserve">may </w:t>
      </w:r>
      <w:r>
        <w:rPr>
          <w:rFonts w:ascii="Trebuchet MS" w:hAnsi="Trebuchet MS"/>
          <w:sz w:val="20"/>
          <w:lang w:val="en-GB"/>
        </w:rPr>
        <w:t>decide to ask the Lead Partner of projects which do not include an</w:t>
      </w:r>
      <w:r w:rsidRPr="00C25389">
        <w:rPr>
          <w:rFonts w:ascii="Trebuchet MS" w:hAnsi="Trebuchet MS"/>
          <w:sz w:val="20"/>
          <w:lang w:val="en-GB"/>
        </w:rPr>
        <w:t xml:space="preserve"> </w:t>
      </w:r>
      <w:r>
        <w:rPr>
          <w:rFonts w:ascii="Trebuchet MS" w:hAnsi="Trebuchet MS"/>
          <w:sz w:val="20"/>
          <w:lang w:val="en-GB"/>
        </w:rPr>
        <w:t>infrastructure</w:t>
      </w:r>
      <w:r w:rsidRPr="004A3C26">
        <w:rPr>
          <w:rFonts w:ascii="Trebuchet MS" w:hAnsi="Trebuchet MS"/>
          <w:sz w:val="20"/>
          <w:lang w:val="en-GB"/>
        </w:rPr>
        <w:t xml:space="preserve"> </w:t>
      </w:r>
      <w:r w:rsidRPr="00C25389">
        <w:rPr>
          <w:rFonts w:ascii="Trebuchet MS" w:hAnsi="Trebuchet MS"/>
          <w:sz w:val="20"/>
          <w:lang w:val="en-GB"/>
        </w:rPr>
        <w:t>component</w:t>
      </w:r>
      <w:r>
        <w:rPr>
          <w:rFonts w:ascii="Trebuchet MS" w:hAnsi="Trebuchet MS"/>
          <w:sz w:val="20"/>
          <w:lang w:val="en-GB"/>
        </w:rPr>
        <w:t xml:space="preserve"> to provide sustainability </w:t>
      </w:r>
      <w:r w:rsidRPr="004A3C26">
        <w:rPr>
          <w:rFonts w:ascii="Trebuchet MS" w:hAnsi="Trebuchet MS"/>
          <w:sz w:val="20"/>
          <w:lang w:val="en-GB"/>
        </w:rPr>
        <w:t>reports</w:t>
      </w:r>
      <w:r>
        <w:rPr>
          <w:rFonts w:ascii="Trebuchet MS" w:hAnsi="Trebuchet MS"/>
          <w:sz w:val="20"/>
          <w:lang w:val="en-GB"/>
        </w:rPr>
        <w:t xml:space="preserve"> for the five years</w:t>
      </w:r>
      <w:r w:rsidR="006C7F7D" w:rsidRPr="006C7F7D">
        <w:rPr>
          <w:rFonts w:ascii="Trebuchet MS" w:hAnsi="Trebuchet MS"/>
          <w:sz w:val="20"/>
          <w:lang w:val="en-GB"/>
        </w:rPr>
        <w:t xml:space="preserve"> </w:t>
      </w:r>
      <w:r w:rsidR="006C7F7D">
        <w:rPr>
          <w:rFonts w:ascii="Trebuchet MS" w:hAnsi="Trebuchet MS"/>
          <w:sz w:val="20"/>
          <w:lang w:val="en-GB"/>
        </w:rPr>
        <w:t>following the project closure</w:t>
      </w:r>
      <w:r>
        <w:rPr>
          <w:rFonts w:ascii="Trebuchet MS" w:hAnsi="Trebuchet MS"/>
          <w:sz w:val="20"/>
          <w:lang w:val="en-GB"/>
        </w:rPr>
        <w:t>.</w:t>
      </w:r>
    </w:p>
    <w:p w14:paraId="3D2EBDAD" w14:textId="77777777" w:rsidR="006C7F7D" w:rsidRDefault="006C7F7D" w:rsidP="000C4C84">
      <w:pPr>
        <w:pStyle w:val="ListParagraph"/>
        <w:numPr>
          <w:ilvl w:val="0"/>
          <w:numId w:val="27"/>
        </w:numPr>
        <w:spacing w:before="120" w:after="120" w:line="276" w:lineRule="auto"/>
        <w:ind w:hanging="720"/>
        <w:contextualSpacing w:val="0"/>
        <w:jc w:val="both"/>
        <w:rPr>
          <w:rFonts w:ascii="Trebuchet MS" w:hAnsi="Trebuchet MS"/>
          <w:sz w:val="20"/>
          <w:lang w:val="en-GB"/>
        </w:rPr>
      </w:pPr>
      <w:bookmarkStart w:id="18" w:name="_Hlk121753649"/>
      <w:r w:rsidRPr="00356FF3">
        <w:rPr>
          <w:rFonts w:ascii="Trebuchet MS" w:hAnsi="Trebuchet MS"/>
          <w:sz w:val="20"/>
          <w:lang w:val="en-GB"/>
        </w:rPr>
        <w:t xml:space="preserve">The annual deadline for submission of the </w:t>
      </w:r>
      <w:r w:rsidR="006D5FE6" w:rsidRPr="00356FF3">
        <w:rPr>
          <w:rFonts w:ascii="Trebuchet MS" w:hAnsi="Trebuchet MS"/>
          <w:sz w:val="20"/>
          <w:lang w:val="en-GB"/>
        </w:rPr>
        <w:t>above-mentioned</w:t>
      </w:r>
      <w:r w:rsidRPr="00356FF3">
        <w:rPr>
          <w:rFonts w:ascii="Trebuchet MS" w:hAnsi="Trebuchet MS"/>
          <w:sz w:val="20"/>
          <w:lang w:val="en-GB"/>
        </w:rPr>
        <w:t xml:space="preserve"> reports is of maximum 30 days from the day and month of the payment of the final balance to the project.</w:t>
      </w:r>
    </w:p>
    <w:bookmarkEnd w:id="17"/>
    <w:bookmarkEnd w:id="18"/>
    <w:p w14:paraId="452F6D4A" w14:textId="77777777" w:rsidR="00421952" w:rsidRPr="00E056EA" w:rsidRDefault="00E056EA" w:rsidP="00421952">
      <w:pPr>
        <w:pStyle w:val="ListParagraph"/>
        <w:spacing w:before="120" w:after="120" w:line="276" w:lineRule="auto"/>
        <w:ind w:left="0"/>
        <w:contextualSpacing w:val="0"/>
        <w:jc w:val="both"/>
        <w:rPr>
          <w:rFonts w:ascii="Trebuchet MS" w:hAnsi="Trebuchet MS"/>
          <w:i/>
          <w:sz w:val="20"/>
          <w:lang w:val="en-GB"/>
        </w:rPr>
      </w:pPr>
      <w:r w:rsidRPr="00E056EA">
        <w:rPr>
          <w:rFonts w:ascii="Trebuchet MS" w:hAnsi="Trebuchet MS"/>
          <w:i/>
          <w:sz w:val="20"/>
          <w:lang w:val="en-GB"/>
        </w:rPr>
        <w:t>Other information to be provided</w:t>
      </w:r>
    </w:p>
    <w:p w14:paraId="478088BF" w14:textId="77777777" w:rsidR="00421952" w:rsidRDefault="00421952" w:rsidP="00FB4BF2">
      <w:pPr>
        <w:pStyle w:val="ListParagraph"/>
        <w:numPr>
          <w:ilvl w:val="0"/>
          <w:numId w:val="27"/>
        </w:numPr>
        <w:spacing w:before="120" w:after="120" w:line="276" w:lineRule="auto"/>
        <w:ind w:hanging="720"/>
        <w:contextualSpacing w:val="0"/>
        <w:jc w:val="both"/>
        <w:rPr>
          <w:rFonts w:ascii="Trebuchet MS" w:hAnsi="Trebuchet MS"/>
          <w:bCs/>
          <w:sz w:val="20"/>
          <w:lang w:val="en-GB"/>
        </w:rPr>
      </w:pPr>
      <w:r w:rsidRPr="00D97DE4">
        <w:rPr>
          <w:rFonts w:ascii="Trebuchet MS" w:hAnsi="Trebuchet MS"/>
          <w:bCs/>
          <w:sz w:val="20"/>
          <w:lang w:val="en-GB"/>
        </w:rPr>
        <w:t>The MA/</w:t>
      </w:r>
      <w:r w:rsidR="00207B47">
        <w:rPr>
          <w:rFonts w:ascii="Trebuchet MS" w:hAnsi="Trebuchet MS"/>
          <w:bCs/>
          <w:sz w:val="20"/>
          <w:lang w:val="en-GB"/>
        </w:rPr>
        <w:t>JS</w:t>
      </w:r>
      <w:r w:rsidRPr="00D97DE4">
        <w:rPr>
          <w:rFonts w:ascii="Trebuchet MS" w:hAnsi="Trebuchet MS"/>
          <w:bCs/>
          <w:sz w:val="20"/>
          <w:lang w:val="en-GB"/>
        </w:rPr>
        <w:t xml:space="preserve"> may request additional information at any time. The Lead </w:t>
      </w:r>
      <w:r w:rsidR="004B6AF4">
        <w:rPr>
          <w:rFonts w:ascii="Trebuchet MS" w:hAnsi="Trebuchet MS"/>
          <w:bCs/>
          <w:sz w:val="20"/>
          <w:lang w:val="en-GB"/>
        </w:rPr>
        <w:t>Partner</w:t>
      </w:r>
      <w:r w:rsidRPr="00D97DE4">
        <w:rPr>
          <w:rFonts w:ascii="Trebuchet MS" w:hAnsi="Trebuchet MS"/>
          <w:bCs/>
          <w:sz w:val="20"/>
          <w:lang w:val="en-GB"/>
        </w:rPr>
        <w:t xml:space="preserve"> shall provide this informatio</w:t>
      </w:r>
      <w:r>
        <w:rPr>
          <w:rFonts w:ascii="Trebuchet MS" w:hAnsi="Trebuchet MS"/>
          <w:bCs/>
          <w:sz w:val="20"/>
          <w:lang w:val="en-GB"/>
        </w:rPr>
        <w:t xml:space="preserve">n within </w:t>
      </w:r>
      <w:r w:rsidR="007A6334" w:rsidRPr="004E3A15">
        <w:rPr>
          <w:rFonts w:ascii="Trebuchet MS" w:hAnsi="Trebuchet MS"/>
          <w:bCs/>
          <w:sz w:val="20"/>
          <w:lang w:val="en-GB"/>
        </w:rPr>
        <w:t>the deadline stipulated by the request, but not later than</w:t>
      </w:r>
      <w:r w:rsidR="007A6334">
        <w:rPr>
          <w:rFonts w:ascii="Trebuchet MS" w:hAnsi="Trebuchet MS"/>
          <w:bCs/>
          <w:sz w:val="20"/>
          <w:lang w:val="en-GB"/>
        </w:rPr>
        <w:t xml:space="preserve"> </w:t>
      </w:r>
      <w:r w:rsidR="007D191A" w:rsidRPr="00606F73">
        <w:rPr>
          <w:rFonts w:ascii="Trebuchet MS" w:hAnsi="Trebuchet MS"/>
          <w:bCs/>
          <w:sz w:val="20"/>
          <w:lang w:val="en-GB"/>
        </w:rPr>
        <w:t>10</w:t>
      </w:r>
      <w:r w:rsidR="007D191A">
        <w:rPr>
          <w:rFonts w:ascii="Trebuchet MS" w:hAnsi="Trebuchet MS"/>
          <w:bCs/>
          <w:sz w:val="20"/>
          <w:lang w:val="en-GB"/>
        </w:rPr>
        <w:t xml:space="preserve"> </w:t>
      </w:r>
      <w:r>
        <w:rPr>
          <w:rFonts w:ascii="Trebuchet MS" w:hAnsi="Trebuchet MS"/>
          <w:bCs/>
          <w:sz w:val="20"/>
          <w:lang w:val="en-GB"/>
        </w:rPr>
        <w:t>days of the request</w:t>
      </w:r>
      <w:r w:rsidRPr="00D97DE4">
        <w:rPr>
          <w:rFonts w:ascii="Trebuchet MS" w:hAnsi="Trebuchet MS"/>
          <w:bCs/>
          <w:sz w:val="20"/>
          <w:lang w:val="en-GB"/>
        </w:rPr>
        <w:t>.</w:t>
      </w:r>
    </w:p>
    <w:p w14:paraId="290AF190" w14:textId="77777777" w:rsidR="00A6152F" w:rsidRPr="00A6152F" w:rsidRDefault="00A6152F" w:rsidP="000C4C84">
      <w:pPr>
        <w:pStyle w:val="ListParagraph"/>
        <w:numPr>
          <w:ilvl w:val="0"/>
          <w:numId w:val="27"/>
        </w:numPr>
        <w:ind w:left="630" w:hanging="630"/>
        <w:jc w:val="both"/>
        <w:rPr>
          <w:rFonts w:ascii="Trebuchet MS" w:hAnsi="Trebuchet MS"/>
          <w:bCs/>
          <w:sz w:val="20"/>
          <w:lang w:val="en-GB"/>
        </w:rPr>
      </w:pPr>
      <w:r w:rsidRPr="00A6152F">
        <w:rPr>
          <w:rFonts w:ascii="Trebuchet MS" w:hAnsi="Trebuchet MS"/>
          <w:bCs/>
          <w:sz w:val="20"/>
          <w:lang w:val="en-GB"/>
        </w:rPr>
        <w:t>In the absence of submitting the documents required by the MA, the payment will not be made and the Contract may be terminated and the advance payment recovered.</w:t>
      </w:r>
    </w:p>
    <w:p w14:paraId="23E1E38D" w14:textId="77777777" w:rsidR="00421952" w:rsidRDefault="00421952" w:rsidP="000C4C84">
      <w:pPr>
        <w:pStyle w:val="ListParagraph"/>
        <w:numPr>
          <w:ilvl w:val="0"/>
          <w:numId w:val="27"/>
        </w:numPr>
        <w:spacing w:before="120" w:after="120" w:line="276" w:lineRule="auto"/>
        <w:ind w:left="630" w:hanging="630"/>
        <w:contextualSpacing w:val="0"/>
        <w:jc w:val="both"/>
        <w:rPr>
          <w:rFonts w:ascii="Trebuchet MS" w:hAnsi="Trebuchet MS"/>
          <w:bCs/>
          <w:sz w:val="20"/>
          <w:lang w:val="en-GB"/>
        </w:rPr>
      </w:pPr>
      <w:r w:rsidRPr="00D97DE4">
        <w:rPr>
          <w:rFonts w:ascii="Trebuchet MS" w:hAnsi="Trebuchet MS"/>
          <w:bCs/>
          <w:sz w:val="20"/>
          <w:lang w:val="en-GB"/>
        </w:rPr>
        <w:t xml:space="preserve">The Lead </w:t>
      </w:r>
      <w:r w:rsidR="004B6AF4">
        <w:rPr>
          <w:rFonts w:ascii="Trebuchet MS" w:hAnsi="Trebuchet MS"/>
          <w:bCs/>
          <w:sz w:val="20"/>
          <w:lang w:val="en-GB"/>
        </w:rPr>
        <w:t>Partner</w:t>
      </w:r>
      <w:r w:rsidRPr="00D97DE4">
        <w:rPr>
          <w:rFonts w:ascii="Trebuchet MS" w:hAnsi="Trebuchet MS"/>
          <w:bCs/>
          <w:sz w:val="20"/>
          <w:lang w:val="en-GB"/>
        </w:rPr>
        <w:t xml:space="preserve"> shall inform the </w:t>
      </w:r>
      <w:r w:rsidR="00754125">
        <w:rPr>
          <w:rFonts w:ascii="Trebuchet MS" w:hAnsi="Trebuchet MS"/>
          <w:bCs/>
          <w:sz w:val="20"/>
          <w:lang w:val="en-GB"/>
        </w:rPr>
        <w:t>JS</w:t>
      </w:r>
      <w:r w:rsidRPr="00D97DE4">
        <w:rPr>
          <w:rFonts w:ascii="Trebuchet MS" w:hAnsi="Trebuchet MS"/>
          <w:bCs/>
          <w:sz w:val="20"/>
          <w:lang w:val="en-GB"/>
        </w:rPr>
        <w:t xml:space="preserve"> on the upcoming major project events with </w:t>
      </w:r>
      <w:r w:rsidR="00AE6DEC">
        <w:rPr>
          <w:rFonts w:ascii="Trebuchet MS" w:hAnsi="Trebuchet MS"/>
          <w:bCs/>
          <w:sz w:val="20"/>
          <w:lang w:val="en-GB"/>
        </w:rPr>
        <w:t>sufficient</w:t>
      </w:r>
      <w:r w:rsidR="00A15BF6">
        <w:rPr>
          <w:rFonts w:ascii="Trebuchet MS" w:hAnsi="Trebuchet MS"/>
          <w:bCs/>
          <w:sz w:val="20"/>
          <w:lang w:val="en-GB"/>
        </w:rPr>
        <w:t xml:space="preserve"> time </w:t>
      </w:r>
      <w:r w:rsidR="00AE6DEC">
        <w:rPr>
          <w:rFonts w:ascii="Trebuchet MS" w:hAnsi="Trebuchet MS"/>
          <w:bCs/>
          <w:sz w:val="20"/>
          <w:lang w:val="en-GB"/>
        </w:rPr>
        <w:t>before</w:t>
      </w:r>
      <w:r w:rsidR="00A15BF6">
        <w:rPr>
          <w:rFonts w:ascii="Trebuchet MS" w:hAnsi="Trebuchet MS"/>
          <w:bCs/>
          <w:sz w:val="20"/>
          <w:lang w:val="en-GB"/>
        </w:rPr>
        <w:t>, but no</w:t>
      </w:r>
      <w:r w:rsidR="002B4F50">
        <w:rPr>
          <w:rFonts w:ascii="Trebuchet MS" w:hAnsi="Trebuchet MS"/>
          <w:bCs/>
          <w:sz w:val="20"/>
          <w:lang w:val="en-GB"/>
        </w:rPr>
        <w:t>t</w:t>
      </w:r>
      <w:r w:rsidR="00A15BF6">
        <w:rPr>
          <w:rFonts w:ascii="Trebuchet MS" w:hAnsi="Trebuchet MS"/>
          <w:bCs/>
          <w:sz w:val="20"/>
          <w:lang w:val="en-GB"/>
        </w:rPr>
        <w:t xml:space="preserve"> less than </w:t>
      </w:r>
      <w:r w:rsidRPr="00D97DE4">
        <w:rPr>
          <w:rFonts w:ascii="Trebuchet MS" w:hAnsi="Trebuchet MS"/>
          <w:bCs/>
          <w:sz w:val="20"/>
          <w:lang w:val="en-GB"/>
        </w:rPr>
        <w:t>1</w:t>
      </w:r>
      <w:r w:rsidR="008530FB">
        <w:rPr>
          <w:rFonts w:ascii="Trebuchet MS" w:hAnsi="Trebuchet MS"/>
          <w:bCs/>
          <w:sz w:val="20"/>
          <w:lang w:val="en-GB"/>
        </w:rPr>
        <w:t xml:space="preserve">5 </w:t>
      </w:r>
      <w:r w:rsidRPr="00D97DE4">
        <w:rPr>
          <w:rFonts w:ascii="Trebuchet MS" w:hAnsi="Trebuchet MS"/>
          <w:bCs/>
          <w:sz w:val="20"/>
          <w:lang w:val="en-GB"/>
        </w:rPr>
        <w:t>days prior to carrying out the event</w:t>
      </w:r>
      <w:r w:rsidR="002B4F50">
        <w:rPr>
          <w:rFonts w:ascii="Trebuchet MS" w:hAnsi="Trebuchet MS"/>
          <w:bCs/>
          <w:sz w:val="20"/>
          <w:lang w:val="en-GB"/>
        </w:rPr>
        <w:t>.</w:t>
      </w:r>
    </w:p>
    <w:p w14:paraId="2BE36194" w14:textId="77777777" w:rsidR="00021C7B" w:rsidRPr="00606F73" w:rsidRDefault="00021C7B" w:rsidP="00606F73">
      <w:pPr>
        <w:spacing w:before="120" w:after="120" w:line="276" w:lineRule="auto"/>
        <w:jc w:val="both"/>
        <w:rPr>
          <w:rFonts w:ascii="Trebuchet MS" w:hAnsi="Trebuchet MS"/>
          <w:bCs/>
          <w:sz w:val="20"/>
          <w:lang w:val="en-GB"/>
        </w:rPr>
      </w:pPr>
    </w:p>
    <w:p w14:paraId="4D233DF0" w14:textId="77777777" w:rsidR="0093528F" w:rsidRPr="002946F6" w:rsidRDefault="002946F6" w:rsidP="00A06DA9">
      <w:pPr>
        <w:autoSpaceDE w:val="0"/>
        <w:autoSpaceDN w:val="0"/>
        <w:adjustRightInd w:val="0"/>
        <w:spacing w:before="120" w:after="120" w:line="276" w:lineRule="auto"/>
        <w:jc w:val="both"/>
        <w:rPr>
          <w:rFonts w:ascii="Trebuchet MS" w:hAnsi="Trebuchet MS"/>
          <w:b/>
          <w:sz w:val="20"/>
          <w:lang w:val="en-GB"/>
        </w:rPr>
      </w:pPr>
      <w:r>
        <w:rPr>
          <w:rFonts w:ascii="Trebuchet MS" w:hAnsi="Trebuchet MS"/>
          <w:b/>
          <w:sz w:val="20"/>
          <w:lang w:val="en-GB"/>
        </w:rPr>
        <w:t>Article 6</w:t>
      </w:r>
      <w:r w:rsidRPr="004A3C26">
        <w:rPr>
          <w:rFonts w:ascii="Trebuchet MS" w:hAnsi="Trebuchet MS"/>
          <w:b/>
          <w:sz w:val="20"/>
          <w:lang w:val="en-GB"/>
        </w:rPr>
        <w:t xml:space="preserve"> - </w:t>
      </w:r>
      <w:r w:rsidR="0093528F" w:rsidRPr="002946F6">
        <w:rPr>
          <w:rFonts w:ascii="Trebuchet MS" w:hAnsi="Trebuchet MS"/>
          <w:b/>
          <w:sz w:val="20"/>
          <w:lang w:val="en-GB"/>
        </w:rPr>
        <w:t xml:space="preserve">Role of the Lead </w:t>
      </w:r>
      <w:r w:rsidR="004B6AF4">
        <w:rPr>
          <w:rFonts w:ascii="Trebuchet MS" w:hAnsi="Trebuchet MS"/>
          <w:b/>
          <w:sz w:val="20"/>
          <w:lang w:val="en-GB"/>
        </w:rPr>
        <w:t>Partner</w:t>
      </w:r>
    </w:p>
    <w:p w14:paraId="5C0BEB7D" w14:textId="77777777" w:rsidR="0093528F" w:rsidRPr="00AB4133" w:rsidRDefault="0093528F" w:rsidP="000C4C84">
      <w:pPr>
        <w:pStyle w:val="ListParagraph"/>
        <w:numPr>
          <w:ilvl w:val="0"/>
          <w:numId w:val="7"/>
        </w:numPr>
        <w:spacing w:before="120" w:after="120" w:line="276" w:lineRule="auto"/>
        <w:ind w:left="567" w:hanging="567"/>
        <w:jc w:val="both"/>
        <w:rPr>
          <w:rFonts w:ascii="Trebuchet MS" w:hAnsi="Trebuchet MS"/>
          <w:bCs/>
          <w:sz w:val="20"/>
          <w:lang w:val="en-GB"/>
        </w:rPr>
      </w:pPr>
      <w:r w:rsidRPr="00AB4133">
        <w:rPr>
          <w:rFonts w:ascii="Trebuchet MS" w:hAnsi="Trebuchet MS"/>
          <w:bCs/>
          <w:sz w:val="20"/>
          <w:lang w:val="en-GB"/>
        </w:rPr>
        <w:t xml:space="preserve">The Lead </w:t>
      </w:r>
      <w:r w:rsidR="004B6AF4">
        <w:rPr>
          <w:rFonts w:ascii="Trebuchet MS" w:hAnsi="Trebuchet MS"/>
          <w:bCs/>
          <w:sz w:val="20"/>
          <w:lang w:val="en-GB"/>
        </w:rPr>
        <w:t>Partner</w:t>
      </w:r>
      <w:r w:rsidRPr="00AB4133">
        <w:rPr>
          <w:rFonts w:ascii="Trebuchet MS" w:hAnsi="Trebuchet MS"/>
          <w:bCs/>
          <w:sz w:val="20"/>
          <w:lang w:val="en-GB"/>
        </w:rPr>
        <w:t xml:space="preserve"> shall:</w:t>
      </w:r>
    </w:p>
    <w:p w14:paraId="5056094E" w14:textId="77777777" w:rsidR="0093528F" w:rsidRPr="004A3C26" w:rsidRDefault="0093528F" w:rsidP="00AB4133">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a) </w:t>
      </w:r>
      <w:r w:rsidR="00AF0E85">
        <w:rPr>
          <w:rFonts w:ascii="Trebuchet MS" w:hAnsi="Trebuchet MS"/>
          <w:bCs/>
          <w:sz w:val="20"/>
          <w:lang w:val="en-GB"/>
        </w:rPr>
        <w:t>assume</w:t>
      </w:r>
      <w:r w:rsidR="00AF0E85" w:rsidRPr="004A3C26">
        <w:rPr>
          <w:rFonts w:ascii="Trebuchet MS" w:hAnsi="Trebuchet MS"/>
          <w:bCs/>
          <w:sz w:val="20"/>
          <w:lang w:val="en-GB"/>
        </w:rPr>
        <w:t xml:space="preserve"> responsibility for </w:t>
      </w:r>
      <w:r w:rsidR="00AF0E85">
        <w:rPr>
          <w:rFonts w:ascii="Trebuchet MS" w:hAnsi="Trebuchet MS"/>
          <w:bCs/>
          <w:sz w:val="20"/>
          <w:lang w:val="en-GB"/>
        </w:rPr>
        <w:t xml:space="preserve">ensuring </w:t>
      </w:r>
      <w:r w:rsidR="00AF0E85" w:rsidRPr="004A3C26">
        <w:rPr>
          <w:rFonts w:ascii="Trebuchet MS" w:hAnsi="Trebuchet MS"/>
          <w:bCs/>
          <w:sz w:val="20"/>
          <w:lang w:val="en-GB"/>
        </w:rPr>
        <w:t>implementation of the entire project</w:t>
      </w:r>
      <w:r w:rsidR="00AF0E85">
        <w:rPr>
          <w:rFonts w:ascii="Trebuchet MS" w:hAnsi="Trebuchet MS"/>
          <w:bCs/>
          <w:sz w:val="20"/>
          <w:lang w:val="en-GB"/>
        </w:rPr>
        <w:t>, respectively</w:t>
      </w:r>
      <w:r w:rsidR="00AF0E85" w:rsidRPr="004A3C26">
        <w:rPr>
          <w:rFonts w:ascii="Trebuchet MS" w:hAnsi="Trebuchet MS"/>
          <w:bCs/>
          <w:sz w:val="20"/>
          <w:lang w:val="en-GB"/>
        </w:rPr>
        <w:t xml:space="preserve"> </w:t>
      </w:r>
      <w:r w:rsidRPr="004A3C26">
        <w:rPr>
          <w:rFonts w:ascii="Trebuchet MS" w:hAnsi="Trebuchet MS"/>
          <w:bCs/>
          <w:sz w:val="20"/>
          <w:lang w:val="en-GB"/>
        </w:rPr>
        <w:t xml:space="preserve">monitor </w:t>
      </w:r>
      <w:r w:rsidR="00F7631B" w:rsidRPr="004A3C26">
        <w:rPr>
          <w:rFonts w:ascii="Trebuchet MS" w:hAnsi="Trebuchet MS"/>
          <w:bCs/>
          <w:sz w:val="20"/>
          <w:lang w:val="en-GB"/>
        </w:rPr>
        <w:t xml:space="preserve">and ensure </w:t>
      </w:r>
      <w:r w:rsidRPr="004A3C26">
        <w:rPr>
          <w:rFonts w:ascii="Trebuchet MS" w:hAnsi="Trebuchet MS"/>
          <w:bCs/>
          <w:sz w:val="20"/>
          <w:lang w:val="en-GB"/>
        </w:rPr>
        <w:t xml:space="preserve">that the </w:t>
      </w:r>
      <w:r w:rsidR="00D048A2" w:rsidRPr="004A3C26">
        <w:rPr>
          <w:rFonts w:ascii="Trebuchet MS" w:hAnsi="Trebuchet MS"/>
          <w:bCs/>
          <w:sz w:val="20"/>
          <w:lang w:val="en-GB"/>
        </w:rPr>
        <w:t xml:space="preserve">entire </w:t>
      </w:r>
      <w:r w:rsidR="00CA4B7C" w:rsidRPr="004A3C26">
        <w:rPr>
          <w:rFonts w:ascii="Trebuchet MS" w:hAnsi="Trebuchet MS"/>
          <w:bCs/>
          <w:sz w:val="20"/>
          <w:lang w:val="en-GB"/>
        </w:rPr>
        <w:t>project</w:t>
      </w:r>
      <w:r w:rsidRPr="004A3C26">
        <w:rPr>
          <w:rFonts w:ascii="Trebuchet MS" w:hAnsi="Trebuchet MS"/>
          <w:bCs/>
          <w:sz w:val="20"/>
          <w:lang w:val="en-GB"/>
        </w:rPr>
        <w:t xml:space="preserve"> is implemented in accordance with this Contract</w:t>
      </w:r>
      <w:r w:rsidR="00E11A39" w:rsidRPr="004A3C26">
        <w:rPr>
          <w:rFonts w:ascii="Trebuchet MS" w:hAnsi="Trebuchet MS"/>
          <w:bCs/>
          <w:sz w:val="20"/>
          <w:lang w:val="en-GB"/>
        </w:rPr>
        <w:t xml:space="preserve">, the </w:t>
      </w:r>
      <w:r w:rsidR="00C979D3">
        <w:rPr>
          <w:rFonts w:ascii="Trebuchet MS" w:hAnsi="Trebuchet MS"/>
          <w:bCs/>
          <w:sz w:val="20"/>
          <w:lang w:val="en-GB"/>
        </w:rPr>
        <w:t>Application Pack</w:t>
      </w:r>
      <w:r w:rsidR="00AF197A">
        <w:rPr>
          <w:rFonts w:ascii="Trebuchet MS" w:hAnsi="Trebuchet MS"/>
          <w:bCs/>
          <w:sz w:val="20"/>
          <w:lang w:val="en-GB"/>
        </w:rPr>
        <w:t>,</w:t>
      </w:r>
      <w:r w:rsidR="00E11A39" w:rsidRPr="004A3C26">
        <w:rPr>
          <w:rFonts w:ascii="Trebuchet MS" w:hAnsi="Trebuchet MS"/>
          <w:bCs/>
          <w:sz w:val="20"/>
          <w:lang w:val="en-GB"/>
        </w:rPr>
        <w:t xml:space="preserve"> the Programme</w:t>
      </w:r>
      <w:r w:rsidR="00AF197A">
        <w:rPr>
          <w:rFonts w:ascii="Trebuchet MS" w:hAnsi="Trebuchet MS"/>
          <w:bCs/>
          <w:sz w:val="20"/>
          <w:lang w:val="en-GB"/>
        </w:rPr>
        <w:t xml:space="preserve"> and the EU and </w:t>
      </w:r>
      <w:r w:rsidR="008970FB">
        <w:rPr>
          <w:rFonts w:ascii="Trebuchet MS" w:hAnsi="Trebuchet MS"/>
          <w:bCs/>
          <w:sz w:val="20"/>
          <w:lang w:val="en-GB"/>
        </w:rPr>
        <w:t>applicable</w:t>
      </w:r>
      <w:r w:rsidR="008970FB" w:rsidRPr="004A3C26">
        <w:rPr>
          <w:rFonts w:ascii="Trebuchet MS" w:hAnsi="Trebuchet MS"/>
          <w:bCs/>
          <w:sz w:val="20"/>
          <w:lang w:val="en-GB"/>
        </w:rPr>
        <w:t xml:space="preserve"> </w:t>
      </w:r>
      <w:r w:rsidR="00AF197A">
        <w:rPr>
          <w:rFonts w:ascii="Trebuchet MS" w:hAnsi="Trebuchet MS"/>
          <w:bCs/>
          <w:sz w:val="20"/>
          <w:lang w:val="en-GB"/>
        </w:rPr>
        <w:t xml:space="preserve">national legislation </w:t>
      </w:r>
      <w:r w:rsidRPr="004A3C26">
        <w:rPr>
          <w:rFonts w:ascii="Trebuchet MS" w:hAnsi="Trebuchet MS"/>
          <w:bCs/>
          <w:sz w:val="20"/>
          <w:lang w:val="en-GB"/>
        </w:rPr>
        <w:t>and ensure coordi</w:t>
      </w:r>
      <w:r w:rsidR="00AF189D" w:rsidRPr="004A3C26">
        <w:rPr>
          <w:rFonts w:ascii="Trebuchet MS" w:hAnsi="Trebuchet MS"/>
          <w:bCs/>
          <w:sz w:val="20"/>
          <w:lang w:val="en-GB"/>
        </w:rPr>
        <w:t xml:space="preserve">nation with all </w:t>
      </w:r>
      <w:r w:rsidR="004B6AF4">
        <w:rPr>
          <w:rFonts w:ascii="Trebuchet MS" w:hAnsi="Trebuchet MS"/>
          <w:bCs/>
          <w:sz w:val="20"/>
          <w:lang w:val="en-GB"/>
        </w:rPr>
        <w:t>Partners</w:t>
      </w:r>
      <w:r w:rsidRPr="004A3C26">
        <w:rPr>
          <w:rFonts w:ascii="Trebuchet MS" w:hAnsi="Trebuchet MS"/>
          <w:bCs/>
          <w:sz w:val="20"/>
          <w:lang w:val="en-GB"/>
        </w:rPr>
        <w:t xml:space="preserve"> in the implementation of the </w:t>
      </w:r>
      <w:r w:rsidR="00CA4B7C" w:rsidRPr="004A3C26">
        <w:rPr>
          <w:rFonts w:ascii="Trebuchet MS" w:hAnsi="Trebuchet MS"/>
          <w:bCs/>
          <w:sz w:val="20"/>
          <w:lang w:val="en-GB"/>
        </w:rPr>
        <w:t>project</w:t>
      </w:r>
      <w:r w:rsidRPr="004A3C26">
        <w:rPr>
          <w:rFonts w:ascii="Trebuchet MS" w:hAnsi="Trebuchet MS"/>
          <w:bCs/>
          <w:sz w:val="20"/>
          <w:lang w:val="en-GB"/>
        </w:rPr>
        <w:t>;</w:t>
      </w:r>
    </w:p>
    <w:p w14:paraId="0FAFC896" w14:textId="77777777" w:rsidR="0093528F" w:rsidRPr="004A3C26" w:rsidRDefault="0093528F" w:rsidP="00AB4133">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b) be the intermediary for all communicati</w:t>
      </w:r>
      <w:r w:rsidR="00AF189D" w:rsidRPr="004A3C26">
        <w:rPr>
          <w:rFonts w:ascii="Trebuchet MS" w:hAnsi="Trebuchet MS"/>
          <w:bCs/>
          <w:sz w:val="20"/>
          <w:lang w:val="en-GB"/>
        </w:rPr>
        <w:t xml:space="preserve">ons between the </w:t>
      </w:r>
      <w:r w:rsidR="004B6AF4">
        <w:rPr>
          <w:rFonts w:ascii="Trebuchet MS" w:hAnsi="Trebuchet MS"/>
          <w:bCs/>
          <w:sz w:val="20"/>
          <w:lang w:val="en-GB"/>
        </w:rPr>
        <w:t>Partners</w:t>
      </w:r>
      <w:r w:rsidRPr="004A3C26">
        <w:rPr>
          <w:rFonts w:ascii="Trebuchet MS" w:hAnsi="Trebuchet MS"/>
          <w:bCs/>
          <w:sz w:val="20"/>
          <w:lang w:val="en-GB"/>
        </w:rPr>
        <w:t xml:space="preserve"> and the </w:t>
      </w:r>
      <w:r w:rsidR="008362E7" w:rsidRPr="004A3C26">
        <w:rPr>
          <w:rFonts w:ascii="Trebuchet MS" w:hAnsi="Trebuchet MS"/>
          <w:bCs/>
          <w:sz w:val="20"/>
          <w:lang w:val="en-GB"/>
        </w:rPr>
        <w:t>MA</w:t>
      </w:r>
      <w:r w:rsidR="00F7631B" w:rsidRPr="004A3C26">
        <w:rPr>
          <w:rFonts w:ascii="Trebuchet MS" w:hAnsi="Trebuchet MS"/>
          <w:bCs/>
          <w:sz w:val="20"/>
          <w:lang w:val="en-GB"/>
        </w:rPr>
        <w:t>. No</w:t>
      </w:r>
      <w:r w:rsidR="00E800E2">
        <w:rPr>
          <w:rFonts w:ascii="Trebuchet MS" w:hAnsi="Trebuchet MS"/>
          <w:bCs/>
          <w:sz w:val="20"/>
          <w:lang w:val="en-GB"/>
        </w:rPr>
        <w:t>t</w:t>
      </w:r>
      <w:r w:rsidR="00E62EAF">
        <w:rPr>
          <w:rFonts w:ascii="Trebuchet MS" w:hAnsi="Trebuchet MS"/>
          <w:bCs/>
          <w:sz w:val="20"/>
          <w:lang w:val="en-GB"/>
        </w:rPr>
        <w:t>w</w:t>
      </w:r>
      <w:r w:rsidR="00F7631B" w:rsidRPr="004A3C26">
        <w:rPr>
          <w:rFonts w:ascii="Trebuchet MS" w:hAnsi="Trebuchet MS"/>
          <w:bCs/>
          <w:sz w:val="20"/>
          <w:lang w:val="en-GB"/>
        </w:rPr>
        <w:t>it</w:t>
      </w:r>
      <w:r w:rsidR="00E800E2">
        <w:rPr>
          <w:rFonts w:ascii="Trebuchet MS" w:hAnsi="Trebuchet MS"/>
          <w:bCs/>
          <w:sz w:val="20"/>
          <w:lang w:val="en-GB"/>
        </w:rPr>
        <w:t>h</w:t>
      </w:r>
      <w:r w:rsidR="00F7631B" w:rsidRPr="004A3C26">
        <w:rPr>
          <w:rFonts w:ascii="Trebuchet MS" w:hAnsi="Trebuchet MS"/>
          <w:bCs/>
          <w:sz w:val="20"/>
          <w:lang w:val="en-GB"/>
        </w:rPr>
        <w:t>standing the provisions of this point, the MA/</w:t>
      </w:r>
      <w:r w:rsidR="00207B47">
        <w:rPr>
          <w:rFonts w:ascii="Trebuchet MS" w:hAnsi="Trebuchet MS"/>
          <w:bCs/>
          <w:sz w:val="20"/>
          <w:lang w:val="en-GB"/>
        </w:rPr>
        <w:t>JS</w:t>
      </w:r>
      <w:r w:rsidR="00CC6D0A" w:rsidRPr="004A3C26">
        <w:rPr>
          <w:rFonts w:ascii="Trebuchet MS" w:hAnsi="Trebuchet MS"/>
          <w:bCs/>
          <w:sz w:val="20"/>
          <w:lang w:val="en-GB"/>
        </w:rPr>
        <w:t xml:space="preserve"> </w:t>
      </w:r>
      <w:r w:rsidR="00715159">
        <w:rPr>
          <w:rFonts w:ascii="Trebuchet MS" w:hAnsi="Trebuchet MS"/>
          <w:bCs/>
          <w:sz w:val="20"/>
          <w:lang w:val="en-GB"/>
        </w:rPr>
        <w:t>may</w:t>
      </w:r>
      <w:r w:rsidR="00715159" w:rsidRPr="004A3C26">
        <w:rPr>
          <w:rFonts w:ascii="Trebuchet MS" w:hAnsi="Trebuchet MS"/>
          <w:bCs/>
          <w:sz w:val="20"/>
          <w:lang w:val="en-GB"/>
        </w:rPr>
        <w:t xml:space="preserve"> </w:t>
      </w:r>
      <w:r w:rsidR="00F7631B" w:rsidRPr="004A3C26">
        <w:rPr>
          <w:rFonts w:ascii="Trebuchet MS" w:hAnsi="Trebuchet MS"/>
          <w:bCs/>
          <w:sz w:val="20"/>
          <w:lang w:val="en-GB"/>
        </w:rPr>
        <w:t xml:space="preserve">address directly any of the </w:t>
      </w:r>
      <w:r w:rsidR="004B6AF4">
        <w:rPr>
          <w:rFonts w:ascii="Trebuchet MS" w:hAnsi="Trebuchet MS"/>
          <w:bCs/>
          <w:sz w:val="20"/>
          <w:lang w:val="en-GB"/>
        </w:rPr>
        <w:t>Partners</w:t>
      </w:r>
      <w:r w:rsidR="00F7631B" w:rsidRPr="004A3C26">
        <w:rPr>
          <w:rFonts w:ascii="Trebuchet MS" w:hAnsi="Trebuchet MS"/>
          <w:bCs/>
          <w:sz w:val="20"/>
          <w:lang w:val="en-GB"/>
        </w:rPr>
        <w:t xml:space="preserve"> if </w:t>
      </w:r>
      <w:r w:rsidR="00A805A4" w:rsidRPr="004A3C26">
        <w:rPr>
          <w:rFonts w:ascii="Trebuchet MS" w:hAnsi="Trebuchet MS"/>
          <w:bCs/>
          <w:sz w:val="20"/>
          <w:lang w:val="en-GB"/>
        </w:rPr>
        <w:t>the Programme rules</w:t>
      </w:r>
      <w:r w:rsidR="00E800E2">
        <w:rPr>
          <w:rFonts w:ascii="Trebuchet MS" w:hAnsi="Trebuchet MS"/>
          <w:bCs/>
          <w:sz w:val="20"/>
          <w:lang w:val="en-GB"/>
        </w:rPr>
        <w:t xml:space="preserve"> or </w:t>
      </w:r>
      <w:r w:rsidR="004A1DF6" w:rsidRPr="004A3C26">
        <w:rPr>
          <w:rFonts w:ascii="Trebuchet MS" w:hAnsi="Trebuchet MS"/>
          <w:bCs/>
          <w:sz w:val="20"/>
          <w:lang w:val="en-GB"/>
        </w:rPr>
        <w:t>circumstances</w:t>
      </w:r>
      <w:r w:rsidR="00A805A4" w:rsidRPr="004A3C26">
        <w:rPr>
          <w:rFonts w:ascii="Trebuchet MS" w:hAnsi="Trebuchet MS"/>
          <w:bCs/>
          <w:sz w:val="20"/>
          <w:lang w:val="en-GB"/>
        </w:rPr>
        <w:t xml:space="preserve"> require</w:t>
      </w:r>
      <w:r w:rsidR="00F7631B" w:rsidRPr="004A3C26">
        <w:rPr>
          <w:rFonts w:ascii="Trebuchet MS" w:hAnsi="Trebuchet MS"/>
          <w:bCs/>
          <w:sz w:val="20"/>
          <w:lang w:val="en-GB"/>
        </w:rPr>
        <w:t xml:space="preserve"> </w:t>
      </w:r>
      <w:r w:rsidR="00CC6D0A" w:rsidRPr="004A3C26">
        <w:rPr>
          <w:rFonts w:ascii="Trebuchet MS" w:hAnsi="Trebuchet MS"/>
          <w:bCs/>
          <w:sz w:val="20"/>
          <w:lang w:val="en-GB"/>
        </w:rPr>
        <w:t>this measure</w:t>
      </w:r>
      <w:r w:rsidR="00A805A4" w:rsidRPr="004A3C26">
        <w:rPr>
          <w:rFonts w:ascii="Trebuchet MS" w:hAnsi="Trebuchet MS"/>
          <w:bCs/>
          <w:sz w:val="20"/>
          <w:lang w:val="en-GB"/>
        </w:rPr>
        <w:t xml:space="preserve"> in the </w:t>
      </w:r>
      <w:r w:rsidR="00CC6D0A" w:rsidRPr="004A3C26">
        <w:rPr>
          <w:rFonts w:ascii="Trebuchet MS" w:hAnsi="Trebuchet MS"/>
          <w:bCs/>
          <w:sz w:val="20"/>
          <w:lang w:val="en-GB"/>
        </w:rPr>
        <w:t xml:space="preserve">process of </w:t>
      </w:r>
      <w:r w:rsidR="00F7631B" w:rsidRPr="004A3C26">
        <w:rPr>
          <w:rFonts w:ascii="Trebuchet MS" w:hAnsi="Trebuchet MS"/>
          <w:bCs/>
          <w:sz w:val="20"/>
          <w:lang w:val="en-GB"/>
        </w:rPr>
        <w:t xml:space="preserve">fulfilling its tasks, with copy to the Lead </w:t>
      </w:r>
      <w:r w:rsidR="004B6AF4">
        <w:rPr>
          <w:rFonts w:ascii="Trebuchet MS" w:hAnsi="Trebuchet MS"/>
          <w:bCs/>
          <w:sz w:val="20"/>
          <w:lang w:val="en-GB"/>
        </w:rPr>
        <w:t>Partner</w:t>
      </w:r>
      <w:r w:rsidRPr="004A3C26">
        <w:rPr>
          <w:rFonts w:ascii="Trebuchet MS" w:hAnsi="Trebuchet MS"/>
          <w:bCs/>
          <w:sz w:val="20"/>
          <w:lang w:val="en-GB"/>
        </w:rPr>
        <w:t>;</w:t>
      </w:r>
    </w:p>
    <w:p w14:paraId="65AECE66" w14:textId="77777777" w:rsidR="00E60005" w:rsidRPr="004A3C26" w:rsidRDefault="00E60005" w:rsidP="00AB4133">
      <w:pPr>
        <w:autoSpaceDE w:val="0"/>
        <w:autoSpaceDN w:val="0"/>
        <w:adjustRightInd w:val="0"/>
        <w:spacing w:before="120" w:after="120" w:line="276" w:lineRule="auto"/>
        <w:ind w:left="567"/>
        <w:jc w:val="both"/>
        <w:rPr>
          <w:rFonts w:ascii="Trebuchet MS" w:hAnsi="Trebuchet MS"/>
          <w:bCs/>
          <w:sz w:val="20"/>
          <w:lang w:val="en-GB"/>
        </w:rPr>
      </w:pPr>
      <w:r w:rsidRPr="006363A4">
        <w:rPr>
          <w:rFonts w:ascii="Trebuchet MS" w:hAnsi="Trebuchet MS"/>
          <w:bCs/>
          <w:sz w:val="20"/>
          <w:lang w:val="en-GB"/>
        </w:rPr>
        <w:lastRenderedPageBreak/>
        <w:t xml:space="preserve">c) be liable towards the </w:t>
      </w:r>
      <w:r w:rsidR="00754125">
        <w:rPr>
          <w:rFonts w:ascii="Trebuchet MS" w:hAnsi="Trebuchet MS"/>
          <w:bCs/>
          <w:sz w:val="20"/>
          <w:lang w:val="en-GB"/>
        </w:rPr>
        <w:t xml:space="preserve">MA </w:t>
      </w:r>
      <w:r w:rsidRPr="006363A4">
        <w:rPr>
          <w:rFonts w:ascii="Trebuchet MS" w:hAnsi="Trebuchet MS"/>
          <w:bCs/>
          <w:sz w:val="20"/>
          <w:lang w:val="en-GB"/>
        </w:rPr>
        <w:t xml:space="preserve">for ensuring that all </w:t>
      </w:r>
      <w:r w:rsidR="00064A1E" w:rsidRPr="006363A4">
        <w:rPr>
          <w:rFonts w:ascii="Trebuchet MS" w:hAnsi="Trebuchet MS"/>
          <w:bCs/>
          <w:sz w:val="20"/>
          <w:lang w:val="en-GB"/>
        </w:rPr>
        <w:t xml:space="preserve">the </w:t>
      </w:r>
      <w:r w:rsidR="004B6AF4">
        <w:rPr>
          <w:rFonts w:ascii="Trebuchet MS" w:hAnsi="Trebuchet MS"/>
          <w:bCs/>
          <w:sz w:val="20"/>
          <w:lang w:val="en-GB"/>
        </w:rPr>
        <w:t>Partners</w:t>
      </w:r>
      <w:r w:rsidR="00064A1E" w:rsidRPr="006363A4">
        <w:rPr>
          <w:rFonts w:ascii="Trebuchet MS" w:hAnsi="Trebuchet MS"/>
          <w:bCs/>
          <w:sz w:val="20"/>
          <w:lang w:val="en-GB"/>
        </w:rPr>
        <w:t xml:space="preserve"> </w:t>
      </w:r>
      <w:r w:rsidRPr="006363A4">
        <w:rPr>
          <w:rFonts w:ascii="Trebuchet MS" w:hAnsi="Trebuchet MS"/>
          <w:bCs/>
          <w:sz w:val="20"/>
          <w:lang w:val="en-GB"/>
        </w:rPr>
        <w:t xml:space="preserve">and contractors fulfil their obligations under </w:t>
      </w:r>
      <w:r w:rsidR="00F7631B" w:rsidRPr="006363A4">
        <w:rPr>
          <w:rFonts w:ascii="Trebuchet MS" w:hAnsi="Trebuchet MS"/>
          <w:bCs/>
          <w:sz w:val="20"/>
          <w:lang w:val="en-GB"/>
        </w:rPr>
        <w:t xml:space="preserve">and in accordance with </w:t>
      </w:r>
      <w:r w:rsidR="002E2FAA" w:rsidRPr="006363A4">
        <w:rPr>
          <w:rFonts w:ascii="Trebuchet MS" w:hAnsi="Trebuchet MS"/>
          <w:bCs/>
          <w:sz w:val="20"/>
          <w:lang w:val="en-GB"/>
        </w:rPr>
        <w:t>this C</w:t>
      </w:r>
      <w:r w:rsidRPr="006363A4">
        <w:rPr>
          <w:rFonts w:ascii="Trebuchet MS" w:hAnsi="Trebuchet MS"/>
          <w:bCs/>
          <w:sz w:val="20"/>
          <w:lang w:val="en-GB"/>
        </w:rPr>
        <w:t xml:space="preserve">ontract. </w:t>
      </w:r>
    </w:p>
    <w:p w14:paraId="7E3109D3" w14:textId="77777777" w:rsidR="0093528F" w:rsidRPr="004A3C26" w:rsidRDefault="005A3CB0" w:rsidP="00AB4133">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d</w:t>
      </w:r>
      <w:r w:rsidR="0093528F" w:rsidRPr="004A3C26">
        <w:rPr>
          <w:rFonts w:ascii="Trebuchet MS" w:hAnsi="Trebuchet MS"/>
          <w:bCs/>
          <w:sz w:val="20"/>
          <w:lang w:val="en-GB"/>
        </w:rPr>
        <w:t>) be responsible for supplying</w:t>
      </w:r>
      <w:r w:rsidR="00311DE2">
        <w:rPr>
          <w:rFonts w:ascii="Trebuchet MS" w:hAnsi="Trebuchet MS"/>
          <w:bCs/>
          <w:sz w:val="20"/>
          <w:lang w:val="en-GB"/>
        </w:rPr>
        <w:t xml:space="preserve"> or </w:t>
      </w:r>
      <w:r w:rsidR="00C54CEC" w:rsidRPr="004A3C26">
        <w:rPr>
          <w:rFonts w:ascii="Trebuchet MS" w:hAnsi="Trebuchet MS"/>
          <w:bCs/>
          <w:sz w:val="20"/>
          <w:lang w:val="en-GB"/>
        </w:rPr>
        <w:t>up</w:t>
      </w:r>
      <w:r w:rsidR="0023605D" w:rsidRPr="004A3C26">
        <w:rPr>
          <w:rFonts w:ascii="Trebuchet MS" w:hAnsi="Trebuchet MS"/>
          <w:bCs/>
          <w:sz w:val="20"/>
          <w:lang w:val="en-GB"/>
        </w:rPr>
        <w:t xml:space="preserve">loading in the electronic </w:t>
      </w:r>
      <w:r w:rsidR="00C54CEC" w:rsidRPr="004A3C26">
        <w:rPr>
          <w:rFonts w:ascii="Trebuchet MS" w:hAnsi="Trebuchet MS"/>
          <w:bCs/>
          <w:sz w:val="20"/>
          <w:lang w:val="en-GB"/>
        </w:rPr>
        <w:t>system</w:t>
      </w:r>
      <w:r w:rsidR="0023605D" w:rsidRPr="004A3C26">
        <w:rPr>
          <w:rFonts w:ascii="Trebuchet MS" w:hAnsi="Trebuchet MS"/>
          <w:bCs/>
          <w:sz w:val="20"/>
          <w:lang w:val="en-GB"/>
        </w:rPr>
        <w:t xml:space="preserve"> </w:t>
      </w:r>
      <w:r w:rsidR="001D7E95">
        <w:rPr>
          <w:rFonts w:ascii="Trebuchet MS" w:hAnsi="Trebuchet MS"/>
          <w:bCs/>
          <w:sz w:val="20"/>
          <w:lang w:val="en-GB"/>
        </w:rPr>
        <w:t>(</w:t>
      </w:r>
      <w:proofErr w:type="spellStart"/>
      <w:r w:rsidR="001D7E95">
        <w:rPr>
          <w:rFonts w:ascii="Trebuchet MS" w:hAnsi="Trebuchet MS"/>
          <w:bCs/>
          <w:sz w:val="20"/>
          <w:lang w:val="en-GB"/>
        </w:rPr>
        <w:t>Jems</w:t>
      </w:r>
      <w:proofErr w:type="spellEnd"/>
      <w:r w:rsidR="001D7E95">
        <w:rPr>
          <w:rFonts w:ascii="Trebuchet MS" w:hAnsi="Trebuchet MS"/>
          <w:bCs/>
          <w:sz w:val="20"/>
          <w:lang w:val="en-GB"/>
        </w:rPr>
        <w:t>)</w:t>
      </w:r>
      <w:r w:rsidR="007F557E">
        <w:rPr>
          <w:rFonts w:ascii="Trebuchet MS" w:hAnsi="Trebuchet MS"/>
          <w:bCs/>
          <w:sz w:val="20"/>
          <w:lang w:val="en-GB"/>
        </w:rPr>
        <w:t xml:space="preserve"> </w:t>
      </w:r>
      <w:r w:rsidR="0023605D" w:rsidRPr="004A3C26">
        <w:rPr>
          <w:rFonts w:ascii="Trebuchet MS" w:hAnsi="Trebuchet MS"/>
          <w:bCs/>
          <w:sz w:val="20"/>
          <w:lang w:val="en-GB"/>
        </w:rPr>
        <w:t>of the Programme</w:t>
      </w:r>
      <w:r w:rsidR="0093528F" w:rsidRPr="004A3C26">
        <w:rPr>
          <w:rFonts w:ascii="Trebuchet MS" w:hAnsi="Trebuchet MS"/>
          <w:bCs/>
          <w:sz w:val="20"/>
          <w:lang w:val="en-GB"/>
        </w:rPr>
        <w:t xml:space="preserve"> all documents and information to the </w:t>
      </w:r>
      <w:r w:rsidR="0023605D" w:rsidRPr="004A3C26">
        <w:rPr>
          <w:rFonts w:ascii="Trebuchet MS" w:hAnsi="Trebuchet MS"/>
          <w:bCs/>
          <w:sz w:val="20"/>
          <w:lang w:val="en-GB"/>
        </w:rPr>
        <w:t>MA/</w:t>
      </w:r>
      <w:r w:rsidR="00207B47">
        <w:rPr>
          <w:rFonts w:ascii="Trebuchet MS" w:hAnsi="Trebuchet MS"/>
          <w:bCs/>
          <w:sz w:val="20"/>
          <w:lang w:val="en-GB"/>
        </w:rPr>
        <w:t>JS</w:t>
      </w:r>
      <w:r w:rsidR="0023605D" w:rsidRPr="004A3C26">
        <w:rPr>
          <w:rFonts w:ascii="Trebuchet MS" w:hAnsi="Trebuchet MS"/>
          <w:bCs/>
          <w:sz w:val="20"/>
          <w:lang w:val="en-GB"/>
        </w:rPr>
        <w:t xml:space="preserve"> </w:t>
      </w:r>
      <w:r w:rsidR="0093528F" w:rsidRPr="004A3C26">
        <w:rPr>
          <w:rFonts w:ascii="Trebuchet MS" w:hAnsi="Trebuchet MS"/>
          <w:bCs/>
          <w:sz w:val="20"/>
          <w:lang w:val="en-GB"/>
        </w:rPr>
        <w:t>which may be required under this Contract, in particular in relation to the reports</w:t>
      </w:r>
      <w:r w:rsidR="007D7511" w:rsidRPr="004A3C26">
        <w:rPr>
          <w:rFonts w:ascii="Trebuchet MS" w:hAnsi="Trebuchet MS"/>
          <w:bCs/>
          <w:sz w:val="20"/>
          <w:lang w:val="en-GB"/>
        </w:rPr>
        <w:t>, modification requests</w:t>
      </w:r>
      <w:r w:rsidR="0093528F" w:rsidRPr="004A3C26">
        <w:rPr>
          <w:rFonts w:ascii="Trebuchet MS" w:hAnsi="Trebuchet MS"/>
          <w:bCs/>
          <w:sz w:val="20"/>
          <w:lang w:val="en-GB"/>
        </w:rPr>
        <w:t xml:space="preserve"> and the requests for payment. Where informati</w:t>
      </w:r>
      <w:r w:rsidR="00AF189D" w:rsidRPr="004A3C26">
        <w:rPr>
          <w:rFonts w:ascii="Trebuchet MS" w:hAnsi="Trebuchet MS"/>
          <w:bCs/>
          <w:sz w:val="20"/>
          <w:lang w:val="en-GB"/>
        </w:rPr>
        <w:t xml:space="preserve">on from the </w:t>
      </w:r>
      <w:r w:rsidR="004B6AF4">
        <w:rPr>
          <w:rFonts w:ascii="Trebuchet MS" w:hAnsi="Trebuchet MS"/>
          <w:bCs/>
          <w:sz w:val="20"/>
          <w:lang w:val="en-GB"/>
        </w:rPr>
        <w:t>Partners</w:t>
      </w:r>
      <w:r w:rsidR="0093528F" w:rsidRPr="004A3C26">
        <w:rPr>
          <w:rFonts w:ascii="Trebuchet MS" w:hAnsi="Trebuchet MS"/>
          <w:bCs/>
          <w:sz w:val="20"/>
          <w:lang w:val="en-GB"/>
        </w:rPr>
        <w:t xml:space="preserve"> is required, the Lead </w:t>
      </w:r>
      <w:r w:rsidR="004B6AF4">
        <w:rPr>
          <w:rFonts w:ascii="Trebuchet MS" w:hAnsi="Trebuchet MS"/>
          <w:bCs/>
          <w:sz w:val="20"/>
          <w:lang w:val="en-GB"/>
        </w:rPr>
        <w:t>Partner</w:t>
      </w:r>
      <w:r w:rsidR="0093528F" w:rsidRPr="004A3C26">
        <w:rPr>
          <w:rFonts w:ascii="Trebuchet MS" w:hAnsi="Trebuchet MS"/>
          <w:bCs/>
          <w:sz w:val="20"/>
          <w:lang w:val="en-GB"/>
        </w:rPr>
        <w:t xml:space="preserve"> shall be responsible for obtaining, verifying and consolidating this information before passing it on to the </w:t>
      </w:r>
      <w:r w:rsidR="008362E7" w:rsidRPr="004A3C26">
        <w:rPr>
          <w:rFonts w:ascii="Trebuchet MS" w:hAnsi="Trebuchet MS"/>
          <w:bCs/>
          <w:sz w:val="20"/>
          <w:lang w:val="en-GB"/>
        </w:rPr>
        <w:t>MA</w:t>
      </w:r>
      <w:r w:rsidR="0093528F" w:rsidRPr="004A3C26">
        <w:rPr>
          <w:rFonts w:ascii="Trebuchet MS" w:hAnsi="Trebuchet MS"/>
          <w:bCs/>
          <w:sz w:val="20"/>
          <w:lang w:val="en-GB"/>
        </w:rPr>
        <w:t>.</w:t>
      </w:r>
    </w:p>
    <w:p w14:paraId="3A52DDA3" w14:textId="77777777" w:rsidR="0093528F" w:rsidRPr="004A3C26" w:rsidRDefault="0093528F" w:rsidP="00AB4133">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Any information </w:t>
      </w:r>
      <w:r w:rsidR="00C54CEC" w:rsidRPr="004A3C26">
        <w:rPr>
          <w:rFonts w:ascii="Trebuchet MS" w:hAnsi="Trebuchet MS"/>
          <w:bCs/>
          <w:sz w:val="20"/>
          <w:lang w:val="en-GB"/>
        </w:rPr>
        <w:t>provided</w:t>
      </w:r>
      <w:r w:rsidRPr="004A3C26">
        <w:rPr>
          <w:rFonts w:ascii="Trebuchet MS" w:hAnsi="Trebuchet MS"/>
          <w:bCs/>
          <w:sz w:val="20"/>
          <w:lang w:val="en-GB"/>
        </w:rPr>
        <w:t xml:space="preserve">, as well as any request made by the Lead </w:t>
      </w:r>
      <w:r w:rsidR="004B6AF4">
        <w:rPr>
          <w:rFonts w:ascii="Trebuchet MS" w:hAnsi="Trebuchet MS"/>
          <w:bCs/>
          <w:sz w:val="20"/>
          <w:lang w:val="en-GB"/>
        </w:rPr>
        <w:t>Partner</w:t>
      </w:r>
      <w:r w:rsidRPr="004A3C26">
        <w:rPr>
          <w:rFonts w:ascii="Trebuchet MS" w:hAnsi="Trebuchet MS"/>
          <w:bCs/>
          <w:sz w:val="20"/>
          <w:lang w:val="en-GB"/>
        </w:rPr>
        <w:t xml:space="preserve"> to the </w:t>
      </w:r>
      <w:r w:rsidR="008362E7" w:rsidRPr="004A3C26">
        <w:rPr>
          <w:rFonts w:ascii="Trebuchet MS" w:hAnsi="Trebuchet MS"/>
          <w:bCs/>
          <w:sz w:val="20"/>
          <w:lang w:val="en-GB"/>
        </w:rPr>
        <w:t>MA</w:t>
      </w:r>
      <w:r w:rsidRPr="004A3C26">
        <w:rPr>
          <w:rFonts w:ascii="Trebuchet MS" w:hAnsi="Trebuchet MS"/>
          <w:bCs/>
          <w:sz w:val="20"/>
          <w:lang w:val="en-GB"/>
        </w:rPr>
        <w:t xml:space="preserve">, shall be deemed to </w:t>
      </w:r>
      <w:r w:rsidR="00C54CEC" w:rsidRPr="004A3C26">
        <w:rPr>
          <w:rFonts w:ascii="Trebuchet MS" w:hAnsi="Trebuchet MS"/>
          <w:bCs/>
          <w:sz w:val="20"/>
          <w:lang w:val="en-GB"/>
        </w:rPr>
        <w:t>have the</w:t>
      </w:r>
      <w:r w:rsidRPr="004A3C26">
        <w:rPr>
          <w:rFonts w:ascii="Trebuchet MS" w:hAnsi="Trebuchet MS"/>
          <w:bCs/>
          <w:sz w:val="20"/>
          <w:lang w:val="en-GB"/>
        </w:rPr>
        <w:t xml:space="preserve"> agr</w:t>
      </w:r>
      <w:r w:rsidR="00AF189D" w:rsidRPr="004A3C26">
        <w:rPr>
          <w:rFonts w:ascii="Trebuchet MS" w:hAnsi="Trebuchet MS"/>
          <w:bCs/>
          <w:sz w:val="20"/>
          <w:lang w:val="en-GB"/>
        </w:rPr>
        <w:t xml:space="preserve">eement </w:t>
      </w:r>
      <w:r w:rsidR="00EB75F9">
        <w:rPr>
          <w:rFonts w:ascii="Trebuchet MS" w:hAnsi="Trebuchet MS"/>
          <w:bCs/>
          <w:sz w:val="20"/>
          <w:lang w:val="en-GB"/>
        </w:rPr>
        <w:t>of</w:t>
      </w:r>
      <w:r w:rsidR="00EB75F9" w:rsidRPr="004A3C26">
        <w:rPr>
          <w:rFonts w:ascii="Trebuchet MS" w:hAnsi="Trebuchet MS"/>
          <w:bCs/>
          <w:sz w:val="20"/>
          <w:lang w:val="en-GB"/>
        </w:rPr>
        <w:t xml:space="preserve"> </w:t>
      </w:r>
      <w:r w:rsidR="00AF189D" w:rsidRPr="004A3C26">
        <w:rPr>
          <w:rFonts w:ascii="Trebuchet MS" w:hAnsi="Trebuchet MS"/>
          <w:bCs/>
          <w:sz w:val="20"/>
          <w:lang w:val="en-GB"/>
        </w:rPr>
        <w:t xml:space="preserve">all </w:t>
      </w:r>
      <w:r w:rsidR="00EB75F9">
        <w:rPr>
          <w:rFonts w:ascii="Trebuchet MS" w:hAnsi="Trebuchet MS"/>
          <w:bCs/>
          <w:sz w:val="20"/>
          <w:lang w:val="en-GB"/>
        </w:rPr>
        <w:t xml:space="preserve">the </w:t>
      </w:r>
      <w:r w:rsidR="004B6AF4">
        <w:rPr>
          <w:rFonts w:ascii="Trebuchet MS" w:hAnsi="Trebuchet MS"/>
          <w:bCs/>
          <w:sz w:val="20"/>
          <w:lang w:val="en-GB"/>
        </w:rPr>
        <w:t>Partners</w:t>
      </w:r>
      <w:r w:rsidRPr="004A3C26">
        <w:rPr>
          <w:rFonts w:ascii="Trebuchet MS" w:hAnsi="Trebuchet MS"/>
          <w:bCs/>
          <w:sz w:val="20"/>
          <w:lang w:val="en-GB"/>
        </w:rPr>
        <w:t>;</w:t>
      </w:r>
    </w:p>
    <w:p w14:paraId="180D84F8" w14:textId="77777777" w:rsidR="0093528F" w:rsidRPr="004A3C26" w:rsidRDefault="005A3CB0" w:rsidP="00AB4133">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e</w:t>
      </w:r>
      <w:r w:rsidR="0093528F" w:rsidRPr="004A3C26">
        <w:rPr>
          <w:rFonts w:ascii="Trebuchet MS" w:hAnsi="Trebuchet MS"/>
          <w:bCs/>
          <w:sz w:val="20"/>
          <w:lang w:val="en-GB"/>
        </w:rPr>
        <w:t xml:space="preserve">) inform the </w:t>
      </w:r>
      <w:r w:rsidR="008362E7" w:rsidRPr="004A3C26">
        <w:rPr>
          <w:rFonts w:ascii="Trebuchet MS" w:hAnsi="Trebuchet MS"/>
          <w:bCs/>
          <w:sz w:val="20"/>
          <w:lang w:val="en-GB"/>
        </w:rPr>
        <w:t>MA</w:t>
      </w:r>
      <w:r w:rsidR="0093528F" w:rsidRPr="004A3C26">
        <w:rPr>
          <w:rFonts w:ascii="Trebuchet MS" w:hAnsi="Trebuchet MS"/>
          <w:bCs/>
          <w:sz w:val="20"/>
          <w:lang w:val="en-GB"/>
        </w:rPr>
        <w:t xml:space="preserve"> of any event likely to affect or delay the implementation of the </w:t>
      </w:r>
      <w:r w:rsidR="00CA4B7C" w:rsidRPr="004A3C26">
        <w:rPr>
          <w:rFonts w:ascii="Trebuchet MS" w:hAnsi="Trebuchet MS"/>
          <w:bCs/>
          <w:sz w:val="20"/>
          <w:lang w:val="en-GB"/>
        </w:rPr>
        <w:t>project</w:t>
      </w:r>
      <w:r w:rsidR="0093528F" w:rsidRPr="004A3C26">
        <w:rPr>
          <w:rFonts w:ascii="Trebuchet MS" w:hAnsi="Trebuchet MS"/>
          <w:bCs/>
          <w:sz w:val="20"/>
          <w:lang w:val="en-GB"/>
        </w:rPr>
        <w:t>;</w:t>
      </w:r>
    </w:p>
    <w:p w14:paraId="59B2CDE6" w14:textId="77777777" w:rsidR="0093528F" w:rsidRPr="004A3C26" w:rsidRDefault="005A3CB0" w:rsidP="00AB4133">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f</w:t>
      </w:r>
      <w:r w:rsidR="0093528F" w:rsidRPr="004A3C26">
        <w:rPr>
          <w:rFonts w:ascii="Trebuchet MS" w:hAnsi="Trebuchet MS"/>
          <w:bCs/>
          <w:sz w:val="20"/>
          <w:lang w:val="en-GB"/>
        </w:rPr>
        <w:t xml:space="preserve">) inform the </w:t>
      </w:r>
      <w:r w:rsidR="008362E7" w:rsidRPr="004A3C26">
        <w:rPr>
          <w:rFonts w:ascii="Trebuchet MS" w:hAnsi="Trebuchet MS"/>
          <w:bCs/>
          <w:sz w:val="20"/>
          <w:lang w:val="en-GB"/>
        </w:rPr>
        <w:t>MA</w:t>
      </w:r>
      <w:r w:rsidR="0093528F" w:rsidRPr="004A3C26">
        <w:rPr>
          <w:rFonts w:ascii="Trebuchet MS" w:hAnsi="Trebuchet MS"/>
          <w:bCs/>
          <w:sz w:val="20"/>
          <w:lang w:val="en-GB"/>
        </w:rPr>
        <w:t xml:space="preserve"> of any change in the legal, financial, technical, organisational or ownership situatio</w:t>
      </w:r>
      <w:r w:rsidR="00AF189D" w:rsidRPr="004A3C26">
        <w:rPr>
          <w:rFonts w:ascii="Trebuchet MS" w:hAnsi="Trebuchet MS"/>
          <w:bCs/>
          <w:sz w:val="20"/>
          <w:lang w:val="en-GB"/>
        </w:rPr>
        <w:t>n of</w:t>
      </w:r>
      <w:r w:rsidR="0063725D">
        <w:rPr>
          <w:rFonts w:ascii="Trebuchet MS" w:hAnsi="Trebuchet MS"/>
          <w:bCs/>
          <w:sz w:val="20"/>
          <w:lang w:val="en-GB"/>
        </w:rPr>
        <w:t xml:space="preserve"> the Lead </w:t>
      </w:r>
      <w:r w:rsidR="004B6AF4">
        <w:rPr>
          <w:rFonts w:ascii="Trebuchet MS" w:hAnsi="Trebuchet MS"/>
          <w:bCs/>
          <w:sz w:val="20"/>
          <w:lang w:val="en-GB"/>
        </w:rPr>
        <w:t>Partner</w:t>
      </w:r>
      <w:r w:rsidR="0063725D">
        <w:rPr>
          <w:rFonts w:ascii="Trebuchet MS" w:hAnsi="Trebuchet MS"/>
          <w:bCs/>
          <w:sz w:val="20"/>
          <w:lang w:val="en-GB"/>
        </w:rPr>
        <w:t xml:space="preserve"> or of</w:t>
      </w:r>
      <w:r w:rsidR="00AF189D" w:rsidRPr="004A3C26">
        <w:rPr>
          <w:rFonts w:ascii="Trebuchet MS" w:hAnsi="Trebuchet MS"/>
          <w:bCs/>
          <w:sz w:val="20"/>
          <w:lang w:val="en-GB"/>
        </w:rPr>
        <w:t xml:space="preserve"> any of the </w:t>
      </w:r>
      <w:r w:rsidR="004B6AF4">
        <w:rPr>
          <w:rFonts w:ascii="Trebuchet MS" w:hAnsi="Trebuchet MS"/>
          <w:bCs/>
          <w:sz w:val="20"/>
          <w:lang w:val="en-GB"/>
        </w:rPr>
        <w:t>Partners</w:t>
      </w:r>
      <w:r w:rsidR="0093528F" w:rsidRPr="004A3C26">
        <w:rPr>
          <w:rFonts w:ascii="Trebuchet MS" w:hAnsi="Trebuchet MS"/>
          <w:bCs/>
          <w:sz w:val="20"/>
          <w:lang w:val="en-GB"/>
        </w:rPr>
        <w:t>, as well as, of any change in the name, address or legal representativ</w:t>
      </w:r>
      <w:r w:rsidR="00AF189D" w:rsidRPr="004A3C26">
        <w:rPr>
          <w:rFonts w:ascii="Trebuchet MS" w:hAnsi="Trebuchet MS"/>
          <w:bCs/>
          <w:sz w:val="20"/>
          <w:lang w:val="en-GB"/>
        </w:rPr>
        <w:t xml:space="preserve">e of </w:t>
      </w:r>
      <w:r w:rsidR="0063725D">
        <w:rPr>
          <w:rFonts w:ascii="Trebuchet MS" w:hAnsi="Trebuchet MS"/>
          <w:bCs/>
          <w:sz w:val="20"/>
          <w:lang w:val="en-GB"/>
        </w:rPr>
        <w:t xml:space="preserve">the Lead </w:t>
      </w:r>
      <w:r w:rsidR="004B6AF4">
        <w:rPr>
          <w:rFonts w:ascii="Trebuchet MS" w:hAnsi="Trebuchet MS"/>
          <w:bCs/>
          <w:sz w:val="20"/>
          <w:lang w:val="en-GB"/>
        </w:rPr>
        <w:t>Partner</w:t>
      </w:r>
      <w:r w:rsidR="0063725D">
        <w:rPr>
          <w:rFonts w:ascii="Trebuchet MS" w:hAnsi="Trebuchet MS"/>
          <w:bCs/>
          <w:sz w:val="20"/>
          <w:lang w:val="en-GB"/>
        </w:rPr>
        <w:t xml:space="preserve"> or</w:t>
      </w:r>
      <w:r w:rsidR="0063725D" w:rsidRPr="004A3C26">
        <w:rPr>
          <w:rFonts w:ascii="Trebuchet MS" w:hAnsi="Trebuchet MS"/>
          <w:bCs/>
          <w:sz w:val="20"/>
          <w:lang w:val="en-GB"/>
        </w:rPr>
        <w:t xml:space="preserve"> </w:t>
      </w:r>
      <w:r w:rsidR="0063725D">
        <w:rPr>
          <w:rFonts w:ascii="Trebuchet MS" w:hAnsi="Trebuchet MS"/>
          <w:bCs/>
          <w:sz w:val="20"/>
          <w:lang w:val="en-GB"/>
        </w:rPr>
        <w:t xml:space="preserve">of </w:t>
      </w:r>
      <w:r w:rsidR="00AF189D" w:rsidRPr="004A3C26">
        <w:rPr>
          <w:rFonts w:ascii="Trebuchet MS" w:hAnsi="Trebuchet MS"/>
          <w:bCs/>
          <w:sz w:val="20"/>
          <w:lang w:val="en-GB"/>
        </w:rPr>
        <w:t xml:space="preserve">any of the </w:t>
      </w:r>
      <w:r w:rsidR="004B6AF4">
        <w:rPr>
          <w:rFonts w:ascii="Trebuchet MS" w:hAnsi="Trebuchet MS"/>
          <w:bCs/>
          <w:sz w:val="20"/>
          <w:lang w:val="en-GB"/>
        </w:rPr>
        <w:t>Partners</w:t>
      </w:r>
      <w:r w:rsidR="0093528F" w:rsidRPr="004A3C26">
        <w:rPr>
          <w:rFonts w:ascii="Trebuchet MS" w:hAnsi="Trebuchet MS"/>
          <w:bCs/>
          <w:sz w:val="20"/>
          <w:lang w:val="en-GB"/>
        </w:rPr>
        <w:t>;</w:t>
      </w:r>
    </w:p>
    <w:p w14:paraId="3B91C60C" w14:textId="77777777" w:rsidR="0093528F" w:rsidRPr="004A3C26" w:rsidRDefault="005A3CB0" w:rsidP="00AB4133">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g</w:t>
      </w:r>
      <w:r w:rsidR="0093528F" w:rsidRPr="004A3C26">
        <w:rPr>
          <w:rFonts w:ascii="Trebuchet MS" w:hAnsi="Trebuchet MS"/>
          <w:bCs/>
          <w:sz w:val="20"/>
          <w:lang w:val="en-GB"/>
        </w:rPr>
        <w:t xml:space="preserve">) be responsible in the event of audits, checks, monitoring </w:t>
      </w:r>
      <w:r w:rsidR="005F16E1">
        <w:rPr>
          <w:rFonts w:ascii="Trebuchet MS" w:hAnsi="Trebuchet MS"/>
          <w:bCs/>
          <w:sz w:val="20"/>
          <w:lang w:val="en-GB"/>
        </w:rPr>
        <w:t xml:space="preserve">missions </w:t>
      </w:r>
      <w:r w:rsidR="0093528F" w:rsidRPr="004A3C26">
        <w:rPr>
          <w:rFonts w:ascii="Trebuchet MS" w:hAnsi="Trebuchet MS"/>
          <w:bCs/>
          <w:sz w:val="20"/>
          <w:lang w:val="en-GB"/>
        </w:rPr>
        <w:t>or evalua</w:t>
      </w:r>
      <w:r w:rsidR="00910FF4">
        <w:rPr>
          <w:rFonts w:ascii="Trebuchet MS" w:hAnsi="Trebuchet MS"/>
          <w:bCs/>
          <w:sz w:val="20"/>
          <w:lang w:val="en-GB"/>
        </w:rPr>
        <w:t xml:space="preserve">tions, as described in </w:t>
      </w:r>
      <w:r w:rsidR="00910FF4" w:rsidRPr="003556C3">
        <w:rPr>
          <w:rFonts w:ascii="Trebuchet MS" w:hAnsi="Trebuchet MS"/>
          <w:bCs/>
          <w:sz w:val="20"/>
          <w:lang w:val="en-GB"/>
        </w:rPr>
        <w:t>Article 1</w:t>
      </w:r>
      <w:r w:rsidR="0093528F" w:rsidRPr="003556C3">
        <w:rPr>
          <w:rFonts w:ascii="Trebuchet MS" w:hAnsi="Trebuchet MS"/>
          <w:bCs/>
          <w:sz w:val="20"/>
          <w:lang w:val="en-GB"/>
        </w:rPr>
        <w:t>1</w:t>
      </w:r>
      <w:r w:rsidR="0093528F" w:rsidRPr="004A3C26">
        <w:rPr>
          <w:rFonts w:ascii="Trebuchet MS" w:hAnsi="Trebuchet MS"/>
          <w:bCs/>
          <w:sz w:val="20"/>
          <w:lang w:val="en-GB"/>
        </w:rPr>
        <w:t xml:space="preserve"> for </w:t>
      </w:r>
      <w:r w:rsidR="00F2148B" w:rsidRPr="004A3C26">
        <w:rPr>
          <w:rFonts w:ascii="Trebuchet MS" w:hAnsi="Trebuchet MS"/>
          <w:bCs/>
          <w:sz w:val="20"/>
          <w:lang w:val="en-GB"/>
        </w:rPr>
        <w:t xml:space="preserve">ensuring the </w:t>
      </w:r>
      <w:r w:rsidR="0093528F" w:rsidRPr="004A3C26">
        <w:rPr>
          <w:rFonts w:ascii="Trebuchet MS" w:hAnsi="Trebuchet MS"/>
          <w:bCs/>
          <w:sz w:val="20"/>
          <w:lang w:val="en-GB"/>
        </w:rPr>
        <w:t>provi</w:t>
      </w:r>
      <w:r w:rsidR="00F2148B" w:rsidRPr="004A3C26">
        <w:rPr>
          <w:rFonts w:ascii="Trebuchet MS" w:hAnsi="Trebuchet MS"/>
          <w:bCs/>
          <w:sz w:val="20"/>
          <w:lang w:val="en-GB"/>
        </w:rPr>
        <w:t>sion of</w:t>
      </w:r>
      <w:r w:rsidR="0093528F" w:rsidRPr="004A3C26">
        <w:rPr>
          <w:rFonts w:ascii="Trebuchet MS" w:hAnsi="Trebuchet MS"/>
          <w:bCs/>
          <w:sz w:val="20"/>
          <w:lang w:val="en-GB"/>
        </w:rPr>
        <w:t xml:space="preserve"> all the necessary documents, including </w:t>
      </w:r>
      <w:proofErr w:type="gramStart"/>
      <w:r w:rsidR="00553E0E">
        <w:rPr>
          <w:rFonts w:ascii="Trebuchet MS" w:hAnsi="Trebuchet MS"/>
          <w:bCs/>
          <w:sz w:val="20"/>
          <w:lang w:val="en-GB"/>
        </w:rPr>
        <w:t>e.g.</w:t>
      </w:r>
      <w:proofErr w:type="gramEnd"/>
      <w:r w:rsidR="00037481">
        <w:rPr>
          <w:rFonts w:ascii="Trebuchet MS" w:hAnsi="Trebuchet MS"/>
          <w:bCs/>
          <w:sz w:val="20"/>
          <w:lang w:val="en-GB"/>
        </w:rPr>
        <w:t xml:space="preserve"> </w:t>
      </w:r>
      <w:r w:rsidR="0093528F" w:rsidRPr="004A3C26">
        <w:rPr>
          <w:rFonts w:ascii="Trebuchet MS" w:hAnsi="Trebuchet MS"/>
          <w:bCs/>
          <w:sz w:val="20"/>
          <w:lang w:val="en-GB"/>
        </w:rPr>
        <w:t xml:space="preserve">the </w:t>
      </w:r>
      <w:r w:rsidR="00AF189D" w:rsidRPr="004A3C26">
        <w:rPr>
          <w:rFonts w:ascii="Trebuchet MS" w:hAnsi="Trebuchet MS"/>
          <w:bCs/>
          <w:sz w:val="20"/>
          <w:lang w:val="en-GB"/>
        </w:rPr>
        <w:t xml:space="preserve">accounts of the </w:t>
      </w:r>
      <w:r w:rsidR="004B6AF4">
        <w:rPr>
          <w:rFonts w:ascii="Trebuchet MS" w:hAnsi="Trebuchet MS"/>
          <w:bCs/>
          <w:sz w:val="20"/>
          <w:lang w:val="en-GB"/>
        </w:rPr>
        <w:t>Partners</w:t>
      </w:r>
      <w:r w:rsidR="0093528F" w:rsidRPr="004A3C26">
        <w:rPr>
          <w:rFonts w:ascii="Trebuchet MS" w:hAnsi="Trebuchet MS"/>
          <w:bCs/>
          <w:sz w:val="20"/>
          <w:lang w:val="en-GB"/>
        </w:rPr>
        <w:t xml:space="preserve">, copies of the supporting documents and signed copies of any contract </w:t>
      </w:r>
      <w:r w:rsidR="00910FF4">
        <w:rPr>
          <w:rFonts w:ascii="Trebuchet MS" w:hAnsi="Trebuchet MS"/>
          <w:bCs/>
          <w:sz w:val="20"/>
          <w:lang w:val="en-GB"/>
        </w:rPr>
        <w:t xml:space="preserve">concluded according to </w:t>
      </w:r>
      <w:r w:rsidR="00910FF4" w:rsidRPr="003556C3">
        <w:rPr>
          <w:rFonts w:ascii="Trebuchet MS" w:hAnsi="Trebuchet MS"/>
          <w:bCs/>
          <w:sz w:val="20"/>
          <w:lang w:val="en-GB"/>
        </w:rPr>
        <w:t>Article 9</w:t>
      </w:r>
      <w:r w:rsidR="0093528F" w:rsidRPr="003556C3">
        <w:rPr>
          <w:rFonts w:ascii="Trebuchet MS" w:hAnsi="Trebuchet MS"/>
          <w:bCs/>
          <w:sz w:val="20"/>
          <w:lang w:val="en-GB"/>
        </w:rPr>
        <w:t>;</w:t>
      </w:r>
    </w:p>
    <w:p w14:paraId="62679DDD" w14:textId="77777777" w:rsidR="00A14CFD" w:rsidRPr="004A3C26" w:rsidRDefault="00136998" w:rsidP="00AB4133">
      <w:pPr>
        <w:autoSpaceDE w:val="0"/>
        <w:autoSpaceDN w:val="0"/>
        <w:adjustRightInd w:val="0"/>
        <w:spacing w:before="120" w:after="120" w:line="276" w:lineRule="auto"/>
        <w:ind w:left="567"/>
        <w:jc w:val="both"/>
        <w:rPr>
          <w:rFonts w:ascii="Trebuchet MS" w:hAnsi="Trebuchet MS"/>
          <w:bCs/>
          <w:sz w:val="20"/>
          <w:lang w:val="en-GB"/>
        </w:rPr>
      </w:pPr>
      <w:r>
        <w:rPr>
          <w:rFonts w:ascii="Trebuchet MS" w:hAnsi="Trebuchet MS"/>
          <w:bCs/>
          <w:sz w:val="20"/>
          <w:lang w:val="en-GB"/>
        </w:rPr>
        <w:t>h</w:t>
      </w:r>
      <w:r w:rsidR="00A14CFD" w:rsidRPr="004A3C26">
        <w:rPr>
          <w:rFonts w:ascii="Trebuchet MS" w:hAnsi="Trebuchet MS"/>
          <w:bCs/>
          <w:sz w:val="20"/>
          <w:lang w:val="en-GB"/>
        </w:rPr>
        <w:t xml:space="preserve">) </w:t>
      </w:r>
      <w:r w:rsidR="000E19F3" w:rsidRPr="000E19F3">
        <w:rPr>
          <w:rFonts w:ascii="Trebuchet MS" w:hAnsi="Trebuchet MS"/>
          <w:bCs/>
          <w:sz w:val="20"/>
          <w:lang w:val="en-GB"/>
        </w:rPr>
        <w:t xml:space="preserve">ensure that expenditure presented by all partners has been paid in implementing the </w:t>
      </w:r>
      <w:r w:rsidR="000E19F3">
        <w:rPr>
          <w:rFonts w:ascii="Trebuchet MS" w:hAnsi="Trebuchet MS"/>
          <w:bCs/>
          <w:sz w:val="20"/>
          <w:lang w:val="en-GB"/>
        </w:rPr>
        <w:t xml:space="preserve">project </w:t>
      </w:r>
      <w:r w:rsidR="000E19F3" w:rsidRPr="000E19F3">
        <w:rPr>
          <w:rFonts w:ascii="Trebuchet MS" w:hAnsi="Trebuchet MS"/>
          <w:bCs/>
          <w:sz w:val="20"/>
          <w:lang w:val="en-GB"/>
        </w:rPr>
        <w:t xml:space="preserve">and corresponds to the activities agreed between all the partners, and is in accordance with </w:t>
      </w:r>
      <w:r w:rsidR="000E19F3">
        <w:rPr>
          <w:rFonts w:ascii="Trebuchet MS" w:hAnsi="Trebuchet MS"/>
          <w:bCs/>
          <w:sz w:val="20"/>
          <w:lang w:val="en-GB"/>
        </w:rPr>
        <w:t>this contract;</w:t>
      </w:r>
      <w:r w:rsidR="000E19F3" w:rsidRPr="000E19F3">
        <w:rPr>
          <w:rFonts w:ascii="Trebuchet MS" w:hAnsi="Trebuchet MS"/>
          <w:bCs/>
          <w:sz w:val="20"/>
          <w:lang w:val="en-GB"/>
        </w:rPr>
        <w:t xml:space="preserve"> </w:t>
      </w:r>
    </w:p>
    <w:p w14:paraId="3C200984" w14:textId="77777777" w:rsidR="00A14CFD" w:rsidRPr="004A3C26" w:rsidRDefault="00136998" w:rsidP="00AB4133">
      <w:pPr>
        <w:autoSpaceDE w:val="0"/>
        <w:autoSpaceDN w:val="0"/>
        <w:adjustRightInd w:val="0"/>
        <w:spacing w:before="120" w:after="120" w:line="276" w:lineRule="auto"/>
        <w:ind w:left="567"/>
        <w:jc w:val="both"/>
        <w:rPr>
          <w:rFonts w:ascii="Trebuchet MS" w:hAnsi="Trebuchet MS"/>
          <w:bCs/>
          <w:sz w:val="20"/>
          <w:lang w:val="en-GB"/>
        </w:rPr>
      </w:pPr>
      <w:proofErr w:type="spellStart"/>
      <w:r>
        <w:rPr>
          <w:rFonts w:ascii="Trebuchet MS" w:hAnsi="Trebuchet MS"/>
          <w:bCs/>
          <w:sz w:val="20"/>
          <w:lang w:val="en-GB"/>
        </w:rPr>
        <w:t>i</w:t>
      </w:r>
      <w:proofErr w:type="spellEnd"/>
      <w:r w:rsidR="00A14CFD" w:rsidRPr="004A3C26">
        <w:rPr>
          <w:rFonts w:ascii="Trebuchet MS" w:hAnsi="Trebuchet MS"/>
          <w:bCs/>
          <w:sz w:val="20"/>
          <w:lang w:val="en-GB"/>
        </w:rPr>
        <w:t xml:space="preserve">) verify that the expenditure presented by the </w:t>
      </w:r>
      <w:r w:rsidR="004B6AF4">
        <w:rPr>
          <w:rFonts w:ascii="Trebuchet MS" w:hAnsi="Trebuchet MS"/>
          <w:bCs/>
          <w:sz w:val="20"/>
          <w:lang w:val="en-GB"/>
        </w:rPr>
        <w:t>Partners</w:t>
      </w:r>
      <w:r w:rsidR="00A14CFD" w:rsidRPr="004A3C26">
        <w:rPr>
          <w:rFonts w:ascii="Trebuchet MS" w:hAnsi="Trebuchet MS"/>
          <w:bCs/>
          <w:sz w:val="20"/>
          <w:lang w:val="en-GB"/>
        </w:rPr>
        <w:t xml:space="preserve"> has been examined pursuant </w:t>
      </w:r>
      <w:r w:rsidR="008970FB">
        <w:rPr>
          <w:rFonts w:ascii="Trebuchet MS" w:hAnsi="Trebuchet MS"/>
          <w:bCs/>
          <w:sz w:val="20"/>
          <w:lang w:val="en-GB"/>
        </w:rPr>
        <w:t xml:space="preserve">to </w:t>
      </w:r>
      <w:r w:rsidR="00A14CFD" w:rsidRPr="004A3C26">
        <w:rPr>
          <w:rFonts w:ascii="Trebuchet MS" w:hAnsi="Trebuchet MS"/>
          <w:bCs/>
          <w:sz w:val="20"/>
          <w:lang w:val="en-GB"/>
        </w:rPr>
        <w:t>Article</w:t>
      </w:r>
      <w:r w:rsidR="0099658B">
        <w:rPr>
          <w:rFonts w:ascii="Trebuchet MS" w:hAnsi="Trebuchet MS"/>
          <w:bCs/>
          <w:sz w:val="20"/>
          <w:lang w:val="en-GB"/>
        </w:rPr>
        <w:t xml:space="preserve"> 4</w:t>
      </w:r>
      <w:r w:rsidR="003556C3" w:rsidRPr="003556C3">
        <w:rPr>
          <w:rFonts w:ascii="Trebuchet MS" w:hAnsi="Trebuchet MS"/>
          <w:bCs/>
          <w:sz w:val="20"/>
          <w:lang w:val="en-GB"/>
        </w:rPr>
        <w:t>.</w:t>
      </w:r>
      <w:r w:rsidR="00D13143">
        <w:rPr>
          <w:rFonts w:ascii="Trebuchet MS" w:hAnsi="Trebuchet MS"/>
          <w:bCs/>
          <w:sz w:val="20"/>
          <w:lang w:val="en-GB"/>
        </w:rPr>
        <w:t>6</w:t>
      </w:r>
      <w:r w:rsidR="00A14CFD" w:rsidRPr="003556C3">
        <w:rPr>
          <w:rFonts w:ascii="Trebuchet MS" w:hAnsi="Trebuchet MS"/>
          <w:bCs/>
          <w:sz w:val="20"/>
          <w:lang w:val="en-GB"/>
        </w:rPr>
        <w:t>;</w:t>
      </w:r>
    </w:p>
    <w:p w14:paraId="3419EBD0" w14:textId="77777777" w:rsidR="0093528F" w:rsidRDefault="00136998" w:rsidP="00AB4133">
      <w:pPr>
        <w:autoSpaceDE w:val="0"/>
        <w:autoSpaceDN w:val="0"/>
        <w:adjustRightInd w:val="0"/>
        <w:spacing w:before="120" w:after="120" w:line="276" w:lineRule="auto"/>
        <w:ind w:left="567"/>
        <w:jc w:val="both"/>
        <w:rPr>
          <w:rFonts w:ascii="Trebuchet MS" w:hAnsi="Trebuchet MS"/>
          <w:bCs/>
          <w:sz w:val="20"/>
          <w:lang w:val="en-GB"/>
        </w:rPr>
      </w:pPr>
      <w:r>
        <w:rPr>
          <w:rFonts w:ascii="Trebuchet MS" w:hAnsi="Trebuchet MS"/>
          <w:bCs/>
          <w:sz w:val="20"/>
          <w:lang w:val="en-GB"/>
        </w:rPr>
        <w:t>j</w:t>
      </w:r>
      <w:r w:rsidR="0093528F" w:rsidRPr="004A3C26">
        <w:rPr>
          <w:rFonts w:ascii="Trebuchet MS" w:hAnsi="Trebuchet MS"/>
          <w:bCs/>
          <w:sz w:val="20"/>
          <w:lang w:val="en-GB"/>
        </w:rPr>
        <w:t xml:space="preserve">) </w:t>
      </w:r>
      <w:r w:rsidR="00E14D94" w:rsidRPr="004A3C26">
        <w:rPr>
          <w:rFonts w:ascii="Trebuchet MS" w:hAnsi="Trebuchet MS"/>
          <w:bCs/>
          <w:sz w:val="20"/>
          <w:lang w:val="en-GB"/>
        </w:rPr>
        <w:t xml:space="preserve">submit to the MA </w:t>
      </w:r>
      <w:r w:rsidR="0093528F" w:rsidRPr="004A3C26">
        <w:rPr>
          <w:rFonts w:ascii="Trebuchet MS" w:hAnsi="Trebuchet MS"/>
          <w:bCs/>
          <w:sz w:val="20"/>
          <w:lang w:val="en-GB"/>
        </w:rPr>
        <w:t>the payment requests in accordance with the Contract;</w:t>
      </w:r>
    </w:p>
    <w:p w14:paraId="617862C0" w14:textId="77777777" w:rsidR="0093528F" w:rsidRPr="004A3C26" w:rsidRDefault="00B7085C" w:rsidP="00AB4133">
      <w:pPr>
        <w:autoSpaceDE w:val="0"/>
        <w:autoSpaceDN w:val="0"/>
        <w:adjustRightInd w:val="0"/>
        <w:spacing w:before="120" w:after="120" w:line="276" w:lineRule="auto"/>
        <w:ind w:left="567"/>
        <w:jc w:val="both"/>
        <w:rPr>
          <w:rFonts w:ascii="Trebuchet MS" w:hAnsi="Trebuchet MS"/>
          <w:bCs/>
          <w:sz w:val="20"/>
          <w:lang w:val="en-GB"/>
        </w:rPr>
      </w:pPr>
      <w:r>
        <w:rPr>
          <w:rFonts w:ascii="Trebuchet MS" w:hAnsi="Trebuchet MS"/>
          <w:bCs/>
          <w:sz w:val="20"/>
          <w:lang w:val="en-GB"/>
        </w:rPr>
        <w:t>k</w:t>
      </w:r>
      <w:r w:rsidR="0093528F" w:rsidRPr="004A3C26">
        <w:rPr>
          <w:rFonts w:ascii="Trebuchet MS" w:hAnsi="Trebuchet MS"/>
          <w:bCs/>
          <w:sz w:val="20"/>
          <w:lang w:val="en-GB"/>
        </w:rPr>
        <w:t>) be the sole recipient, on behal</w:t>
      </w:r>
      <w:r w:rsidR="00AF189D" w:rsidRPr="004A3C26">
        <w:rPr>
          <w:rFonts w:ascii="Trebuchet MS" w:hAnsi="Trebuchet MS"/>
          <w:bCs/>
          <w:sz w:val="20"/>
          <w:lang w:val="en-GB"/>
        </w:rPr>
        <w:t xml:space="preserve">f of all of the </w:t>
      </w:r>
      <w:r w:rsidR="004B6AF4">
        <w:rPr>
          <w:rFonts w:ascii="Trebuchet MS" w:hAnsi="Trebuchet MS"/>
          <w:bCs/>
          <w:sz w:val="20"/>
          <w:lang w:val="en-GB"/>
        </w:rPr>
        <w:t>Partners</w:t>
      </w:r>
      <w:r w:rsidR="0093528F" w:rsidRPr="004A3C26">
        <w:rPr>
          <w:rFonts w:ascii="Trebuchet MS" w:hAnsi="Trebuchet MS"/>
          <w:bCs/>
          <w:sz w:val="20"/>
          <w:lang w:val="en-GB"/>
        </w:rPr>
        <w:t xml:space="preserve">, of the payments </w:t>
      </w:r>
      <w:r w:rsidR="00B5713F" w:rsidRPr="004A3C26">
        <w:rPr>
          <w:rFonts w:ascii="Trebuchet MS" w:hAnsi="Trebuchet MS"/>
          <w:bCs/>
          <w:sz w:val="20"/>
          <w:lang w:val="en-GB"/>
        </w:rPr>
        <w:t xml:space="preserve">from </w:t>
      </w:r>
      <w:r w:rsidR="0093528F" w:rsidRPr="004A3C26">
        <w:rPr>
          <w:rFonts w:ascii="Trebuchet MS" w:hAnsi="Trebuchet MS"/>
          <w:bCs/>
          <w:sz w:val="20"/>
          <w:lang w:val="en-GB"/>
        </w:rPr>
        <w:t xml:space="preserve">the </w:t>
      </w:r>
      <w:r w:rsidR="008362E7" w:rsidRPr="004A3C26">
        <w:rPr>
          <w:rFonts w:ascii="Trebuchet MS" w:hAnsi="Trebuchet MS"/>
          <w:bCs/>
          <w:sz w:val="20"/>
          <w:lang w:val="en-GB"/>
        </w:rPr>
        <w:t>MA</w:t>
      </w:r>
      <w:r w:rsidR="0093528F" w:rsidRPr="004A3C26">
        <w:rPr>
          <w:rFonts w:ascii="Trebuchet MS" w:hAnsi="Trebuchet MS"/>
          <w:bCs/>
          <w:sz w:val="20"/>
          <w:lang w:val="en-GB"/>
        </w:rPr>
        <w:t xml:space="preserve">. The Lead </w:t>
      </w:r>
      <w:r w:rsidR="004B6AF4">
        <w:rPr>
          <w:rFonts w:ascii="Trebuchet MS" w:hAnsi="Trebuchet MS"/>
          <w:bCs/>
          <w:sz w:val="20"/>
          <w:lang w:val="en-GB"/>
        </w:rPr>
        <w:t>Partner</w:t>
      </w:r>
      <w:r w:rsidR="0093528F" w:rsidRPr="004A3C26">
        <w:rPr>
          <w:rFonts w:ascii="Trebuchet MS" w:hAnsi="Trebuchet MS"/>
          <w:bCs/>
          <w:sz w:val="20"/>
          <w:lang w:val="en-GB"/>
        </w:rPr>
        <w:t xml:space="preserve"> shall ensure that the appropriate payments are then made to the </w:t>
      </w:r>
      <w:r w:rsidR="004B6AF4">
        <w:rPr>
          <w:rFonts w:ascii="Trebuchet MS" w:hAnsi="Trebuchet MS"/>
          <w:bCs/>
          <w:sz w:val="20"/>
          <w:lang w:val="en-GB"/>
        </w:rPr>
        <w:t>Partners</w:t>
      </w:r>
      <w:r w:rsidR="00AF189D" w:rsidRPr="004A3C26">
        <w:rPr>
          <w:rFonts w:ascii="Trebuchet MS" w:hAnsi="Trebuchet MS"/>
          <w:bCs/>
          <w:sz w:val="20"/>
          <w:lang w:val="en-GB"/>
        </w:rPr>
        <w:t xml:space="preserve"> </w:t>
      </w:r>
      <w:r w:rsidR="0093528F" w:rsidRPr="004A3C26">
        <w:rPr>
          <w:rFonts w:ascii="Trebuchet MS" w:hAnsi="Trebuchet MS"/>
          <w:bCs/>
          <w:sz w:val="20"/>
          <w:lang w:val="en-GB"/>
        </w:rPr>
        <w:t>without delay</w:t>
      </w:r>
      <w:r w:rsidR="009211AC" w:rsidRPr="004A3C26">
        <w:rPr>
          <w:rFonts w:ascii="Trebuchet MS" w:hAnsi="Trebuchet MS"/>
          <w:bCs/>
          <w:sz w:val="20"/>
          <w:lang w:val="en-GB"/>
        </w:rPr>
        <w:t xml:space="preserve"> and in full accordance with the arrangements la</w:t>
      </w:r>
      <w:r w:rsidR="00B5713F" w:rsidRPr="004A3C26">
        <w:rPr>
          <w:rFonts w:ascii="Trebuchet MS" w:hAnsi="Trebuchet MS"/>
          <w:bCs/>
          <w:sz w:val="20"/>
          <w:lang w:val="en-GB"/>
        </w:rPr>
        <w:t>i</w:t>
      </w:r>
      <w:r w:rsidR="009211AC" w:rsidRPr="004A3C26">
        <w:rPr>
          <w:rFonts w:ascii="Trebuchet MS" w:hAnsi="Trebuchet MS"/>
          <w:bCs/>
          <w:sz w:val="20"/>
          <w:lang w:val="en-GB"/>
        </w:rPr>
        <w:t>d down in th</w:t>
      </w:r>
      <w:r w:rsidR="00277348" w:rsidRPr="004A3C26">
        <w:rPr>
          <w:rFonts w:ascii="Trebuchet MS" w:hAnsi="Trebuchet MS"/>
          <w:bCs/>
          <w:sz w:val="20"/>
          <w:lang w:val="en-GB"/>
        </w:rPr>
        <w:t xml:space="preserve">e Partnership Agreement (Annex </w:t>
      </w:r>
      <w:r w:rsidR="009211AC" w:rsidRPr="004A3C26">
        <w:rPr>
          <w:rFonts w:ascii="Trebuchet MS" w:hAnsi="Trebuchet MS"/>
          <w:bCs/>
          <w:sz w:val="20"/>
          <w:lang w:val="en-GB"/>
        </w:rPr>
        <w:t>III).</w:t>
      </w:r>
      <w:r w:rsidR="009211AC" w:rsidRPr="004A3C26">
        <w:rPr>
          <w:lang w:val="en-GB"/>
        </w:rPr>
        <w:t xml:space="preserve"> </w:t>
      </w:r>
      <w:r w:rsidR="009211AC" w:rsidRPr="004A3C26">
        <w:rPr>
          <w:rFonts w:ascii="Trebuchet MS" w:hAnsi="Trebuchet MS"/>
          <w:bCs/>
          <w:sz w:val="20"/>
          <w:lang w:val="en-GB"/>
        </w:rPr>
        <w:t xml:space="preserve">No amount shall be deducted or withheld and no specific charge with equivalent effect shall be levied that would reduce those amounts for the </w:t>
      </w:r>
      <w:r w:rsidR="004B6AF4">
        <w:rPr>
          <w:rFonts w:ascii="Trebuchet MS" w:hAnsi="Trebuchet MS"/>
          <w:bCs/>
          <w:sz w:val="20"/>
          <w:lang w:val="en-GB"/>
        </w:rPr>
        <w:t>Partners</w:t>
      </w:r>
      <w:r w:rsidR="003707EB" w:rsidRPr="004A3C26">
        <w:rPr>
          <w:rFonts w:ascii="Trebuchet MS" w:hAnsi="Trebuchet MS"/>
          <w:bCs/>
          <w:sz w:val="20"/>
          <w:lang w:val="en-GB"/>
        </w:rPr>
        <w:t>. Notwithstanding the pro</w:t>
      </w:r>
      <w:r w:rsidR="00004979" w:rsidRPr="004A3C26">
        <w:rPr>
          <w:rFonts w:ascii="Trebuchet MS" w:hAnsi="Trebuchet MS"/>
          <w:bCs/>
          <w:sz w:val="20"/>
          <w:lang w:val="en-GB"/>
        </w:rPr>
        <w:t xml:space="preserve">visions of </w:t>
      </w:r>
      <w:r w:rsidR="000677D4" w:rsidRPr="004A3C26">
        <w:rPr>
          <w:rFonts w:ascii="Trebuchet MS" w:hAnsi="Trebuchet MS"/>
          <w:bCs/>
          <w:sz w:val="20"/>
          <w:lang w:val="en-GB"/>
        </w:rPr>
        <w:t>this paragraph</w:t>
      </w:r>
      <w:r w:rsidR="003707EB" w:rsidRPr="004A3C26">
        <w:rPr>
          <w:rFonts w:ascii="Trebuchet MS" w:hAnsi="Trebuchet MS"/>
          <w:bCs/>
          <w:sz w:val="20"/>
          <w:lang w:val="en-GB"/>
        </w:rPr>
        <w:t xml:space="preserve">, the provisions of </w:t>
      </w:r>
      <w:r w:rsidR="00690CFD" w:rsidRPr="004A3C26">
        <w:rPr>
          <w:rFonts w:ascii="Trebuchet MS" w:hAnsi="Trebuchet MS"/>
          <w:bCs/>
          <w:sz w:val="20"/>
          <w:lang w:val="en-GB"/>
        </w:rPr>
        <w:t>A</w:t>
      </w:r>
      <w:r w:rsidR="003707EB" w:rsidRPr="004A3C26">
        <w:rPr>
          <w:rFonts w:ascii="Trebuchet MS" w:hAnsi="Trebuchet MS"/>
          <w:bCs/>
          <w:sz w:val="20"/>
          <w:lang w:val="en-GB"/>
        </w:rPr>
        <w:t>rt</w:t>
      </w:r>
      <w:r w:rsidR="00690CFD" w:rsidRPr="004A3C26">
        <w:rPr>
          <w:rFonts w:ascii="Trebuchet MS" w:hAnsi="Trebuchet MS"/>
          <w:bCs/>
          <w:sz w:val="20"/>
          <w:lang w:val="en-GB"/>
        </w:rPr>
        <w:t>icle</w:t>
      </w:r>
      <w:r w:rsidR="003707EB" w:rsidRPr="004A3C26">
        <w:rPr>
          <w:rFonts w:ascii="Trebuchet MS" w:hAnsi="Trebuchet MS"/>
          <w:bCs/>
          <w:sz w:val="20"/>
          <w:lang w:val="en-GB"/>
        </w:rPr>
        <w:t xml:space="preserve"> </w:t>
      </w:r>
      <w:r w:rsidR="00456D54">
        <w:rPr>
          <w:rFonts w:ascii="Trebuchet MS" w:hAnsi="Trebuchet MS"/>
          <w:bCs/>
          <w:sz w:val="20"/>
          <w:lang w:val="en-GB"/>
        </w:rPr>
        <w:t>5.11, 18.5 and 18.6</w:t>
      </w:r>
      <w:r w:rsidR="003707EB" w:rsidRPr="004A3C26">
        <w:rPr>
          <w:rFonts w:ascii="Trebuchet MS" w:hAnsi="Trebuchet MS"/>
          <w:bCs/>
          <w:sz w:val="20"/>
          <w:lang w:val="en-GB"/>
        </w:rPr>
        <w:t xml:space="preserve"> shall apply</w:t>
      </w:r>
      <w:r w:rsidR="0093528F" w:rsidRPr="004A3C26">
        <w:rPr>
          <w:rFonts w:ascii="Trebuchet MS" w:hAnsi="Trebuchet MS"/>
          <w:bCs/>
          <w:sz w:val="20"/>
          <w:lang w:val="en-GB"/>
        </w:rPr>
        <w:t>;</w:t>
      </w:r>
    </w:p>
    <w:p w14:paraId="627157EF" w14:textId="77777777" w:rsidR="00DA739E" w:rsidRDefault="00C979D3" w:rsidP="00AB4133">
      <w:pPr>
        <w:autoSpaceDE w:val="0"/>
        <w:autoSpaceDN w:val="0"/>
        <w:adjustRightInd w:val="0"/>
        <w:spacing w:before="120" w:after="120" w:line="276" w:lineRule="auto"/>
        <w:ind w:left="567"/>
        <w:jc w:val="both"/>
        <w:rPr>
          <w:rFonts w:ascii="Trebuchet MS" w:hAnsi="Trebuchet MS"/>
          <w:bCs/>
          <w:sz w:val="20"/>
          <w:lang w:val="en-GB"/>
        </w:rPr>
      </w:pPr>
      <w:r>
        <w:rPr>
          <w:rFonts w:ascii="Trebuchet MS" w:hAnsi="Trebuchet MS"/>
          <w:bCs/>
          <w:sz w:val="20"/>
          <w:lang w:val="en-GB"/>
        </w:rPr>
        <w:t>l</w:t>
      </w:r>
      <w:r w:rsidR="0093528F" w:rsidRPr="004A3C26">
        <w:rPr>
          <w:rFonts w:ascii="Trebuchet MS" w:hAnsi="Trebuchet MS"/>
          <w:bCs/>
          <w:sz w:val="20"/>
          <w:lang w:val="en-GB"/>
        </w:rPr>
        <w:t xml:space="preserve">) not delegate any, or part of, these tasks to the </w:t>
      </w:r>
      <w:r w:rsidR="004B6AF4">
        <w:rPr>
          <w:rFonts w:ascii="Trebuchet MS" w:hAnsi="Trebuchet MS"/>
          <w:bCs/>
          <w:sz w:val="20"/>
          <w:lang w:val="en-GB"/>
        </w:rPr>
        <w:t>Partners</w:t>
      </w:r>
      <w:r w:rsidR="00AF189D" w:rsidRPr="004A3C26">
        <w:rPr>
          <w:rFonts w:ascii="Trebuchet MS" w:hAnsi="Trebuchet MS"/>
          <w:bCs/>
          <w:sz w:val="20"/>
          <w:lang w:val="en-GB"/>
        </w:rPr>
        <w:t xml:space="preserve"> </w:t>
      </w:r>
      <w:r w:rsidR="0093528F" w:rsidRPr="004A3C26">
        <w:rPr>
          <w:rFonts w:ascii="Trebuchet MS" w:hAnsi="Trebuchet MS"/>
          <w:bCs/>
          <w:sz w:val="20"/>
          <w:lang w:val="en-GB"/>
        </w:rPr>
        <w:t>or other entities</w:t>
      </w:r>
      <w:r w:rsidR="00BC7EBA">
        <w:rPr>
          <w:rFonts w:ascii="Trebuchet MS" w:hAnsi="Trebuchet MS"/>
          <w:bCs/>
          <w:sz w:val="20"/>
          <w:lang w:val="en-GB"/>
        </w:rPr>
        <w:t>;</w:t>
      </w:r>
    </w:p>
    <w:p w14:paraId="31475327" w14:textId="77777777" w:rsidR="00BC7EBA" w:rsidRDefault="00C979D3" w:rsidP="009514BE">
      <w:pPr>
        <w:autoSpaceDE w:val="0"/>
        <w:autoSpaceDN w:val="0"/>
        <w:adjustRightInd w:val="0"/>
        <w:spacing w:before="120" w:after="120" w:line="276" w:lineRule="auto"/>
        <w:ind w:left="567"/>
        <w:jc w:val="both"/>
        <w:rPr>
          <w:rFonts w:ascii="Trebuchet MS" w:hAnsi="Trebuchet MS"/>
          <w:bCs/>
          <w:sz w:val="20"/>
          <w:lang w:val="en-GB"/>
        </w:rPr>
      </w:pPr>
      <w:r>
        <w:rPr>
          <w:rFonts w:ascii="Trebuchet MS" w:hAnsi="Trebuchet MS"/>
          <w:bCs/>
          <w:sz w:val="20"/>
          <w:lang w:val="en-GB"/>
        </w:rPr>
        <w:t>m</w:t>
      </w:r>
      <w:r w:rsidR="00BC7EBA" w:rsidRPr="007237CE">
        <w:rPr>
          <w:rFonts w:ascii="Trebuchet MS" w:hAnsi="Trebuchet MS"/>
          <w:bCs/>
          <w:sz w:val="20"/>
          <w:lang w:val="en-GB"/>
        </w:rPr>
        <w:t xml:space="preserve">) commits itself to </w:t>
      </w:r>
      <w:r w:rsidR="002A0F29">
        <w:rPr>
          <w:rFonts w:ascii="Trebuchet MS" w:hAnsi="Trebuchet MS"/>
          <w:bCs/>
          <w:sz w:val="20"/>
          <w:lang w:val="en-GB"/>
        </w:rPr>
        <w:t>take the necessary measure</w:t>
      </w:r>
      <w:r w:rsidR="00ED1738">
        <w:rPr>
          <w:rFonts w:ascii="Trebuchet MS" w:hAnsi="Trebuchet MS"/>
          <w:bCs/>
          <w:sz w:val="20"/>
          <w:lang w:val="en-GB"/>
        </w:rPr>
        <w:t>s</w:t>
      </w:r>
      <w:r w:rsidR="002A0F29">
        <w:rPr>
          <w:rFonts w:ascii="Trebuchet MS" w:hAnsi="Trebuchet MS"/>
          <w:bCs/>
          <w:sz w:val="20"/>
          <w:lang w:val="en-GB"/>
        </w:rPr>
        <w:t xml:space="preserve"> to ensure th</w:t>
      </w:r>
      <w:r w:rsidR="00ED1738">
        <w:rPr>
          <w:rFonts w:ascii="Trebuchet MS" w:hAnsi="Trebuchet MS"/>
          <w:bCs/>
          <w:sz w:val="20"/>
          <w:lang w:val="en-GB"/>
        </w:rPr>
        <w:t xml:space="preserve">at all </w:t>
      </w:r>
      <w:r w:rsidR="004B6AF4">
        <w:rPr>
          <w:rFonts w:ascii="Trebuchet MS" w:hAnsi="Trebuchet MS"/>
          <w:bCs/>
          <w:sz w:val="20"/>
          <w:lang w:val="en-GB"/>
        </w:rPr>
        <w:t>Partners</w:t>
      </w:r>
      <w:r w:rsidR="00ED1738">
        <w:rPr>
          <w:rFonts w:ascii="Trebuchet MS" w:hAnsi="Trebuchet MS"/>
          <w:bCs/>
          <w:sz w:val="20"/>
          <w:lang w:val="en-GB"/>
        </w:rPr>
        <w:t xml:space="preserve"> ensure the</w:t>
      </w:r>
      <w:r w:rsidR="002A0F29">
        <w:rPr>
          <w:rFonts w:ascii="Trebuchet MS" w:hAnsi="Trebuchet MS"/>
          <w:bCs/>
          <w:sz w:val="20"/>
          <w:lang w:val="en-GB"/>
        </w:rPr>
        <w:t xml:space="preserve">ir </w:t>
      </w:r>
      <w:r w:rsidR="00BC7EBA" w:rsidRPr="007237CE">
        <w:rPr>
          <w:rFonts w:ascii="Trebuchet MS" w:hAnsi="Trebuchet MS"/>
          <w:bCs/>
          <w:sz w:val="20"/>
          <w:lang w:val="en-GB"/>
        </w:rPr>
        <w:t>own contribution and the non-eligible expenditure</w:t>
      </w:r>
      <w:r w:rsidR="00BC7EBA">
        <w:rPr>
          <w:rFonts w:ascii="Trebuchet MS" w:hAnsi="Trebuchet MS"/>
          <w:bCs/>
          <w:sz w:val="20"/>
          <w:lang w:val="en-GB"/>
        </w:rPr>
        <w:t xml:space="preserve">, </w:t>
      </w:r>
      <w:r w:rsidR="00BC7EBA" w:rsidRPr="007237CE">
        <w:rPr>
          <w:rFonts w:ascii="Trebuchet MS" w:hAnsi="Trebuchet MS"/>
          <w:bCs/>
          <w:sz w:val="20"/>
          <w:lang w:val="en-GB"/>
        </w:rPr>
        <w:t>as well as</w:t>
      </w:r>
      <w:r w:rsidR="002A0F29">
        <w:rPr>
          <w:rFonts w:ascii="Trebuchet MS" w:hAnsi="Trebuchet MS"/>
          <w:bCs/>
          <w:sz w:val="20"/>
          <w:lang w:val="en-GB"/>
        </w:rPr>
        <w:t xml:space="preserve"> </w:t>
      </w:r>
      <w:r w:rsidR="00BC7EBA" w:rsidRPr="007237CE">
        <w:rPr>
          <w:rFonts w:ascii="Trebuchet MS" w:hAnsi="Trebuchet MS"/>
          <w:bCs/>
          <w:sz w:val="20"/>
          <w:lang w:val="en-GB"/>
        </w:rPr>
        <w:t>the temporary availability of funds for the proper implementation of the project until they are reimbursed by the MA</w:t>
      </w:r>
      <w:r w:rsidR="00ED1738">
        <w:rPr>
          <w:rFonts w:ascii="Trebuchet MS" w:hAnsi="Trebuchet MS"/>
          <w:bCs/>
          <w:sz w:val="20"/>
          <w:lang w:val="en-GB"/>
        </w:rPr>
        <w:t>.</w:t>
      </w:r>
    </w:p>
    <w:p w14:paraId="184DC527" w14:textId="77777777" w:rsidR="0097550F" w:rsidRDefault="0097550F" w:rsidP="00A06DA9">
      <w:pPr>
        <w:keepNext/>
        <w:autoSpaceDE w:val="0"/>
        <w:autoSpaceDN w:val="0"/>
        <w:adjustRightInd w:val="0"/>
        <w:spacing w:before="120" w:after="120" w:line="276" w:lineRule="auto"/>
        <w:rPr>
          <w:rFonts w:ascii="Trebuchet MS" w:hAnsi="Trebuchet MS"/>
          <w:b/>
          <w:bCs/>
          <w:sz w:val="20"/>
          <w:lang w:val="en-GB"/>
        </w:rPr>
      </w:pPr>
    </w:p>
    <w:p w14:paraId="7A9135AB" w14:textId="77777777" w:rsidR="002946F6" w:rsidRPr="004A3C26" w:rsidRDefault="00152B47" w:rsidP="00A06DA9">
      <w:pPr>
        <w:keepNext/>
        <w:autoSpaceDE w:val="0"/>
        <w:autoSpaceDN w:val="0"/>
        <w:adjustRightInd w:val="0"/>
        <w:spacing w:before="120" w:after="120" w:line="276" w:lineRule="auto"/>
        <w:rPr>
          <w:rFonts w:ascii="Trebuchet MS" w:hAnsi="Trebuchet MS"/>
          <w:b/>
          <w:bCs/>
          <w:sz w:val="20"/>
          <w:lang w:val="en-GB"/>
        </w:rPr>
      </w:pPr>
      <w:r>
        <w:rPr>
          <w:rFonts w:ascii="Trebuchet MS" w:hAnsi="Trebuchet MS"/>
          <w:b/>
          <w:bCs/>
          <w:sz w:val="20"/>
          <w:lang w:val="en-GB"/>
        </w:rPr>
        <w:t>Article 7</w:t>
      </w:r>
      <w:r w:rsidR="002946F6" w:rsidRPr="004A3C26">
        <w:rPr>
          <w:rFonts w:ascii="Trebuchet MS" w:hAnsi="Trebuchet MS"/>
          <w:b/>
          <w:bCs/>
          <w:sz w:val="20"/>
          <w:lang w:val="en-GB"/>
        </w:rPr>
        <w:t xml:space="preserve"> – Liability</w:t>
      </w:r>
    </w:p>
    <w:p w14:paraId="2FC4CC6B" w14:textId="77777777" w:rsidR="002946F6" w:rsidRPr="00845AEB" w:rsidRDefault="002946F6" w:rsidP="006F594D">
      <w:pPr>
        <w:pStyle w:val="ListParagraph"/>
        <w:numPr>
          <w:ilvl w:val="0"/>
          <w:numId w:val="8"/>
        </w:numPr>
        <w:autoSpaceDE w:val="0"/>
        <w:autoSpaceDN w:val="0"/>
        <w:adjustRightInd w:val="0"/>
        <w:spacing w:before="120" w:after="120" w:line="276" w:lineRule="auto"/>
        <w:ind w:left="562" w:hanging="562"/>
        <w:contextualSpacing w:val="0"/>
        <w:jc w:val="both"/>
        <w:rPr>
          <w:rFonts w:ascii="Trebuchet MS" w:hAnsi="Trebuchet MS"/>
          <w:sz w:val="20"/>
          <w:lang w:val="en-GB"/>
        </w:rPr>
      </w:pPr>
      <w:r w:rsidRPr="00845AEB">
        <w:rPr>
          <w:rFonts w:ascii="Trebuchet MS" w:hAnsi="Trebuchet MS"/>
          <w:sz w:val="20"/>
          <w:lang w:val="en-GB"/>
        </w:rPr>
        <w:t xml:space="preserve">The MA cannot under any circumstances or for any reason whatsoever be held liable for damage or injury sustained by the staff or property of the Lead </w:t>
      </w:r>
      <w:r w:rsidR="004B6AF4">
        <w:rPr>
          <w:rFonts w:ascii="Trebuchet MS" w:hAnsi="Trebuchet MS"/>
          <w:sz w:val="20"/>
          <w:lang w:val="en-GB"/>
        </w:rPr>
        <w:t>Partner</w:t>
      </w:r>
      <w:r w:rsidRPr="00845AEB">
        <w:rPr>
          <w:rFonts w:ascii="Trebuchet MS" w:hAnsi="Trebuchet MS"/>
          <w:sz w:val="20"/>
          <w:lang w:val="en-GB"/>
        </w:rPr>
        <w:t xml:space="preserve"> and of the </w:t>
      </w:r>
      <w:r w:rsidR="004B6AF4">
        <w:rPr>
          <w:rFonts w:ascii="Trebuchet MS" w:hAnsi="Trebuchet MS"/>
          <w:sz w:val="20"/>
          <w:lang w:val="en-GB"/>
        </w:rPr>
        <w:t>Partners</w:t>
      </w:r>
      <w:r w:rsidRPr="00845AEB">
        <w:rPr>
          <w:rFonts w:ascii="Trebuchet MS" w:hAnsi="Trebuchet MS"/>
          <w:sz w:val="20"/>
          <w:lang w:val="en-GB"/>
        </w:rPr>
        <w:t xml:space="preserve"> while the project is being carried out or as a consequence of the project. The MA cannot accept any claim for compensation or increases in payment in connection with such damage or injury.</w:t>
      </w:r>
    </w:p>
    <w:p w14:paraId="2BE302E8" w14:textId="77777777" w:rsidR="002946F6" w:rsidRPr="00845AEB" w:rsidRDefault="002946F6" w:rsidP="006F594D">
      <w:pPr>
        <w:pStyle w:val="ListParagraph"/>
        <w:numPr>
          <w:ilvl w:val="0"/>
          <w:numId w:val="8"/>
        </w:numPr>
        <w:autoSpaceDE w:val="0"/>
        <w:autoSpaceDN w:val="0"/>
        <w:adjustRightInd w:val="0"/>
        <w:spacing w:before="120" w:after="120" w:line="276" w:lineRule="auto"/>
        <w:ind w:left="562" w:hanging="562"/>
        <w:contextualSpacing w:val="0"/>
        <w:jc w:val="both"/>
        <w:rPr>
          <w:rFonts w:ascii="Trebuchet MS" w:hAnsi="Trebuchet MS"/>
          <w:sz w:val="20"/>
          <w:lang w:val="en-GB"/>
        </w:rPr>
      </w:pPr>
      <w:r w:rsidRPr="00845AEB">
        <w:rPr>
          <w:rFonts w:ascii="Trebuchet MS" w:hAnsi="Trebuchet MS"/>
          <w:sz w:val="20"/>
          <w:lang w:val="en-GB"/>
        </w:rPr>
        <w:t xml:space="preserve">The Lead </w:t>
      </w:r>
      <w:r w:rsidR="004B6AF4">
        <w:rPr>
          <w:rFonts w:ascii="Trebuchet MS" w:hAnsi="Trebuchet MS"/>
          <w:sz w:val="20"/>
          <w:lang w:val="en-GB"/>
        </w:rPr>
        <w:t>Partner</w:t>
      </w:r>
      <w:r w:rsidRPr="00845AEB">
        <w:rPr>
          <w:rFonts w:ascii="Trebuchet MS" w:hAnsi="Trebuchet MS"/>
          <w:sz w:val="20"/>
          <w:lang w:val="en-GB"/>
        </w:rPr>
        <w:t xml:space="preserve"> and the </w:t>
      </w:r>
      <w:r w:rsidR="004B6AF4">
        <w:rPr>
          <w:rFonts w:ascii="Trebuchet MS" w:hAnsi="Trebuchet MS"/>
          <w:sz w:val="20"/>
          <w:lang w:val="en-GB"/>
        </w:rPr>
        <w:t>Partners</w:t>
      </w:r>
      <w:r w:rsidRPr="00845AEB">
        <w:rPr>
          <w:rFonts w:ascii="Trebuchet MS" w:hAnsi="Trebuchet MS"/>
          <w:sz w:val="20"/>
          <w:lang w:val="en-GB"/>
        </w:rPr>
        <w:t xml:space="preserve"> shall assume sole liability towards third parties, including liability for damage or injury of any kind sustained by them while the project is being carried out or as a consequence of the project. The Lead </w:t>
      </w:r>
      <w:r w:rsidR="004B6AF4">
        <w:rPr>
          <w:rFonts w:ascii="Trebuchet MS" w:hAnsi="Trebuchet MS"/>
          <w:sz w:val="20"/>
          <w:lang w:val="en-GB"/>
        </w:rPr>
        <w:t>Partner</w:t>
      </w:r>
      <w:r w:rsidRPr="00845AEB">
        <w:rPr>
          <w:rFonts w:ascii="Trebuchet MS" w:hAnsi="Trebuchet MS"/>
          <w:sz w:val="20"/>
          <w:lang w:val="en-GB"/>
        </w:rPr>
        <w:t xml:space="preserve"> and the </w:t>
      </w:r>
      <w:r w:rsidR="004B6AF4">
        <w:rPr>
          <w:rFonts w:ascii="Trebuchet MS" w:hAnsi="Trebuchet MS"/>
          <w:sz w:val="20"/>
          <w:lang w:val="en-GB"/>
        </w:rPr>
        <w:t>Partners</w:t>
      </w:r>
      <w:r w:rsidRPr="00845AEB">
        <w:rPr>
          <w:rFonts w:ascii="Trebuchet MS" w:hAnsi="Trebuchet MS"/>
          <w:sz w:val="20"/>
          <w:lang w:val="en-GB"/>
        </w:rPr>
        <w:t xml:space="preserve"> shall discharge the MA of all liability arising from any claim or action brought as a result of an infringement of rules or regulations by the Lead </w:t>
      </w:r>
      <w:r w:rsidR="004B6AF4">
        <w:rPr>
          <w:rFonts w:ascii="Trebuchet MS" w:hAnsi="Trebuchet MS"/>
          <w:sz w:val="20"/>
          <w:lang w:val="en-GB"/>
        </w:rPr>
        <w:t>Partner</w:t>
      </w:r>
      <w:r w:rsidRPr="00845AEB">
        <w:rPr>
          <w:rFonts w:ascii="Trebuchet MS" w:hAnsi="Trebuchet MS"/>
          <w:sz w:val="20"/>
          <w:lang w:val="en-GB"/>
        </w:rPr>
        <w:t xml:space="preserve"> and by the </w:t>
      </w:r>
      <w:r w:rsidR="004B6AF4">
        <w:rPr>
          <w:rFonts w:ascii="Trebuchet MS" w:hAnsi="Trebuchet MS"/>
          <w:sz w:val="20"/>
          <w:lang w:val="en-GB"/>
        </w:rPr>
        <w:t>Partners</w:t>
      </w:r>
      <w:r w:rsidRPr="00845AEB">
        <w:rPr>
          <w:rFonts w:ascii="Trebuchet MS" w:hAnsi="Trebuchet MS"/>
          <w:sz w:val="20"/>
          <w:lang w:val="en-GB"/>
        </w:rPr>
        <w:t xml:space="preserve"> or the Lead </w:t>
      </w:r>
      <w:r w:rsidR="004B6AF4">
        <w:rPr>
          <w:rFonts w:ascii="Trebuchet MS" w:hAnsi="Trebuchet MS"/>
          <w:sz w:val="20"/>
          <w:lang w:val="en-GB"/>
        </w:rPr>
        <w:t>Partner</w:t>
      </w:r>
      <w:r w:rsidRPr="00845AEB">
        <w:rPr>
          <w:rFonts w:ascii="Trebuchet MS" w:hAnsi="Trebuchet MS"/>
          <w:sz w:val="20"/>
          <w:lang w:val="en-GB"/>
        </w:rPr>
        <w:t xml:space="preserve">’s and the </w:t>
      </w:r>
      <w:r w:rsidR="004B6AF4">
        <w:rPr>
          <w:rFonts w:ascii="Trebuchet MS" w:hAnsi="Trebuchet MS"/>
          <w:sz w:val="20"/>
          <w:lang w:val="en-GB"/>
        </w:rPr>
        <w:lastRenderedPageBreak/>
        <w:t>Partners</w:t>
      </w:r>
      <w:r w:rsidRPr="00845AEB">
        <w:rPr>
          <w:rFonts w:ascii="Trebuchet MS" w:hAnsi="Trebuchet MS"/>
          <w:sz w:val="20"/>
          <w:lang w:val="en-GB"/>
        </w:rPr>
        <w:t>’ employees or individuals for whom those employees are responsible, or as a result of violation of a third party’s rights. F</w:t>
      </w:r>
      <w:r w:rsidR="00403C2F">
        <w:rPr>
          <w:rFonts w:ascii="Trebuchet MS" w:hAnsi="Trebuchet MS"/>
          <w:sz w:val="20"/>
          <w:lang w:val="en-GB"/>
        </w:rPr>
        <w:t>or the purpose of this Article 7</w:t>
      </w:r>
      <w:r w:rsidR="005F16E1">
        <w:rPr>
          <w:rFonts w:ascii="Trebuchet MS" w:hAnsi="Trebuchet MS"/>
          <w:sz w:val="20"/>
          <w:lang w:val="en-GB"/>
        </w:rPr>
        <w:t>,</w:t>
      </w:r>
      <w:r w:rsidRPr="00845AEB">
        <w:rPr>
          <w:rFonts w:ascii="Trebuchet MS" w:hAnsi="Trebuchet MS"/>
          <w:sz w:val="20"/>
          <w:lang w:val="en-GB"/>
        </w:rPr>
        <w:t xml:space="preserve"> employees of the Lead </w:t>
      </w:r>
      <w:r w:rsidR="004B6AF4">
        <w:rPr>
          <w:rFonts w:ascii="Trebuchet MS" w:hAnsi="Trebuchet MS"/>
          <w:sz w:val="20"/>
          <w:lang w:val="en-GB"/>
        </w:rPr>
        <w:t>Partner</w:t>
      </w:r>
      <w:r w:rsidRPr="00845AEB">
        <w:rPr>
          <w:rFonts w:ascii="Trebuchet MS" w:hAnsi="Trebuchet MS"/>
          <w:sz w:val="20"/>
          <w:lang w:val="en-GB"/>
        </w:rPr>
        <w:t xml:space="preserve"> and of the </w:t>
      </w:r>
      <w:r w:rsidR="004B6AF4">
        <w:rPr>
          <w:rFonts w:ascii="Trebuchet MS" w:hAnsi="Trebuchet MS"/>
          <w:sz w:val="20"/>
          <w:lang w:val="en-GB"/>
        </w:rPr>
        <w:t>Partners</w:t>
      </w:r>
      <w:r w:rsidRPr="00845AEB">
        <w:rPr>
          <w:rFonts w:ascii="Trebuchet MS" w:hAnsi="Trebuchet MS"/>
          <w:sz w:val="20"/>
          <w:lang w:val="en-GB"/>
        </w:rPr>
        <w:t xml:space="preserve"> shall be considered third parties.</w:t>
      </w:r>
    </w:p>
    <w:p w14:paraId="3EF3568C" w14:textId="77777777" w:rsidR="0097550F" w:rsidRDefault="0097550F" w:rsidP="00A06DA9">
      <w:pPr>
        <w:keepNext/>
        <w:autoSpaceDE w:val="0"/>
        <w:autoSpaceDN w:val="0"/>
        <w:adjustRightInd w:val="0"/>
        <w:spacing w:before="120" w:after="120" w:line="276" w:lineRule="auto"/>
        <w:jc w:val="both"/>
        <w:rPr>
          <w:rFonts w:ascii="Trebuchet MS" w:hAnsi="Trebuchet MS"/>
          <w:b/>
          <w:bCs/>
          <w:color w:val="000000"/>
          <w:sz w:val="20"/>
          <w:lang w:val="en-GB"/>
        </w:rPr>
      </w:pPr>
    </w:p>
    <w:p w14:paraId="184C11A7" w14:textId="77777777" w:rsidR="002946F6" w:rsidRPr="004A3C26" w:rsidRDefault="002946F6" w:rsidP="00A06DA9">
      <w:pPr>
        <w:keepNext/>
        <w:autoSpaceDE w:val="0"/>
        <w:autoSpaceDN w:val="0"/>
        <w:adjustRightInd w:val="0"/>
        <w:spacing w:before="120" w:after="120" w:line="276" w:lineRule="auto"/>
        <w:jc w:val="both"/>
        <w:rPr>
          <w:rFonts w:ascii="Trebuchet MS" w:hAnsi="Trebuchet MS"/>
          <w:b/>
          <w:bCs/>
          <w:sz w:val="20"/>
          <w:lang w:val="en-GB"/>
        </w:rPr>
      </w:pPr>
      <w:r w:rsidRPr="004A3C26">
        <w:rPr>
          <w:rFonts w:ascii="Trebuchet MS" w:hAnsi="Trebuchet MS"/>
          <w:b/>
          <w:bCs/>
          <w:color w:val="000000"/>
          <w:sz w:val="20"/>
          <w:lang w:val="en-GB"/>
        </w:rPr>
        <w:t xml:space="preserve">Article </w:t>
      </w:r>
      <w:r w:rsidR="008C7B18">
        <w:rPr>
          <w:rFonts w:ascii="Trebuchet MS" w:hAnsi="Trebuchet MS"/>
          <w:b/>
          <w:bCs/>
          <w:sz w:val="20"/>
          <w:lang w:val="en-GB"/>
        </w:rPr>
        <w:t>8</w:t>
      </w:r>
      <w:r>
        <w:rPr>
          <w:rFonts w:ascii="Trebuchet MS" w:hAnsi="Trebuchet MS"/>
          <w:b/>
          <w:bCs/>
          <w:sz w:val="20"/>
          <w:lang w:val="en-GB"/>
        </w:rPr>
        <w:t xml:space="preserve"> -</w:t>
      </w:r>
      <w:r w:rsidRPr="004A3C26">
        <w:rPr>
          <w:rFonts w:ascii="Trebuchet MS" w:hAnsi="Trebuchet MS"/>
          <w:b/>
          <w:bCs/>
          <w:sz w:val="20"/>
          <w:lang w:val="en-GB"/>
        </w:rPr>
        <w:t xml:space="preserve"> Eligible Costs</w:t>
      </w:r>
    </w:p>
    <w:p w14:paraId="394DF083" w14:textId="77777777" w:rsidR="00D92E4A" w:rsidRPr="0014540C" w:rsidRDefault="002946F6" w:rsidP="00A06DA9">
      <w:pPr>
        <w:autoSpaceDE w:val="0"/>
        <w:autoSpaceDN w:val="0"/>
        <w:adjustRightInd w:val="0"/>
        <w:spacing w:before="120" w:after="120" w:line="276" w:lineRule="auto"/>
        <w:jc w:val="both"/>
        <w:rPr>
          <w:rFonts w:ascii="Trebuchet MS" w:hAnsi="Trebuchet MS"/>
          <w:bCs/>
          <w:i/>
          <w:sz w:val="20"/>
          <w:lang w:val="en-GB"/>
        </w:rPr>
      </w:pPr>
      <w:bookmarkStart w:id="19" w:name="_Hlk121754388"/>
      <w:r w:rsidRPr="0014540C">
        <w:rPr>
          <w:rFonts w:ascii="Trebuchet MS" w:hAnsi="Trebuchet MS"/>
          <w:bCs/>
          <w:i/>
          <w:sz w:val="20"/>
          <w:lang w:val="en-GB"/>
        </w:rPr>
        <w:t>Cost eligibility criteria</w:t>
      </w:r>
    </w:p>
    <w:p w14:paraId="7E1097F2" w14:textId="77777777" w:rsidR="002946F6" w:rsidRDefault="002946F6" w:rsidP="000C4C84">
      <w:pPr>
        <w:pStyle w:val="ListParagraph"/>
        <w:numPr>
          <w:ilvl w:val="0"/>
          <w:numId w:val="9"/>
        </w:numPr>
        <w:autoSpaceDE w:val="0"/>
        <w:autoSpaceDN w:val="0"/>
        <w:adjustRightInd w:val="0"/>
        <w:spacing w:before="120" w:after="120" w:line="276" w:lineRule="auto"/>
        <w:ind w:left="567" w:hanging="567"/>
        <w:jc w:val="both"/>
        <w:rPr>
          <w:rFonts w:ascii="Trebuchet MS" w:hAnsi="Trebuchet MS"/>
          <w:bCs/>
          <w:sz w:val="20"/>
          <w:lang w:val="en-GB"/>
        </w:rPr>
      </w:pPr>
      <w:r w:rsidRPr="008C7B18">
        <w:rPr>
          <w:rFonts w:ascii="Trebuchet MS" w:hAnsi="Trebuchet MS"/>
          <w:bCs/>
          <w:sz w:val="20"/>
          <w:lang w:val="en-GB"/>
        </w:rPr>
        <w:t xml:space="preserve">Eligible costs are costs incurred by the Lead </w:t>
      </w:r>
      <w:r w:rsidR="004B6AF4">
        <w:rPr>
          <w:rFonts w:ascii="Trebuchet MS" w:hAnsi="Trebuchet MS"/>
          <w:bCs/>
          <w:sz w:val="20"/>
          <w:lang w:val="en-GB"/>
        </w:rPr>
        <w:t>Partner</w:t>
      </w:r>
      <w:r w:rsidRPr="008C7B18">
        <w:rPr>
          <w:rFonts w:ascii="Trebuchet MS" w:hAnsi="Trebuchet MS"/>
          <w:bCs/>
          <w:sz w:val="20"/>
          <w:lang w:val="en-GB"/>
        </w:rPr>
        <w:t xml:space="preserve"> and/or the </w:t>
      </w:r>
      <w:r w:rsidR="004B6AF4">
        <w:rPr>
          <w:rFonts w:ascii="Trebuchet MS" w:hAnsi="Trebuchet MS"/>
          <w:bCs/>
          <w:sz w:val="20"/>
          <w:lang w:val="en-GB"/>
        </w:rPr>
        <w:t>Partners</w:t>
      </w:r>
      <w:r w:rsidRPr="008C7B18">
        <w:rPr>
          <w:rFonts w:ascii="Trebuchet MS" w:hAnsi="Trebuchet MS"/>
          <w:bCs/>
          <w:sz w:val="20"/>
          <w:lang w:val="en-GB"/>
        </w:rPr>
        <w:t xml:space="preserve"> which</w:t>
      </w:r>
      <w:r w:rsidR="003F707C">
        <w:rPr>
          <w:rFonts w:ascii="Trebuchet MS" w:hAnsi="Trebuchet MS"/>
          <w:bCs/>
          <w:sz w:val="20"/>
          <w:lang w:val="en-GB"/>
        </w:rPr>
        <w:t xml:space="preserve"> fall under the categories </w:t>
      </w:r>
      <w:proofErr w:type="spellStart"/>
      <w:r w:rsidR="003F707C">
        <w:rPr>
          <w:rFonts w:ascii="Trebuchet MS" w:hAnsi="Trebuchet MS"/>
          <w:bCs/>
          <w:sz w:val="20"/>
          <w:lang w:val="en-GB"/>
        </w:rPr>
        <w:t>reffered</w:t>
      </w:r>
      <w:proofErr w:type="spellEnd"/>
      <w:r w:rsidR="003F707C">
        <w:rPr>
          <w:rFonts w:ascii="Trebuchet MS" w:hAnsi="Trebuchet MS"/>
          <w:bCs/>
          <w:sz w:val="20"/>
          <w:lang w:val="en-GB"/>
        </w:rPr>
        <w:t xml:space="preserve"> to in art 39-44 of Interreg Regulation and which </w:t>
      </w:r>
      <w:r w:rsidRPr="008C7B18">
        <w:rPr>
          <w:rFonts w:ascii="Trebuchet MS" w:hAnsi="Trebuchet MS"/>
          <w:bCs/>
          <w:sz w:val="20"/>
          <w:lang w:val="en-GB"/>
        </w:rPr>
        <w:t>meet all the following criteria:</w:t>
      </w:r>
    </w:p>
    <w:p w14:paraId="5DA20E42" w14:textId="77777777" w:rsidR="00D92E4A" w:rsidRPr="00A13D97" w:rsidRDefault="00D92E4A" w:rsidP="00263C3E">
      <w:pPr>
        <w:pStyle w:val="ListParagraph"/>
        <w:numPr>
          <w:ilvl w:val="0"/>
          <w:numId w:val="30"/>
        </w:numPr>
        <w:autoSpaceDE w:val="0"/>
        <w:autoSpaceDN w:val="0"/>
        <w:adjustRightInd w:val="0"/>
        <w:spacing w:line="276" w:lineRule="auto"/>
        <w:jc w:val="both"/>
        <w:rPr>
          <w:rFonts w:ascii="Trebuchet MS" w:hAnsi="Trebuchet MS" w:cs="TrebuchetMS"/>
          <w:color w:val="000000" w:themeColor="text1"/>
          <w:sz w:val="20"/>
          <w:lang w:val="en-US"/>
        </w:rPr>
      </w:pPr>
      <w:bookmarkStart w:id="20" w:name="_Hlk120630465"/>
      <w:r w:rsidRPr="00A13D97">
        <w:rPr>
          <w:rFonts w:ascii="Trebuchet MS" w:hAnsi="Trebuchet MS" w:cs="TrebuchetMS"/>
          <w:color w:val="000000" w:themeColor="text1"/>
          <w:sz w:val="20"/>
          <w:lang w:val="en-US"/>
        </w:rPr>
        <w:t xml:space="preserve">Be related to the costs estimated and indicated in the project budget, necessary for implementing a project, in accordance with the signed grant </w:t>
      </w:r>
      <w:r w:rsidR="00DF634C" w:rsidRPr="00A13D97">
        <w:rPr>
          <w:rFonts w:ascii="Trebuchet MS" w:hAnsi="Trebuchet MS" w:cs="TrebuchetMS"/>
          <w:color w:val="000000" w:themeColor="text1"/>
          <w:sz w:val="20"/>
          <w:lang w:val="en-US"/>
        </w:rPr>
        <w:t>contract;</w:t>
      </w:r>
    </w:p>
    <w:p w14:paraId="2D09D0D2" w14:textId="77777777" w:rsidR="00D92E4A" w:rsidRPr="00A13D97" w:rsidRDefault="00D92E4A" w:rsidP="00263C3E">
      <w:pPr>
        <w:pStyle w:val="ListParagraph"/>
        <w:numPr>
          <w:ilvl w:val="0"/>
          <w:numId w:val="30"/>
        </w:numPr>
        <w:autoSpaceDE w:val="0"/>
        <w:autoSpaceDN w:val="0"/>
        <w:adjustRightInd w:val="0"/>
        <w:spacing w:line="276" w:lineRule="auto"/>
        <w:jc w:val="both"/>
        <w:rPr>
          <w:rFonts w:ascii="Trebuchet MS" w:hAnsi="Trebuchet MS" w:cs="TrebuchetMS"/>
          <w:color w:val="000000" w:themeColor="text1"/>
          <w:sz w:val="20"/>
          <w:lang w:val="en-US"/>
        </w:rPr>
      </w:pPr>
      <w:r w:rsidRPr="00A13D97">
        <w:rPr>
          <w:rFonts w:ascii="Trebuchet MS" w:hAnsi="Trebuchet MS" w:cs="TrebuchetMS"/>
          <w:color w:val="000000" w:themeColor="text1"/>
          <w:sz w:val="20"/>
          <w:lang w:val="en-US"/>
        </w:rPr>
        <w:t>Be related to costs that were not already financed from other EU Funds or other contributions from third parties (no double funding</w:t>
      </w:r>
      <w:r w:rsidR="00DF634C" w:rsidRPr="00A13D97">
        <w:rPr>
          <w:rFonts w:ascii="Trebuchet MS" w:hAnsi="Trebuchet MS" w:cs="TrebuchetMS"/>
          <w:color w:val="000000" w:themeColor="text1"/>
          <w:sz w:val="20"/>
          <w:lang w:val="en-US"/>
        </w:rPr>
        <w:t>);</w:t>
      </w:r>
    </w:p>
    <w:p w14:paraId="6C9CCFC5" w14:textId="77777777" w:rsidR="00D92E4A" w:rsidRPr="00A13D97" w:rsidRDefault="00D92E4A" w:rsidP="00263C3E">
      <w:pPr>
        <w:pStyle w:val="ListParagraph"/>
        <w:numPr>
          <w:ilvl w:val="0"/>
          <w:numId w:val="30"/>
        </w:numPr>
        <w:autoSpaceDE w:val="0"/>
        <w:autoSpaceDN w:val="0"/>
        <w:adjustRightInd w:val="0"/>
        <w:spacing w:line="276" w:lineRule="auto"/>
        <w:jc w:val="both"/>
        <w:rPr>
          <w:rFonts w:ascii="Trebuchet MS" w:hAnsi="Trebuchet MS" w:cs="TrebuchetMS"/>
          <w:color w:val="000000" w:themeColor="text1"/>
          <w:sz w:val="20"/>
          <w:lang w:val="en-US"/>
        </w:rPr>
      </w:pPr>
      <w:r w:rsidRPr="00A13D97">
        <w:rPr>
          <w:rFonts w:ascii="Trebuchet MS" w:hAnsi="Trebuchet MS" w:cs="TrebuchetMS"/>
          <w:color w:val="000000" w:themeColor="text1"/>
          <w:sz w:val="20"/>
          <w:lang w:val="en-US"/>
        </w:rPr>
        <w:t xml:space="preserve">Be related to activities implemented in accordance with the </w:t>
      </w:r>
      <w:proofErr w:type="spellStart"/>
      <w:r w:rsidRPr="00A13D97">
        <w:rPr>
          <w:rFonts w:ascii="Trebuchet MS" w:hAnsi="Trebuchet MS" w:cs="TrebuchetMS"/>
          <w:color w:val="000000" w:themeColor="text1"/>
          <w:sz w:val="20"/>
          <w:lang w:val="en-US"/>
        </w:rPr>
        <w:t>programme</w:t>
      </w:r>
      <w:proofErr w:type="spellEnd"/>
      <w:r w:rsidRPr="00A13D97">
        <w:rPr>
          <w:rFonts w:ascii="Trebuchet MS" w:hAnsi="Trebuchet MS" w:cs="TrebuchetMS"/>
          <w:color w:val="000000" w:themeColor="text1"/>
          <w:sz w:val="20"/>
          <w:lang w:val="en-US"/>
        </w:rPr>
        <w:t xml:space="preserve"> rules as concerns the eligible geographical location where </w:t>
      </w:r>
      <w:proofErr w:type="spellStart"/>
      <w:r w:rsidRPr="00A13D97">
        <w:rPr>
          <w:rFonts w:ascii="Trebuchet MS" w:hAnsi="Trebuchet MS" w:cs="TrebuchetMS"/>
          <w:color w:val="000000" w:themeColor="text1"/>
          <w:sz w:val="20"/>
          <w:lang w:val="en-US"/>
        </w:rPr>
        <w:t>programme</w:t>
      </w:r>
      <w:proofErr w:type="spellEnd"/>
      <w:r w:rsidRPr="00A13D97">
        <w:rPr>
          <w:rFonts w:ascii="Trebuchet MS" w:hAnsi="Trebuchet MS" w:cs="TrebuchetMS"/>
          <w:color w:val="000000" w:themeColor="text1"/>
          <w:sz w:val="20"/>
          <w:lang w:val="en-US"/>
        </w:rPr>
        <w:t xml:space="preserve"> activities are being </w:t>
      </w:r>
      <w:r w:rsidR="00DF634C" w:rsidRPr="00A13D97">
        <w:rPr>
          <w:rFonts w:ascii="Trebuchet MS" w:hAnsi="Trebuchet MS" w:cs="TrebuchetMS"/>
          <w:color w:val="000000" w:themeColor="text1"/>
          <w:sz w:val="20"/>
          <w:lang w:val="en-US"/>
        </w:rPr>
        <w:t>implemented;</w:t>
      </w:r>
    </w:p>
    <w:p w14:paraId="56DB9D58" w14:textId="77777777" w:rsidR="00D92E4A" w:rsidRPr="00A13D97" w:rsidRDefault="00D92E4A" w:rsidP="00263C3E">
      <w:pPr>
        <w:pStyle w:val="ListParagraph"/>
        <w:numPr>
          <w:ilvl w:val="0"/>
          <w:numId w:val="30"/>
        </w:numPr>
        <w:autoSpaceDE w:val="0"/>
        <w:autoSpaceDN w:val="0"/>
        <w:adjustRightInd w:val="0"/>
        <w:spacing w:line="276" w:lineRule="auto"/>
        <w:jc w:val="both"/>
        <w:rPr>
          <w:rFonts w:ascii="Trebuchet MS" w:hAnsi="Trebuchet MS"/>
          <w:color w:val="000000" w:themeColor="text1"/>
          <w:sz w:val="20"/>
          <w:lang w:val="en-US"/>
        </w:rPr>
      </w:pPr>
      <w:r w:rsidRPr="00A13D97">
        <w:rPr>
          <w:rFonts w:ascii="Trebuchet MS" w:hAnsi="Trebuchet MS" w:cs="TrebuchetMS"/>
          <w:color w:val="000000" w:themeColor="text1"/>
          <w:sz w:val="20"/>
          <w:lang w:val="en-US"/>
        </w:rPr>
        <w:t xml:space="preserve">Be identifiable, verifiable and registered in the partner’s accounts through a separate accounting system or appropriate accounting </w:t>
      </w:r>
      <w:r w:rsidRPr="00A13D97">
        <w:rPr>
          <w:rFonts w:ascii="Trebuchet MS" w:hAnsi="Trebuchet MS"/>
          <w:color w:val="000000" w:themeColor="text1"/>
          <w:sz w:val="20"/>
          <w:lang w:val="en-US"/>
        </w:rPr>
        <w:t xml:space="preserve">codes for all transactions relating to the </w:t>
      </w:r>
      <w:r w:rsidR="00DF634C" w:rsidRPr="00A13D97">
        <w:rPr>
          <w:rFonts w:ascii="Trebuchet MS" w:hAnsi="Trebuchet MS"/>
          <w:color w:val="000000" w:themeColor="text1"/>
          <w:sz w:val="20"/>
          <w:lang w:val="en-US"/>
        </w:rPr>
        <w:t>project;</w:t>
      </w:r>
    </w:p>
    <w:p w14:paraId="42301EA6" w14:textId="77777777" w:rsidR="00D92E4A" w:rsidRPr="00A13D97" w:rsidRDefault="00D92E4A" w:rsidP="00263C3E">
      <w:pPr>
        <w:pStyle w:val="ListParagraph"/>
        <w:numPr>
          <w:ilvl w:val="0"/>
          <w:numId w:val="30"/>
        </w:numPr>
        <w:autoSpaceDE w:val="0"/>
        <w:autoSpaceDN w:val="0"/>
        <w:adjustRightInd w:val="0"/>
        <w:spacing w:line="276" w:lineRule="auto"/>
        <w:jc w:val="both"/>
        <w:rPr>
          <w:rFonts w:ascii="Trebuchet MS" w:hAnsi="Trebuchet MS"/>
          <w:color w:val="000000" w:themeColor="text1"/>
          <w:sz w:val="20"/>
          <w:lang w:val="en-US"/>
        </w:rPr>
      </w:pPr>
      <w:r w:rsidRPr="00A13D97">
        <w:rPr>
          <w:rFonts w:ascii="Trebuchet MS" w:hAnsi="Trebuchet MS"/>
          <w:color w:val="000000" w:themeColor="text1"/>
          <w:sz w:val="20"/>
          <w:lang w:val="en-US"/>
        </w:rPr>
        <w:t>Comply with the requirements of the applicable</w:t>
      </w:r>
      <w:r w:rsidR="0024309D" w:rsidRPr="00A13D97">
        <w:rPr>
          <w:rFonts w:ascii="Trebuchet MS" w:hAnsi="Trebuchet MS"/>
          <w:color w:val="000000" w:themeColor="text1"/>
          <w:sz w:val="20"/>
          <w:lang w:val="en-US"/>
        </w:rPr>
        <w:t xml:space="preserve"> EU and</w:t>
      </w:r>
      <w:r w:rsidRPr="00A13D97">
        <w:rPr>
          <w:rFonts w:ascii="Trebuchet MS" w:hAnsi="Trebuchet MS"/>
          <w:color w:val="000000" w:themeColor="text1"/>
          <w:sz w:val="20"/>
          <w:lang w:val="en-US"/>
        </w:rPr>
        <w:t xml:space="preserve"> national </w:t>
      </w:r>
      <w:r w:rsidR="00DF634C" w:rsidRPr="00A13D97">
        <w:rPr>
          <w:rFonts w:ascii="Trebuchet MS" w:hAnsi="Trebuchet MS"/>
          <w:color w:val="000000" w:themeColor="text1"/>
          <w:sz w:val="20"/>
          <w:lang w:val="en-US"/>
        </w:rPr>
        <w:t>legislation;</w:t>
      </w:r>
    </w:p>
    <w:p w14:paraId="4B148C70" w14:textId="77777777" w:rsidR="00D92E4A" w:rsidRPr="00A13D97" w:rsidRDefault="00D92E4A" w:rsidP="00263C3E">
      <w:pPr>
        <w:pStyle w:val="ListParagraph"/>
        <w:numPr>
          <w:ilvl w:val="0"/>
          <w:numId w:val="30"/>
        </w:numPr>
        <w:autoSpaceDE w:val="0"/>
        <w:autoSpaceDN w:val="0"/>
        <w:adjustRightInd w:val="0"/>
        <w:spacing w:line="276" w:lineRule="auto"/>
        <w:jc w:val="both"/>
        <w:rPr>
          <w:rFonts w:ascii="Trebuchet MS" w:hAnsi="Trebuchet MS"/>
          <w:color w:val="000000" w:themeColor="text1"/>
          <w:sz w:val="20"/>
          <w:lang w:val="en-US"/>
        </w:rPr>
      </w:pPr>
      <w:r w:rsidRPr="00A13D97">
        <w:rPr>
          <w:rFonts w:ascii="Trebuchet MS" w:hAnsi="Trebuchet MS"/>
          <w:color w:val="000000" w:themeColor="text1"/>
          <w:sz w:val="20"/>
          <w:lang w:val="en-US"/>
        </w:rPr>
        <w:t xml:space="preserve">Be supported by invoices, proof of payment and/or accounting documents of equivalent probative </w:t>
      </w:r>
      <w:r w:rsidR="00DF634C" w:rsidRPr="00A13D97">
        <w:rPr>
          <w:rFonts w:ascii="Trebuchet MS" w:hAnsi="Trebuchet MS"/>
          <w:color w:val="000000" w:themeColor="text1"/>
          <w:sz w:val="20"/>
          <w:lang w:val="en-US"/>
        </w:rPr>
        <w:t>value;</w:t>
      </w:r>
    </w:p>
    <w:p w14:paraId="6E5C7F20" w14:textId="77777777" w:rsidR="00D92E4A" w:rsidRPr="00A13D97" w:rsidRDefault="00D92E4A" w:rsidP="00263C3E">
      <w:pPr>
        <w:pStyle w:val="ListParagraph"/>
        <w:numPr>
          <w:ilvl w:val="0"/>
          <w:numId w:val="30"/>
        </w:numPr>
        <w:autoSpaceDE w:val="0"/>
        <w:autoSpaceDN w:val="0"/>
        <w:adjustRightInd w:val="0"/>
        <w:spacing w:line="276" w:lineRule="auto"/>
        <w:jc w:val="both"/>
        <w:rPr>
          <w:rFonts w:ascii="Trebuchet MS" w:hAnsi="Trebuchet MS" w:cs="TrebuchetMS"/>
          <w:color w:val="000000" w:themeColor="text1"/>
          <w:sz w:val="20"/>
          <w:lang w:val="en-US"/>
        </w:rPr>
      </w:pPr>
      <w:r w:rsidRPr="00A13D97">
        <w:rPr>
          <w:rFonts w:ascii="Trebuchet MS" w:hAnsi="Trebuchet MS" w:cs="TrebuchetMS"/>
          <w:color w:val="000000" w:themeColor="text1"/>
          <w:sz w:val="20"/>
          <w:lang w:val="en-US"/>
        </w:rPr>
        <w:t xml:space="preserve">Observe the relevant public procurement rules, as </w:t>
      </w:r>
      <w:r w:rsidR="00DF634C" w:rsidRPr="00A13D97">
        <w:rPr>
          <w:rFonts w:ascii="Trebuchet MS" w:hAnsi="Trebuchet MS" w:cs="TrebuchetMS"/>
          <w:color w:val="000000" w:themeColor="text1"/>
          <w:sz w:val="20"/>
          <w:lang w:val="en-US"/>
        </w:rPr>
        <w:t>applicable;</w:t>
      </w:r>
    </w:p>
    <w:p w14:paraId="6D85D1AE" w14:textId="77777777" w:rsidR="009622A5" w:rsidRPr="00A13D97" w:rsidRDefault="009622A5" w:rsidP="00263C3E">
      <w:pPr>
        <w:pStyle w:val="ListParagraph"/>
        <w:numPr>
          <w:ilvl w:val="0"/>
          <w:numId w:val="30"/>
        </w:numPr>
        <w:autoSpaceDE w:val="0"/>
        <w:autoSpaceDN w:val="0"/>
        <w:adjustRightInd w:val="0"/>
        <w:spacing w:line="276" w:lineRule="auto"/>
        <w:jc w:val="both"/>
        <w:rPr>
          <w:rFonts w:ascii="Trebuchet MS" w:hAnsi="Trebuchet MS" w:cs="TrebuchetMS"/>
          <w:color w:val="000000" w:themeColor="text1"/>
          <w:sz w:val="20"/>
          <w:lang w:val="en-US"/>
        </w:rPr>
      </w:pPr>
      <w:r w:rsidRPr="00A13D97">
        <w:rPr>
          <w:rFonts w:ascii="Trebuchet MS" w:hAnsi="Trebuchet MS" w:cs="TrebuchetMS"/>
          <w:color w:val="000000" w:themeColor="text1"/>
          <w:sz w:val="20"/>
          <w:lang w:val="en-US"/>
        </w:rPr>
        <w:t xml:space="preserve">Be reasonable, justified and comply with the requirements of sound financial management, in particular regarding economy and efficiency, and with the visibility </w:t>
      </w:r>
      <w:r w:rsidR="00DF634C" w:rsidRPr="00A13D97">
        <w:rPr>
          <w:rFonts w:ascii="Trebuchet MS" w:hAnsi="Trebuchet MS" w:cs="TrebuchetMS"/>
          <w:color w:val="000000" w:themeColor="text1"/>
          <w:sz w:val="20"/>
          <w:lang w:val="en-US"/>
        </w:rPr>
        <w:t>requirements;</w:t>
      </w:r>
    </w:p>
    <w:bookmarkEnd w:id="20"/>
    <w:p w14:paraId="41C9DF25" w14:textId="77777777" w:rsidR="00C36BFB" w:rsidRPr="00A13D97" w:rsidRDefault="00C36BFB" w:rsidP="00C36BFB">
      <w:pPr>
        <w:pStyle w:val="ListParagraph"/>
        <w:autoSpaceDE w:val="0"/>
        <w:autoSpaceDN w:val="0"/>
        <w:adjustRightInd w:val="0"/>
        <w:spacing w:line="276" w:lineRule="auto"/>
        <w:jc w:val="both"/>
        <w:rPr>
          <w:rFonts w:ascii="Trebuchet MS" w:hAnsi="Trebuchet MS" w:cs="TrebuchetMS"/>
          <w:color w:val="000000" w:themeColor="text1"/>
          <w:sz w:val="20"/>
          <w:lang w:val="en-US"/>
        </w:rPr>
      </w:pPr>
    </w:p>
    <w:p w14:paraId="78826DAC" w14:textId="77777777" w:rsidR="00C36BFB" w:rsidRPr="00A13D97" w:rsidRDefault="00C36BFB" w:rsidP="006F594D">
      <w:pPr>
        <w:pStyle w:val="ListParagraph"/>
        <w:numPr>
          <w:ilvl w:val="0"/>
          <w:numId w:val="9"/>
        </w:numPr>
        <w:tabs>
          <w:tab w:val="left" w:pos="270"/>
        </w:tabs>
        <w:autoSpaceDE w:val="0"/>
        <w:autoSpaceDN w:val="0"/>
        <w:adjustRightInd w:val="0"/>
        <w:spacing w:before="120" w:after="120" w:line="276" w:lineRule="auto"/>
        <w:ind w:left="360"/>
        <w:contextualSpacing w:val="0"/>
        <w:jc w:val="both"/>
        <w:rPr>
          <w:rFonts w:ascii="Trebuchet MS" w:hAnsi="Trebuchet MS" w:cs="TrebuchetMS"/>
          <w:color w:val="000000" w:themeColor="text1"/>
          <w:sz w:val="20"/>
          <w:lang w:val="en-US"/>
        </w:rPr>
      </w:pPr>
      <w:bookmarkStart w:id="21" w:name="_Hlk120630595"/>
      <w:r w:rsidRPr="00A13D97">
        <w:rPr>
          <w:rFonts w:ascii="Trebuchet MS" w:hAnsi="Trebuchet MS" w:cs="TrebuchetMS"/>
          <w:color w:val="000000" w:themeColor="text1"/>
          <w:sz w:val="20"/>
          <w:lang w:val="en-US"/>
        </w:rPr>
        <w:t xml:space="preserve">The cost must be </w:t>
      </w:r>
      <w:r w:rsidRPr="0024309D">
        <w:rPr>
          <w:rFonts w:ascii="Trebuchet MS" w:hAnsi="Trebuchet MS" w:cs="TrebuchetMS"/>
          <w:bCs/>
          <w:color w:val="000000" w:themeColor="text1"/>
          <w:sz w:val="20"/>
          <w:lang w:val="ro-RO"/>
        </w:rPr>
        <w:t xml:space="preserve">incurred during the implementation period of the Project and </w:t>
      </w:r>
      <w:r w:rsidRPr="0024309D">
        <w:rPr>
          <w:rFonts w:ascii="Trebuchet MS" w:hAnsi="Trebuchet MS" w:cs="TrebuchetMS"/>
          <w:color w:val="000000" w:themeColor="text1"/>
          <w:sz w:val="20"/>
          <w:lang w:val="ro-RO"/>
        </w:rPr>
        <w:t>paid before the submission of the final report</w:t>
      </w:r>
      <w:r w:rsidR="0021792F" w:rsidRPr="00A13D97">
        <w:rPr>
          <w:rFonts w:ascii="Trebuchet MS" w:hAnsi="Trebuchet MS" w:cs="TrebuchetMS"/>
          <w:color w:val="000000" w:themeColor="text1"/>
          <w:sz w:val="20"/>
          <w:lang w:val="en-US"/>
        </w:rPr>
        <w:t>.</w:t>
      </w:r>
    </w:p>
    <w:p w14:paraId="3EB65A84" w14:textId="77777777" w:rsidR="0021792F" w:rsidRPr="00A13D97" w:rsidRDefault="0021792F" w:rsidP="006F594D">
      <w:pPr>
        <w:pStyle w:val="ListParagraph"/>
        <w:numPr>
          <w:ilvl w:val="0"/>
          <w:numId w:val="9"/>
        </w:numPr>
        <w:tabs>
          <w:tab w:val="left" w:pos="270"/>
        </w:tabs>
        <w:autoSpaceDE w:val="0"/>
        <w:autoSpaceDN w:val="0"/>
        <w:adjustRightInd w:val="0"/>
        <w:spacing w:before="120" w:after="120" w:line="276" w:lineRule="auto"/>
        <w:ind w:left="360"/>
        <w:contextualSpacing w:val="0"/>
        <w:jc w:val="both"/>
        <w:rPr>
          <w:rFonts w:ascii="Trebuchet MS" w:hAnsi="Trebuchet MS" w:cs="TrebuchetMS"/>
          <w:color w:val="000000" w:themeColor="text1"/>
          <w:sz w:val="20"/>
          <w:lang w:val="en-US"/>
        </w:rPr>
      </w:pPr>
      <w:r w:rsidRPr="00A13D97">
        <w:rPr>
          <w:rFonts w:ascii="Trebuchet MS" w:hAnsi="Trebuchet MS" w:cs="TrebuchetMS"/>
          <w:color w:val="000000" w:themeColor="text1"/>
          <w:sz w:val="20"/>
          <w:lang w:val="en-US"/>
        </w:rPr>
        <w:t>An exception is made for costs relating to final reports, only for control reports, and, if the case, final evaluation of the project, which may be incurred after the implementation period of the project</w:t>
      </w:r>
      <w:r w:rsidR="008634EE" w:rsidRPr="00A13D97">
        <w:rPr>
          <w:rFonts w:ascii="Trebuchet MS" w:hAnsi="Trebuchet MS" w:cs="TrebuchetMS"/>
          <w:color w:val="000000" w:themeColor="text1"/>
          <w:sz w:val="20"/>
          <w:lang w:val="en-US"/>
        </w:rPr>
        <w:t>.</w:t>
      </w:r>
    </w:p>
    <w:p w14:paraId="74BB5DAE" w14:textId="77777777" w:rsidR="009622A5" w:rsidRPr="005D0175" w:rsidRDefault="008634EE" w:rsidP="006F594D">
      <w:pPr>
        <w:pStyle w:val="ListParagraph"/>
        <w:numPr>
          <w:ilvl w:val="0"/>
          <w:numId w:val="9"/>
        </w:numPr>
        <w:tabs>
          <w:tab w:val="left" w:pos="270"/>
        </w:tabs>
        <w:autoSpaceDE w:val="0"/>
        <w:autoSpaceDN w:val="0"/>
        <w:adjustRightInd w:val="0"/>
        <w:spacing w:before="120" w:after="120" w:line="276" w:lineRule="auto"/>
        <w:ind w:left="360"/>
        <w:contextualSpacing w:val="0"/>
        <w:jc w:val="both"/>
        <w:rPr>
          <w:rFonts w:ascii="Trebuchet MS" w:hAnsi="Trebuchet MS" w:cs="TrebuchetMS"/>
          <w:color w:val="000000" w:themeColor="text1"/>
          <w:sz w:val="20"/>
          <w:lang w:val="en-US"/>
        </w:rPr>
      </w:pPr>
      <w:r w:rsidRPr="008634EE">
        <w:rPr>
          <w:rFonts w:ascii="Trebuchet MS" w:hAnsi="Trebuchet MS" w:cs="EUAlbertina"/>
          <w:color w:val="000000"/>
          <w:sz w:val="20"/>
          <w:lang w:val="en-US"/>
        </w:rPr>
        <w:t xml:space="preserve"> </w:t>
      </w:r>
      <w:r w:rsidR="009622A5" w:rsidRPr="008634EE">
        <w:rPr>
          <w:rFonts w:ascii="Trebuchet MS" w:hAnsi="Trebuchet MS" w:cs="EUAlbertina"/>
          <w:color w:val="000000"/>
          <w:sz w:val="20"/>
          <w:lang w:val="en-US"/>
        </w:rPr>
        <w:t>Costs related to documentation for projects including an infrastructure component are eligible even if they are incurred during the project preparation period</w:t>
      </w:r>
      <w:r w:rsidR="00FF0D00" w:rsidRPr="008634EE">
        <w:rPr>
          <w:rFonts w:ascii="Trebuchet MS" w:hAnsi="Trebuchet MS" w:cs="EUAlbertina"/>
          <w:color w:val="000000"/>
          <w:sz w:val="20"/>
          <w:lang w:val="en-US"/>
        </w:rPr>
        <w:t>, but not before 1.01.2021</w:t>
      </w:r>
      <w:r w:rsidR="009622A5" w:rsidRPr="008634EE">
        <w:rPr>
          <w:rFonts w:ascii="Trebuchet MS" w:hAnsi="Trebuchet MS" w:cs="EUAlbertina"/>
          <w:color w:val="000000"/>
          <w:sz w:val="20"/>
          <w:lang w:val="en-US"/>
        </w:rPr>
        <w:t>.</w:t>
      </w:r>
    </w:p>
    <w:p w14:paraId="5305D359" w14:textId="77777777" w:rsidR="00486312" w:rsidRPr="00553E0E" w:rsidRDefault="0024309D" w:rsidP="00543810">
      <w:pPr>
        <w:pStyle w:val="ListParagraph"/>
        <w:numPr>
          <w:ilvl w:val="0"/>
          <w:numId w:val="9"/>
        </w:numPr>
        <w:autoSpaceDE w:val="0"/>
        <w:autoSpaceDN w:val="0"/>
        <w:adjustRightInd w:val="0"/>
        <w:spacing w:before="120" w:after="120" w:line="276" w:lineRule="auto"/>
        <w:ind w:left="360"/>
        <w:contextualSpacing w:val="0"/>
        <w:jc w:val="both"/>
        <w:rPr>
          <w:rFonts w:ascii="Trebuchet MS" w:hAnsi="Trebuchet MS"/>
          <w:sz w:val="20"/>
          <w:lang w:val="en-GB"/>
        </w:rPr>
      </w:pPr>
      <w:bookmarkStart w:id="22" w:name="_Hlk149911560"/>
      <w:r w:rsidRPr="00486312">
        <w:rPr>
          <w:rFonts w:ascii="Trebuchet MS" w:hAnsi="Trebuchet MS"/>
          <w:sz w:val="20"/>
          <w:lang w:val="en-GB"/>
        </w:rPr>
        <w:t>Subject to Article 8.1 and, where relevant, to the provisions of Article 9 being respected</w:t>
      </w:r>
      <w:bookmarkEnd w:id="22"/>
      <w:r w:rsidRPr="00486312">
        <w:rPr>
          <w:rFonts w:ascii="Trebuchet MS" w:hAnsi="Trebuchet MS"/>
          <w:sz w:val="20"/>
          <w:lang w:val="en-GB"/>
        </w:rPr>
        <w:t xml:space="preserve">, the costs of the Lead </w:t>
      </w:r>
      <w:r w:rsidR="00BB65E7" w:rsidRPr="00486312">
        <w:rPr>
          <w:rFonts w:ascii="Trebuchet MS" w:hAnsi="Trebuchet MS"/>
          <w:sz w:val="20"/>
          <w:lang w:val="en-GB"/>
        </w:rPr>
        <w:t xml:space="preserve">Partner </w:t>
      </w:r>
      <w:r w:rsidRPr="00486312">
        <w:rPr>
          <w:rFonts w:ascii="Trebuchet MS" w:hAnsi="Trebuchet MS"/>
          <w:sz w:val="20"/>
          <w:lang w:val="en-GB"/>
        </w:rPr>
        <w:t xml:space="preserve">and/or </w:t>
      </w:r>
      <w:r w:rsidRPr="00486312">
        <w:rPr>
          <w:rFonts w:ascii="Trebuchet MS" w:hAnsi="Trebuchet MS"/>
          <w:bCs/>
          <w:sz w:val="20"/>
          <w:lang w:val="en-GB"/>
        </w:rPr>
        <w:t xml:space="preserve">the </w:t>
      </w:r>
      <w:r w:rsidR="00BB65E7" w:rsidRPr="00486312">
        <w:rPr>
          <w:rFonts w:ascii="Trebuchet MS" w:hAnsi="Trebuchet MS"/>
          <w:bCs/>
          <w:sz w:val="20"/>
          <w:lang w:val="en-GB"/>
        </w:rPr>
        <w:t>Partner</w:t>
      </w:r>
      <w:r w:rsidR="00BB65E7" w:rsidRPr="00486312">
        <w:rPr>
          <w:rFonts w:ascii="Trebuchet MS" w:hAnsi="Trebuchet MS"/>
          <w:sz w:val="20"/>
          <w:lang w:val="en-GB"/>
        </w:rPr>
        <w:t xml:space="preserve"> </w:t>
      </w:r>
      <w:r w:rsidRPr="00486312">
        <w:rPr>
          <w:rFonts w:ascii="Trebuchet MS" w:hAnsi="Trebuchet MS"/>
          <w:sz w:val="20"/>
          <w:lang w:val="en-GB"/>
        </w:rPr>
        <w:t xml:space="preserve">shall be </w:t>
      </w:r>
      <w:r w:rsidR="00C06D55" w:rsidRPr="00486312">
        <w:rPr>
          <w:rFonts w:ascii="Trebuchet MS" w:hAnsi="Trebuchet MS"/>
          <w:sz w:val="20"/>
          <w:lang w:val="en-GB"/>
        </w:rPr>
        <w:t xml:space="preserve">reimbursed as </w:t>
      </w:r>
      <w:r w:rsidR="002012ED">
        <w:rPr>
          <w:rFonts w:ascii="Trebuchet MS" w:hAnsi="Trebuchet MS"/>
          <w:sz w:val="20"/>
          <w:lang w:val="en-GB"/>
        </w:rPr>
        <w:t>follows</w:t>
      </w:r>
      <w:r w:rsidRPr="00486312">
        <w:rPr>
          <w:rFonts w:ascii="Trebuchet MS" w:hAnsi="Trebuchet MS"/>
          <w:sz w:val="20"/>
          <w:lang w:val="en-GB"/>
        </w:rPr>
        <w:t>:</w:t>
      </w:r>
      <w:r w:rsidR="00486312" w:rsidRPr="005D0175">
        <w:rPr>
          <w:lang w:val="en-US"/>
        </w:rPr>
        <w:t xml:space="preserve"> </w:t>
      </w:r>
    </w:p>
    <w:p w14:paraId="2189CFFB" w14:textId="77777777" w:rsidR="0024309D" w:rsidRPr="00553E0E" w:rsidRDefault="00486312" w:rsidP="006F594D">
      <w:pPr>
        <w:pStyle w:val="ListParagraph"/>
        <w:autoSpaceDE w:val="0"/>
        <w:autoSpaceDN w:val="0"/>
        <w:adjustRightInd w:val="0"/>
        <w:spacing w:line="276" w:lineRule="auto"/>
        <w:ind w:left="567"/>
        <w:contextualSpacing w:val="0"/>
        <w:jc w:val="both"/>
        <w:rPr>
          <w:rFonts w:ascii="Trebuchet MS" w:hAnsi="Trebuchet MS"/>
          <w:sz w:val="20"/>
          <w:highlight w:val="lightGray"/>
          <w:lang w:val="en-GB"/>
        </w:rPr>
      </w:pPr>
      <w:bookmarkStart w:id="23" w:name="_Hlk149228618"/>
      <w:bookmarkStart w:id="24" w:name="_Hlk149229478"/>
      <w:r w:rsidRPr="00403462">
        <w:rPr>
          <w:rFonts w:ascii="Trebuchet MS" w:hAnsi="Trebuchet MS"/>
          <w:sz w:val="20"/>
          <w:highlight w:val="lightGray"/>
          <w:lang w:val="en-GB"/>
        </w:rPr>
        <w:t>[</w:t>
      </w:r>
      <w:r w:rsidRPr="00553E0E">
        <w:rPr>
          <w:rFonts w:ascii="Trebuchet MS" w:hAnsi="Trebuchet MS"/>
          <w:sz w:val="20"/>
          <w:highlight w:val="lightGray"/>
          <w:lang w:val="en-GB"/>
        </w:rPr>
        <w:t>For regular projects</w:t>
      </w:r>
      <w:r w:rsidR="006F594D" w:rsidRPr="00553E0E">
        <w:rPr>
          <w:rFonts w:ascii="Trebuchet MS" w:hAnsi="Trebuchet MS"/>
          <w:sz w:val="20"/>
          <w:highlight w:val="lightGray"/>
          <w:lang w:val="en-GB"/>
        </w:rPr>
        <w:t>]</w:t>
      </w:r>
    </w:p>
    <w:p w14:paraId="3EFC9112" w14:textId="77777777" w:rsidR="0024309D" w:rsidRPr="005D0175" w:rsidRDefault="00553E0E" w:rsidP="00553E0E">
      <w:pPr>
        <w:pStyle w:val="ListParagraph"/>
        <w:ind w:left="900" w:hanging="180"/>
        <w:jc w:val="both"/>
        <w:rPr>
          <w:rFonts w:ascii="Trebuchet MS" w:hAnsi="Trebuchet MS"/>
          <w:sz w:val="20"/>
          <w:highlight w:val="lightGray"/>
          <w:lang w:val="en-US"/>
        </w:rPr>
      </w:pPr>
      <w:r w:rsidRPr="005D0175">
        <w:rPr>
          <w:rFonts w:ascii="Trebuchet MS" w:hAnsi="Trebuchet MS"/>
          <w:sz w:val="20"/>
          <w:highlight w:val="lightGray"/>
          <w:lang w:val="en-US"/>
        </w:rPr>
        <w:t xml:space="preserve">a) </w:t>
      </w:r>
      <w:r w:rsidR="002012ED" w:rsidRPr="005D0175">
        <w:rPr>
          <w:rFonts w:ascii="Trebuchet MS" w:hAnsi="Trebuchet MS"/>
          <w:sz w:val="20"/>
          <w:highlight w:val="lightGray"/>
          <w:lang w:val="en-US"/>
        </w:rPr>
        <w:t xml:space="preserve">On the basis of real costs, </w:t>
      </w:r>
      <w:r w:rsidR="000F3F3F" w:rsidRPr="005D0175">
        <w:rPr>
          <w:rFonts w:ascii="Trebuchet MS" w:hAnsi="Trebuchet MS"/>
          <w:sz w:val="20"/>
          <w:highlight w:val="lightGray"/>
          <w:lang w:val="en-US"/>
        </w:rPr>
        <w:t>for the following cost</w:t>
      </w:r>
      <w:r w:rsidR="007B4E7A" w:rsidRPr="005D0175">
        <w:rPr>
          <w:rFonts w:ascii="Trebuchet MS" w:hAnsi="Trebuchet MS"/>
          <w:sz w:val="20"/>
          <w:highlight w:val="lightGray"/>
          <w:lang w:val="en-US"/>
        </w:rPr>
        <w:t xml:space="preserve"> </w:t>
      </w:r>
      <w:bookmarkEnd w:id="23"/>
      <w:r w:rsidRPr="005D0175">
        <w:rPr>
          <w:rFonts w:ascii="Trebuchet MS" w:hAnsi="Trebuchet MS"/>
          <w:sz w:val="20"/>
          <w:highlight w:val="lightGray"/>
          <w:lang w:val="en-US"/>
        </w:rPr>
        <w:t xml:space="preserve">categories: </w:t>
      </w:r>
      <w:r w:rsidRPr="00553E0E">
        <w:rPr>
          <w:rFonts w:ascii="Trebuchet MS" w:hAnsi="Trebuchet MS"/>
          <w:sz w:val="20"/>
          <w:highlight w:val="lightGray"/>
          <w:lang w:val="en-GB"/>
        </w:rPr>
        <w:t xml:space="preserve">Travel and accommodation </w:t>
      </w:r>
      <w:r w:rsidR="0024309D" w:rsidRPr="00553E0E">
        <w:rPr>
          <w:rFonts w:ascii="Trebuchet MS" w:hAnsi="Trebuchet MS"/>
          <w:sz w:val="20"/>
          <w:highlight w:val="lightGray"/>
          <w:lang w:val="en-GB"/>
        </w:rPr>
        <w:t>External expertise and services</w:t>
      </w:r>
      <w:bookmarkStart w:id="25" w:name="_Hlk148968134"/>
      <w:r w:rsidR="000F3F3F" w:rsidRPr="00553E0E">
        <w:rPr>
          <w:rFonts w:ascii="Trebuchet MS" w:hAnsi="Trebuchet MS"/>
          <w:sz w:val="20"/>
          <w:highlight w:val="lightGray"/>
          <w:lang w:val="en-GB"/>
        </w:rPr>
        <w:t xml:space="preserve">, </w:t>
      </w:r>
      <w:bookmarkEnd w:id="25"/>
      <w:r w:rsidR="0024309D" w:rsidRPr="00553E0E">
        <w:rPr>
          <w:rFonts w:ascii="Trebuchet MS" w:hAnsi="Trebuchet MS"/>
          <w:sz w:val="20"/>
          <w:highlight w:val="lightGray"/>
          <w:lang w:val="en-GB"/>
        </w:rPr>
        <w:t>Equipment</w:t>
      </w:r>
      <w:r w:rsidR="000F3F3F" w:rsidRPr="00553E0E">
        <w:rPr>
          <w:rFonts w:ascii="Trebuchet MS" w:hAnsi="Trebuchet MS"/>
          <w:sz w:val="20"/>
          <w:highlight w:val="lightGray"/>
          <w:lang w:val="en-GB"/>
        </w:rPr>
        <w:t>, I</w:t>
      </w:r>
      <w:r w:rsidR="0024309D" w:rsidRPr="00553E0E">
        <w:rPr>
          <w:rFonts w:ascii="Trebuchet MS" w:hAnsi="Trebuchet MS"/>
          <w:sz w:val="20"/>
          <w:highlight w:val="lightGray"/>
          <w:lang w:val="en-GB"/>
        </w:rPr>
        <w:t>nfrastructure and works</w:t>
      </w:r>
      <w:r w:rsidR="00EA223F" w:rsidRPr="00553E0E">
        <w:rPr>
          <w:rFonts w:ascii="Trebuchet MS" w:hAnsi="Trebuchet MS"/>
          <w:sz w:val="20"/>
          <w:highlight w:val="lightGray"/>
          <w:lang w:val="en-GB"/>
        </w:rPr>
        <w:t>;</w:t>
      </w:r>
    </w:p>
    <w:p w14:paraId="7A5644EA" w14:textId="77777777" w:rsidR="000F3F3F" w:rsidRPr="00553E0E" w:rsidRDefault="00EA4E18" w:rsidP="00553E0E">
      <w:pPr>
        <w:pStyle w:val="ListParagraph"/>
        <w:spacing w:line="276" w:lineRule="auto"/>
        <w:ind w:left="450" w:firstLine="270"/>
        <w:contextualSpacing w:val="0"/>
        <w:jc w:val="both"/>
        <w:rPr>
          <w:rFonts w:ascii="Trebuchet MS" w:hAnsi="Trebuchet MS" w:cs="EUAlbertina"/>
          <w:color w:val="000000"/>
          <w:sz w:val="20"/>
          <w:highlight w:val="lightGray"/>
          <w:lang w:val="en-US"/>
        </w:rPr>
      </w:pPr>
      <w:r w:rsidRPr="00553E0E">
        <w:rPr>
          <w:rFonts w:ascii="Trebuchet MS" w:hAnsi="Trebuchet MS" w:cs="EUAlbertina"/>
          <w:color w:val="000000"/>
          <w:sz w:val="20"/>
          <w:highlight w:val="lightGray"/>
          <w:lang w:val="en-US"/>
        </w:rPr>
        <w:t xml:space="preserve">b) </w:t>
      </w:r>
      <w:r w:rsidR="000F3F3F" w:rsidRPr="00553E0E">
        <w:rPr>
          <w:rFonts w:ascii="Trebuchet MS" w:hAnsi="Trebuchet MS" w:cs="EUAlbertina"/>
          <w:color w:val="000000"/>
          <w:sz w:val="20"/>
          <w:highlight w:val="lightGray"/>
          <w:lang w:val="en-US"/>
        </w:rPr>
        <w:t>As flat rates:</w:t>
      </w:r>
    </w:p>
    <w:p w14:paraId="5A9EBBFE" w14:textId="613596BC" w:rsidR="000F3F3F" w:rsidRPr="005D0175" w:rsidRDefault="000F3F3F" w:rsidP="000F3F3F">
      <w:pPr>
        <w:pStyle w:val="ListParagraph"/>
        <w:spacing w:line="276" w:lineRule="auto"/>
        <w:contextualSpacing w:val="0"/>
        <w:rPr>
          <w:rFonts w:ascii="Trebuchet MS" w:hAnsi="Trebuchet MS" w:cs="EUAlbertina"/>
          <w:bCs/>
          <w:color w:val="000000"/>
          <w:sz w:val="20"/>
          <w:highlight w:val="lightGray"/>
          <w:lang w:val="en-US"/>
        </w:rPr>
      </w:pPr>
      <w:r w:rsidRPr="00553E0E">
        <w:rPr>
          <w:rFonts w:ascii="Trebuchet MS" w:hAnsi="Trebuchet MS" w:cs="EUAlbertina"/>
          <w:color w:val="000000"/>
          <w:sz w:val="20"/>
          <w:highlight w:val="lightGray"/>
          <w:lang w:val="en-US"/>
        </w:rPr>
        <w:t>- Staff costs -</w:t>
      </w:r>
      <w:r w:rsidR="00A34460" w:rsidRPr="00C33AE7">
        <w:rPr>
          <w:rFonts w:ascii="Trebuchet MS" w:hAnsi="Trebuchet MS" w:cs="EUAlbertina"/>
          <w:color w:val="000000"/>
          <w:sz w:val="20"/>
          <w:highlight w:val="lightGray"/>
          <w:lang w:val="en-US"/>
        </w:rPr>
        <w:t xml:space="preserve"> up to</w:t>
      </w:r>
      <w:r w:rsidRPr="00C33AE7">
        <w:rPr>
          <w:rFonts w:ascii="Trebuchet MS" w:hAnsi="Trebuchet MS" w:cs="EUAlbertina"/>
          <w:color w:val="000000"/>
          <w:sz w:val="20"/>
          <w:highlight w:val="lightGray"/>
          <w:lang w:val="en-US"/>
        </w:rPr>
        <w:t xml:space="preserve"> </w:t>
      </w:r>
      <w:r w:rsidRPr="00553E0E">
        <w:rPr>
          <w:rFonts w:ascii="Trebuchet MS" w:hAnsi="Trebuchet MS" w:cs="EUAlbertina"/>
          <w:color w:val="000000"/>
          <w:sz w:val="20"/>
          <w:highlight w:val="lightGray"/>
          <w:lang w:val="en-US"/>
        </w:rPr>
        <w:t>20 % of the eligible direct costs other than staff costs</w:t>
      </w:r>
      <w:r w:rsidRPr="005D0175">
        <w:rPr>
          <w:rFonts w:ascii="Trebuchet MS" w:hAnsi="Trebuchet MS" w:cs="EUAlbertina"/>
          <w:bCs/>
          <w:color w:val="000000"/>
          <w:sz w:val="20"/>
          <w:highlight w:val="lightGray"/>
          <w:lang w:val="en-US"/>
        </w:rPr>
        <w:t>;</w:t>
      </w:r>
    </w:p>
    <w:p w14:paraId="169EEA33" w14:textId="3139608B" w:rsidR="000F3F3F" w:rsidRPr="005D0175" w:rsidRDefault="000F3F3F" w:rsidP="000F3F3F">
      <w:pPr>
        <w:pStyle w:val="ListParagraph"/>
        <w:spacing w:line="276" w:lineRule="auto"/>
        <w:contextualSpacing w:val="0"/>
        <w:rPr>
          <w:rFonts w:ascii="Trebuchet MS" w:hAnsi="Trebuchet MS" w:cs="EUAlbertina"/>
          <w:bCs/>
          <w:color w:val="000000"/>
          <w:sz w:val="20"/>
          <w:highlight w:val="lightGray"/>
          <w:lang w:val="en-US"/>
        </w:rPr>
      </w:pPr>
      <w:r w:rsidRPr="005D0175">
        <w:rPr>
          <w:rFonts w:ascii="Trebuchet MS" w:hAnsi="Trebuchet MS" w:cs="EUAlbertina"/>
          <w:bCs/>
          <w:color w:val="000000"/>
          <w:sz w:val="20"/>
          <w:highlight w:val="lightGray"/>
          <w:lang w:val="en-US"/>
        </w:rPr>
        <w:t xml:space="preserve">- Office and administration costs </w:t>
      </w:r>
      <w:r w:rsidRPr="00C33AE7">
        <w:rPr>
          <w:rFonts w:ascii="Trebuchet MS" w:hAnsi="Trebuchet MS" w:cs="EUAlbertina"/>
          <w:color w:val="000000"/>
          <w:sz w:val="20"/>
          <w:highlight w:val="lightGray"/>
          <w:lang w:val="en-US"/>
        </w:rPr>
        <w:t xml:space="preserve">- </w:t>
      </w:r>
      <w:r w:rsidR="00A34460" w:rsidRPr="00C33AE7">
        <w:rPr>
          <w:rFonts w:ascii="Trebuchet MS" w:hAnsi="Trebuchet MS" w:cs="EUAlbertina"/>
          <w:color w:val="000000"/>
          <w:sz w:val="20"/>
          <w:highlight w:val="lightGray"/>
          <w:lang w:val="en-US"/>
        </w:rPr>
        <w:t xml:space="preserve">up to </w:t>
      </w:r>
      <w:r w:rsidRPr="00C33AE7">
        <w:rPr>
          <w:rFonts w:ascii="Trebuchet MS" w:hAnsi="Trebuchet MS" w:cs="EUAlbertina"/>
          <w:color w:val="000000"/>
          <w:sz w:val="20"/>
          <w:highlight w:val="lightGray"/>
          <w:lang w:val="en-US"/>
        </w:rPr>
        <w:t>7% of the</w:t>
      </w:r>
      <w:r w:rsidRPr="005D0175">
        <w:rPr>
          <w:rFonts w:ascii="Trebuchet MS" w:hAnsi="Trebuchet MS" w:cs="EUAlbertina"/>
          <w:bCs/>
          <w:color w:val="000000"/>
          <w:sz w:val="20"/>
          <w:highlight w:val="lightGray"/>
          <w:lang w:val="en-US"/>
        </w:rPr>
        <w:t xml:space="preserve"> eligible direct costs, including staff costs.]</w:t>
      </w:r>
    </w:p>
    <w:p w14:paraId="698B61B8" w14:textId="77777777" w:rsidR="000F3F3F" w:rsidRPr="00553E0E" w:rsidRDefault="000F3F3F" w:rsidP="00553E0E">
      <w:pPr>
        <w:pStyle w:val="ListParagraph"/>
        <w:rPr>
          <w:rFonts w:ascii="Trebuchet MS" w:hAnsi="Trebuchet MS"/>
          <w:sz w:val="20"/>
          <w:highlight w:val="lightGray"/>
          <w:lang w:val="en-GB"/>
        </w:rPr>
      </w:pPr>
    </w:p>
    <w:p w14:paraId="2330BCB7" w14:textId="175D8109" w:rsidR="00486312" w:rsidRPr="00553E0E" w:rsidRDefault="00486312" w:rsidP="006F594D">
      <w:pPr>
        <w:pStyle w:val="ListParagraph"/>
        <w:autoSpaceDE w:val="0"/>
        <w:autoSpaceDN w:val="0"/>
        <w:adjustRightInd w:val="0"/>
        <w:spacing w:line="276" w:lineRule="auto"/>
        <w:contextualSpacing w:val="0"/>
        <w:jc w:val="both"/>
        <w:rPr>
          <w:rFonts w:ascii="Trebuchet MS" w:hAnsi="Trebuchet MS"/>
          <w:sz w:val="20"/>
          <w:highlight w:val="lightGray"/>
          <w:lang w:val="en-GB"/>
        </w:rPr>
      </w:pPr>
      <w:bookmarkStart w:id="26" w:name="_Hlk162251698"/>
      <w:bookmarkStart w:id="27" w:name="_Hlk149228647"/>
      <w:r w:rsidRPr="00553E0E">
        <w:rPr>
          <w:rFonts w:ascii="Trebuchet MS" w:hAnsi="Trebuchet MS"/>
          <w:sz w:val="20"/>
          <w:highlight w:val="lightGray"/>
          <w:lang w:val="en-GB"/>
        </w:rPr>
        <w:t>[</w:t>
      </w:r>
      <w:r w:rsidR="002C2C8D">
        <w:rPr>
          <w:rFonts w:ascii="Trebuchet MS" w:hAnsi="Trebuchet MS"/>
          <w:sz w:val="20"/>
          <w:highlight w:val="lightGray"/>
          <w:lang w:val="en-GB"/>
        </w:rPr>
        <w:t>Option 1 f</w:t>
      </w:r>
      <w:r w:rsidRPr="00553E0E">
        <w:rPr>
          <w:rFonts w:ascii="Trebuchet MS" w:hAnsi="Trebuchet MS"/>
          <w:sz w:val="20"/>
          <w:highlight w:val="lightGray"/>
          <w:lang w:val="en-GB"/>
        </w:rPr>
        <w:t>or small scale projects</w:t>
      </w:r>
      <w:r w:rsidR="00D67A1B">
        <w:rPr>
          <w:rFonts w:ascii="Trebuchet MS" w:hAnsi="Trebuchet MS"/>
          <w:sz w:val="20"/>
          <w:highlight w:val="lightGray"/>
          <w:lang w:val="en-GB"/>
        </w:rPr>
        <w:t xml:space="preserve"> </w:t>
      </w:r>
    </w:p>
    <w:bookmarkEnd w:id="26"/>
    <w:p w14:paraId="1FC48F66" w14:textId="77777777" w:rsidR="000F3F3F" w:rsidRPr="00553E0E" w:rsidRDefault="000F3F3F" w:rsidP="00553E0E">
      <w:pPr>
        <w:pStyle w:val="ListParagraph"/>
        <w:numPr>
          <w:ilvl w:val="0"/>
          <w:numId w:val="33"/>
        </w:numPr>
        <w:autoSpaceDE w:val="0"/>
        <w:autoSpaceDN w:val="0"/>
        <w:adjustRightInd w:val="0"/>
        <w:spacing w:line="276" w:lineRule="auto"/>
        <w:contextualSpacing w:val="0"/>
        <w:jc w:val="both"/>
        <w:rPr>
          <w:rFonts w:ascii="Trebuchet MS" w:hAnsi="Trebuchet MS"/>
          <w:sz w:val="20"/>
          <w:highlight w:val="lightGray"/>
          <w:lang w:val="en-GB"/>
        </w:rPr>
      </w:pPr>
      <w:r w:rsidRPr="005D0175">
        <w:rPr>
          <w:rFonts w:ascii="Trebuchet MS" w:hAnsi="Trebuchet MS"/>
          <w:sz w:val="20"/>
          <w:highlight w:val="lightGray"/>
          <w:lang w:val="en-US"/>
        </w:rPr>
        <w:t xml:space="preserve">On the basis of real costs for the </w:t>
      </w:r>
      <w:r w:rsidRPr="00553E0E">
        <w:rPr>
          <w:rFonts w:ascii="Trebuchet MS" w:hAnsi="Trebuchet MS"/>
          <w:sz w:val="20"/>
          <w:highlight w:val="lightGray"/>
          <w:lang w:val="en-GB"/>
        </w:rPr>
        <w:t xml:space="preserve">Staff </w:t>
      </w:r>
      <w:r w:rsidRPr="005D0175">
        <w:rPr>
          <w:rFonts w:ascii="Trebuchet MS" w:hAnsi="Trebuchet MS"/>
          <w:sz w:val="20"/>
          <w:highlight w:val="lightGray"/>
          <w:lang w:val="en-US"/>
        </w:rPr>
        <w:t>cost category.</w:t>
      </w:r>
    </w:p>
    <w:p w14:paraId="5B2FEB15" w14:textId="77777777" w:rsidR="00FB4BF2" w:rsidRDefault="00EA4E18" w:rsidP="00FB4BF2">
      <w:pPr>
        <w:autoSpaceDE w:val="0"/>
        <w:autoSpaceDN w:val="0"/>
        <w:adjustRightInd w:val="0"/>
        <w:spacing w:line="276" w:lineRule="auto"/>
        <w:ind w:left="720"/>
        <w:jc w:val="both"/>
        <w:rPr>
          <w:rFonts w:ascii="Trebuchet MS" w:hAnsi="Trebuchet MS"/>
          <w:sz w:val="20"/>
          <w:highlight w:val="lightGray"/>
          <w:lang w:val="en-GB"/>
        </w:rPr>
      </w:pPr>
      <w:bookmarkStart w:id="28" w:name="_Hlk149229609"/>
      <w:bookmarkEnd w:id="24"/>
      <w:bookmarkEnd w:id="27"/>
      <w:r w:rsidRPr="00553E0E">
        <w:rPr>
          <w:rFonts w:ascii="Trebuchet MS" w:hAnsi="Trebuchet MS"/>
          <w:sz w:val="20"/>
          <w:highlight w:val="lightGray"/>
          <w:lang w:val="en-GB"/>
        </w:rPr>
        <w:lastRenderedPageBreak/>
        <w:t xml:space="preserve">As a </w:t>
      </w:r>
      <w:r w:rsidR="00B06002" w:rsidRPr="00553E0E">
        <w:rPr>
          <w:rFonts w:ascii="Trebuchet MS" w:hAnsi="Trebuchet MS"/>
          <w:sz w:val="20"/>
          <w:highlight w:val="lightGray"/>
          <w:lang w:val="en-GB"/>
        </w:rPr>
        <w:t>flat rate of 40 % of eligible direct staff costs, in accordance with art.</w:t>
      </w:r>
      <w:r w:rsidR="002844D6" w:rsidRPr="00553E0E">
        <w:rPr>
          <w:rFonts w:ascii="Trebuchet MS" w:hAnsi="Trebuchet MS"/>
          <w:sz w:val="20"/>
          <w:highlight w:val="lightGray"/>
          <w:lang w:val="en-GB"/>
        </w:rPr>
        <w:t xml:space="preserve"> </w:t>
      </w:r>
      <w:r w:rsidR="00B06002" w:rsidRPr="00553E0E">
        <w:rPr>
          <w:rFonts w:ascii="Trebuchet MS" w:hAnsi="Trebuchet MS"/>
          <w:sz w:val="20"/>
          <w:highlight w:val="lightGray"/>
          <w:lang w:val="en-GB"/>
        </w:rPr>
        <w:t>56</w:t>
      </w:r>
      <w:r w:rsidR="00EC117D" w:rsidRPr="00553E0E">
        <w:rPr>
          <w:rFonts w:ascii="Trebuchet MS" w:hAnsi="Trebuchet MS"/>
          <w:sz w:val="20"/>
          <w:highlight w:val="lightGray"/>
          <w:lang w:val="en-GB"/>
        </w:rPr>
        <w:t>.</w:t>
      </w:r>
      <w:r w:rsidR="00B06002" w:rsidRPr="00553E0E">
        <w:rPr>
          <w:rFonts w:ascii="Trebuchet MS" w:hAnsi="Trebuchet MS"/>
          <w:sz w:val="20"/>
          <w:highlight w:val="lightGray"/>
          <w:lang w:val="en-GB"/>
        </w:rPr>
        <w:t>1 of the CPR Regulation</w:t>
      </w:r>
      <w:r w:rsidRPr="00553E0E">
        <w:rPr>
          <w:rFonts w:ascii="Trebuchet MS" w:hAnsi="Trebuchet MS"/>
          <w:sz w:val="20"/>
          <w:highlight w:val="lightGray"/>
          <w:lang w:val="en-GB"/>
        </w:rPr>
        <w:t>,</w:t>
      </w:r>
      <w:r w:rsidR="00E2150F" w:rsidRPr="00553E0E">
        <w:rPr>
          <w:rFonts w:ascii="Trebuchet MS" w:hAnsi="Trebuchet MS"/>
          <w:sz w:val="20"/>
          <w:highlight w:val="lightGray"/>
          <w:lang w:val="en-GB"/>
        </w:rPr>
        <w:t xml:space="preserve"> in order to cover the remaining eligible costs of the project</w:t>
      </w:r>
      <w:r w:rsidR="007E2412" w:rsidRPr="00553E0E">
        <w:rPr>
          <w:rFonts w:ascii="Trebuchet MS" w:hAnsi="Trebuchet MS"/>
          <w:sz w:val="20"/>
          <w:highlight w:val="lightGray"/>
          <w:lang w:val="en-GB"/>
        </w:rPr>
        <w:t>, except Infrastructure and works</w:t>
      </w:r>
      <w:r w:rsidR="002844D6" w:rsidRPr="00553E0E">
        <w:rPr>
          <w:rFonts w:ascii="Trebuchet MS" w:hAnsi="Trebuchet MS"/>
          <w:sz w:val="20"/>
          <w:highlight w:val="lightGray"/>
          <w:lang w:val="en-GB"/>
        </w:rPr>
        <w:t>.</w:t>
      </w:r>
      <w:r w:rsidR="00B06002" w:rsidRPr="00553E0E">
        <w:rPr>
          <w:rFonts w:ascii="Trebuchet MS" w:hAnsi="Trebuchet MS"/>
          <w:sz w:val="20"/>
          <w:highlight w:val="lightGray"/>
          <w:lang w:val="en-GB"/>
        </w:rPr>
        <w:t>]</w:t>
      </w:r>
      <w:bookmarkStart w:id="29" w:name="_Hlk162257769"/>
    </w:p>
    <w:p w14:paraId="20AA1374" w14:textId="77777777" w:rsidR="00FB4BF2" w:rsidRDefault="00FB4BF2" w:rsidP="00A34460">
      <w:pPr>
        <w:autoSpaceDE w:val="0"/>
        <w:autoSpaceDN w:val="0"/>
        <w:adjustRightInd w:val="0"/>
        <w:spacing w:line="276" w:lineRule="auto"/>
        <w:ind w:firstLine="450"/>
        <w:jc w:val="both"/>
        <w:rPr>
          <w:rFonts w:ascii="Trebuchet MS" w:hAnsi="Trebuchet MS"/>
          <w:sz w:val="20"/>
          <w:highlight w:val="darkGray"/>
          <w:lang w:val="en-US"/>
        </w:rPr>
      </w:pPr>
    </w:p>
    <w:p w14:paraId="581470AE" w14:textId="585A70E6" w:rsidR="00D67A1B" w:rsidRPr="00FB4BF2" w:rsidRDefault="00096BED" w:rsidP="00A34460">
      <w:pPr>
        <w:autoSpaceDE w:val="0"/>
        <w:autoSpaceDN w:val="0"/>
        <w:adjustRightInd w:val="0"/>
        <w:spacing w:line="276" w:lineRule="auto"/>
        <w:ind w:firstLine="450"/>
        <w:jc w:val="both"/>
        <w:rPr>
          <w:rFonts w:ascii="Trebuchet MS" w:hAnsi="Trebuchet MS"/>
          <w:sz w:val="20"/>
          <w:highlight w:val="lightGray"/>
          <w:lang w:val="en-GB"/>
        </w:rPr>
      </w:pPr>
      <w:r w:rsidRPr="00FB4BF2">
        <w:rPr>
          <w:rFonts w:ascii="Trebuchet MS" w:hAnsi="Trebuchet MS"/>
          <w:sz w:val="20"/>
          <w:highlight w:val="lightGray"/>
          <w:lang w:val="en-US"/>
        </w:rPr>
        <w:t>[</w:t>
      </w:r>
      <w:r w:rsidR="002C2C8D" w:rsidRPr="00FB4BF2">
        <w:rPr>
          <w:rFonts w:ascii="Trebuchet MS" w:hAnsi="Trebuchet MS"/>
          <w:sz w:val="20"/>
          <w:highlight w:val="lightGray"/>
          <w:lang w:val="en-GB"/>
        </w:rPr>
        <w:t>Option 2 f</w:t>
      </w:r>
      <w:r w:rsidR="00D67A1B" w:rsidRPr="00FB4BF2">
        <w:rPr>
          <w:rFonts w:ascii="Trebuchet MS" w:hAnsi="Trebuchet MS"/>
          <w:sz w:val="20"/>
          <w:highlight w:val="lightGray"/>
          <w:lang w:val="en-GB"/>
        </w:rPr>
        <w:t>or small scale projects</w:t>
      </w:r>
      <w:r w:rsidRPr="00FB4BF2">
        <w:rPr>
          <w:rFonts w:ascii="Trebuchet MS" w:hAnsi="Trebuchet MS"/>
          <w:sz w:val="20"/>
          <w:highlight w:val="lightGray"/>
          <w:lang w:val="en-GB"/>
        </w:rPr>
        <w:t>:</w:t>
      </w:r>
      <w:r w:rsidR="00D67A1B" w:rsidRPr="00FB4BF2">
        <w:rPr>
          <w:rFonts w:ascii="Trebuchet MS" w:hAnsi="Trebuchet MS"/>
          <w:sz w:val="20"/>
          <w:highlight w:val="lightGray"/>
          <w:lang w:val="en-GB"/>
        </w:rPr>
        <w:t xml:space="preserve"> </w:t>
      </w:r>
    </w:p>
    <w:p w14:paraId="6F54DFA7" w14:textId="3A1CCEF6" w:rsidR="00A34460" w:rsidRPr="00FB4BF2" w:rsidRDefault="00A34460" w:rsidP="00FB4BF2">
      <w:pPr>
        <w:tabs>
          <w:tab w:val="left" w:pos="90"/>
        </w:tabs>
        <w:autoSpaceDE w:val="0"/>
        <w:autoSpaceDN w:val="0"/>
        <w:adjustRightInd w:val="0"/>
        <w:spacing w:line="276" w:lineRule="auto"/>
        <w:ind w:left="810"/>
        <w:jc w:val="both"/>
        <w:rPr>
          <w:rFonts w:ascii="Trebuchet MS" w:hAnsi="Trebuchet MS"/>
          <w:sz w:val="20"/>
          <w:highlight w:val="lightGray"/>
          <w:lang w:val="en-GB"/>
        </w:rPr>
      </w:pPr>
      <w:r w:rsidRPr="00FB4BF2">
        <w:rPr>
          <w:rFonts w:ascii="Trebuchet MS" w:hAnsi="Trebuchet MS"/>
          <w:sz w:val="20"/>
          <w:highlight w:val="lightGray"/>
          <w:lang w:val="en-GB"/>
        </w:rPr>
        <w:t>a) real costs (for all direct cost categories: Staff costs, Travel and Accommodation, External expertise and services and Equipment).</w:t>
      </w:r>
    </w:p>
    <w:p w14:paraId="1626039A" w14:textId="7435996D" w:rsidR="00D67A1B" w:rsidRPr="00096BED" w:rsidRDefault="00A34460" w:rsidP="00FB4BF2">
      <w:pPr>
        <w:autoSpaceDE w:val="0"/>
        <w:autoSpaceDN w:val="0"/>
        <w:adjustRightInd w:val="0"/>
        <w:spacing w:line="276" w:lineRule="auto"/>
        <w:ind w:left="810"/>
        <w:jc w:val="both"/>
        <w:rPr>
          <w:rFonts w:ascii="Trebuchet MS" w:hAnsi="Trebuchet MS"/>
          <w:sz w:val="20"/>
          <w:lang w:val="en-GB"/>
        </w:rPr>
      </w:pPr>
      <w:r w:rsidRPr="00FB4BF2">
        <w:rPr>
          <w:rFonts w:ascii="Trebuchet MS" w:hAnsi="Trebuchet MS"/>
          <w:sz w:val="20"/>
          <w:highlight w:val="lightGray"/>
          <w:lang w:val="en-GB"/>
        </w:rPr>
        <w:t xml:space="preserve">b) flat rate (Office and Administration) – </w:t>
      </w:r>
      <w:bookmarkStart w:id="30" w:name="_Hlk162255281"/>
      <w:r w:rsidRPr="00FB4BF2">
        <w:rPr>
          <w:rFonts w:ascii="Trebuchet MS" w:hAnsi="Trebuchet MS"/>
          <w:sz w:val="20"/>
          <w:highlight w:val="lightGray"/>
          <w:lang w:val="en-GB"/>
        </w:rPr>
        <w:t xml:space="preserve">up to </w:t>
      </w:r>
      <w:bookmarkEnd w:id="30"/>
      <w:r w:rsidRPr="00FB4BF2">
        <w:rPr>
          <w:rFonts w:ascii="Trebuchet MS" w:hAnsi="Trebuchet MS"/>
          <w:sz w:val="20"/>
          <w:highlight w:val="lightGray"/>
          <w:lang w:val="en-GB"/>
        </w:rPr>
        <w:t>7% of eligible direct costs, in accordance with art.54 a) of the EU Regulation no. 2021/1060 (CPR)]</w:t>
      </w:r>
    </w:p>
    <w:p w14:paraId="5FA5D785" w14:textId="77777777" w:rsidR="00A02FAE" w:rsidRPr="00543810" w:rsidRDefault="00A02FAE" w:rsidP="00543810">
      <w:pPr>
        <w:pStyle w:val="ListParagraph"/>
        <w:numPr>
          <w:ilvl w:val="0"/>
          <w:numId w:val="9"/>
        </w:numPr>
        <w:tabs>
          <w:tab w:val="left" w:pos="450"/>
        </w:tabs>
        <w:autoSpaceDE w:val="0"/>
        <w:autoSpaceDN w:val="0"/>
        <w:adjustRightInd w:val="0"/>
        <w:spacing w:before="120" w:after="120" w:line="276" w:lineRule="auto"/>
        <w:ind w:left="450" w:hanging="450"/>
        <w:contextualSpacing w:val="0"/>
        <w:jc w:val="both"/>
        <w:rPr>
          <w:rFonts w:ascii="Trebuchet MS" w:hAnsi="Trebuchet MS"/>
          <w:bCs/>
          <w:sz w:val="20"/>
          <w:lang w:val="en-GB"/>
        </w:rPr>
      </w:pPr>
      <w:bookmarkStart w:id="31" w:name="_Hlk149299358"/>
      <w:bookmarkEnd w:id="21"/>
      <w:bookmarkEnd w:id="28"/>
      <w:bookmarkEnd w:id="29"/>
      <w:r w:rsidRPr="00543810">
        <w:rPr>
          <w:rFonts w:ascii="Trebuchet MS" w:hAnsi="Trebuchet MS"/>
          <w:bCs/>
          <w:sz w:val="20"/>
          <w:lang w:val="en-GB"/>
        </w:rPr>
        <w:t xml:space="preserve">No justifying /supporting documents proving the expenditure incurred under cost </w:t>
      </w:r>
      <w:r w:rsidR="00A4282C" w:rsidRPr="00543810">
        <w:rPr>
          <w:rFonts w:ascii="Trebuchet MS" w:hAnsi="Trebuchet MS"/>
          <w:bCs/>
          <w:sz w:val="20"/>
          <w:lang w:val="en-GB"/>
        </w:rPr>
        <w:t>categories calculated as flat rates have</w:t>
      </w:r>
      <w:r w:rsidRPr="00543810">
        <w:rPr>
          <w:rFonts w:ascii="Trebuchet MS" w:hAnsi="Trebuchet MS"/>
          <w:bCs/>
          <w:sz w:val="20"/>
          <w:lang w:val="en-GB"/>
        </w:rPr>
        <w:t xml:space="preserve"> to be provided. </w:t>
      </w:r>
      <w:r w:rsidR="00282456" w:rsidRPr="00543810">
        <w:rPr>
          <w:rFonts w:ascii="Trebuchet MS" w:hAnsi="Trebuchet MS"/>
          <w:bCs/>
          <w:sz w:val="20"/>
          <w:lang w:val="en-GB"/>
        </w:rPr>
        <w:t>Nevertheless, s</w:t>
      </w:r>
      <w:r w:rsidRPr="00543810">
        <w:rPr>
          <w:rFonts w:ascii="Trebuchet MS" w:hAnsi="Trebuchet MS"/>
          <w:bCs/>
          <w:sz w:val="20"/>
          <w:lang w:val="en-GB"/>
        </w:rPr>
        <w:t>ome documents may be required in order to verify the existence of the Staff costs category</w:t>
      </w:r>
      <w:r w:rsidR="00282456" w:rsidRPr="00543810">
        <w:rPr>
          <w:rFonts w:ascii="Trebuchet MS" w:hAnsi="Trebuchet MS"/>
          <w:bCs/>
          <w:sz w:val="20"/>
          <w:lang w:val="en-GB"/>
        </w:rPr>
        <w:t>, where calculated as flat rate</w:t>
      </w:r>
      <w:r w:rsidR="00A4282C" w:rsidRPr="00543810">
        <w:rPr>
          <w:rFonts w:ascii="Trebuchet MS" w:hAnsi="Trebuchet MS"/>
          <w:bCs/>
          <w:sz w:val="20"/>
          <w:lang w:val="en-GB"/>
        </w:rPr>
        <w:t>.</w:t>
      </w:r>
    </w:p>
    <w:bookmarkEnd w:id="19"/>
    <w:bookmarkEnd w:id="31"/>
    <w:p w14:paraId="7849EF4A" w14:textId="77777777" w:rsidR="00B2375E" w:rsidRPr="004A3C26" w:rsidRDefault="00B2375E" w:rsidP="006F594D">
      <w:pPr>
        <w:autoSpaceDE w:val="0"/>
        <w:autoSpaceDN w:val="0"/>
        <w:adjustRightInd w:val="0"/>
        <w:spacing w:before="120" w:after="120" w:line="276" w:lineRule="auto"/>
        <w:ind w:left="360"/>
        <w:jc w:val="both"/>
        <w:rPr>
          <w:rFonts w:ascii="Trebuchet MS" w:hAnsi="Trebuchet MS"/>
          <w:bCs/>
          <w:sz w:val="20"/>
          <w:lang w:val="en-GB"/>
        </w:rPr>
      </w:pPr>
    </w:p>
    <w:p w14:paraId="476DF241" w14:textId="77777777" w:rsidR="002946F6" w:rsidRPr="004A3C26" w:rsidRDefault="002946F6" w:rsidP="00A06DA9">
      <w:pPr>
        <w:autoSpaceDE w:val="0"/>
        <w:autoSpaceDN w:val="0"/>
        <w:adjustRightInd w:val="0"/>
        <w:spacing w:before="120" w:after="120" w:line="276" w:lineRule="auto"/>
        <w:jc w:val="both"/>
        <w:rPr>
          <w:rFonts w:ascii="Trebuchet MS" w:hAnsi="Trebuchet MS"/>
          <w:i/>
          <w:sz w:val="20"/>
          <w:lang w:val="en-GB"/>
        </w:rPr>
      </w:pPr>
      <w:r w:rsidRPr="004A3C26">
        <w:rPr>
          <w:rFonts w:ascii="Trebuchet MS" w:hAnsi="Trebuchet MS"/>
          <w:i/>
          <w:sz w:val="20"/>
          <w:lang w:val="en-GB"/>
        </w:rPr>
        <w:t>In kind contributions</w:t>
      </w:r>
    </w:p>
    <w:p w14:paraId="5FF37191" w14:textId="77777777" w:rsidR="002946F6" w:rsidRPr="0034089F" w:rsidRDefault="002946F6" w:rsidP="000C4C84">
      <w:pPr>
        <w:pStyle w:val="ListParagraph"/>
        <w:numPr>
          <w:ilvl w:val="0"/>
          <w:numId w:val="9"/>
        </w:numPr>
        <w:autoSpaceDE w:val="0"/>
        <w:autoSpaceDN w:val="0"/>
        <w:adjustRightInd w:val="0"/>
        <w:spacing w:before="120" w:after="120" w:line="276" w:lineRule="auto"/>
        <w:ind w:left="567" w:hanging="567"/>
        <w:jc w:val="both"/>
        <w:rPr>
          <w:rFonts w:ascii="Trebuchet MS" w:hAnsi="Trebuchet MS"/>
          <w:sz w:val="20"/>
          <w:lang w:val="en-US"/>
        </w:rPr>
      </w:pPr>
      <w:r w:rsidRPr="0034089F">
        <w:rPr>
          <w:rFonts w:ascii="Trebuchet MS" w:hAnsi="Trebuchet MS"/>
          <w:sz w:val="20"/>
          <w:lang w:val="en-US"/>
        </w:rPr>
        <w:t xml:space="preserve">Any </w:t>
      </w:r>
      <w:r w:rsidRPr="004320A8">
        <w:rPr>
          <w:rFonts w:ascii="Trebuchet MS" w:hAnsi="Trebuchet MS"/>
          <w:sz w:val="20"/>
          <w:lang w:val="en-GB"/>
        </w:rPr>
        <w:t>contributions</w:t>
      </w:r>
      <w:r w:rsidR="000E074F">
        <w:rPr>
          <w:rFonts w:ascii="Trebuchet MS" w:hAnsi="Trebuchet MS"/>
          <w:sz w:val="20"/>
          <w:lang w:val="en-US"/>
        </w:rPr>
        <w:t xml:space="preserve"> in kind</w:t>
      </w:r>
      <w:r w:rsidRPr="0034089F">
        <w:rPr>
          <w:rFonts w:ascii="Trebuchet MS" w:hAnsi="Trebuchet MS"/>
          <w:sz w:val="20"/>
          <w:lang w:val="en-US"/>
        </w:rPr>
        <w:t xml:space="preserve"> do not represent actual expendit</w:t>
      </w:r>
      <w:r w:rsidR="000E074F">
        <w:rPr>
          <w:rFonts w:ascii="Trebuchet MS" w:hAnsi="Trebuchet MS"/>
          <w:sz w:val="20"/>
          <w:lang w:val="en-US"/>
        </w:rPr>
        <w:t>ure and are not eligible costs.</w:t>
      </w:r>
    </w:p>
    <w:p w14:paraId="1958AC3B" w14:textId="77777777" w:rsidR="002946F6" w:rsidRPr="004A3C26" w:rsidRDefault="002946F6" w:rsidP="00A06DA9">
      <w:pPr>
        <w:autoSpaceDE w:val="0"/>
        <w:autoSpaceDN w:val="0"/>
        <w:adjustRightInd w:val="0"/>
        <w:spacing w:before="120" w:after="120" w:line="276" w:lineRule="auto"/>
        <w:jc w:val="both"/>
        <w:rPr>
          <w:rFonts w:ascii="Trebuchet MS" w:hAnsi="Trebuchet MS"/>
          <w:i/>
          <w:sz w:val="20"/>
          <w:lang w:val="en-GB"/>
        </w:rPr>
      </w:pPr>
      <w:r w:rsidRPr="004A3C26">
        <w:rPr>
          <w:rFonts w:ascii="Trebuchet MS" w:hAnsi="Trebuchet MS"/>
          <w:i/>
          <w:sz w:val="20"/>
          <w:lang w:val="en-GB"/>
        </w:rPr>
        <w:t>Non-eligible costs</w:t>
      </w:r>
    </w:p>
    <w:p w14:paraId="79D42421" w14:textId="77777777" w:rsidR="002946F6" w:rsidRPr="004A3C26" w:rsidRDefault="002946F6" w:rsidP="000C4C84">
      <w:pPr>
        <w:pStyle w:val="ListParagraph"/>
        <w:numPr>
          <w:ilvl w:val="0"/>
          <w:numId w:val="9"/>
        </w:numPr>
        <w:autoSpaceDE w:val="0"/>
        <w:autoSpaceDN w:val="0"/>
        <w:adjustRightInd w:val="0"/>
        <w:spacing w:before="120" w:after="120" w:line="276" w:lineRule="auto"/>
        <w:ind w:left="567" w:hanging="567"/>
        <w:jc w:val="both"/>
        <w:rPr>
          <w:rFonts w:ascii="Trebuchet MS" w:hAnsi="Trebuchet MS"/>
          <w:sz w:val="20"/>
          <w:lang w:val="en-GB"/>
        </w:rPr>
      </w:pPr>
      <w:bookmarkStart w:id="32" w:name="_Hlk120631153"/>
      <w:r w:rsidRPr="004A3C26">
        <w:rPr>
          <w:rFonts w:ascii="Trebuchet MS" w:hAnsi="Trebuchet MS"/>
          <w:sz w:val="20"/>
          <w:lang w:val="en-GB"/>
        </w:rPr>
        <w:t>The following costs shall not be considered eligible:</w:t>
      </w:r>
    </w:p>
    <w:p w14:paraId="5A7AF7E1" w14:textId="77777777" w:rsidR="00C305D6" w:rsidRPr="00C305D6" w:rsidRDefault="00C305D6" w:rsidP="00C305D6">
      <w:pPr>
        <w:autoSpaceDE w:val="0"/>
        <w:autoSpaceDN w:val="0"/>
        <w:adjustRightInd w:val="0"/>
        <w:spacing w:before="120" w:after="120" w:line="276" w:lineRule="auto"/>
        <w:ind w:left="567"/>
        <w:jc w:val="both"/>
        <w:rPr>
          <w:rFonts w:ascii="Trebuchet MS" w:hAnsi="Trebuchet MS"/>
          <w:sz w:val="20"/>
          <w:lang w:val="en-GB"/>
        </w:rPr>
      </w:pPr>
      <w:r w:rsidRPr="00C305D6">
        <w:rPr>
          <w:rFonts w:ascii="Trebuchet MS" w:hAnsi="Trebuchet MS"/>
          <w:sz w:val="20"/>
          <w:lang w:val="en-GB"/>
        </w:rPr>
        <w:t>a) debts and interest on debts;</w:t>
      </w:r>
    </w:p>
    <w:p w14:paraId="3A84502D" w14:textId="77777777" w:rsidR="00C305D6" w:rsidRPr="00C305D6" w:rsidRDefault="00C305D6" w:rsidP="00C305D6">
      <w:pPr>
        <w:autoSpaceDE w:val="0"/>
        <w:autoSpaceDN w:val="0"/>
        <w:adjustRightInd w:val="0"/>
        <w:spacing w:before="120" w:after="120" w:line="276" w:lineRule="auto"/>
        <w:ind w:left="567"/>
        <w:jc w:val="both"/>
        <w:rPr>
          <w:rFonts w:ascii="Trebuchet MS" w:hAnsi="Trebuchet MS"/>
          <w:sz w:val="20"/>
          <w:lang w:val="en-GB"/>
        </w:rPr>
      </w:pPr>
      <w:r w:rsidRPr="00C305D6">
        <w:rPr>
          <w:rFonts w:ascii="Trebuchet MS" w:hAnsi="Trebuchet MS"/>
          <w:sz w:val="20"/>
          <w:lang w:val="en-GB"/>
        </w:rPr>
        <w:t xml:space="preserve">b) costs declared by the project partners and financed by another project or programme from any other sources; </w:t>
      </w:r>
    </w:p>
    <w:p w14:paraId="0104953C" w14:textId="77777777" w:rsidR="00C305D6" w:rsidRPr="00C305D6" w:rsidRDefault="00C305D6" w:rsidP="00C305D6">
      <w:pPr>
        <w:autoSpaceDE w:val="0"/>
        <w:autoSpaceDN w:val="0"/>
        <w:adjustRightInd w:val="0"/>
        <w:spacing w:before="120" w:after="120" w:line="276" w:lineRule="auto"/>
        <w:ind w:left="567"/>
        <w:jc w:val="both"/>
        <w:rPr>
          <w:rFonts w:ascii="Trebuchet MS" w:hAnsi="Trebuchet MS"/>
          <w:sz w:val="20"/>
          <w:lang w:val="en-GB"/>
        </w:rPr>
      </w:pPr>
      <w:r w:rsidRPr="00C305D6">
        <w:rPr>
          <w:rFonts w:ascii="Trebuchet MS" w:hAnsi="Trebuchet MS"/>
          <w:sz w:val="20"/>
          <w:lang w:val="en-GB"/>
        </w:rPr>
        <w:t>c) purchases of land or buildings;</w:t>
      </w:r>
    </w:p>
    <w:p w14:paraId="27DDCBD5" w14:textId="77777777" w:rsidR="00C305D6" w:rsidRPr="00C305D6" w:rsidRDefault="00C305D6" w:rsidP="00C305D6">
      <w:pPr>
        <w:autoSpaceDE w:val="0"/>
        <w:autoSpaceDN w:val="0"/>
        <w:adjustRightInd w:val="0"/>
        <w:spacing w:before="120" w:after="120" w:line="276" w:lineRule="auto"/>
        <w:ind w:left="567"/>
        <w:jc w:val="both"/>
        <w:rPr>
          <w:rFonts w:ascii="Trebuchet MS" w:hAnsi="Trebuchet MS"/>
          <w:sz w:val="20"/>
          <w:lang w:val="en-GB"/>
        </w:rPr>
      </w:pPr>
      <w:r w:rsidRPr="00C305D6">
        <w:rPr>
          <w:rFonts w:ascii="Trebuchet MS" w:hAnsi="Trebuchet MS"/>
          <w:sz w:val="20"/>
          <w:lang w:val="en-GB"/>
        </w:rPr>
        <w:t>d) costs related to fluctuation of foreign exchange rate;</w:t>
      </w:r>
    </w:p>
    <w:p w14:paraId="02E1643B" w14:textId="77777777" w:rsidR="00C305D6" w:rsidRPr="00C305D6" w:rsidRDefault="00C305D6" w:rsidP="00C305D6">
      <w:pPr>
        <w:autoSpaceDE w:val="0"/>
        <w:autoSpaceDN w:val="0"/>
        <w:adjustRightInd w:val="0"/>
        <w:spacing w:before="120" w:after="120" w:line="276" w:lineRule="auto"/>
        <w:ind w:left="567"/>
        <w:jc w:val="both"/>
        <w:rPr>
          <w:rFonts w:ascii="Trebuchet MS" w:hAnsi="Trebuchet MS"/>
          <w:sz w:val="20"/>
          <w:lang w:val="en-GB"/>
        </w:rPr>
      </w:pPr>
      <w:r w:rsidRPr="00C305D6">
        <w:rPr>
          <w:rFonts w:ascii="Trebuchet MS" w:hAnsi="Trebuchet MS"/>
          <w:sz w:val="20"/>
          <w:lang w:val="en-GB"/>
        </w:rPr>
        <w:t xml:space="preserve">e) loans to third parties; </w:t>
      </w:r>
    </w:p>
    <w:p w14:paraId="1BCECCBE" w14:textId="77777777" w:rsidR="00C305D6" w:rsidRPr="00C305D6" w:rsidRDefault="00C305D6" w:rsidP="00C305D6">
      <w:pPr>
        <w:autoSpaceDE w:val="0"/>
        <w:autoSpaceDN w:val="0"/>
        <w:adjustRightInd w:val="0"/>
        <w:spacing w:before="120" w:after="120" w:line="276" w:lineRule="auto"/>
        <w:ind w:left="567"/>
        <w:jc w:val="both"/>
        <w:rPr>
          <w:rFonts w:ascii="Trebuchet MS" w:hAnsi="Trebuchet MS"/>
          <w:sz w:val="20"/>
          <w:lang w:val="en-GB"/>
        </w:rPr>
      </w:pPr>
      <w:r w:rsidRPr="00C305D6">
        <w:rPr>
          <w:rFonts w:ascii="Trebuchet MS" w:hAnsi="Trebuchet MS"/>
          <w:sz w:val="20"/>
          <w:lang w:val="en-GB"/>
        </w:rPr>
        <w:t>f) costs of gifts;</w:t>
      </w:r>
    </w:p>
    <w:p w14:paraId="679151AE" w14:textId="77777777" w:rsidR="00C305D6" w:rsidRPr="00C305D6" w:rsidRDefault="00C305D6" w:rsidP="00C305D6">
      <w:pPr>
        <w:autoSpaceDE w:val="0"/>
        <w:autoSpaceDN w:val="0"/>
        <w:adjustRightInd w:val="0"/>
        <w:spacing w:before="120" w:after="120" w:line="276" w:lineRule="auto"/>
        <w:ind w:left="567"/>
        <w:jc w:val="both"/>
        <w:rPr>
          <w:rFonts w:ascii="Trebuchet MS" w:hAnsi="Trebuchet MS"/>
          <w:sz w:val="20"/>
          <w:lang w:val="en-GB"/>
        </w:rPr>
      </w:pPr>
      <w:r w:rsidRPr="00C305D6">
        <w:rPr>
          <w:rFonts w:ascii="Trebuchet MS" w:hAnsi="Trebuchet MS"/>
          <w:sz w:val="20"/>
          <w:lang w:val="en-GB"/>
        </w:rPr>
        <w:t>g) fines, financial penalties and expenditure on legal disputes and litigation;</w:t>
      </w:r>
    </w:p>
    <w:p w14:paraId="4CF75F55" w14:textId="77777777" w:rsidR="00C305D6" w:rsidRDefault="00C305D6" w:rsidP="00C305D6">
      <w:pPr>
        <w:autoSpaceDE w:val="0"/>
        <w:autoSpaceDN w:val="0"/>
        <w:adjustRightInd w:val="0"/>
        <w:spacing w:before="120" w:after="120" w:line="276" w:lineRule="auto"/>
        <w:ind w:left="567"/>
        <w:jc w:val="both"/>
        <w:rPr>
          <w:rFonts w:ascii="Trebuchet MS" w:hAnsi="Trebuchet MS"/>
          <w:sz w:val="20"/>
          <w:lang w:val="en-GB"/>
        </w:rPr>
      </w:pPr>
      <w:r w:rsidRPr="00C305D6">
        <w:rPr>
          <w:rFonts w:ascii="Trebuchet MS" w:hAnsi="Trebuchet MS"/>
          <w:sz w:val="20"/>
          <w:lang w:val="en-GB"/>
        </w:rPr>
        <w:t>h) provisions for losses or liabilities</w:t>
      </w:r>
      <w:r>
        <w:rPr>
          <w:rFonts w:ascii="Trebuchet MS" w:hAnsi="Trebuchet MS"/>
          <w:sz w:val="20"/>
          <w:lang w:val="en-GB"/>
        </w:rPr>
        <w:t>.</w:t>
      </w:r>
    </w:p>
    <w:bookmarkEnd w:id="32"/>
    <w:p w14:paraId="49111D3D" w14:textId="77777777" w:rsidR="002946F6" w:rsidRPr="00A9649D" w:rsidRDefault="002946F6" w:rsidP="000C4C84">
      <w:pPr>
        <w:pStyle w:val="ListParagraph"/>
        <w:numPr>
          <w:ilvl w:val="0"/>
          <w:numId w:val="9"/>
        </w:numPr>
        <w:autoSpaceDE w:val="0"/>
        <w:autoSpaceDN w:val="0"/>
        <w:adjustRightInd w:val="0"/>
        <w:spacing w:before="120" w:after="120" w:line="276" w:lineRule="auto"/>
        <w:ind w:left="567" w:hanging="567"/>
        <w:jc w:val="both"/>
        <w:rPr>
          <w:rFonts w:ascii="Trebuchet MS" w:hAnsi="Trebuchet MS"/>
          <w:bCs/>
          <w:sz w:val="20"/>
          <w:lang w:val="en-GB"/>
        </w:rPr>
      </w:pPr>
      <w:r w:rsidRPr="00A9649D">
        <w:rPr>
          <w:rFonts w:ascii="Trebuchet MS" w:hAnsi="Trebuchet MS"/>
          <w:bCs/>
          <w:sz w:val="20"/>
          <w:lang w:val="en-GB"/>
        </w:rPr>
        <w:t xml:space="preserve">In </w:t>
      </w:r>
      <w:r w:rsidRPr="000F63E2">
        <w:rPr>
          <w:rFonts w:ascii="Trebuchet MS" w:hAnsi="Trebuchet MS"/>
          <w:sz w:val="20"/>
          <w:lang w:val="en-GB"/>
        </w:rPr>
        <w:t>case</w:t>
      </w:r>
      <w:r w:rsidRPr="00A9649D">
        <w:rPr>
          <w:rFonts w:ascii="Trebuchet MS" w:hAnsi="Trebuchet MS"/>
          <w:bCs/>
          <w:sz w:val="20"/>
          <w:lang w:val="en-GB"/>
        </w:rPr>
        <w:t xml:space="preserve"> the project is not finalized during the eligibility period of expenditure, the Lead </w:t>
      </w:r>
      <w:r w:rsidR="004B6AF4">
        <w:rPr>
          <w:rFonts w:ascii="Trebuchet MS" w:hAnsi="Trebuchet MS"/>
          <w:bCs/>
          <w:sz w:val="20"/>
          <w:lang w:val="en-GB"/>
        </w:rPr>
        <w:t>Partner</w:t>
      </w:r>
      <w:r w:rsidRPr="00A9649D">
        <w:rPr>
          <w:rFonts w:ascii="Trebuchet MS" w:hAnsi="Trebuchet MS"/>
          <w:bCs/>
          <w:sz w:val="20"/>
          <w:lang w:val="en-GB"/>
        </w:rPr>
        <w:t xml:space="preserve"> and </w:t>
      </w:r>
      <w:r>
        <w:rPr>
          <w:rFonts w:ascii="Trebuchet MS" w:hAnsi="Trebuchet MS"/>
          <w:bCs/>
          <w:sz w:val="20"/>
          <w:lang w:val="en-GB"/>
        </w:rPr>
        <w:t>the</w:t>
      </w:r>
      <w:r w:rsidRPr="00A9649D">
        <w:rPr>
          <w:rFonts w:ascii="Trebuchet MS" w:hAnsi="Trebuchet MS"/>
          <w:bCs/>
          <w:sz w:val="20"/>
          <w:lang w:val="en-GB"/>
        </w:rPr>
        <w:t xml:space="preserve"> </w:t>
      </w:r>
      <w:r w:rsidR="004B6AF4">
        <w:rPr>
          <w:rFonts w:ascii="Trebuchet MS" w:hAnsi="Trebuchet MS"/>
          <w:bCs/>
          <w:sz w:val="20"/>
          <w:lang w:val="en-GB"/>
        </w:rPr>
        <w:t>Partners</w:t>
      </w:r>
      <w:r w:rsidRPr="00A9649D">
        <w:rPr>
          <w:rFonts w:ascii="Trebuchet MS" w:hAnsi="Trebuchet MS"/>
          <w:bCs/>
          <w:sz w:val="20"/>
          <w:lang w:val="en-GB"/>
        </w:rPr>
        <w:t xml:space="preserve"> shall ensure from their own budget the necessary funds for the finalization of the project</w:t>
      </w:r>
      <w:r w:rsidR="00262989">
        <w:rPr>
          <w:rFonts w:ascii="Trebuchet MS" w:hAnsi="Trebuchet MS"/>
          <w:bCs/>
          <w:sz w:val="20"/>
          <w:lang w:val="en-GB"/>
        </w:rPr>
        <w:t xml:space="preserve">, </w:t>
      </w:r>
      <w:r w:rsidR="00262989" w:rsidRPr="00262989">
        <w:rPr>
          <w:rFonts w:ascii="Trebuchet MS" w:hAnsi="Trebuchet MS"/>
          <w:bCs/>
          <w:sz w:val="20"/>
          <w:lang w:val="en-GB"/>
        </w:rPr>
        <w:t>within a timeframe established between the Parties</w:t>
      </w:r>
      <w:r>
        <w:rPr>
          <w:rFonts w:ascii="Trebuchet MS" w:hAnsi="Trebuchet MS"/>
          <w:bCs/>
          <w:sz w:val="20"/>
          <w:lang w:val="en-GB"/>
        </w:rPr>
        <w:t>.</w:t>
      </w:r>
    </w:p>
    <w:p w14:paraId="309B9370" w14:textId="77777777" w:rsidR="00922283" w:rsidRDefault="00922283" w:rsidP="00A06DA9">
      <w:pPr>
        <w:keepNext/>
        <w:autoSpaceDE w:val="0"/>
        <w:autoSpaceDN w:val="0"/>
        <w:adjustRightInd w:val="0"/>
        <w:spacing w:before="120" w:after="120" w:line="276" w:lineRule="auto"/>
        <w:rPr>
          <w:rFonts w:ascii="Trebuchet MS" w:hAnsi="Trebuchet MS"/>
          <w:b/>
          <w:bCs/>
          <w:sz w:val="20"/>
          <w:lang w:val="en-GB"/>
        </w:rPr>
      </w:pPr>
    </w:p>
    <w:p w14:paraId="5B740734" w14:textId="77777777" w:rsidR="002946F6" w:rsidRDefault="000F63E2" w:rsidP="00A06DA9">
      <w:pPr>
        <w:keepNext/>
        <w:autoSpaceDE w:val="0"/>
        <w:autoSpaceDN w:val="0"/>
        <w:adjustRightInd w:val="0"/>
        <w:spacing w:before="120" w:after="120" w:line="276" w:lineRule="auto"/>
        <w:rPr>
          <w:rFonts w:ascii="Trebuchet MS" w:hAnsi="Trebuchet MS"/>
          <w:b/>
          <w:bCs/>
          <w:sz w:val="20"/>
          <w:lang w:val="en-GB"/>
        </w:rPr>
      </w:pPr>
      <w:r>
        <w:rPr>
          <w:rFonts w:ascii="Trebuchet MS" w:hAnsi="Trebuchet MS"/>
          <w:b/>
          <w:bCs/>
          <w:sz w:val="20"/>
          <w:lang w:val="en-GB"/>
        </w:rPr>
        <w:t>Article 9</w:t>
      </w:r>
      <w:r w:rsidR="002946F6" w:rsidRPr="004A3C26">
        <w:rPr>
          <w:rFonts w:ascii="Trebuchet MS" w:hAnsi="Trebuchet MS"/>
          <w:b/>
          <w:bCs/>
          <w:sz w:val="20"/>
          <w:lang w:val="en-GB"/>
        </w:rPr>
        <w:t xml:space="preserve"> – </w:t>
      </w:r>
      <w:r w:rsidR="002946F6">
        <w:rPr>
          <w:rFonts w:ascii="Trebuchet MS" w:hAnsi="Trebuchet MS"/>
          <w:b/>
          <w:bCs/>
          <w:sz w:val="20"/>
          <w:lang w:val="en-GB"/>
        </w:rPr>
        <w:t>Procurement rules</w:t>
      </w:r>
    </w:p>
    <w:p w14:paraId="0D4535BA" w14:textId="77777777" w:rsidR="00FE5309" w:rsidRPr="00FE5309" w:rsidRDefault="00FE5309" w:rsidP="000C4C84">
      <w:pPr>
        <w:numPr>
          <w:ilvl w:val="0"/>
          <w:numId w:val="10"/>
        </w:numPr>
        <w:autoSpaceDE w:val="0"/>
        <w:autoSpaceDN w:val="0"/>
        <w:adjustRightInd w:val="0"/>
        <w:spacing w:before="120" w:after="120" w:line="276" w:lineRule="auto"/>
        <w:ind w:left="567" w:hanging="567"/>
        <w:jc w:val="both"/>
        <w:rPr>
          <w:rFonts w:ascii="Trebuchet MS" w:hAnsi="Trebuchet MS"/>
          <w:sz w:val="20"/>
          <w:lang w:val="en-GB"/>
        </w:rPr>
      </w:pPr>
      <w:r w:rsidRPr="00FE5309">
        <w:rPr>
          <w:rFonts w:ascii="Trebuchet MS" w:hAnsi="Trebuchet MS"/>
          <w:sz w:val="20"/>
          <w:lang w:val="en-GB"/>
        </w:rPr>
        <w:t xml:space="preserve">If the Lead </w:t>
      </w:r>
      <w:r w:rsidR="004B6AF4">
        <w:rPr>
          <w:rFonts w:ascii="Trebuchet MS" w:hAnsi="Trebuchet MS"/>
          <w:sz w:val="20"/>
          <w:lang w:val="en-GB"/>
        </w:rPr>
        <w:t>Partner</w:t>
      </w:r>
      <w:r w:rsidRPr="00FE5309">
        <w:rPr>
          <w:rFonts w:ascii="Trebuchet MS" w:hAnsi="Trebuchet MS"/>
          <w:sz w:val="20"/>
          <w:lang w:val="en-GB"/>
        </w:rPr>
        <w:t xml:space="preserve"> and the </w:t>
      </w:r>
      <w:r w:rsidR="004B6AF4">
        <w:rPr>
          <w:rFonts w:ascii="Trebuchet MS" w:hAnsi="Trebuchet MS"/>
          <w:bCs/>
          <w:sz w:val="20"/>
          <w:lang w:val="en-GB"/>
        </w:rPr>
        <w:t>Partners</w:t>
      </w:r>
      <w:r w:rsidRPr="00FE5309">
        <w:rPr>
          <w:rFonts w:ascii="Trebuchet MS" w:hAnsi="Trebuchet MS"/>
          <w:bCs/>
          <w:sz w:val="20"/>
          <w:lang w:val="en-GB"/>
        </w:rPr>
        <w:t xml:space="preserve"> </w:t>
      </w:r>
      <w:r w:rsidRPr="00FE5309">
        <w:rPr>
          <w:rFonts w:ascii="Trebuchet MS" w:hAnsi="Trebuchet MS"/>
          <w:sz w:val="20"/>
          <w:lang w:val="en-GB"/>
        </w:rPr>
        <w:t xml:space="preserve">have to conclude procurement contracts with contractors in order to carry out certain project activities, they shall respect the procurement rules set out in </w:t>
      </w:r>
      <w:r w:rsidR="003A053D" w:rsidRPr="003A053D">
        <w:rPr>
          <w:rFonts w:ascii="Trebuchet MS" w:hAnsi="Trebuchet MS"/>
          <w:sz w:val="20"/>
          <w:lang w:val="en-GB"/>
        </w:rPr>
        <w:t>Interreg Regulation</w:t>
      </w:r>
      <w:r w:rsidRPr="00FE5309">
        <w:rPr>
          <w:rFonts w:ascii="Trebuchet MS" w:hAnsi="Trebuchet MS"/>
          <w:sz w:val="20"/>
          <w:lang w:val="en-GB"/>
        </w:rPr>
        <w:t>.</w:t>
      </w:r>
    </w:p>
    <w:p w14:paraId="332AE043" w14:textId="77777777" w:rsidR="00FE5309" w:rsidRPr="00FE5309" w:rsidRDefault="00FE5309" w:rsidP="000C4C84">
      <w:pPr>
        <w:numPr>
          <w:ilvl w:val="0"/>
          <w:numId w:val="10"/>
        </w:numPr>
        <w:autoSpaceDE w:val="0"/>
        <w:autoSpaceDN w:val="0"/>
        <w:adjustRightInd w:val="0"/>
        <w:spacing w:before="120" w:after="120" w:line="276" w:lineRule="auto"/>
        <w:ind w:left="567" w:hanging="567"/>
        <w:jc w:val="both"/>
        <w:rPr>
          <w:rFonts w:ascii="Trebuchet MS" w:hAnsi="Trebuchet MS"/>
          <w:sz w:val="20"/>
          <w:lang w:val="en-US"/>
        </w:rPr>
      </w:pPr>
      <w:r w:rsidRPr="00FE5309">
        <w:rPr>
          <w:rFonts w:ascii="Trebuchet MS" w:hAnsi="Trebuchet MS"/>
          <w:sz w:val="20"/>
          <w:lang w:val="en-US"/>
        </w:rPr>
        <w:t xml:space="preserve">Contracting authorities or contracting entities (within the meaning of the Union law applicable to public procurement procedures) located in Member States shall apply national laws, regulations and administrative provisions, as laid down in Article 58.1(a) of the </w:t>
      </w:r>
      <w:r w:rsidR="003A053D" w:rsidRPr="003A053D">
        <w:rPr>
          <w:rFonts w:ascii="Trebuchet MS" w:hAnsi="Trebuchet MS"/>
          <w:sz w:val="20"/>
          <w:lang w:val="en-US"/>
        </w:rPr>
        <w:t>Interreg Regulation</w:t>
      </w:r>
      <w:r w:rsidRPr="00FE5309">
        <w:rPr>
          <w:rFonts w:ascii="Trebuchet MS" w:hAnsi="Trebuchet MS"/>
          <w:sz w:val="20"/>
          <w:lang w:val="en-US"/>
        </w:rPr>
        <w:t>.</w:t>
      </w:r>
    </w:p>
    <w:p w14:paraId="0EEA2CF4" w14:textId="77777777" w:rsidR="00FE5309" w:rsidRPr="00FE5309" w:rsidRDefault="00FE5309" w:rsidP="000C4C84">
      <w:pPr>
        <w:numPr>
          <w:ilvl w:val="0"/>
          <w:numId w:val="10"/>
        </w:numPr>
        <w:autoSpaceDE w:val="0"/>
        <w:autoSpaceDN w:val="0"/>
        <w:adjustRightInd w:val="0"/>
        <w:spacing w:before="120" w:after="120" w:line="276" w:lineRule="auto"/>
        <w:ind w:left="567" w:hanging="567"/>
        <w:jc w:val="both"/>
        <w:rPr>
          <w:rFonts w:ascii="Trebuchet MS" w:hAnsi="Trebuchet MS"/>
          <w:sz w:val="20"/>
          <w:lang w:val="en-US"/>
        </w:rPr>
      </w:pPr>
      <w:r w:rsidRPr="00FE5309">
        <w:rPr>
          <w:rFonts w:ascii="Trebuchet MS" w:hAnsi="Trebuchet MS"/>
          <w:sz w:val="20"/>
          <w:lang w:val="en-US"/>
        </w:rPr>
        <w:t xml:space="preserve">In all other cases, the public or private </w:t>
      </w:r>
      <w:r w:rsidR="004B6AF4">
        <w:rPr>
          <w:rFonts w:ascii="Trebuchet MS" w:hAnsi="Trebuchet MS"/>
          <w:sz w:val="20"/>
          <w:lang w:val="en-US"/>
        </w:rPr>
        <w:t>Partners</w:t>
      </w:r>
      <w:r w:rsidRPr="00FE5309">
        <w:rPr>
          <w:rFonts w:ascii="Trebuchet MS" w:hAnsi="Trebuchet MS"/>
          <w:sz w:val="20"/>
          <w:lang w:val="en-US"/>
        </w:rPr>
        <w:t xml:space="preserve"> shall apply the provisions set out in Article 58.2 of the </w:t>
      </w:r>
      <w:r w:rsidR="003A053D" w:rsidRPr="003A053D">
        <w:rPr>
          <w:rFonts w:ascii="Trebuchet MS" w:hAnsi="Trebuchet MS"/>
          <w:sz w:val="20"/>
          <w:lang w:val="en-US"/>
        </w:rPr>
        <w:t xml:space="preserve">Interreg </w:t>
      </w:r>
      <w:r w:rsidRPr="00FE5309">
        <w:rPr>
          <w:rFonts w:ascii="Trebuchet MS" w:hAnsi="Trebuchet MS"/>
          <w:sz w:val="20"/>
          <w:lang w:val="en-US"/>
        </w:rPr>
        <w:t>Regulation</w:t>
      </w:r>
      <w:r w:rsidRPr="00FE5309">
        <w:rPr>
          <w:rFonts w:ascii="Trebuchet MS" w:hAnsi="Trebuchet MS"/>
          <w:sz w:val="20"/>
          <w:lang w:val="en-GB"/>
        </w:rPr>
        <w:t xml:space="preserve">, </w:t>
      </w:r>
      <w:r w:rsidR="00263C3E">
        <w:rPr>
          <w:rFonts w:ascii="Trebuchet MS" w:hAnsi="Trebuchet MS"/>
          <w:sz w:val="20"/>
          <w:lang w:val="en-GB"/>
        </w:rPr>
        <w:t>supplemented by the provis</w:t>
      </w:r>
      <w:r w:rsidR="0053261C">
        <w:rPr>
          <w:rFonts w:ascii="Trebuchet MS" w:hAnsi="Trebuchet MS"/>
          <w:sz w:val="20"/>
          <w:lang w:val="en-GB"/>
        </w:rPr>
        <w:t>i</w:t>
      </w:r>
      <w:r w:rsidR="00263C3E">
        <w:rPr>
          <w:rFonts w:ascii="Trebuchet MS" w:hAnsi="Trebuchet MS"/>
          <w:sz w:val="20"/>
          <w:lang w:val="en-GB"/>
        </w:rPr>
        <w:t xml:space="preserve">ons of Financing Agreement where the case. </w:t>
      </w:r>
    </w:p>
    <w:p w14:paraId="48CB5279" w14:textId="77777777" w:rsidR="00A42011" w:rsidRPr="00FE5309" w:rsidRDefault="00FE5309" w:rsidP="000C4C84">
      <w:pPr>
        <w:numPr>
          <w:ilvl w:val="0"/>
          <w:numId w:val="10"/>
        </w:numPr>
        <w:autoSpaceDE w:val="0"/>
        <w:autoSpaceDN w:val="0"/>
        <w:adjustRightInd w:val="0"/>
        <w:spacing w:before="120" w:after="120" w:line="276" w:lineRule="auto"/>
        <w:ind w:left="567" w:hanging="567"/>
        <w:jc w:val="both"/>
        <w:rPr>
          <w:rFonts w:ascii="Trebuchet MS" w:hAnsi="Trebuchet MS"/>
          <w:sz w:val="20"/>
          <w:lang w:val="en-GB"/>
        </w:rPr>
      </w:pPr>
      <w:r w:rsidRPr="00FE5309">
        <w:rPr>
          <w:rFonts w:ascii="Trebuchet MS" w:hAnsi="Trebuchet MS"/>
          <w:sz w:val="20"/>
          <w:lang w:val="en-US"/>
        </w:rPr>
        <w:lastRenderedPageBreak/>
        <w:t xml:space="preserve">The Lead </w:t>
      </w:r>
      <w:r w:rsidR="004B6AF4">
        <w:rPr>
          <w:rFonts w:ascii="Trebuchet MS" w:hAnsi="Trebuchet MS"/>
          <w:sz w:val="20"/>
          <w:lang w:val="en-US"/>
        </w:rPr>
        <w:t>Partners</w:t>
      </w:r>
      <w:r w:rsidRPr="00FE5309">
        <w:rPr>
          <w:rFonts w:ascii="Trebuchet MS" w:hAnsi="Trebuchet MS"/>
          <w:sz w:val="20"/>
          <w:lang w:val="en-US"/>
        </w:rPr>
        <w:t xml:space="preserve"> and the </w:t>
      </w:r>
      <w:r w:rsidR="004B6AF4">
        <w:rPr>
          <w:rFonts w:ascii="Trebuchet MS" w:hAnsi="Trebuchet MS"/>
          <w:sz w:val="20"/>
          <w:lang w:val="en-US"/>
        </w:rPr>
        <w:t>Partners</w:t>
      </w:r>
      <w:r w:rsidRPr="00FE5309">
        <w:rPr>
          <w:rFonts w:ascii="Trebuchet MS" w:hAnsi="Trebuchet MS"/>
          <w:sz w:val="20"/>
          <w:lang w:val="en-US"/>
        </w:rPr>
        <w:t xml:space="preserve"> shall ensure that the conditions applicable to them under Articles </w:t>
      </w:r>
      <w:r w:rsidR="00983ED0" w:rsidRPr="00682323">
        <w:rPr>
          <w:rFonts w:ascii="Trebuchet MS" w:hAnsi="Trebuchet MS"/>
          <w:sz w:val="20"/>
          <w:lang w:val="en-US"/>
        </w:rPr>
        <w:t xml:space="preserve">7, 10, 11, 13, 14, 20 and 21 </w:t>
      </w:r>
      <w:r w:rsidRPr="00FE5309">
        <w:rPr>
          <w:rFonts w:ascii="Trebuchet MS" w:hAnsi="Trebuchet MS"/>
          <w:sz w:val="20"/>
          <w:lang w:val="en-US"/>
        </w:rPr>
        <w:t>of this Contract are also applicable to contractors awarded a procurement contract.</w:t>
      </w:r>
    </w:p>
    <w:p w14:paraId="369BAA9C" w14:textId="5E5B0E1B" w:rsidR="00F317B2" w:rsidRPr="008344AD" w:rsidRDefault="00A42011" w:rsidP="008344AD">
      <w:pPr>
        <w:numPr>
          <w:ilvl w:val="0"/>
          <w:numId w:val="10"/>
        </w:numPr>
        <w:autoSpaceDE w:val="0"/>
        <w:autoSpaceDN w:val="0"/>
        <w:adjustRightInd w:val="0"/>
        <w:spacing w:before="120" w:after="120" w:line="276" w:lineRule="auto"/>
        <w:ind w:left="567" w:hanging="567"/>
        <w:jc w:val="both"/>
        <w:rPr>
          <w:rFonts w:ascii="Trebuchet MS" w:hAnsi="Trebuchet MS"/>
          <w:b/>
          <w:bCs/>
          <w:sz w:val="20"/>
          <w:lang w:val="en-GB"/>
        </w:rPr>
      </w:pPr>
      <w:bookmarkStart w:id="33" w:name="_Hlk121754760"/>
      <w:r w:rsidRPr="00A42011">
        <w:rPr>
          <w:rFonts w:ascii="Trebuchet MS" w:hAnsi="Trebuchet MS" w:cs="EUAlbertina"/>
          <w:color w:val="000000"/>
          <w:sz w:val="20"/>
          <w:lang w:val="en-US"/>
        </w:rPr>
        <w:t xml:space="preserve">If it is not foreseen otherwise in the national legislation of the Lead Partner and/or of the Partners, procedures to award contracts may have been initiated and contracts may be concluded by the Lead Partner and/or the Partners before the start of the implementation period of the project, provided the provisions of </w:t>
      </w:r>
      <w:r>
        <w:rPr>
          <w:rFonts w:ascii="Trebuchet MS" w:hAnsi="Trebuchet MS" w:cs="EUAlbertina"/>
          <w:color w:val="000000"/>
          <w:sz w:val="20"/>
          <w:lang w:val="en-US"/>
        </w:rPr>
        <w:t xml:space="preserve">this </w:t>
      </w:r>
      <w:r w:rsidRPr="00A42011">
        <w:rPr>
          <w:rFonts w:ascii="Trebuchet MS" w:hAnsi="Trebuchet MS" w:cs="EUAlbertina"/>
          <w:color w:val="000000"/>
          <w:sz w:val="20"/>
          <w:lang w:val="en-US"/>
        </w:rPr>
        <w:t>Article have been respected.</w:t>
      </w:r>
    </w:p>
    <w:bookmarkEnd w:id="33"/>
    <w:p w14:paraId="018561A5" w14:textId="77777777" w:rsidR="00922283" w:rsidRDefault="00922283" w:rsidP="00D605DC">
      <w:pPr>
        <w:keepNext/>
        <w:autoSpaceDE w:val="0"/>
        <w:autoSpaceDN w:val="0"/>
        <w:adjustRightInd w:val="0"/>
        <w:spacing w:before="120" w:after="120" w:line="276" w:lineRule="auto"/>
        <w:rPr>
          <w:rFonts w:ascii="Trebuchet MS" w:hAnsi="Trebuchet MS"/>
          <w:b/>
          <w:bCs/>
          <w:sz w:val="20"/>
          <w:lang w:val="en-GB"/>
        </w:rPr>
      </w:pPr>
    </w:p>
    <w:p w14:paraId="74FFADDC" w14:textId="77777777" w:rsidR="00D605DC" w:rsidRPr="00D605DC" w:rsidRDefault="00D605DC" w:rsidP="00D605DC">
      <w:pPr>
        <w:keepNext/>
        <w:autoSpaceDE w:val="0"/>
        <w:autoSpaceDN w:val="0"/>
        <w:adjustRightInd w:val="0"/>
        <w:spacing w:before="120" w:after="120" w:line="276" w:lineRule="auto"/>
        <w:rPr>
          <w:rFonts w:ascii="Trebuchet MS" w:hAnsi="Trebuchet MS"/>
          <w:b/>
          <w:bCs/>
          <w:sz w:val="20"/>
          <w:lang w:val="en-GB"/>
        </w:rPr>
      </w:pPr>
      <w:r w:rsidRPr="00D605DC">
        <w:rPr>
          <w:rFonts w:ascii="Trebuchet MS" w:hAnsi="Trebuchet MS"/>
          <w:b/>
          <w:bCs/>
          <w:sz w:val="20"/>
          <w:lang w:val="en-GB"/>
        </w:rPr>
        <w:t xml:space="preserve">Article 10 </w:t>
      </w:r>
      <w:r w:rsidR="00D376BB">
        <w:rPr>
          <w:rFonts w:ascii="Trebuchet MS" w:hAnsi="Trebuchet MS"/>
          <w:b/>
          <w:bCs/>
          <w:sz w:val="20"/>
          <w:lang w:val="en-GB"/>
        </w:rPr>
        <w:t>C</w:t>
      </w:r>
      <w:r w:rsidR="00D376BB" w:rsidRPr="00D376BB">
        <w:rPr>
          <w:rFonts w:ascii="Trebuchet MS" w:hAnsi="Trebuchet MS"/>
          <w:b/>
          <w:bCs/>
          <w:sz w:val="20"/>
          <w:lang w:val="en-GB"/>
        </w:rPr>
        <w:t xml:space="preserve">ommunication </w:t>
      </w:r>
      <w:r w:rsidR="00D376BB">
        <w:rPr>
          <w:rFonts w:ascii="Trebuchet MS" w:hAnsi="Trebuchet MS"/>
          <w:b/>
          <w:bCs/>
          <w:sz w:val="20"/>
          <w:lang w:val="en-GB"/>
        </w:rPr>
        <w:t>and</w:t>
      </w:r>
      <w:r w:rsidR="00D376BB" w:rsidRPr="00D376BB">
        <w:rPr>
          <w:rFonts w:ascii="Trebuchet MS" w:hAnsi="Trebuchet MS"/>
          <w:b/>
          <w:bCs/>
          <w:sz w:val="20"/>
          <w:lang w:val="en-GB"/>
        </w:rPr>
        <w:t xml:space="preserve"> </w:t>
      </w:r>
      <w:r w:rsidR="00D376BB" w:rsidRPr="00D605DC">
        <w:rPr>
          <w:rFonts w:ascii="Trebuchet MS" w:hAnsi="Trebuchet MS"/>
          <w:b/>
          <w:bCs/>
          <w:sz w:val="20"/>
          <w:lang w:val="en-GB"/>
        </w:rPr>
        <w:t>Visibility</w:t>
      </w:r>
    </w:p>
    <w:p w14:paraId="59C611EB" w14:textId="10B31226" w:rsidR="007A59EC" w:rsidRDefault="005804A9" w:rsidP="00416F4A">
      <w:pPr>
        <w:pStyle w:val="ListParagraph"/>
        <w:numPr>
          <w:ilvl w:val="0"/>
          <w:numId w:val="40"/>
        </w:numPr>
        <w:autoSpaceDE w:val="0"/>
        <w:autoSpaceDN w:val="0"/>
        <w:adjustRightInd w:val="0"/>
        <w:spacing w:before="120" w:after="120" w:line="276" w:lineRule="auto"/>
        <w:ind w:left="547" w:hanging="547"/>
        <w:jc w:val="both"/>
        <w:rPr>
          <w:rFonts w:ascii="Trebuchet MS" w:hAnsi="Trebuchet MS"/>
          <w:sz w:val="20"/>
          <w:lang w:val="en-US"/>
        </w:rPr>
      </w:pPr>
      <w:r w:rsidRPr="007A59EC">
        <w:rPr>
          <w:rFonts w:ascii="Trebuchet MS" w:hAnsi="Trebuchet MS"/>
          <w:sz w:val="20"/>
          <w:lang w:val="en-US"/>
        </w:rPr>
        <w:t>The</w:t>
      </w:r>
      <w:r w:rsidR="00D605DC" w:rsidRPr="007A59EC">
        <w:rPr>
          <w:rFonts w:ascii="Trebuchet MS" w:hAnsi="Trebuchet MS"/>
          <w:sz w:val="20"/>
          <w:lang w:val="en-US"/>
        </w:rPr>
        <w:t xml:space="preserve"> Lead Partner and the Partners must take all necessary steps to </w:t>
      </w:r>
      <w:proofErr w:type="spellStart"/>
      <w:r w:rsidR="00D605DC" w:rsidRPr="007A59EC">
        <w:rPr>
          <w:rFonts w:ascii="Trebuchet MS" w:hAnsi="Trebuchet MS"/>
          <w:sz w:val="20"/>
          <w:lang w:val="en-US"/>
        </w:rPr>
        <w:t>publicise</w:t>
      </w:r>
      <w:proofErr w:type="spellEnd"/>
      <w:r w:rsidR="00D605DC" w:rsidRPr="007A59EC">
        <w:rPr>
          <w:rFonts w:ascii="Trebuchet MS" w:hAnsi="Trebuchet MS"/>
          <w:sz w:val="20"/>
          <w:lang w:val="en-US"/>
        </w:rPr>
        <w:t xml:space="preserve"> the fact that the European Union has co-financed the project. Such measures must comply with the Communication and Visibility Manual for the Programme.</w:t>
      </w:r>
    </w:p>
    <w:p w14:paraId="04FBE577" w14:textId="77777777" w:rsidR="007A59EC" w:rsidRDefault="007A59EC" w:rsidP="00416F4A">
      <w:pPr>
        <w:pStyle w:val="ListParagraph"/>
        <w:autoSpaceDE w:val="0"/>
        <w:autoSpaceDN w:val="0"/>
        <w:adjustRightInd w:val="0"/>
        <w:spacing w:before="120" w:after="120" w:line="276" w:lineRule="auto"/>
        <w:ind w:left="547" w:hanging="547"/>
        <w:jc w:val="both"/>
        <w:rPr>
          <w:rFonts w:ascii="Trebuchet MS" w:hAnsi="Trebuchet MS"/>
          <w:sz w:val="20"/>
          <w:lang w:val="en-US"/>
        </w:rPr>
      </w:pPr>
    </w:p>
    <w:p w14:paraId="00DE6C66" w14:textId="1EAA43E8" w:rsidR="00D605DC" w:rsidRPr="007A59EC" w:rsidRDefault="005804A9" w:rsidP="00416F4A">
      <w:pPr>
        <w:pStyle w:val="ListParagraph"/>
        <w:numPr>
          <w:ilvl w:val="0"/>
          <w:numId w:val="40"/>
        </w:numPr>
        <w:autoSpaceDE w:val="0"/>
        <w:autoSpaceDN w:val="0"/>
        <w:adjustRightInd w:val="0"/>
        <w:spacing w:before="120" w:after="120" w:line="276" w:lineRule="auto"/>
        <w:ind w:left="547" w:hanging="547"/>
        <w:jc w:val="both"/>
        <w:rPr>
          <w:rFonts w:ascii="Trebuchet MS" w:hAnsi="Trebuchet MS"/>
          <w:sz w:val="20"/>
          <w:lang w:val="en-US"/>
        </w:rPr>
      </w:pPr>
      <w:r w:rsidRPr="007A59EC">
        <w:rPr>
          <w:rFonts w:ascii="Trebuchet MS" w:hAnsi="Trebuchet MS"/>
          <w:sz w:val="20"/>
          <w:lang w:val="en-US"/>
        </w:rPr>
        <w:t>In</w:t>
      </w:r>
      <w:r w:rsidR="00D605DC" w:rsidRPr="007A59EC">
        <w:rPr>
          <w:rFonts w:ascii="Trebuchet MS" w:hAnsi="Trebuchet MS"/>
          <w:sz w:val="20"/>
          <w:lang w:val="en-US"/>
        </w:rPr>
        <w:t xml:space="preserve"> particular, the Lead Partner and the Partners shall use the emblem of the Union and the term ‘Interreg’ next to the emblem of the Union in accordance with the Communication and Visibility Manual for the Programme when carrying out visibility, transparency and communication activities. </w:t>
      </w:r>
    </w:p>
    <w:p w14:paraId="6FF13D19" w14:textId="466BC17A" w:rsidR="00D605DC" w:rsidRPr="00866077" w:rsidRDefault="00D605DC" w:rsidP="00416F4A">
      <w:pPr>
        <w:pStyle w:val="ListParagraph"/>
        <w:numPr>
          <w:ilvl w:val="0"/>
          <w:numId w:val="40"/>
        </w:numPr>
        <w:autoSpaceDE w:val="0"/>
        <w:autoSpaceDN w:val="0"/>
        <w:adjustRightInd w:val="0"/>
        <w:spacing w:before="120" w:after="120" w:line="276" w:lineRule="auto"/>
        <w:ind w:left="540" w:hanging="540"/>
        <w:jc w:val="both"/>
        <w:rPr>
          <w:rFonts w:ascii="Trebuchet MS" w:hAnsi="Trebuchet MS"/>
          <w:sz w:val="20"/>
          <w:lang w:val="en-US"/>
        </w:rPr>
      </w:pPr>
      <w:r w:rsidRPr="00866077">
        <w:rPr>
          <w:rFonts w:ascii="Trebuchet MS" w:hAnsi="Trebuchet MS"/>
          <w:sz w:val="20"/>
          <w:lang w:val="en-US"/>
        </w:rPr>
        <w:t>Each Lead Partner / Partner shall acknowledge the support from the Programme by:</w:t>
      </w:r>
    </w:p>
    <w:p w14:paraId="14C1E331" w14:textId="77777777" w:rsidR="00D605DC" w:rsidRPr="00171DDD" w:rsidRDefault="00D605DC" w:rsidP="00416F4A">
      <w:pPr>
        <w:pStyle w:val="ListParagraph"/>
        <w:numPr>
          <w:ilvl w:val="0"/>
          <w:numId w:val="43"/>
        </w:numPr>
        <w:autoSpaceDE w:val="0"/>
        <w:autoSpaceDN w:val="0"/>
        <w:adjustRightInd w:val="0"/>
        <w:spacing w:before="120" w:after="120" w:line="276" w:lineRule="auto"/>
        <w:jc w:val="both"/>
        <w:rPr>
          <w:rFonts w:ascii="Trebuchet MS" w:hAnsi="Trebuchet MS"/>
          <w:sz w:val="20"/>
          <w:lang w:val="en-US"/>
        </w:rPr>
      </w:pPr>
      <w:r w:rsidRPr="00171DDD">
        <w:rPr>
          <w:rFonts w:ascii="Trebuchet MS" w:hAnsi="Trebuchet MS"/>
          <w:sz w:val="20"/>
          <w:lang w:val="en-US"/>
        </w:rPr>
        <w:t>providing on the Lead Partner / Partner’s official website or social media sites, where such sites exist, a short description of the operation, proportionate to the level of support provided by the Programme, including its aims and results, and highlighting the financial support from the Programme;</w:t>
      </w:r>
    </w:p>
    <w:p w14:paraId="6D359E99" w14:textId="77777777" w:rsidR="00D605DC" w:rsidRPr="00171DDD" w:rsidRDefault="00D605DC" w:rsidP="00416F4A">
      <w:pPr>
        <w:pStyle w:val="ListParagraph"/>
        <w:numPr>
          <w:ilvl w:val="0"/>
          <w:numId w:val="43"/>
        </w:numPr>
        <w:autoSpaceDE w:val="0"/>
        <w:autoSpaceDN w:val="0"/>
        <w:adjustRightInd w:val="0"/>
        <w:spacing w:before="120" w:after="120" w:line="276" w:lineRule="auto"/>
        <w:jc w:val="both"/>
        <w:rPr>
          <w:rFonts w:ascii="Trebuchet MS" w:hAnsi="Trebuchet MS"/>
          <w:sz w:val="20"/>
          <w:lang w:val="en-US"/>
        </w:rPr>
      </w:pPr>
      <w:r w:rsidRPr="00171DDD">
        <w:rPr>
          <w:rFonts w:ascii="Trebuchet MS" w:hAnsi="Trebuchet MS"/>
          <w:sz w:val="20"/>
          <w:lang w:val="en-US"/>
        </w:rPr>
        <w:t>providing a statement highlighting the support from the Programme in a visible manner on documents and communication material relating to the implementation of the operation, intended for the general public or for participants;</w:t>
      </w:r>
    </w:p>
    <w:p w14:paraId="76D82A0F" w14:textId="77777777" w:rsidR="00866077" w:rsidRPr="00171DDD" w:rsidRDefault="00D605DC" w:rsidP="00416F4A">
      <w:pPr>
        <w:pStyle w:val="ListParagraph"/>
        <w:numPr>
          <w:ilvl w:val="0"/>
          <w:numId w:val="43"/>
        </w:numPr>
        <w:autoSpaceDE w:val="0"/>
        <w:autoSpaceDN w:val="0"/>
        <w:adjustRightInd w:val="0"/>
        <w:spacing w:before="120" w:after="120" w:line="276" w:lineRule="auto"/>
        <w:jc w:val="both"/>
        <w:rPr>
          <w:rFonts w:ascii="Trebuchet MS" w:hAnsi="Trebuchet MS"/>
          <w:sz w:val="20"/>
          <w:lang w:val="en-US"/>
        </w:rPr>
      </w:pPr>
      <w:r w:rsidRPr="00171DDD">
        <w:rPr>
          <w:rFonts w:ascii="Trebuchet MS" w:hAnsi="Trebuchet MS"/>
          <w:sz w:val="20"/>
          <w:lang w:val="en-US"/>
        </w:rPr>
        <w:t>displaying durable plaques or billboards clearly visible to the public, presenting the emblem of the Union in accordance with the Communication and Visibility Manual for the Programme, as soon as the physical implementation of an operation involving physical investment or the purchase of equipment starts or purchased equipment is installed;</w:t>
      </w:r>
    </w:p>
    <w:p w14:paraId="7FF79C49" w14:textId="433F84D8" w:rsidR="00D605DC" w:rsidRPr="00866077" w:rsidRDefault="00D605DC" w:rsidP="00416F4A">
      <w:pPr>
        <w:pStyle w:val="ListParagraph"/>
        <w:numPr>
          <w:ilvl w:val="0"/>
          <w:numId w:val="40"/>
        </w:numPr>
        <w:autoSpaceDE w:val="0"/>
        <w:autoSpaceDN w:val="0"/>
        <w:adjustRightInd w:val="0"/>
        <w:spacing w:before="120" w:after="120" w:line="276" w:lineRule="auto"/>
        <w:ind w:left="540" w:hanging="540"/>
        <w:jc w:val="both"/>
        <w:rPr>
          <w:rFonts w:ascii="Trebuchet MS" w:hAnsi="Trebuchet MS"/>
          <w:sz w:val="20"/>
          <w:lang w:val="en-US"/>
        </w:rPr>
      </w:pPr>
      <w:r w:rsidRPr="00866077">
        <w:rPr>
          <w:rFonts w:ascii="Trebuchet MS" w:hAnsi="Trebuchet MS"/>
          <w:sz w:val="20"/>
          <w:lang w:val="en-US"/>
        </w:rPr>
        <w:t xml:space="preserve">Communication and visibility materials shall be made available upon request to Union institutions, bodies, offices or agencies and a royalty-free, non-exclusive and irrevocable </w:t>
      </w:r>
      <w:proofErr w:type="spellStart"/>
      <w:r w:rsidRPr="00866077">
        <w:rPr>
          <w:rFonts w:ascii="Trebuchet MS" w:hAnsi="Trebuchet MS"/>
          <w:sz w:val="20"/>
          <w:lang w:val="en-US"/>
        </w:rPr>
        <w:t>licence</w:t>
      </w:r>
      <w:proofErr w:type="spellEnd"/>
      <w:r w:rsidRPr="00866077">
        <w:rPr>
          <w:rFonts w:ascii="Trebuchet MS" w:hAnsi="Trebuchet MS"/>
          <w:sz w:val="20"/>
          <w:lang w:val="en-US"/>
        </w:rPr>
        <w:t xml:space="preserve"> to use such material and any pre-existing rights attached to it </w:t>
      </w:r>
      <w:r w:rsidR="0056225C" w:rsidRPr="00866077">
        <w:rPr>
          <w:rFonts w:ascii="Trebuchet MS" w:hAnsi="Trebuchet MS"/>
          <w:sz w:val="20"/>
          <w:lang w:val="en-US"/>
        </w:rPr>
        <w:t>shall be</w:t>
      </w:r>
      <w:r w:rsidRPr="00866077">
        <w:rPr>
          <w:rFonts w:ascii="Trebuchet MS" w:hAnsi="Trebuchet MS"/>
          <w:sz w:val="20"/>
          <w:lang w:val="en-US"/>
        </w:rPr>
        <w:t xml:space="preserve"> granted to the Union in accordance with the Communication and Visibility Manual for the Programme. </w:t>
      </w:r>
    </w:p>
    <w:p w14:paraId="5933ABA2" w14:textId="77777777" w:rsidR="00922283" w:rsidRDefault="00922283" w:rsidP="00A06DA9">
      <w:pPr>
        <w:keepNext/>
        <w:autoSpaceDE w:val="0"/>
        <w:autoSpaceDN w:val="0"/>
        <w:adjustRightInd w:val="0"/>
        <w:spacing w:before="120" w:after="120" w:line="276" w:lineRule="auto"/>
        <w:rPr>
          <w:rFonts w:ascii="Trebuchet MS" w:hAnsi="Trebuchet MS"/>
          <w:b/>
          <w:bCs/>
          <w:sz w:val="20"/>
          <w:lang w:val="en-GB"/>
        </w:rPr>
      </w:pPr>
    </w:p>
    <w:p w14:paraId="2E4C3D4B" w14:textId="77777777" w:rsidR="00992219" w:rsidRPr="004A3C26" w:rsidRDefault="00791DC3" w:rsidP="00A06DA9">
      <w:pPr>
        <w:keepNext/>
        <w:autoSpaceDE w:val="0"/>
        <w:autoSpaceDN w:val="0"/>
        <w:adjustRightInd w:val="0"/>
        <w:spacing w:before="120" w:after="120" w:line="276" w:lineRule="auto"/>
        <w:rPr>
          <w:rFonts w:ascii="Trebuchet MS" w:hAnsi="Trebuchet MS"/>
          <w:b/>
          <w:bCs/>
          <w:sz w:val="20"/>
          <w:lang w:val="en-GB"/>
        </w:rPr>
      </w:pPr>
      <w:r>
        <w:rPr>
          <w:rFonts w:ascii="Trebuchet MS" w:hAnsi="Trebuchet MS"/>
          <w:b/>
          <w:bCs/>
          <w:sz w:val="20"/>
          <w:lang w:val="en-GB"/>
        </w:rPr>
        <w:t>Article 1</w:t>
      </w:r>
      <w:r w:rsidR="00992219" w:rsidRPr="004A3C26">
        <w:rPr>
          <w:rFonts w:ascii="Trebuchet MS" w:hAnsi="Trebuchet MS"/>
          <w:b/>
          <w:bCs/>
          <w:sz w:val="20"/>
          <w:lang w:val="en-GB"/>
        </w:rPr>
        <w:t>1 - Accounts and technical and financial checks</w:t>
      </w:r>
    </w:p>
    <w:p w14:paraId="3DD83F1D" w14:textId="77777777" w:rsidR="00992219" w:rsidRPr="001B538C" w:rsidRDefault="00992219" w:rsidP="000C4C84">
      <w:pPr>
        <w:pStyle w:val="ListParagraph"/>
        <w:numPr>
          <w:ilvl w:val="0"/>
          <w:numId w:val="12"/>
        </w:numPr>
        <w:autoSpaceDE w:val="0"/>
        <w:autoSpaceDN w:val="0"/>
        <w:adjustRightInd w:val="0"/>
        <w:spacing w:before="120" w:after="120" w:line="276" w:lineRule="auto"/>
        <w:ind w:left="567" w:hanging="567"/>
        <w:jc w:val="both"/>
        <w:rPr>
          <w:rFonts w:ascii="Trebuchet MS" w:hAnsi="Trebuchet MS"/>
          <w:b/>
          <w:bCs/>
          <w:sz w:val="20"/>
          <w:lang w:val="en-GB"/>
        </w:rPr>
      </w:pPr>
      <w:r w:rsidRPr="001B538C">
        <w:rPr>
          <w:rFonts w:ascii="Trebuchet MS" w:hAnsi="Trebuchet MS"/>
          <w:sz w:val="20"/>
          <w:lang w:val="en-GB"/>
        </w:rPr>
        <w:t xml:space="preserve">The </w:t>
      </w:r>
      <w:r w:rsidR="00754125">
        <w:rPr>
          <w:rFonts w:ascii="Trebuchet MS" w:hAnsi="Trebuchet MS"/>
          <w:sz w:val="20"/>
          <w:lang w:val="en-GB"/>
        </w:rPr>
        <w:t>MA</w:t>
      </w:r>
      <w:r w:rsidR="00301DB6">
        <w:rPr>
          <w:rFonts w:ascii="Trebuchet MS" w:hAnsi="Trebuchet MS"/>
          <w:sz w:val="20"/>
          <w:lang w:val="en-GB"/>
        </w:rPr>
        <w:t xml:space="preserve"> </w:t>
      </w:r>
      <w:r w:rsidRPr="001B538C">
        <w:rPr>
          <w:rFonts w:ascii="Trebuchet MS" w:hAnsi="Trebuchet MS"/>
          <w:sz w:val="20"/>
          <w:lang w:val="en-GB"/>
        </w:rPr>
        <w:t xml:space="preserve">and/or the </w:t>
      </w:r>
      <w:r w:rsidR="00754125">
        <w:rPr>
          <w:rFonts w:ascii="Trebuchet MS" w:hAnsi="Trebuchet MS"/>
          <w:sz w:val="20"/>
          <w:lang w:val="en-GB"/>
        </w:rPr>
        <w:t>JS</w:t>
      </w:r>
      <w:r w:rsidRPr="001B538C">
        <w:rPr>
          <w:rFonts w:ascii="Trebuchet MS" w:hAnsi="Trebuchet MS"/>
          <w:sz w:val="20"/>
          <w:lang w:val="en-GB"/>
        </w:rPr>
        <w:t xml:space="preserve"> reserve the right to check, at any time, the conformity of the Programme funds' commitment and disbursement with the rules. In particular, MA and/or </w:t>
      </w:r>
      <w:r w:rsidR="00207B47">
        <w:rPr>
          <w:rFonts w:ascii="Trebuchet MS" w:hAnsi="Trebuchet MS"/>
          <w:sz w:val="20"/>
          <w:lang w:val="en-GB"/>
        </w:rPr>
        <w:t>JS</w:t>
      </w:r>
      <w:r w:rsidRPr="001B538C">
        <w:rPr>
          <w:rFonts w:ascii="Trebuchet MS" w:hAnsi="Trebuchet MS"/>
          <w:sz w:val="20"/>
          <w:lang w:val="en-GB"/>
        </w:rPr>
        <w:t xml:space="preserve"> verifies</w:t>
      </w:r>
      <w:r w:rsidR="00496B5F">
        <w:rPr>
          <w:rFonts w:ascii="Trebuchet MS" w:hAnsi="Trebuchet MS"/>
          <w:sz w:val="20"/>
          <w:lang w:val="en-GB"/>
        </w:rPr>
        <w:t>, on sample basis,</w:t>
      </w:r>
      <w:r w:rsidRPr="001B538C">
        <w:rPr>
          <w:rFonts w:ascii="Trebuchet MS" w:hAnsi="Trebuchet MS"/>
          <w:sz w:val="20"/>
          <w:lang w:val="en-GB"/>
        </w:rPr>
        <w:t xml:space="preserve"> that services, supplies or works have been performed, delivered and/or installed and whether expenditure declared by the Lead </w:t>
      </w:r>
      <w:r w:rsidR="004B6AF4">
        <w:rPr>
          <w:rFonts w:ascii="Trebuchet MS" w:hAnsi="Trebuchet MS"/>
          <w:sz w:val="20"/>
          <w:lang w:val="en-GB"/>
        </w:rPr>
        <w:t>Partner</w:t>
      </w:r>
      <w:r w:rsidRPr="001B538C">
        <w:rPr>
          <w:rFonts w:ascii="Trebuchet MS" w:hAnsi="Trebuchet MS"/>
          <w:sz w:val="20"/>
          <w:lang w:val="en-GB"/>
        </w:rPr>
        <w:t xml:space="preserve"> and the </w:t>
      </w:r>
      <w:r w:rsidR="004B6AF4">
        <w:rPr>
          <w:rFonts w:ascii="Trebuchet MS" w:hAnsi="Trebuchet MS"/>
          <w:sz w:val="20"/>
          <w:lang w:val="en-GB"/>
        </w:rPr>
        <w:t>Partners</w:t>
      </w:r>
      <w:r w:rsidRPr="001B538C">
        <w:rPr>
          <w:rFonts w:ascii="Trebuchet MS" w:hAnsi="Trebuchet MS"/>
          <w:sz w:val="20"/>
          <w:lang w:val="en-GB"/>
        </w:rPr>
        <w:t xml:space="preserve"> has been paid by them and that this complies with applicable law, Programme rules and conditions for support of the projects</w:t>
      </w:r>
      <w:r w:rsidRPr="001B538C">
        <w:rPr>
          <w:rStyle w:val="CommentReference"/>
          <w:rFonts w:ascii="Trebuchet MS" w:hAnsi="Trebuchet MS"/>
          <w:sz w:val="20"/>
          <w:lang w:val="en-GB"/>
        </w:rPr>
        <w:t>. Verifications</w:t>
      </w:r>
      <w:r w:rsidR="00496B5F">
        <w:rPr>
          <w:rStyle w:val="CommentReference"/>
          <w:rFonts w:ascii="Trebuchet MS" w:hAnsi="Trebuchet MS"/>
          <w:sz w:val="20"/>
          <w:lang w:val="en-GB"/>
        </w:rPr>
        <w:t>, made on sample basis,</w:t>
      </w:r>
      <w:r w:rsidRPr="001B538C">
        <w:rPr>
          <w:lang w:val="en-US"/>
        </w:rPr>
        <w:t xml:space="preserve"> </w:t>
      </w:r>
      <w:r w:rsidR="00496B5F">
        <w:rPr>
          <w:rStyle w:val="CommentReference"/>
          <w:rFonts w:ascii="Trebuchet MS" w:hAnsi="Trebuchet MS"/>
          <w:sz w:val="20"/>
          <w:lang w:val="en-US"/>
        </w:rPr>
        <w:t xml:space="preserve">might </w:t>
      </w:r>
      <w:r w:rsidRPr="001B538C">
        <w:rPr>
          <w:rStyle w:val="CommentReference"/>
          <w:rFonts w:ascii="Trebuchet MS" w:hAnsi="Trebuchet MS"/>
          <w:sz w:val="20"/>
          <w:lang w:val="en-GB"/>
        </w:rPr>
        <w:t>include administrative verifications and</w:t>
      </w:r>
      <w:r w:rsidRPr="001B538C">
        <w:rPr>
          <w:lang w:val="en-US"/>
        </w:rPr>
        <w:t xml:space="preserve"> </w:t>
      </w:r>
      <w:r w:rsidRPr="001B538C">
        <w:rPr>
          <w:rStyle w:val="CommentReference"/>
          <w:rFonts w:ascii="Trebuchet MS" w:hAnsi="Trebuchet MS"/>
          <w:sz w:val="20"/>
          <w:lang w:val="en-GB"/>
        </w:rPr>
        <w:t>on-the-spot project verifications.</w:t>
      </w:r>
    </w:p>
    <w:p w14:paraId="2BF9FF59" w14:textId="77777777" w:rsidR="00992219" w:rsidRPr="004A3C26" w:rsidRDefault="00992219" w:rsidP="00A06DA9">
      <w:pPr>
        <w:autoSpaceDE w:val="0"/>
        <w:autoSpaceDN w:val="0"/>
        <w:adjustRightInd w:val="0"/>
        <w:spacing w:before="120" w:after="120" w:line="276" w:lineRule="auto"/>
        <w:rPr>
          <w:rFonts w:ascii="Trebuchet MS" w:hAnsi="Trebuchet MS"/>
          <w:bCs/>
          <w:i/>
          <w:sz w:val="20"/>
          <w:lang w:val="en-GB"/>
        </w:rPr>
      </w:pPr>
      <w:r w:rsidRPr="004A3C26">
        <w:rPr>
          <w:rFonts w:ascii="Trebuchet MS" w:hAnsi="Trebuchet MS"/>
          <w:bCs/>
          <w:i/>
          <w:sz w:val="20"/>
          <w:lang w:val="en-GB"/>
        </w:rPr>
        <w:t>Accounts</w:t>
      </w:r>
    </w:p>
    <w:p w14:paraId="30C5BB92" w14:textId="77777777" w:rsidR="00992219" w:rsidRPr="004A3C26" w:rsidRDefault="00992219" w:rsidP="000C4C84">
      <w:pPr>
        <w:pStyle w:val="ListParagraph"/>
        <w:numPr>
          <w:ilvl w:val="0"/>
          <w:numId w:val="12"/>
        </w:numPr>
        <w:autoSpaceDE w:val="0"/>
        <w:autoSpaceDN w:val="0"/>
        <w:adjustRightInd w:val="0"/>
        <w:spacing w:before="120" w:after="120" w:line="276" w:lineRule="auto"/>
        <w:ind w:left="567" w:hanging="567"/>
        <w:jc w:val="both"/>
        <w:rPr>
          <w:rFonts w:ascii="Trebuchet MS" w:hAnsi="Trebuchet MS"/>
          <w:bCs/>
          <w:sz w:val="20"/>
          <w:lang w:val="en-GB"/>
        </w:rPr>
      </w:pPr>
      <w:r w:rsidRPr="004A3C26">
        <w:rPr>
          <w:rFonts w:ascii="Trebuchet MS" w:hAnsi="Trebuchet MS"/>
          <w:bCs/>
          <w:sz w:val="20"/>
          <w:lang w:val="en-GB"/>
        </w:rPr>
        <w:lastRenderedPageBreak/>
        <w:t xml:space="preserve">The Lead </w:t>
      </w:r>
      <w:r w:rsidR="004B6AF4">
        <w:rPr>
          <w:rFonts w:ascii="Trebuchet MS" w:hAnsi="Trebuchet MS"/>
          <w:bCs/>
          <w:sz w:val="20"/>
          <w:lang w:val="en-GB"/>
        </w:rPr>
        <w:t>Partner</w:t>
      </w:r>
      <w:r w:rsidRPr="004A3C26">
        <w:rPr>
          <w:rFonts w:ascii="Trebuchet MS" w:hAnsi="Trebuchet MS"/>
          <w:bCs/>
          <w:sz w:val="20"/>
          <w:lang w:val="en-GB"/>
        </w:rPr>
        <w:t xml:space="preserve"> and the </w:t>
      </w:r>
      <w:r w:rsidR="004B6AF4">
        <w:rPr>
          <w:rFonts w:ascii="Trebuchet MS" w:hAnsi="Trebuchet MS"/>
          <w:bCs/>
          <w:sz w:val="20"/>
          <w:lang w:val="en-GB"/>
        </w:rPr>
        <w:t>Partners</w:t>
      </w:r>
      <w:r w:rsidRPr="004A3C26">
        <w:rPr>
          <w:rFonts w:ascii="Trebuchet MS" w:hAnsi="Trebuchet MS"/>
          <w:bCs/>
          <w:sz w:val="20"/>
          <w:lang w:val="en-GB"/>
        </w:rPr>
        <w:t xml:space="preserve"> shall keep accurate and regular accounts of the </w:t>
      </w:r>
      <w:r w:rsidRPr="001B538C">
        <w:rPr>
          <w:rFonts w:ascii="Trebuchet MS" w:hAnsi="Trebuchet MS"/>
          <w:sz w:val="20"/>
          <w:lang w:val="en-GB"/>
        </w:rPr>
        <w:t>implementation</w:t>
      </w:r>
      <w:r w:rsidRPr="004A3C26">
        <w:rPr>
          <w:rFonts w:ascii="Trebuchet MS" w:hAnsi="Trebuchet MS"/>
          <w:bCs/>
          <w:sz w:val="20"/>
          <w:lang w:val="en-GB"/>
        </w:rPr>
        <w:t xml:space="preserve"> of the project using an appropriate accounting and double-entry book-keeping system.</w:t>
      </w:r>
    </w:p>
    <w:p w14:paraId="2CB99965" w14:textId="77777777" w:rsidR="00992219" w:rsidRPr="004A3C26" w:rsidRDefault="00992219" w:rsidP="001B538C">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The accounts:</w:t>
      </w:r>
    </w:p>
    <w:p w14:paraId="673E8ADC" w14:textId="77777777" w:rsidR="00992219" w:rsidRPr="004A3C26" w:rsidRDefault="00992219" w:rsidP="001B538C">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a) may be an integrated part of or an adjunct to the Lead </w:t>
      </w:r>
      <w:r w:rsidR="004B6AF4">
        <w:rPr>
          <w:rFonts w:ascii="Trebuchet MS" w:hAnsi="Trebuchet MS"/>
          <w:bCs/>
          <w:sz w:val="20"/>
          <w:lang w:val="en-GB"/>
        </w:rPr>
        <w:t>Partner</w:t>
      </w:r>
      <w:r w:rsidRPr="004A3C26">
        <w:rPr>
          <w:rFonts w:ascii="Trebuchet MS" w:hAnsi="Trebuchet MS"/>
          <w:bCs/>
          <w:sz w:val="20"/>
          <w:lang w:val="en-GB"/>
        </w:rPr>
        <w:t xml:space="preserve"> and the </w:t>
      </w:r>
      <w:r w:rsidR="004B6AF4">
        <w:rPr>
          <w:rFonts w:ascii="Trebuchet MS" w:hAnsi="Trebuchet MS"/>
          <w:bCs/>
          <w:sz w:val="20"/>
          <w:lang w:val="en-GB"/>
        </w:rPr>
        <w:t>Partners</w:t>
      </w:r>
      <w:r w:rsidRPr="004A3C26">
        <w:rPr>
          <w:rFonts w:ascii="Trebuchet MS" w:hAnsi="Trebuchet MS"/>
          <w:bCs/>
          <w:sz w:val="20"/>
          <w:lang w:val="en-GB"/>
        </w:rPr>
        <w:t>’ regular system;</w:t>
      </w:r>
    </w:p>
    <w:p w14:paraId="65620B96" w14:textId="77777777" w:rsidR="00992219" w:rsidRPr="004A3C26" w:rsidRDefault="00992219" w:rsidP="001B538C">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b) shall comply with the accounting and bookkeeping policies and rules that apply in the country concerned;</w:t>
      </w:r>
    </w:p>
    <w:p w14:paraId="7D636862" w14:textId="77777777" w:rsidR="00992219" w:rsidRPr="004A3C26" w:rsidRDefault="00992219" w:rsidP="001B538C">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c) shall enable expenditure relating to the project to be easily traced, identified and verified.</w:t>
      </w:r>
    </w:p>
    <w:p w14:paraId="69A87135" w14:textId="77777777" w:rsidR="00992219" w:rsidRPr="004A3C26" w:rsidRDefault="00992219" w:rsidP="000C4C84">
      <w:pPr>
        <w:pStyle w:val="ListParagraph"/>
        <w:numPr>
          <w:ilvl w:val="0"/>
          <w:numId w:val="12"/>
        </w:numPr>
        <w:autoSpaceDE w:val="0"/>
        <w:autoSpaceDN w:val="0"/>
        <w:adjustRightInd w:val="0"/>
        <w:spacing w:before="120" w:after="120" w:line="276" w:lineRule="auto"/>
        <w:ind w:left="567" w:hanging="567"/>
        <w:jc w:val="both"/>
        <w:rPr>
          <w:rFonts w:ascii="Trebuchet MS" w:hAnsi="Trebuchet MS"/>
          <w:bCs/>
          <w:sz w:val="20"/>
          <w:lang w:val="en-GB"/>
        </w:rPr>
      </w:pPr>
      <w:r w:rsidRPr="004A3C26">
        <w:rPr>
          <w:rFonts w:ascii="Trebuchet MS" w:hAnsi="Trebuchet MS"/>
          <w:bCs/>
          <w:sz w:val="20"/>
          <w:lang w:val="en-GB"/>
        </w:rPr>
        <w:t xml:space="preserve">The Lead </w:t>
      </w:r>
      <w:r w:rsidR="004B6AF4">
        <w:rPr>
          <w:rFonts w:ascii="Trebuchet MS" w:hAnsi="Trebuchet MS"/>
          <w:bCs/>
          <w:sz w:val="20"/>
          <w:lang w:val="en-GB"/>
        </w:rPr>
        <w:t>Partner</w:t>
      </w:r>
      <w:r w:rsidRPr="004A3C26">
        <w:rPr>
          <w:rFonts w:ascii="Trebuchet MS" w:hAnsi="Trebuchet MS"/>
          <w:bCs/>
          <w:sz w:val="20"/>
          <w:lang w:val="en-GB"/>
        </w:rPr>
        <w:t xml:space="preserve"> shall ensure that any financial report as required under </w:t>
      </w:r>
      <w:r w:rsidRPr="009C5CA1">
        <w:rPr>
          <w:rFonts w:ascii="Trebuchet MS" w:hAnsi="Trebuchet MS"/>
          <w:bCs/>
          <w:sz w:val="20"/>
          <w:lang w:val="en-GB"/>
        </w:rPr>
        <w:t xml:space="preserve">Article </w:t>
      </w:r>
      <w:r w:rsidR="003A36A3" w:rsidRPr="009C5CA1">
        <w:rPr>
          <w:rFonts w:ascii="Trebuchet MS" w:hAnsi="Trebuchet MS"/>
          <w:bCs/>
          <w:sz w:val="20"/>
          <w:lang w:val="en-GB"/>
        </w:rPr>
        <w:t>5</w:t>
      </w:r>
      <w:r w:rsidRPr="004A3C26">
        <w:rPr>
          <w:rFonts w:ascii="Trebuchet MS" w:hAnsi="Trebuchet MS"/>
          <w:bCs/>
          <w:sz w:val="20"/>
          <w:lang w:val="en-GB"/>
        </w:rPr>
        <w:t xml:space="preserve"> can be properly and easily reconciled to the accounting and bookkeeping system and to the underlying accounting and other relevant records. For this </w:t>
      </w:r>
      <w:r w:rsidR="00914EFE" w:rsidRPr="004A3C26">
        <w:rPr>
          <w:rFonts w:ascii="Trebuchet MS" w:hAnsi="Trebuchet MS"/>
          <w:bCs/>
          <w:sz w:val="20"/>
          <w:lang w:val="en-GB"/>
        </w:rPr>
        <w:t>purpose,</w:t>
      </w:r>
      <w:r w:rsidRPr="004A3C26">
        <w:rPr>
          <w:rFonts w:ascii="Trebuchet MS" w:hAnsi="Trebuchet MS"/>
          <w:bCs/>
          <w:sz w:val="20"/>
          <w:lang w:val="en-GB"/>
        </w:rPr>
        <w:t xml:space="preserve"> the Lead </w:t>
      </w:r>
      <w:r w:rsidR="004B6AF4">
        <w:rPr>
          <w:rFonts w:ascii="Trebuchet MS" w:hAnsi="Trebuchet MS"/>
          <w:bCs/>
          <w:sz w:val="20"/>
          <w:lang w:val="en-GB"/>
        </w:rPr>
        <w:t>Partner</w:t>
      </w:r>
      <w:r w:rsidRPr="004A3C26">
        <w:rPr>
          <w:rFonts w:ascii="Trebuchet MS" w:hAnsi="Trebuchet MS"/>
          <w:bCs/>
          <w:sz w:val="20"/>
          <w:lang w:val="en-GB"/>
        </w:rPr>
        <w:t xml:space="preserve"> and the </w:t>
      </w:r>
      <w:r w:rsidR="004B6AF4">
        <w:rPr>
          <w:rFonts w:ascii="Trebuchet MS" w:hAnsi="Trebuchet MS"/>
          <w:bCs/>
          <w:sz w:val="20"/>
          <w:lang w:val="en-GB"/>
        </w:rPr>
        <w:t>Partners</w:t>
      </w:r>
      <w:r w:rsidRPr="004A3C26">
        <w:rPr>
          <w:rFonts w:ascii="Trebuchet MS" w:hAnsi="Trebuchet MS"/>
          <w:bCs/>
          <w:sz w:val="20"/>
          <w:lang w:val="en-GB"/>
        </w:rPr>
        <w:t xml:space="preserve"> shall prepare and keep appropriate reconciliations, supporting schedules, analyses and breakdowns for inspection and verification.</w:t>
      </w:r>
    </w:p>
    <w:p w14:paraId="7E0BF6F6" w14:textId="77777777" w:rsidR="00992219" w:rsidRPr="004A3C26" w:rsidRDefault="00992219" w:rsidP="00A06DA9">
      <w:pPr>
        <w:autoSpaceDE w:val="0"/>
        <w:autoSpaceDN w:val="0"/>
        <w:adjustRightInd w:val="0"/>
        <w:spacing w:before="120" w:after="120" w:line="276" w:lineRule="auto"/>
        <w:jc w:val="both"/>
        <w:rPr>
          <w:rFonts w:ascii="Trebuchet MS" w:hAnsi="Trebuchet MS"/>
          <w:bCs/>
          <w:i/>
          <w:sz w:val="20"/>
          <w:lang w:val="en-GB"/>
        </w:rPr>
      </w:pPr>
      <w:r w:rsidRPr="004A3C26">
        <w:rPr>
          <w:rFonts w:ascii="Trebuchet MS" w:hAnsi="Trebuchet MS"/>
          <w:bCs/>
          <w:i/>
          <w:sz w:val="20"/>
          <w:lang w:val="en-GB"/>
        </w:rPr>
        <w:t>Right of access</w:t>
      </w:r>
    </w:p>
    <w:p w14:paraId="2C0E2D1C" w14:textId="77777777" w:rsidR="00992219" w:rsidRPr="004A3C26" w:rsidRDefault="00992219" w:rsidP="000C4C84">
      <w:pPr>
        <w:pStyle w:val="ListParagraph"/>
        <w:numPr>
          <w:ilvl w:val="0"/>
          <w:numId w:val="12"/>
        </w:numPr>
        <w:autoSpaceDE w:val="0"/>
        <w:autoSpaceDN w:val="0"/>
        <w:adjustRightInd w:val="0"/>
        <w:spacing w:before="120" w:after="120" w:line="276" w:lineRule="auto"/>
        <w:ind w:left="567" w:hanging="567"/>
        <w:jc w:val="both"/>
        <w:rPr>
          <w:rFonts w:ascii="Trebuchet MS" w:hAnsi="Trebuchet MS"/>
          <w:bCs/>
          <w:sz w:val="20"/>
          <w:lang w:val="en-GB"/>
        </w:rPr>
      </w:pPr>
      <w:r w:rsidRPr="004A3C26">
        <w:rPr>
          <w:rFonts w:ascii="Trebuchet MS" w:hAnsi="Trebuchet MS"/>
          <w:bCs/>
          <w:sz w:val="20"/>
          <w:lang w:val="en-GB"/>
        </w:rPr>
        <w:t xml:space="preserve">The Lead </w:t>
      </w:r>
      <w:r w:rsidR="004B6AF4">
        <w:rPr>
          <w:rFonts w:ascii="Trebuchet MS" w:hAnsi="Trebuchet MS"/>
          <w:bCs/>
          <w:sz w:val="20"/>
          <w:lang w:val="en-GB"/>
        </w:rPr>
        <w:t>Partner</w:t>
      </w:r>
      <w:r w:rsidRPr="004A3C26">
        <w:rPr>
          <w:rFonts w:ascii="Trebuchet MS" w:hAnsi="Trebuchet MS"/>
          <w:bCs/>
          <w:sz w:val="20"/>
          <w:lang w:val="en-GB"/>
        </w:rPr>
        <w:t xml:space="preserve"> and the </w:t>
      </w:r>
      <w:r w:rsidR="004B6AF4">
        <w:rPr>
          <w:rFonts w:ascii="Trebuchet MS" w:hAnsi="Trebuchet MS"/>
          <w:bCs/>
          <w:sz w:val="20"/>
          <w:lang w:val="en-GB"/>
        </w:rPr>
        <w:t>Partners</w:t>
      </w:r>
      <w:r w:rsidRPr="004A3C26">
        <w:rPr>
          <w:rFonts w:ascii="Trebuchet MS" w:hAnsi="Trebuchet MS"/>
          <w:bCs/>
          <w:sz w:val="20"/>
          <w:lang w:val="en-GB"/>
        </w:rPr>
        <w:t xml:space="preserve"> shall allow verifications to be carried out by the </w:t>
      </w:r>
      <w:bookmarkStart w:id="34" w:name="_Hlk118890222"/>
      <w:r w:rsidRPr="004A3C26">
        <w:rPr>
          <w:rFonts w:ascii="Trebuchet MS" w:hAnsi="Trebuchet MS"/>
          <w:bCs/>
          <w:sz w:val="20"/>
          <w:lang w:val="en-GB"/>
        </w:rPr>
        <w:t xml:space="preserve">Audit Authority, the European Commission, the </w:t>
      </w:r>
      <w:bookmarkStart w:id="35" w:name="_Hlk118990787"/>
      <w:r w:rsidRPr="004A3C26">
        <w:rPr>
          <w:rFonts w:ascii="Trebuchet MS" w:hAnsi="Trebuchet MS"/>
          <w:bCs/>
          <w:sz w:val="20"/>
          <w:lang w:val="en-GB"/>
        </w:rPr>
        <w:t>European Anti-Fraud Office</w:t>
      </w:r>
      <w:bookmarkEnd w:id="35"/>
      <w:r w:rsidRPr="004A3C26">
        <w:rPr>
          <w:rFonts w:ascii="Trebuchet MS" w:hAnsi="Trebuchet MS"/>
          <w:bCs/>
          <w:sz w:val="20"/>
          <w:lang w:val="en-GB"/>
        </w:rPr>
        <w:t xml:space="preserve">, </w:t>
      </w:r>
      <w:r w:rsidR="001F59AB" w:rsidRPr="001F59AB">
        <w:rPr>
          <w:rFonts w:ascii="Trebuchet MS" w:hAnsi="Trebuchet MS"/>
          <w:bCs/>
          <w:sz w:val="20"/>
          <w:lang w:val="en-GB"/>
        </w:rPr>
        <w:t>European Public Prosecutor’s Office</w:t>
      </w:r>
      <w:r w:rsidR="001F59AB">
        <w:rPr>
          <w:rFonts w:ascii="Trebuchet MS" w:hAnsi="Trebuchet MS"/>
          <w:bCs/>
          <w:sz w:val="20"/>
          <w:lang w:val="en-GB"/>
        </w:rPr>
        <w:t xml:space="preserve">, </w:t>
      </w:r>
      <w:r w:rsidRPr="004A3C26">
        <w:rPr>
          <w:rFonts w:ascii="Trebuchet MS" w:hAnsi="Trebuchet MS"/>
          <w:bCs/>
          <w:sz w:val="20"/>
          <w:lang w:val="en-GB"/>
        </w:rPr>
        <w:t>the European Court of Auditors</w:t>
      </w:r>
      <w:bookmarkEnd w:id="34"/>
      <w:r w:rsidRPr="004A3C26">
        <w:rPr>
          <w:rFonts w:ascii="Trebuchet MS" w:hAnsi="Trebuchet MS"/>
          <w:bCs/>
          <w:sz w:val="20"/>
          <w:lang w:val="en-GB"/>
        </w:rPr>
        <w:t>,</w:t>
      </w:r>
      <w:r>
        <w:rPr>
          <w:rFonts w:ascii="Trebuchet MS" w:hAnsi="Trebuchet MS"/>
          <w:bCs/>
          <w:sz w:val="20"/>
          <w:lang w:val="en-GB"/>
        </w:rPr>
        <w:t xml:space="preserve"> the </w:t>
      </w:r>
      <w:r w:rsidR="00183B2E">
        <w:rPr>
          <w:rFonts w:ascii="Trebuchet MS" w:hAnsi="Trebuchet MS"/>
          <w:bCs/>
          <w:sz w:val="20"/>
          <w:lang w:val="en-GB"/>
        </w:rPr>
        <w:t xml:space="preserve">relevant </w:t>
      </w:r>
      <w:r>
        <w:rPr>
          <w:rFonts w:ascii="Trebuchet MS" w:hAnsi="Trebuchet MS"/>
          <w:bCs/>
          <w:sz w:val="20"/>
          <w:lang w:val="en-GB"/>
        </w:rPr>
        <w:t>authorities in the countries participating in the Programme,</w:t>
      </w:r>
      <w:r w:rsidRPr="004A3C26">
        <w:rPr>
          <w:rFonts w:ascii="Trebuchet MS" w:hAnsi="Trebuchet MS"/>
          <w:bCs/>
          <w:sz w:val="20"/>
          <w:lang w:val="en-GB"/>
        </w:rPr>
        <w:t xml:space="preserve"> the MA and any </w:t>
      </w:r>
      <w:r w:rsidRPr="007C3F0C">
        <w:rPr>
          <w:rFonts w:ascii="Trebuchet MS" w:hAnsi="Trebuchet MS"/>
          <w:bCs/>
          <w:sz w:val="20"/>
          <w:lang w:val="en-GB"/>
        </w:rPr>
        <w:t>bodies /</w:t>
      </w:r>
      <w:r w:rsidR="00C01B48">
        <w:rPr>
          <w:rFonts w:ascii="Trebuchet MS" w:hAnsi="Trebuchet MS"/>
          <w:bCs/>
          <w:sz w:val="20"/>
          <w:lang w:val="en-GB"/>
        </w:rPr>
        <w:t xml:space="preserve"> </w:t>
      </w:r>
      <w:r w:rsidRPr="007C3F0C">
        <w:rPr>
          <w:rFonts w:ascii="Trebuchet MS" w:hAnsi="Trebuchet MS"/>
          <w:bCs/>
          <w:sz w:val="20"/>
          <w:lang w:val="en-GB"/>
        </w:rPr>
        <w:t xml:space="preserve">entities </w:t>
      </w:r>
      <w:r w:rsidRPr="004A3C26">
        <w:rPr>
          <w:rFonts w:ascii="Trebuchet MS" w:hAnsi="Trebuchet MS"/>
          <w:bCs/>
          <w:sz w:val="20"/>
          <w:lang w:val="en-GB"/>
        </w:rPr>
        <w:t xml:space="preserve">authorised by the MA or the above mentioned institutions and bodies that may exercise their power of control concerning premises, documents and information irrespective of the medium in which they are stored. The Lead </w:t>
      </w:r>
      <w:r w:rsidR="004B6AF4">
        <w:rPr>
          <w:rFonts w:ascii="Trebuchet MS" w:hAnsi="Trebuchet MS"/>
          <w:bCs/>
          <w:sz w:val="20"/>
          <w:lang w:val="en-GB"/>
        </w:rPr>
        <w:t>Partner</w:t>
      </w:r>
      <w:r w:rsidRPr="004A3C26">
        <w:rPr>
          <w:rFonts w:ascii="Trebuchet MS" w:hAnsi="Trebuchet MS"/>
          <w:bCs/>
          <w:sz w:val="20"/>
          <w:lang w:val="en-GB"/>
        </w:rPr>
        <w:t xml:space="preserve"> and the </w:t>
      </w:r>
      <w:r w:rsidR="004B6AF4">
        <w:rPr>
          <w:rFonts w:ascii="Trebuchet MS" w:hAnsi="Trebuchet MS"/>
          <w:bCs/>
          <w:sz w:val="20"/>
          <w:lang w:val="en-GB"/>
        </w:rPr>
        <w:t>Partners</w:t>
      </w:r>
      <w:r w:rsidRPr="004A3C26">
        <w:rPr>
          <w:rFonts w:ascii="Trebuchet MS" w:hAnsi="Trebuchet MS"/>
          <w:bCs/>
          <w:sz w:val="20"/>
          <w:lang w:val="en-GB"/>
        </w:rPr>
        <w:t xml:space="preserve"> have to take all steps to facilitate their work.</w:t>
      </w:r>
    </w:p>
    <w:p w14:paraId="36E55AD2" w14:textId="77777777" w:rsidR="00992219" w:rsidRPr="004A3C26" w:rsidRDefault="00992219" w:rsidP="00532836">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The verifications described above shall also apply to the activities of contractors, subcontractors and any recipient of Union financing. To this end, the Lead </w:t>
      </w:r>
      <w:r w:rsidR="004B6AF4">
        <w:rPr>
          <w:rFonts w:ascii="Trebuchet MS" w:hAnsi="Trebuchet MS"/>
          <w:bCs/>
          <w:sz w:val="20"/>
          <w:lang w:val="en-GB"/>
        </w:rPr>
        <w:t>Partner</w:t>
      </w:r>
      <w:r w:rsidRPr="004A3C26">
        <w:rPr>
          <w:rFonts w:ascii="Trebuchet MS" w:hAnsi="Trebuchet MS"/>
          <w:bCs/>
          <w:sz w:val="20"/>
          <w:lang w:val="en-GB"/>
        </w:rPr>
        <w:t xml:space="preserve"> and the </w:t>
      </w:r>
      <w:r w:rsidR="004B6AF4">
        <w:rPr>
          <w:rFonts w:ascii="Trebuchet MS" w:hAnsi="Trebuchet MS"/>
          <w:bCs/>
          <w:sz w:val="20"/>
          <w:lang w:val="en-GB"/>
        </w:rPr>
        <w:t>Partners</w:t>
      </w:r>
      <w:r w:rsidRPr="004A3C26">
        <w:rPr>
          <w:rFonts w:ascii="Trebuchet MS" w:hAnsi="Trebuchet MS"/>
          <w:bCs/>
          <w:sz w:val="20"/>
          <w:lang w:val="en-GB"/>
        </w:rPr>
        <w:t xml:space="preserve"> shall ensure, through contractual provisions and any other means at its disposal, that these persons are legally bound by the same obligations as the Lead </w:t>
      </w:r>
      <w:r w:rsidR="004B6AF4">
        <w:rPr>
          <w:rFonts w:ascii="Trebuchet MS" w:hAnsi="Trebuchet MS"/>
          <w:bCs/>
          <w:sz w:val="20"/>
          <w:lang w:val="en-GB"/>
        </w:rPr>
        <w:t>Partner</w:t>
      </w:r>
      <w:r w:rsidRPr="004A3C26">
        <w:rPr>
          <w:rFonts w:ascii="Trebuchet MS" w:hAnsi="Trebuchet MS"/>
          <w:bCs/>
          <w:sz w:val="20"/>
          <w:lang w:val="en-GB"/>
        </w:rPr>
        <w:t xml:space="preserve"> and the </w:t>
      </w:r>
      <w:r w:rsidR="004B6AF4">
        <w:rPr>
          <w:rFonts w:ascii="Trebuchet MS" w:hAnsi="Trebuchet MS"/>
          <w:bCs/>
          <w:sz w:val="20"/>
          <w:lang w:val="en-GB"/>
        </w:rPr>
        <w:t>Partner</w:t>
      </w:r>
      <w:r w:rsidRPr="004A3C26">
        <w:rPr>
          <w:rFonts w:ascii="Trebuchet MS" w:hAnsi="Trebuchet MS"/>
          <w:bCs/>
          <w:sz w:val="20"/>
          <w:lang w:val="en-GB"/>
        </w:rPr>
        <w:t xml:space="preserve"> itself toward the Audit Authority, the European Commission, the European Anti-Fraud Office, </w:t>
      </w:r>
      <w:r w:rsidR="001F59AB" w:rsidRPr="001F59AB">
        <w:rPr>
          <w:rFonts w:ascii="Trebuchet MS" w:hAnsi="Trebuchet MS"/>
          <w:bCs/>
          <w:sz w:val="20"/>
          <w:lang w:val="en-GB"/>
        </w:rPr>
        <w:t xml:space="preserve">European Public Prosecutor’s Office </w:t>
      </w:r>
      <w:r w:rsidRPr="004A3C26">
        <w:rPr>
          <w:rFonts w:ascii="Trebuchet MS" w:hAnsi="Trebuchet MS"/>
          <w:bCs/>
          <w:sz w:val="20"/>
          <w:lang w:val="en-GB"/>
        </w:rPr>
        <w:t xml:space="preserve">the European Court of Auditors, </w:t>
      </w:r>
      <w:r>
        <w:rPr>
          <w:rFonts w:ascii="Trebuchet MS" w:hAnsi="Trebuchet MS"/>
          <w:bCs/>
          <w:sz w:val="20"/>
          <w:lang w:val="en-GB"/>
        </w:rPr>
        <w:t xml:space="preserve">the </w:t>
      </w:r>
      <w:r w:rsidR="00183B2E">
        <w:rPr>
          <w:rFonts w:ascii="Trebuchet MS" w:hAnsi="Trebuchet MS"/>
          <w:bCs/>
          <w:sz w:val="20"/>
          <w:lang w:val="en-GB"/>
        </w:rPr>
        <w:t xml:space="preserve">relevant </w:t>
      </w:r>
      <w:r>
        <w:rPr>
          <w:rFonts w:ascii="Trebuchet MS" w:hAnsi="Trebuchet MS"/>
          <w:bCs/>
          <w:sz w:val="20"/>
          <w:lang w:val="en-GB"/>
        </w:rPr>
        <w:t>authorities in the countries participating in the Programme,</w:t>
      </w:r>
      <w:r w:rsidRPr="004A3C26">
        <w:rPr>
          <w:rFonts w:ascii="Trebuchet MS" w:hAnsi="Trebuchet MS"/>
          <w:bCs/>
          <w:sz w:val="20"/>
          <w:lang w:val="en-GB"/>
        </w:rPr>
        <w:t xml:space="preserve"> the </w:t>
      </w:r>
      <w:r w:rsidR="00754125">
        <w:rPr>
          <w:rFonts w:ascii="Trebuchet MS" w:hAnsi="Trebuchet MS"/>
          <w:bCs/>
          <w:sz w:val="20"/>
          <w:lang w:val="en-GB"/>
        </w:rPr>
        <w:t>MA</w:t>
      </w:r>
      <w:r w:rsidR="001945F1">
        <w:rPr>
          <w:rFonts w:ascii="Trebuchet MS" w:hAnsi="Trebuchet MS"/>
          <w:bCs/>
          <w:sz w:val="20"/>
          <w:lang w:val="en-GB"/>
        </w:rPr>
        <w:t xml:space="preserve"> </w:t>
      </w:r>
      <w:r w:rsidRPr="004A3C26">
        <w:rPr>
          <w:rFonts w:ascii="Trebuchet MS" w:hAnsi="Trebuchet MS"/>
          <w:bCs/>
          <w:sz w:val="20"/>
          <w:lang w:val="en-GB"/>
        </w:rPr>
        <w:t xml:space="preserve">and any </w:t>
      </w:r>
      <w:r w:rsidRPr="007C3F0C">
        <w:rPr>
          <w:rFonts w:ascii="Trebuchet MS" w:hAnsi="Trebuchet MS"/>
          <w:bCs/>
          <w:sz w:val="20"/>
          <w:lang w:val="en-GB"/>
        </w:rPr>
        <w:t>bodies /</w:t>
      </w:r>
      <w:r w:rsidR="00360961">
        <w:rPr>
          <w:rFonts w:ascii="Trebuchet MS" w:hAnsi="Trebuchet MS"/>
          <w:bCs/>
          <w:sz w:val="20"/>
          <w:lang w:val="en-GB"/>
        </w:rPr>
        <w:t xml:space="preserve"> </w:t>
      </w:r>
      <w:r w:rsidRPr="007C3F0C">
        <w:rPr>
          <w:rFonts w:ascii="Trebuchet MS" w:hAnsi="Trebuchet MS"/>
          <w:bCs/>
          <w:sz w:val="20"/>
          <w:lang w:val="en-GB"/>
        </w:rPr>
        <w:t xml:space="preserve">entities </w:t>
      </w:r>
      <w:r w:rsidRPr="004A3C26">
        <w:rPr>
          <w:rFonts w:ascii="Trebuchet MS" w:hAnsi="Trebuchet MS"/>
          <w:bCs/>
          <w:sz w:val="20"/>
          <w:lang w:val="en-GB"/>
        </w:rPr>
        <w:t>authorised by the MA or the above mentioned institutions and bodies, and that its own documentation can remedy any shortcoming to the effective enforcement of the said obligations.</w:t>
      </w:r>
    </w:p>
    <w:p w14:paraId="17DA075A" w14:textId="77777777" w:rsidR="00992219" w:rsidRPr="004A3C26" w:rsidRDefault="00992219" w:rsidP="000C4C84">
      <w:pPr>
        <w:pStyle w:val="ListParagraph"/>
        <w:numPr>
          <w:ilvl w:val="0"/>
          <w:numId w:val="12"/>
        </w:numPr>
        <w:autoSpaceDE w:val="0"/>
        <w:autoSpaceDN w:val="0"/>
        <w:adjustRightInd w:val="0"/>
        <w:spacing w:before="120" w:after="120" w:line="276" w:lineRule="auto"/>
        <w:ind w:left="567" w:hanging="567"/>
        <w:jc w:val="both"/>
        <w:rPr>
          <w:rFonts w:ascii="Trebuchet MS" w:hAnsi="Trebuchet MS"/>
          <w:bCs/>
          <w:sz w:val="20"/>
          <w:lang w:val="en-GB"/>
        </w:rPr>
      </w:pPr>
      <w:r w:rsidRPr="004A3C26">
        <w:rPr>
          <w:rFonts w:ascii="Trebuchet MS" w:hAnsi="Trebuchet MS"/>
          <w:bCs/>
          <w:sz w:val="20"/>
          <w:lang w:val="en-GB"/>
        </w:rPr>
        <w:t xml:space="preserve">The Lead </w:t>
      </w:r>
      <w:r w:rsidR="004B6AF4">
        <w:rPr>
          <w:rFonts w:ascii="Trebuchet MS" w:hAnsi="Trebuchet MS"/>
          <w:bCs/>
          <w:sz w:val="20"/>
          <w:lang w:val="en-GB"/>
        </w:rPr>
        <w:t>Partner</w:t>
      </w:r>
      <w:r w:rsidRPr="004A3C26">
        <w:rPr>
          <w:rFonts w:ascii="Trebuchet MS" w:hAnsi="Trebuchet MS"/>
          <w:bCs/>
          <w:sz w:val="20"/>
          <w:lang w:val="en-GB"/>
        </w:rPr>
        <w:t xml:space="preserve"> and the </w:t>
      </w:r>
      <w:r w:rsidR="004B6AF4">
        <w:rPr>
          <w:rFonts w:ascii="Trebuchet MS" w:hAnsi="Trebuchet MS"/>
          <w:bCs/>
          <w:sz w:val="20"/>
          <w:lang w:val="en-GB"/>
        </w:rPr>
        <w:t>Partners</w:t>
      </w:r>
      <w:r w:rsidRPr="004A3C26">
        <w:rPr>
          <w:rFonts w:ascii="Trebuchet MS" w:hAnsi="Trebuchet MS"/>
          <w:bCs/>
          <w:sz w:val="20"/>
          <w:lang w:val="en-GB"/>
        </w:rPr>
        <w:t xml:space="preserve"> shall allow the entities</w:t>
      </w:r>
      <w:r w:rsidR="00277ADF">
        <w:rPr>
          <w:rFonts w:ascii="Trebuchet MS" w:hAnsi="Trebuchet MS"/>
          <w:bCs/>
          <w:sz w:val="20"/>
          <w:lang w:val="en-GB"/>
        </w:rPr>
        <w:t xml:space="preserve"> mentioned in Article </w:t>
      </w:r>
      <w:r w:rsidR="00277ADF" w:rsidRPr="009C5CA1">
        <w:rPr>
          <w:rFonts w:ascii="Trebuchet MS" w:hAnsi="Trebuchet MS"/>
          <w:bCs/>
          <w:sz w:val="20"/>
          <w:lang w:val="en-GB"/>
        </w:rPr>
        <w:t>11.4</w:t>
      </w:r>
      <w:r w:rsidRPr="004A3C26">
        <w:rPr>
          <w:rFonts w:ascii="Trebuchet MS" w:hAnsi="Trebuchet MS"/>
          <w:bCs/>
          <w:sz w:val="20"/>
          <w:lang w:val="en-GB"/>
        </w:rPr>
        <w:t xml:space="preserve"> to:</w:t>
      </w:r>
    </w:p>
    <w:p w14:paraId="2258D21A" w14:textId="77777777" w:rsidR="00992219" w:rsidRPr="004A3C26" w:rsidRDefault="00992219" w:rsidP="00532836">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a) access the sites and locations at which the project is implemented;</w:t>
      </w:r>
    </w:p>
    <w:p w14:paraId="4480F115" w14:textId="77777777" w:rsidR="00992219" w:rsidRPr="004A3C26" w:rsidRDefault="00992219" w:rsidP="00532836">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b) examine its accounting and information systems, documents and databases concerning the technical and financial management of the project;</w:t>
      </w:r>
    </w:p>
    <w:p w14:paraId="21AD90F7" w14:textId="77777777" w:rsidR="00992219" w:rsidRPr="004A3C26" w:rsidRDefault="00992219" w:rsidP="00532836">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c) take copies of documents;</w:t>
      </w:r>
    </w:p>
    <w:p w14:paraId="1A9F2182" w14:textId="77777777" w:rsidR="00992219" w:rsidRPr="004A3C26" w:rsidRDefault="00992219" w:rsidP="00532836">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d) carry out on the-spot-checks;</w:t>
      </w:r>
    </w:p>
    <w:p w14:paraId="65D54088" w14:textId="77777777" w:rsidR="00992219" w:rsidRPr="004A3C26" w:rsidRDefault="00992219" w:rsidP="00532836">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e) conduct a full audit on the basis of all accounting documents and any other document relevant to the financing of the project.</w:t>
      </w:r>
    </w:p>
    <w:p w14:paraId="4119861C" w14:textId="77777777" w:rsidR="00992219" w:rsidRPr="004A3C26" w:rsidRDefault="00AB47AA" w:rsidP="000C4C84">
      <w:pPr>
        <w:pStyle w:val="ListParagraph"/>
        <w:numPr>
          <w:ilvl w:val="0"/>
          <w:numId w:val="12"/>
        </w:numPr>
        <w:autoSpaceDE w:val="0"/>
        <w:autoSpaceDN w:val="0"/>
        <w:adjustRightInd w:val="0"/>
        <w:spacing w:before="120" w:after="120" w:line="276" w:lineRule="auto"/>
        <w:ind w:left="567" w:hanging="567"/>
        <w:jc w:val="both"/>
        <w:rPr>
          <w:rFonts w:ascii="Trebuchet MS" w:hAnsi="Trebuchet MS"/>
          <w:bCs/>
          <w:sz w:val="20"/>
          <w:lang w:val="en-GB"/>
        </w:rPr>
      </w:pPr>
      <w:r w:rsidRPr="004A3C26">
        <w:rPr>
          <w:rFonts w:ascii="Trebuchet MS" w:hAnsi="Trebuchet MS"/>
          <w:bCs/>
          <w:sz w:val="20"/>
          <w:lang w:val="en-GB"/>
        </w:rPr>
        <w:t>Additionally,</w:t>
      </w:r>
      <w:r w:rsidR="00992219" w:rsidRPr="004A3C26">
        <w:rPr>
          <w:rFonts w:ascii="Trebuchet MS" w:hAnsi="Trebuchet MS"/>
          <w:bCs/>
          <w:sz w:val="20"/>
          <w:lang w:val="en-GB"/>
        </w:rPr>
        <w:t xml:space="preserve"> the European Anti-Fraud Office shall be allowed to carry out on-the-spot checks and inspections in accordance with the procedures laid down by the European Union legislation for the protection of the financial interests of the European Union against fraud and other irregularities.</w:t>
      </w:r>
    </w:p>
    <w:p w14:paraId="0B3ABECF" w14:textId="77777777" w:rsidR="00992219" w:rsidRPr="004A3C26" w:rsidRDefault="00992219" w:rsidP="00532836">
      <w:pPr>
        <w:autoSpaceDE w:val="0"/>
        <w:autoSpaceDN w:val="0"/>
        <w:adjustRightInd w:val="0"/>
        <w:spacing w:before="120" w:after="120" w:line="276" w:lineRule="auto"/>
        <w:ind w:firstLine="567"/>
        <w:jc w:val="both"/>
        <w:rPr>
          <w:rFonts w:ascii="Trebuchet MS" w:hAnsi="Trebuchet MS"/>
          <w:bCs/>
          <w:sz w:val="20"/>
          <w:lang w:val="en-GB"/>
        </w:rPr>
      </w:pPr>
      <w:r w:rsidRPr="004A3C26">
        <w:rPr>
          <w:rFonts w:ascii="Trebuchet MS" w:hAnsi="Trebuchet MS"/>
          <w:bCs/>
          <w:sz w:val="20"/>
          <w:lang w:val="en-GB"/>
        </w:rPr>
        <w:lastRenderedPageBreak/>
        <w:t xml:space="preserve">Where appropriate, the findings may lead to recovery by the </w:t>
      </w:r>
      <w:r>
        <w:rPr>
          <w:rFonts w:ascii="Trebuchet MS" w:hAnsi="Trebuchet MS"/>
          <w:bCs/>
          <w:sz w:val="20"/>
          <w:lang w:val="en-GB"/>
        </w:rPr>
        <w:t>MA</w:t>
      </w:r>
      <w:r w:rsidRPr="004A3C26">
        <w:rPr>
          <w:rFonts w:ascii="Trebuchet MS" w:hAnsi="Trebuchet MS"/>
          <w:bCs/>
          <w:sz w:val="20"/>
          <w:lang w:val="en-GB"/>
        </w:rPr>
        <w:t>.</w:t>
      </w:r>
    </w:p>
    <w:p w14:paraId="67B6CE7C" w14:textId="77777777" w:rsidR="00992219" w:rsidRPr="004A3C26" w:rsidRDefault="00992219" w:rsidP="000C4C84">
      <w:pPr>
        <w:pStyle w:val="ListParagraph"/>
        <w:numPr>
          <w:ilvl w:val="0"/>
          <w:numId w:val="12"/>
        </w:numPr>
        <w:autoSpaceDE w:val="0"/>
        <w:autoSpaceDN w:val="0"/>
        <w:adjustRightInd w:val="0"/>
        <w:spacing w:before="120" w:after="120" w:line="276" w:lineRule="auto"/>
        <w:ind w:left="567" w:hanging="567"/>
        <w:jc w:val="both"/>
        <w:rPr>
          <w:rFonts w:ascii="Trebuchet MS" w:hAnsi="Trebuchet MS"/>
          <w:bCs/>
          <w:sz w:val="20"/>
          <w:lang w:val="en-GB"/>
        </w:rPr>
      </w:pPr>
      <w:r w:rsidRPr="004A3C26">
        <w:rPr>
          <w:rFonts w:ascii="Trebuchet MS" w:hAnsi="Trebuchet MS"/>
          <w:bCs/>
          <w:sz w:val="20"/>
          <w:lang w:val="en-GB"/>
        </w:rPr>
        <w:t>Access given to agents of the Audit Authority, the European Commission, European Anti-Fraud Office</w:t>
      </w:r>
      <w:r w:rsidR="001F59AB">
        <w:rPr>
          <w:rFonts w:ascii="Trebuchet MS" w:hAnsi="Trebuchet MS"/>
          <w:bCs/>
          <w:sz w:val="20"/>
          <w:lang w:val="en-GB"/>
        </w:rPr>
        <w:t>,</w:t>
      </w:r>
      <w:r w:rsidR="001F59AB" w:rsidRPr="00140628">
        <w:rPr>
          <w:lang w:val="en-US"/>
        </w:rPr>
        <w:t xml:space="preserve"> </w:t>
      </w:r>
      <w:r w:rsidR="001F59AB" w:rsidRPr="001F59AB">
        <w:rPr>
          <w:rFonts w:ascii="Trebuchet MS" w:hAnsi="Trebuchet MS"/>
          <w:bCs/>
          <w:sz w:val="20"/>
          <w:lang w:val="en-GB"/>
        </w:rPr>
        <w:t>European Public Prosecutor’s Office</w:t>
      </w:r>
      <w:r w:rsidR="001F59AB">
        <w:rPr>
          <w:rFonts w:ascii="Trebuchet MS" w:hAnsi="Trebuchet MS"/>
          <w:bCs/>
          <w:sz w:val="20"/>
          <w:lang w:val="en-GB"/>
        </w:rPr>
        <w:t xml:space="preserve"> </w:t>
      </w:r>
      <w:r w:rsidRPr="004A3C26">
        <w:rPr>
          <w:rFonts w:ascii="Trebuchet MS" w:hAnsi="Trebuchet MS"/>
          <w:bCs/>
          <w:sz w:val="20"/>
          <w:lang w:val="en-GB"/>
        </w:rPr>
        <w:t xml:space="preserve"> and the European Court of Auditors, </w:t>
      </w:r>
      <w:r>
        <w:rPr>
          <w:rFonts w:ascii="Trebuchet MS" w:hAnsi="Trebuchet MS"/>
          <w:bCs/>
          <w:sz w:val="20"/>
          <w:lang w:val="en-GB"/>
        </w:rPr>
        <w:t xml:space="preserve">the </w:t>
      </w:r>
      <w:r w:rsidR="00183B2E">
        <w:rPr>
          <w:rFonts w:ascii="Trebuchet MS" w:hAnsi="Trebuchet MS"/>
          <w:bCs/>
          <w:sz w:val="20"/>
          <w:lang w:val="en-GB"/>
        </w:rPr>
        <w:t xml:space="preserve">relevant </w:t>
      </w:r>
      <w:r>
        <w:rPr>
          <w:rFonts w:ascii="Trebuchet MS" w:hAnsi="Trebuchet MS"/>
          <w:bCs/>
          <w:sz w:val="20"/>
          <w:lang w:val="en-GB"/>
        </w:rPr>
        <w:t>authorities in the countries participating in the Programme,</w:t>
      </w:r>
      <w:r w:rsidRPr="004A3C26">
        <w:rPr>
          <w:rFonts w:ascii="Trebuchet MS" w:hAnsi="Trebuchet MS"/>
          <w:bCs/>
          <w:sz w:val="20"/>
          <w:lang w:val="en-GB"/>
        </w:rPr>
        <w:t xml:space="preserve"> the MA and to any </w:t>
      </w:r>
      <w:r w:rsidRPr="007C3F0C">
        <w:rPr>
          <w:rFonts w:ascii="Trebuchet MS" w:hAnsi="Trebuchet MS"/>
          <w:bCs/>
          <w:sz w:val="20"/>
          <w:lang w:val="en-GB"/>
        </w:rPr>
        <w:t>bodies /</w:t>
      </w:r>
      <w:r w:rsidR="00975B26">
        <w:rPr>
          <w:rFonts w:ascii="Trebuchet MS" w:hAnsi="Trebuchet MS"/>
          <w:bCs/>
          <w:sz w:val="20"/>
          <w:lang w:val="en-GB"/>
        </w:rPr>
        <w:t xml:space="preserve"> </w:t>
      </w:r>
      <w:r w:rsidRPr="007C3F0C">
        <w:rPr>
          <w:rFonts w:ascii="Trebuchet MS" w:hAnsi="Trebuchet MS"/>
          <w:bCs/>
          <w:sz w:val="20"/>
          <w:lang w:val="en-GB"/>
        </w:rPr>
        <w:t xml:space="preserve">entities </w:t>
      </w:r>
      <w:r w:rsidRPr="004A3C26">
        <w:rPr>
          <w:rFonts w:ascii="Trebuchet MS" w:hAnsi="Trebuchet MS"/>
          <w:bCs/>
          <w:sz w:val="20"/>
          <w:lang w:val="en-GB"/>
        </w:rPr>
        <w:t xml:space="preserve">authorised by the MA carrying out verifications as provided for by this </w:t>
      </w:r>
      <w:r w:rsidR="003A36A3">
        <w:rPr>
          <w:rFonts w:ascii="Trebuchet MS" w:hAnsi="Trebuchet MS"/>
          <w:bCs/>
          <w:sz w:val="20"/>
          <w:lang w:val="en-GB"/>
        </w:rPr>
        <w:t>Ar</w:t>
      </w:r>
      <w:r w:rsidR="0099658B">
        <w:rPr>
          <w:rFonts w:ascii="Trebuchet MS" w:hAnsi="Trebuchet MS"/>
          <w:bCs/>
          <w:sz w:val="20"/>
          <w:lang w:val="en-GB"/>
        </w:rPr>
        <w:t>ticle as well as by Article 4.</w:t>
      </w:r>
      <w:r w:rsidR="00895D32">
        <w:rPr>
          <w:rFonts w:ascii="Trebuchet MS" w:hAnsi="Trebuchet MS"/>
          <w:bCs/>
          <w:sz w:val="20"/>
          <w:lang w:val="en-GB"/>
        </w:rPr>
        <w:t>6</w:t>
      </w:r>
      <w:r w:rsidRPr="004A3C26">
        <w:rPr>
          <w:rFonts w:ascii="Trebuchet MS" w:hAnsi="Trebuchet MS"/>
          <w:bCs/>
          <w:sz w:val="20"/>
          <w:lang w:val="en-GB"/>
        </w:rPr>
        <w:t xml:space="preserve"> shall be on the basis of confidentiality with respect to third parties, without prejudice to the obligations of public law to which they are subject.</w:t>
      </w:r>
    </w:p>
    <w:p w14:paraId="6B1C493B" w14:textId="77777777" w:rsidR="00992219" w:rsidRPr="004A3C26" w:rsidRDefault="00992219" w:rsidP="00A06DA9">
      <w:pPr>
        <w:autoSpaceDE w:val="0"/>
        <w:autoSpaceDN w:val="0"/>
        <w:adjustRightInd w:val="0"/>
        <w:spacing w:before="120" w:after="120" w:line="276" w:lineRule="auto"/>
        <w:jc w:val="both"/>
        <w:rPr>
          <w:rFonts w:ascii="Trebuchet MS" w:hAnsi="Trebuchet MS"/>
          <w:bCs/>
          <w:i/>
          <w:sz w:val="20"/>
          <w:lang w:val="en-GB"/>
        </w:rPr>
      </w:pPr>
      <w:r w:rsidRPr="004A3C26">
        <w:rPr>
          <w:rFonts w:ascii="Trebuchet MS" w:hAnsi="Trebuchet MS"/>
          <w:bCs/>
          <w:i/>
          <w:sz w:val="20"/>
          <w:lang w:val="en-GB"/>
        </w:rPr>
        <w:t>Record keeping</w:t>
      </w:r>
    </w:p>
    <w:p w14:paraId="373242A3" w14:textId="77777777" w:rsidR="00992219" w:rsidRPr="004A3C26" w:rsidRDefault="00D90C67" w:rsidP="000C4C84">
      <w:pPr>
        <w:pStyle w:val="ListParagraph"/>
        <w:numPr>
          <w:ilvl w:val="0"/>
          <w:numId w:val="12"/>
        </w:numPr>
        <w:autoSpaceDE w:val="0"/>
        <w:autoSpaceDN w:val="0"/>
        <w:adjustRightInd w:val="0"/>
        <w:spacing w:before="120" w:after="120" w:line="276" w:lineRule="auto"/>
        <w:ind w:left="567" w:hanging="567"/>
        <w:jc w:val="both"/>
        <w:rPr>
          <w:rFonts w:ascii="Trebuchet MS" w:hAnsi="Trebuchet MS"/>
          <w:bCs/>
          <w:sz w:val="20"/>
          <w:lang w:val="en-GB"/>
        </w:rPr>
      </w:pPr>
      <w:r>
        <w:rPr>
          <w:rFonts w:ascii="Trebuchet MS" w:hAnsi="Trebuchet MS"/>
          <w:bCs/>
          <w:sz w:val="20"/>
          <w:lang w:val="en-GB"/>
        </w:rPr>
        <w:t xml:space="preserve">The </w:t>
      </w:r>
      <w:r w:rsidR="00992219" w:rsidRPr="004A3C26">
        <w:rPr>
          <w:rFonts w:ascii="Trebuchet MS" w:hAnsi="Trebuchet MS"/>
          <w:bCs/>
          <w:sz w:val="20"/>
          <w:lang w:val="en-GB"/>
        </w:rPr>
        <w:t xml:space="preserve">Lead </w:t>
      </w:r>
      <w:r w:rsidR="004B6AF4">
        <w:rPr>
          <w:rFonts w:ascii="Trebuchet MS" w:hAnsi="Trebuchet MS"/>
          <w:bCs/>
          <w:sz w:val="20"/>
          <w:lang w:val="en-GB"/>
        </w:rPr>
        <w:t>Partner</w:t>
      </w:r>
      <w:r w:rsidR="00992219" w:rsidRPr="004A3C26">
        <w:rPr>
          <w:rFonts w:ascii="Trebuchet MS" w:hAnsi="Trebuchet MS"/>
          <w:bCs/>
          <w:sz w:val="20"/>
          <w:lang w:val="en-GB"/>
        </w:rPr>
        <w:t xml:space="preserve"> and the </w:t>
      </w:r>
      <w:r w:rsidR="004B6AF4">
        <w:rPr>
          <w:rFonts w:ascii="Trebuchet MS" w:hAnsi="Trebuchet MS"/>
          <w:bCs/>
          <w:sz w:val="20"/>
          <w:lang w:val="en-GB"/>
        </w:rPr>
        <w:t>Partners</w:t>
      </w:r>
      <w:r w:rsidR="00992219" w:rsidRPr="004A3C26">
        <w:rPr>
          <w:rFonts w:ascii="Trebuchet MS" w:hAnsi="Trebuchet MS"/>
          <w:bCs/>
          <w:sz w:val="20"/>
          <w:lang w:val="en-GB"/>
        </w:rPr>
        <w:t xml:space="preserve"> shall keep all records, accounting and supporting documents </w:t>
      </w:r>
      <w:r w:rsidR="00B938E9">
        <w:rPr>
          <w:rFonts w:ascii="Trebuchet MS" w:hAnsi="Trebuchet MS"/>
          <w:bCs/>
          <w:sz w:val="20"/>
          <w:lang w:val="en-GB"/>
        </w:rPr>
        <w:t>mentioned in art 5.</w:t>
      </w:r>
      <w:r w:rsidR="009C5CA1">
        <w:rPr>
          <w:rFonts w:ascii="Trebuchet MS" w:hAnsi="Trebuchet MS"/>
          <w:bCs/>
          <w:sz w:val="20"/>
          <w:lang w:val="en-GB"/>
        </w:rPr>
        <w:t>5</w:t>
      </w:r>
      <w:r w:rsidR="00B938E9">
        <w:rPr>
          <w:rFonts w:ascii="Trebuchet MS" w:hAnsi="Trebuchet MS"/>
          <w:bCs/>
          <w:sz w:val="20"/>
          <w:lang w:val="en-GB"/>
        </w:rPr>
        <w:t xml:space="preserve"> </w:t>
      </w:r>
      <w:r w:rsidR="00992219" w:rsidRPr="004A3C26">
        <w:rPr>
          <w:rFonts w:ascii="Trebuchet MS" w:hAnsi="Trebuchet MS"/>
          <w:bCs/>
          <w:sz w:val="20"/>
          <w:lang w:val="en-GB"/>
        </w:rPr>
        <w:t>related to this Contract for</w:t>
      </w:r>
      <w:r w:rsidR="009160B4">
        <w:rPr>
          <w:rFonts w:ascii="Trebuchet MS" w:hAnsi="Trebuchet MS"/>
          <w:bCs/>
          <w:sz w:val="20"/>
          <w:lang w:val="en-GB"/>
        </w:rPr>
        <w:t xml:space="preserve"> </w:t>
      </w:r>
      <w:bookmarkStart w:id="36" w:name="_Hlk148606951"/>
      <w:r w:rsidR="009160B4" w:rsidRPr="009160B4">
        <w:rPr>
          <w:rFonts w:ascii="Trebuchet MS" w:hAnsi="Trebuchet MS"/>
          <w:bCs/>
          <w:sz w:val="20"/>
          <w:lang w:val="en-GB"/>
        </w:rPr>
        <w:t>a 5-year period from 31</w:t>
      </w:r>
      <w:r w:rsidR="004250AE">
        <w:rPr>
          <w:rFonts w:ascii="Trebuchet MS" w:hAnsi="Trebuchet MS"/>
          <w:bCs/>
          <w:sz w:val="20"/>
          <w:lang w:val="en-GB"/>
        </w:rPr>
        <w:t>st</w:t>
      </w:r>
      <w:r w:rsidR="009160B4" w:rsidRPr="009160B4">
        <w:rPr>
          <w:rFonts w:ascii="Trebuchet MS" w:hAnsi="Trebuchet MS"/>
          <w:bCs/>
          <w:sz w:val="20"/>
          <w:lang w:val="en-GB"/>
        </w:rPr>
        <w:t xml:space="preserve"> December of the year in which the last payment by the </w:t>
      </w:r>
      <w:r w:rsidR="003C0C86">
        <w:rPr>
          <w:rFonts w:ascii="Trebuchet MS" w:hAnsi="Trebuchet MS"/>
          <w:bCs/>
          <w:sz w:val="20"/>
          <w:lang w:val="en-GB"/>
        </w:rPr>
        <w:t>M</w:t>
      </w:r>
      <w:r w:rsidR="009160B4" w:rsidRPr="009160B4">
        <w:rPr>
          <w:rFonts w:ascii="Trebuchet MS" w:hAnsi="Trebuchet MS"/>
          <w:bCs/>
          <w:sz w:val="20"/>
          <w:lang w:val="en-GB"/>
        </w:rPr>
        <w:t xml:space="preserve">anaging </w:t>
      </w:r>
      <w:r w:rsidR="003C0C86">
        <w:rPr>
          <w:rFonts w:ascii="Trebuchet MS" w:hAnsi="Trebuchet MS"/>
          <w:bCs/>
          <w:sz w:val="20"/>
          <w:lang w:val="en-GB"/>
        </w:rPr>
        <w:t>A</w:t>
      </w:r>
      <w:r w:rsidR="009160B4" w:rsidRPr="009160B4">
        <w:rPr>
          <w:rFonts w:ascii="Trebuchet MS" w:hAnsi="Trebuchet MS"/>
          <w:bCs/>
          <w:sz w:val="20"/>
          <w:lang w:val="en-GB"/>
        </w:rPr>
        <w:t xml:space="preserve">uthority to the </w:t>
      </w:r>
      <w:r w:rsidR="003C0C86">
        <w:rPr>
          <w:rFonts w:ascii="Trebuchet MS" w:hAnsi="Trebuchet MS"/>
          <w:bCs/>
          <w:sz w:val="20"/>
          <w:lang w:val="en-GB"/>
        </w:rPr>
        <w:t>Lead Partner</w:t>
      </w:r>
      <w:r w:rsidR="009160B4" w:rsidRPr="009160B4">
        <w:rPr>
          <w:rFonts w:ascii="Trebuchet MS" w:hAnsi="Trebuchet MS"/>
          <w:bCs/>
          <w:sz w:val="20"/>
          <w:lang w:val="en-GB"/>
        </w:rPr>
        <w:t xml:space="preserve"> is made</w:t>
      </w:r>
      <w:bookmarkEnd w:id="36"/>
      <w:r w:rsidR="00302335">
        <w:rPr>
          <w:rFonts w:ascii="Trebuchet MS" w:hAnsi="Trebuchet MS"/>
          <w:bCs/>
          <w:sz w:val="20"/>
          <w:lang w:val="en-GB"/>
        </w:rPr>
        <w:t xml:space="preserve"> or request for recovery</w:t>
      </w:r>
      <w:r w:rsidR="00992219" w:rsidRPr="004A3C26">
        <w:rPr>
          <w:rFonts w:ascii="Trebuchet MS" w:hAnsi="Trebuchet MS"/>
          <w:bCs/>
          <w:sz w:val="20"/>
          <w:lang w:val="en-GB"/>
        </w:rPr>
        <w:t>, and in any case until any on-going audit, verification, appeal, litigation or pursuit of claim has been disposed of.</w:t>
      </w:r>
    </w:p>
    <w:p w14:paraId="1E3337C4" w14:textId="77777777" w:rsidR="00992219" w:rsidRPr="004A3C26" w:rsidRDefault="00992219" w:rsidP="008208EF">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They shall be easily accessible and filed so as to facilitate their examination and the Lead </w:t>
      </w:r>
      <w:r w:rsidR="004B6AF4">
        <w:rPr>
          <w:rFonts w:ascii="Trebuchet MS" w:hAnsi="Trebuchet MS"/>
          <w:bCs/>
          <w:sz w:val="20"/>
          <w:lang w:val="en-GB"/>
        </w:rPr>
        <w:t>Partner</w:t>
      </w:r>
      <w:r w:rsidRPr="004A3C26">
        <w:rPr>
          <w:rFonts w:ascii="Trebuchet MS" w:hAnsi="Trebuchet MS"/>
          <w:bCs/>
          <w:sz w:val="20"/>
          <w:lang w:val="en-GB"/>
        </w:rPr>
        <w:t xml:space="preserve"> </w:t>
      </w:r>
      <w:r>
        <w:rPr>
          <w:rFonts w:ascii="Trebuchet MS" w:hAnsi="Trebuchet MS"/>
          <w:bCs/>
          <w:sz w:val="20"/>
          <w:lang w:val="en-GB"/>
        </w:rPr>
        <w:t xml:space="preserve">and the </w:t>
      </w:r>
      <w:r w:rsidR="004B6AF4">
        <w:rPr>
          <w:rFonts w:ascii="Trebuchet MS" w:hAnsi="Trebuchet MS"/>
          <w:bCs/>
          <w:sz w:val="20"/>
          <w:lang w:val="en-GB"/>
        </w:rPr>
        <w:t>Partners</w:t>
      </w:r>
      <w:r>
        <w:rPr>
          <w:rFonts w:ascii="Trebuchet MS" w:hAnsi="Trebuchet MS"/>
          <w:bCs/>
          <w:sz w:val="20"/>
          <w:lang w:val="en-GB"/>
        </w:rPr>
        <w:t xml:space="preserve"> </w:t>
      </w:r>
      <w:r w:rsidRPr="004A3C26">
        <w:rPr>
          <w:rFonts w:ascii="Trebuchet MS" w:hAnsi="Trebuchet MS"/>
          <w:bCs/>
          <w:sz w:val="20"/>
          <w:lang w:val="en-GB"/>
        </w:rPr>
        <w:t>shall inform the MA of their precise location</w:t>
      </w:r>
      <w:r>
        <w:rPr>
          <w:rFonts w:ascii="Trebuchet MS" w:hAnsi="Trebuchet MS"/>
          <w:bCs/>
          <w:sz w:val="20"/>
          <w:lang w:val="en-GB"/>
        </w:rPr>
        <w:t xml:space="preserve"> upon request</w:t>
      </w:r>
      <w:r w:rsidRPr="004A3C26">
        <w:rPr>
          <w:rFonts w:ascii="Trebuchet MS" w:hAnsi="Trebuchet MS"/>
          <w:bCs/>
          <w:sz w:val="20"/>
          <w:lang w:val="en-GB"/>
        </w:rPr>
        <w:t>.</w:t>
      </w:r>
    </w:p>
    <w:p w14:paraId="2DEF17CC" w14:textId="77777777" w:rsidR="00992219" w:rsidRPr="004A3C26" w:rsidRDefault="00992219" w:rsidP="000C4C84">
      <w:pPr>
        <w:pStyle w:val="ListParagraph"/>
        <w:numPr>
          <w:ilvl w:val="0"/>
          <w:numId w:val="12"/>
        </w:numPr>
        <w:autoSpaceDE w:val="0"/>
        <w:autoSpaceDN w:val="0"/>
        <w:adjustRightInd w:val="0"/>
        <w:spacing w:before="120" w:after="120" w:line="276" w:lineRule="auto"/>
        <w:ind w:left="567" w:hanging="567"/>
        <w:jc w:val="both"/>
        <w:rPr>
          <w:rFonts w:ascii="Trebuchet MS" w:hAnsi="Trebuchet MS"/>
          <w:bCs/>
          <w:sz w:val="20"/>
          <w:lang w:val="en-GB"/>
        </w:rPr>
      </w:pPr>
      <w:r w:rsidRPr="004A3C26">
        <w:rPr>
          <w:rFonts w:ascii="Trebuchet MS" w:hAnsi="Trebuchet MS"/>
          <w:bCs/>
          <w:sz w:val="20"/>
          <w:lang w:val="en-GB"/>
        </w:rPr>
        <w:t>All the supporting documents shall be available in the original form</w:t>
      </w:r>
      <w:r>
        <w:rPr>
          <w:rFonts w:ascii="Trebuchet MS" w:hAnsi="Trebuchet MS"/>
          <w:bCs/>
          <w:sz w:val="20"/>
          <w:lang w:val="en-GB"/>
        </w:rPr>
        <w:t xml:space="preserve"> and</w:t>
      </w:r>
      <w:r w:rsidRPr="004A3C26">
        <w:rPr>
          <w:rFonts w:ascii="Trebuchet MS" w:hAnsi="Trebuchet MS"/>
          <w:bCs/>
          <w:sz w:val="20"/>
          <w:lang w:val="en-GB"/>
        </w:rPr>
        <w:t xml:space="preserve"> in electronic form</w:t>
      </w:r>
      <w:r w:rsidR="00EC27E3">
        <w:rPr>
          <w:rFonts w:ascii="Trebuchet MS" w:hAnsi="Trebuchet MS"/>
          <w:bCs/>
          <w:sz w:val="20"/>
          <w:lang w:val="en-GB"/>
        </w:rPr>
        <w:t xml:space="preserve"> in </w:t>
      </w:r>
      <w:proofErr w:type="spellStart"/>
      <w:r w:rsidR="00EC27E3">
        <w:rPr>
          <w:rFonts w:ascii="Trebuchet MS" w:hAnsi="Trebuchet MS"/>
          <w:bCs/>
          <w:sz w:val="20"/>
          <w:lang w:val="en-GB"/>
        </w:rPr>
        <w:t>Jems</w:t>
      </w:r>
      <w:proofErr w:type="spellEnd"/>
      <w:r w:rsidRPr="004A3C26">
        <w:rPr>
          <w:rFonts w:ascii="Trebuchet MS" w:hAnsi="Trebuchet MS"/>
          <w:bCs/>
          <w:sz w:val="20"/>
          <w:lang w:val="en-GB"/>
        </w:rPr>
        <w:t>.</w:t>
      </w:r>
    </w:p>
    <w:p w14:paraId="4870AC6C" w14:textId="77777777" w:rsidR="00992219" w:rsidRPr="004A3C26" w:rsidRDefault="00992219" w:rsidP="00A73E9D">
      <w:pPr>
        <w:rPr>
          <w:lang w:val="en-GB"/>
        </w:rPr>
      </w:pPr>
      <w:bookmarkStart w:id="37" w:name="_Hlk118981432"/>
    </w:p>
    <w:bookmarkEnd w:id="37"/>
    <w:p w14:paraId="259397BC" w14:textId="77777777" w:rsidR="00992219" w:rsidRPr="004A3C26" w:rsidRDefault="00791DC3" w:rsidP="00A06DA9">
      <w:pPr>
        <w:keepNext/>
        <w:autoSpaceDE w:val="0"/>
        <w:autoSpaceDN w:val="0"/>
        <w:adjustRightInd w:val="0"/>
        <w:spacing w:before="120" w:after="120" w:line="276" w:lineRule="auto"/>
        <w:jc w:val="both"/>
        <w:rPr>
          <w:rFonts w:ascii="Trebuchet MS" w:hAnsi="Trebuchet MS"/>
          <w:b/>
          <w:bCs/>
          <w:sz w:val="20"/>
          <w:lang w:val="en-GB"/>
        </w:rPr>
      </w:pPr>
      <w:r>
        <w:rPr>
          <w:rFonts w:ascii="Trebuchet MS" w:hAnsi="Trebuchet MS"/>
          <w:b/>
          <w:bCs/>
          <w:sz w:val="20"/>
          <w:lang w:val="en-GB"/>
        </w:rPr>
        <w:t>Article 1</w:t>
      </w:r>
      <w:r w:rsidR="00992219" w:rsidRPr="004A3C26">
        <w:rPr>
          <w:rFonts w:ascii="Trebuchet MS" w:hAnsi="Trebuchet MS"/>
          <w:b/>
          <w:bCs/>
          <w:sz w:val="20"/>
          <w:lang w:val="en-GB"/>
        </w:rPr>
        <w:t>2 - Final amount of the grant</w:t>
      </w:r>
    </w:p>
    <w:p w14:paraId="2A30BB60" w14:textId="77777777" w:rsidR="008113E6" w:rsidRPr="008113E6" w:rsidRDefault="00992219" w:rsidP="000C4C84">
      <w:pPr>
        <w:pStyle w:val="ListParagraph"/>
        <w:numPr>
          <w:ilvl w:val="0"/>
          <w:numId w:val="25"/>
        </w:numPr>
        <w:autoSpaceDE w:val="0"/>
        <w:autoSpaceDN w:val="0"/>
        <w:adjustRightInd w:val="0"/>
        <w:spacing w:before="120" w:after="120" w:line="276" w:lineRule="auto"/>
        <w:ind w:left="540" w:hanging="540"/>
        <w:jc w:val="both"/>
        <w:rPr>
          <w:rFonts w:ascii="Trebuchet MS" w:hAnsi="Trebuchet MS"/>
          <w:bCs/>
          <w:sz w:val="20"/>
          <w:lang w:val="en-GB"/>
        </w:rPr>
      </w:pPr>
      <w:r w:rsidRPr="008113E6">
        <w:rPr>
          <w:rFonts w:ascii="Trebuchet MS" w:hAnsi="Trebuchet MS"/>
          <w:sz w:val="20"/>
          <w:lang w:val="en-US"/>
        </w:rPr>
        <w:t>If the eligible costs of the project at the end of the project are less than the estimated eligible costs as referred to in Article 3.1, the grant shall be limited to the amount obtained by applying the percentage laid down in Article 3.2 to the eligible costs of the project approved by the MA.</w:t>
      </w:r>
    </w:p>
    <w:p w14:paraId="2A910E92" w14:textId="77777777" w:rsidR="00C0716C" w:rsidRDefault="00C0716C" w:rsidP="008113E6">
      <w:pPr>
        <w:pStyle w:val="ListParagraph"/>
        <w:ind w:left="0"/>
        <w:rPr>
          <w:lang w:val="en-GB"/>
        </w:rPr>
      </w:pPr>
    </w:p>
    <w:p w14:paraId="19E8AF76" w14:textId="0FA5C1C9" w:rsidR="00BF7DFF" w:rsidRPr="008113E6" w:rsidRDefault="00C0716C" w:rsidP="000C4C84">
      <w:pPr>
        <w:pStyle w:val="ListParagraph"/>
        <w:numPr>
          <w:ilvl w:val="0"/>
          <w:numId w:val="25"/>
        </w:numPr>
        <w:autoSpaceDE w:val="0"/>
        <w:autoSpaceDN w:val="0"/>
        <w:adjustRightInd w:val="0"/>
        <w:spacing w:before="120" w:after="120" w:line="276" w:lineRule="auto"/>
        <w:ind w:left="540" w:hanging="540"/>
        <w:jc w:val="both"/>
        <w:rPr>
          <w:rFonts w:ascii="Trebuchet MS" w:hAnsi="Trebuchet MS"/>
          <w:sz w:val="20"/>
          <w:lang w:val="en-US"/>
        </w:rPr>
      </w:pPr>
      <w:r w:rsidRPr="008113E6">
        <w:rPr>
          <w:rFonts w:ascii="Trebuchet MS" w:hAnsi="Trebuchet MS"/>
          <w:sz w:val="20"/>
          <w:lang w:val="en-US"/>
        </w:rPr>
        <w:t>In case the project is not finalized during the implementation period as defined by Article</w:t>
      </w:r>
      <w:r w:rsidR="00956C1C">
        <w:rPr>
          <w:rFonts w:ascii="Trebuchet MS" w:hAnsi="Trebuchet MS"/>
          <w:sz w:val="20"/>
          <w:lang w:val="en-US"/>
        </w:rPr>
        <w:t xml:space="preserve"> </w:t>
      </w:r>
      <w:r w:rsidRPr="008113E6">
        <w:rPr>
          <w:rFonts w:ascii="Trebuchet MS" w:hAnsi="Trebuchet MS"/>
          <w:sz w:val="20"/>
          <w:lang w:val="en-US"/>
        </w:rPr>
        <w:t>2.3 and depending on the category of non-achieved indicators (</w:t>
      </w:r>
      <w:proofErr w:type="spellStart"/>
      <w:r w:rsidRPr="008113E6">
        <w:rPr>
          <w:rFonts w:ascii="Trebuchet MS" w:hAnsi="Trebuchet MS"/>
          <w:sz w:val="20"/>
          <w:lang w:val="en-US"/>
        </w:rPr>
        <w:t>ie</w:t>
      </w:r>
      <w:proofErr w:type="spellEnd"/>
      <w:r w:rsidRPr="008113E6">
        <w:rPr>
          <w:rFonts w:ascii="Trebuchet MS" w:hAnsi="Trebuchet MS"/>
          <w:sz w:val="20"/>
          <w:lang w:val="en-US"/>
        </w:rPr>
        <w:t xml:space="preserve">. contributing to Programme indicators), the Lead </w:t>
      </w:r>
      <w:r w:rsidR="00D95238">
        <w:rPr>
          <w:rFonts w:ascii="Trebuchet MS" w:hAnsi="Trebuchet MS"/>
          <w:sz w:val="20"/>
          <w:lang w:val="en-US"/>
        </w:rPr>
        <w:t>Partner</w:t>
      </w:r>
      <w:r w:rsidRPr="008113E6">
        <w:rPr>
          <w:rFonts w:ascii="Trebuchet MS" w:hAnsi="Trebuchet MS"/>
          <w:sz w:val="20"/>
          <w:lang w:val="en-US"/>
        </w:rPr>
        <w:t xml:space="preserve"> and the </w:t>
      </w:r>
      <w:r w:rsidR="00D95238">
        <w:rPr>
          <w:rFonts w:ascii="Trebuchet MS" w:hAnsi="Trebuchet MS"/>
          <w:sz w:val="20"/>
          <w:lang w:val="en-US"/>
        </w:rPr>
        <w:t>Partners</w:t>
      </w:r>
      <w:r w:rsidRPr="008113E6">
        <w:rPr>
          <w:rFonts w:ascii="Trebuchet MS" w:hAnsi="Trebuchet MS"/>
          <w:sz w:val="20"/>
          <w:lang w:val="en-US"/>
        </w:rPr>
        <w:t xml:space="preserve"> shall ensure funds from their own resources outside the project budget to finalize the project within a timeframe established between the Parties. The decision regarding the closure of the project will be taken in accordance with the relevant instructions/guidelines/manuals, which the Lead </w:t>
      </w:r>
      <w:r w:rsidR="00D95238">
        <w:rPr>
          <w:rFonts w:ascii="Trebuchet MS" w:hAnsi="Trebuchet MS"/>
          <w:sz w:val="20"/>
          <w:lang w:val="en-US"/>
        </w:rPr>
        <w:t>Partner</w:t>
      </w:r>
      <w:r w:rsidRPr="008113E6">
        <w:rPr>
          <w:rFonts w:ascii="Trebuchet MS" w:hAnsi="Trebuchet MS"/>
          <w:sz w:val="20"/>
          <w:lang w:val="en-US"/>
        </w:rPr>
        <w:t xml:space="preserve"> and </w:t>
      </w:r>
      <w:r w:rsidR="00D95238">
        <w:rPr>
          <w:rFonts w:ascii="Trebuchet MS" w:hAnsi="Trebuchet MS"/>
          <w:sz w:val="20"/>
          <w:lang w:val="en-US"/>
        </w:rPr>
        <w:t>Partners</w:t>
      </w:r>
      <w:r w:rsidRPr="008113E6">
        <w:rPr>
          <w:rFonts w:ascii="Trebuchet MS" w:hAnsi="Trebuchet MS"/>
          <w:sz w:val="20"/>
          <w:lang w:val="en-US"/>
        </w:rPr>
        <w:t xml:space="preserve"> are obliged to observe.</w:t>
      </w:r>
    </w:p>
    <w:p w14:paraId="0EA01318" w14:textId="77777777" w:rsidR="00132781" w:rsidRPr="004A3C26" w:rsidRDefault="005B0F41" w:rsidP="00A06DA9">
      <w:pPr>
        <w:keepNext/>
        <w:autoSpaceDE w:val="0"/>
        <w:autoSpaceDN w:val="0"/>
        <w:adjustRightInd w:val="0"/>
        <w:spacing w:before="120" w:after="120" w:line="276" w:lineRule="auto"/>
        <w:rPr>
          <w:rFonts w:ascii="Trebuchet MS" w:hAnsi="Trebuchet MS"/>
          <w:b/>
          <w:bCs/>
          <w:sz w:val="20"/>
          <w:lang w:val="en-GB"/>
        </w:rPr>
      </w:pPr>
      <w:r w:rsidRPr="004A3C26">
        <w:rPr>
          <w:rFonts w:ascii="Trebuchet MS" w:hAnsi="Trebuchet MS"/>
          <w:b/>
          <w:bCs/>
          <w:sz w:val="20"/>
          <w:lang w:val="en-GB"/>
        </w:rPr>
        <w:t xml:space="preserve">Article </w:t>
      </w:r>
      <w:r w:rsidR="00132781" w:rsidRPr="004A3C26">
        <w:rPr>
          <w:rFonts w:ascii="Trebuchet MS" w:hAnsi="Trebuchet MS"/>
          <w:b/>
          <w:bCs/>
          <w:sz w:val="20"/>
          <w:lang w:val="en-GB"/>
        </w:rPr>
        <w:t>1</w:t>
      </w:r>
      <w:r w:rsidR="00791DC3">
        <w:rPr>
          <w:rFonts w:ascii="Trebuchet MS" w:hAnsi="Trebuchet MS"/>
          <w:b/>
          <w:bCs/>
          <w:sz w:val="20"/>
          <w:lang w:val="en-GB"/>
        </w:rPr>
        <w:t>3</w:t>
      </w:r>
      <w:r w:rsidR="00132781" w:rsidRPr="004A3C26">
        <w:rPr>
          <w:rFonts w:ascii="Trebuchet MS" w:hAnsi="Trebuchet MS"/>
          <w:b/>
          <w:bCs/>
          <w:sz w:val="20"/>
          <w:lang w:val="en-GB"/>
        </w:rPr>
        <w:t xml:space="preserve"> </w:t>
      </w:r>
      <w:r w:rsidR="00291429" w:rsidRPr="004A3C26">
        <w:rPr>
          <w:rFonts w:ascii="Trebuchet MS" w:hAnsi="Trebuchet MS"/>
          <w:b/>
          <w:bCs/>
          <w:sz w:val="20"/>
          <w:lang w:val="en-GB"/>
        </w:rPr>
        <w:t>–</w:t>
      </w:r>
      <w:r w:rsidR="00132781" w:rsidRPr="004A3C26">
        <w:rPr>
          <w:rFonts w:ascii="Trebuchet MS" w:hAnsi="Trebuchet MS"/>
          <w:b/>
          <w:bCs/>
          <w:sz w:val="20"/>
          <w:lang w:val="en-GB"/>
        </w:rPr>
        <w:t xml:space="preserve"> </w:t>
      </w:r>
      <w:r w:rsidR="00291429" w:rsidRPr="004A3C26">
        <w:rPr>
          <w:rFonts w:ascii="Trebuchet MS" w:hAnsi="Trebuchet MS"/>
          <w:b/>
          <w:bCs/>
          <w:sz w:val="20"/>
          <w:lang w:val="en-GB"/>
        </w:rPr>
        <w:t>Sustainability, o</w:t>
      </w:r>
      <w:r w:rsidRPr="004A3C26">
        <w:rPr>
          <w:rFonts w:ascii="Trebuchet MS" w:hAnsi="Trebuchet MS"/>
          <w:b/>
          <w:bCs/>
          <w:sz w:val="20"/>
          <w:lang w:val="en-GB"/>
        </w:rPr>
        <w:t>wners</w:t>
      </w:r>
      <w:r w:rsidR="00386A6C" w:rsidRPr="004A3C26">
        <w:rPr>
          <w:rFonts w:ascii="Trebuchet MS" w:hAnsi="Trebuchet MS"/>
          <w:b/>
          <w:bCs/>
          <w:sz w:val="20"/>
          <w:lang w:val="en-GB"/>
        </w:rPr>
        <w:t>hip/use of results and assets</w:t>
      </w:r>
    </w:p>
    <w:p w14:paraId="2E092F4D" w14:textId="77777777" w:rsidR="009374B2" w:rsidRDefault="009374B2" w:rsidP="000C4C84">
      <w:pPr>
        <w:pStyle w:val="ListParagraph"/>
        <w:numPr>
          <w:ilvl w:val="0"/>
          <w:numId w:val="13"/>
        </w:numPr>
        <w:autoSpaceDE w:val="0"/>
        <w:autoSpaceDN w:val="0"/>
        <w:adjustRightInd w:val="0"/>
        <w:spacing w:before="120" w:after="120" w:line="276" w:lineRule="auto"/>
        <w:ind w:left="567" w:hanging="567"/>
        <w:contextualSpacing w:val="0"/>
        <w:jc w:val="both"/>
        <w:rPr>
          <w:rFonts w:ascii="Trebuchet MS" w:hAnsi="Trebuchet MS"/>
          <w:sz w:val="20"/>
          <w:lang w:val="en-GB"/>
        </w:rPr>
      </w:pPr>
      <w:r>
        <w:rPr>
          <w:rFonts w:ascii="Trebuchet MS" w:hAnsi="Trebuchet MS"/>
          <w:sz w:val="20"/>
          <w:lang w:val="en-US"/>
        </w:rPr>
        <w:t xml:space="preserve">The </w:t>
      </w:r>
      <w:r w:rsidRPr="00613DB1">
        <w:rPr>
          <w:rFonts w:ascii="Trebuchet MS" w:hAnsi="Trebuchet MS"/>
          <w:sz w:val="20"/>
          <w:lang w:val="en-GB"/>
        </w:rPr>
        <w:t xml:space="preserve">sustainability arrangements declared and assumed in the project are binding for the Lead </w:t>
      </w:r>
      <w:r w:rsidR="004B6AF4">
        <w:rPr>
          <w:rFonts w:ascii="Trebuchet MS" w:hAnsi="Trebuchet MS"/>
          <w:sz w:val="20"/>
          <w:lang w:val="en-GB"/>
        </w:rPr>
        <w:t>Partner</w:t>
      </w:r>
      <w:r w:rsidRPr="00613DB1">
        <w:rPr>
          <w:rFonts w:ascii="Trebuchet MS" w:hAnsi="Trebuchet MS"/>
          <w:sz w:val="20"/>
          <w:lang w:val="en-GB"/>
        </w:rPr>
        <w:t xml:space="preserve"> and the </w:t>
      </w:r>
      <w:r w:rsidR="004B6AF4">
        <w:rPr>
          <w:rFonts w:ascii="Trebuchet MS" w:hAnsi="Trebuchet MS"/>
          <w:sz w:val="20"/>
          <w:lang w:val="en-GB"/>
        </w:rPr>
        <w:t>Partners</w:t>
      </w:r>
      <w:r w:rsidRPr="00613DB1">
        <w:rPr>
          <w:rFonts w:ascii="Trebuchet MS" w:hAnsi="Trebuchet MS"/>
          <w:sz w:val="20"/>
          <w:lang w:val="en-GB"/>
        </w:rPr>
        <w:t xml:space="preserve"> and shall be monitored and verified accordingly by the MA.</w:t>
      </w:r>
    </w:p>
    <w:p w14:paraId="31685D90" w14:textId="77777777" w:rsidR="00650294" w:rsidRPr="00613DB1" w:rsidRDefault="00C41151" w:rsidP="000C4C84">
      <w:pPr>
        <w:pStyle w:val="ListParagraph"/>
        <w:numPr>
          <w:ilvl w:val="0"/>
          <w:numId w:val="13"/>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613DB1">
        <w:rPr>
          <w:rFonts w:ascii="Trebuchet MS" w:hAnsi="Trebuchet MS"/>
          <w:sz w:val="20"/>
          <w:lang w:val="en-GB"/>
        </w:rPr>
        <w:t>The</w:t>
      </w:r>
      <w:r w:rsidR="00650294" w:rsidRPr="00613DB1">
        <w:rPr>
          <w:rFonts w:ascii="Trebuchet MS" w:hAnsi="Trebuchet MS"/>
          <w:sz w:val="20"/>
          <w:lang w:val="en-GB"/>
        </w:rPr>
        <w:t xml:space="preserve"> MA is entitled to verify the sustainability of the project after the </w:t>
      </w:r>
      <w:r w:rsidR="002F3DF2" w:rsidRPr="00613DB1">
        <w:rPr>
          <w:rFonts w:ascii="Trebuchet MS" w:hAnsi="Trebuchet MS"/>
          <w:sz w:val="20"/>
          <w:lang w:val="en-GB"/>
        </w:rPr>
        <w:t xml:space="preserve">payment of the </w:t>
      </w:r>
      <w:r w:rsidR="00650294" w:rsidRPr="00613DB1">
        <w:rPr>
          <w:rFonts w:ascii="Trebuchet MS" w:hAnsi="Trebuchet MS"/>
          <w:sz w:val="20"/>
          <w:lang w:val="en-GB"/>
        </w:rPr>
        <w:t>final</w:t>
      </w:r>
      <w:r w:rsidR="002F3DF2" w:rsidRPr="00613DB1">
        <w:rPr>
          <w:rFonts w:ascii="Trebuchet MS" w:hAnsi="Trebuchet MS"/>
          <w:sz w:val="20"/>
          <w:lang w:val="en-GB"/>
        </w:rPr>
        <w:t xml:space="preserve"> balance</w:t>
      </w:r>
      <w:r w:rsidR="001E4517">
        <w:rPr>
          <w:rFonts w:ascii="Trebuchet MS" w:hAnsi="Trebuchet MS"/>
          <w:sz w:val="20"/>
          <w:lang w:val="en-GB"/>
        </w:rPr>
        <w:t>, including by requesting relevant reports or other documents</w:t>
      </w:r>
      <w:r w:rsidR="00650294" w:rsidRPr="00613DB1">
        <w:rPr>
          <w:rFonts w:ascii="Trebuchet MS" w:hAnsi="Trebuchet MS"/>
          <w:sz w:val="20"/>
          <w:lang w:val="en-GB"/>
        </w:rPr>
        <w:t>.</w:t>
      </w:r>
    </w:p>
    <w:p w14:paraId="0BDA26D2" w14:textId="77777777" w:rsidR="00E83599" w:rsidRDefault="00DF30B9" w:rsidP="000C4C84">
      <w:pPr>
        <w:pStyle w:val="ListParagraph"/>
        <w:numPr>
          <w:ilvl w:val="0"/>
          <w:numId w:val="13"/>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0122F3">
        <w:rPr>
          <w:rFonts w:ascii="Trebuchet MS" w:hAnsi="Trebuchet MS"/>
          <w:sz w:val="20"/>
          <w:lang w:val="en-GB"/>
        </w:rPr>
        <w:t xml:space="preserve">In case </w:t>
      </w:r>
      <w:r w:rsidR="00A7765D" w:rsidRPr="000122F3">
        <w:rPr>
          <w:rFonts w:ascii="Trebuchet MS" w:hAnsi="Trebuchet MS"/>
          <w:sz w:val="20"/>
          <w:lang w:val="en-GB"/>
        </w:rPr>
        <w:t>the</w:t>
      </w:r>
      <w:r w:rsidRPr="000122F3">
        <w:rPr>
          <w:rFonts w:ascii="Trebuchet MS" w:hAnsi="Trebuchet MS"/>
          <w:sz w:val="20"/>
          <w:lang w:val="en-GB"/>
        </w:rPr>
        <w:t xml:space="preserve"> project includ</w:t>
      </w:r>
      <w:r w:rsidR="006C303A" w:rsidRPr="000122F3">
        <w:rPr>
          <w:rFonts w:ascii="Trebuchet MS" w:hAnsi="Trebuchet MS"/>
          <w:sz w:val="20"/>
          <w:lang w:val="en-GB"/>
        </w:rPr>
        <w:t>e</w:t>
      </w:r>
      <w:r w:rsidR="00A7765D" w:rsidRPr="000122F3">
        <w:rPr>
          <w:rFonts w:ascii="Trebuchet MS" w:hAnsi="Trebuchet MS"/>
          <w:sz w:val="20"/>
          <w:lang w:val="en-GB"/>
        </w:rPr>
        <w:t>s</w:t>
      </w:r>
      <w:r w:rsidRPr="000122F3">
        <w:rPr>
          <w:rFonts w:ascii="Trebuchet MS" w:hAnsi="Trebuchet MS"/>
          <w:sz w:val="20"/>
          <w:lang w:val="en-GB"/>
        </w:rPr>
        <w:t xml:space="preserve"> a</w:t>
      </w:r>
      <w:r w:rsidR="006619DE" w:rsidRPr="000122F3">
        <w:rPr>
          <w:rFonts w:ascii="Trebuchet MS" w:hAnsi="Trebuchet MS"/>
          <w:sz w:val="20"/>
          <w:lang w:val="en-GB"/>
        </w:rPr>
        <w:t>n</w:t>
      </w:r>
      <w:r w:rsidRPr="000122F3">
        <w:rPr>
          <w:rFonts w:ascii="Trebuchet MS" w:hAnsi="Trebuchet MS"/>
          <w:sz w:val="20"/>
          <w:lang w:val="en-GB"/>
        </w:rPr>
        <w:t xml:space="preserve"> </w:t>
      </w:r>
      <w:r w:rsidR="006619DE" w:rsidRPr="000122F3">
        <w:rPr>
          <w:rFonts w:ascii="Trebuchet MS" w:hAnsi="Trebuchet MS"/>
          <w:sz w:val="20"/>
          <w:lang w:val="en-GB"/>
        </w:rPr>
        <w:t>infrastructure</w:t>
      </w:r>
      <w:r w:rsidRPr="000122F3">
        <w:rPr>
          <w:rFonts w:ascii="Trebuchet MS" w:hAnsi="Trebuchet MS"/>
          <w:sz w:val="20"/>
          <w:lang w:val="en-GB"/>
        </w:rPr>
        <w:t xml:space="preserve"> component, </w:t>
      </w:r>
      <w:r w:rsidR="00C25389" w:rsidRPr="000122F3">
        <w:rPr>
          <w:rFonts w:ascii="Trebuchet MS" w:hAnsi="Trebuchet MS"/>
          <w:sz w:val="20"/>
          <w:lang w:val="en-GB"/>
        </w:rPr>
        <w:t xml:space="preserve">if, within </w:t>
      </w:r>
      <w:r w:rsidR="00C25389" w:rsidRPr="009C0F3B">
        <w:rPr>
          <w:rFonts w:ascii="Trebuchet MS" w:hAnsi="Trebuchet MS"/>
          <w:sz w:val="20"/>
          <w:lang w:val="en-GB"/>
        </w:rPr>
        <w:t>five years</w:t>
      </w:r>
      <w:r w:rsidR="00C25389" w:rsidRPr="000122F3">
        <w:rPr>
          <w:rFonts w:ascii="Trebuchet MS" w:hAnsi="Trebuchet MS"/>
          <w:sz w:val="20"/>
          <w:lang w:val="en-GB"/>
        </w:rPr>
        <w:t xml:space="preserve"> of the project closure</w:t>
      </w:r>
      <w:r w:rsidR="00BE5699" w:rsidRPr="000122F3">
        <w:rPr>
          <w:rFonts w:ascii="Trebuchet MS" w:hAnsi="Trebuchet MS"/>
          <w:sz w:val="20"/>
          <w:lang w:val="en-GB"/>
        </w:rPr>
        <w:t xml:space="preserve">, </w:t>
      </w:r>
      <w:r w:rsidR="00E45A92" w:rsidRPr="000122F3">
        <w:rPr>
          <w:rFonts w:ascii="Trebuchet MS" w:hAnsi="Trebuchet MS"/>
          <w:sz w:val="20"/>
          <w:lang w:val="en-GB"/>
        </w:rPr>
        <w:t>the project</w:t>
      </w:r>
      <w:r w:rsidR="00C25389" w:rsidRPr="000122F3">
        <w:rPr>
          <w:rFonts w:ascii="Trebuchet MS" w:hAnsi="Trebuchet MS"/>
          <w:sz w:val="20"/>
          <w:lang w:val="en-GB"/>
        </w:rPr>
        <w:t xml:space="preserve"> is subject to a substantial change affecting its nature, objectives or implementation conditions which would result in undermining its original objectives</w:t>
      </w:r>
      <w:r w:rsidR="006619DE" w:rsidRPr="000122F3">
        <w:rPr>
          <w:rFonts w:ascii="Trebuchet MS" w:hAnsi="Trebuchet MS"/>
          <w:sz w:val="20"/>
          <w:lang w:val="en-GB"/>
        </w:rPr>
        <w:t xml:space="preserve">, the Lead </w:t>
      </w:r>
      <w:r w:rsidR="004B6AF4">
        <w:rPr>
          <w:rFonts w:ascii="Trebuchet MS" w:hAnsi="Trebuchet MS"/>
          <w:sz w:val="20"/>
          <w:lang w:val="en-GB"/>
        </w:rPr>
        <w:t>Partner</w:t>
      </w:r>
      <w:r w:rsidR="006619DE" w:rsidRPr="000122F3">
        <w:rPr>
          <w:rFonts w:ascii="Trebuchet MS" w:hAnsi="Trebuchet MS"/>
          <w:sz w:val="20"/>
          <w:lang w:val="en-GB"/>
        </w:rPr>
        <w:t xml:space="preserve"> shall repay to the MA the </w:t>
      </w:r>
      <w:r w:rsidR="00426BA2">
        <w:rPr>
          <w:rFonts w:ascii="Trebuchet MS" w:hAnsi="Trebuchet MS"/>
          <w:sz w:val="20"/>
          <w:lang w:val="en-GB"/>
        </w:rPr>
        <w:t>Interreg</w:t>
      </w:r>
      <w:r w:rsidR="006619DE" w:rsidRPr="000122F3">
        <w:rPr>
          <w:rFonts w:ascii="Trebuchet MS" w:hAnsi="Trebuchet MS"/>
          <w:sz w:val="20"/>
          <w:lang w:val="en-GB"/>
        </w:rPr>
        <w:t xml:space="preserve"> grant</w:t>
      </w:r>
      <w:r w:rsidR="00C25389" w:rsidRPr="000122F3">
        <w:rPr>
          <w:rFonts w:ascii="Trebuchet MS" w:hAnsi="Trebuchet MS"/>
          <w:sz w:val="20"/>
          <w:lang w:val="en-GB"/>
        </w:rPr>
        <w:t>. Sums unduly paid in respect of the project shall be recovered by the MA in proportion to the period for which the requirement has not been fulfilled.</w:t>
      </w:r>
    </w:p>
    <w:p w14:paraId="4B100108" w14:textId="77777777" w:rsidR="008D06F2" w:rsidRDefault="008D06F2" w:rsidP="000C4C84">
      <w:pPr>
        <w:pStyle w:val="ListParagraph"/>
        <w:numPr>
          <w:ilvl w:val="0"/>
          <w:numId w:val="13"/>
        </w:numPr>
        <w:autoSpaceDE w:val="0"/>
        <w:autoSpaceDN w:val="0"/>
        <w:adjustRightInd w:val="0"/>
        <w:spacing w:before="120" w:after="120" w:line="276" w:lineRule="auto"/>
        <w:ind w:left="567" w:hanging="567"/>
        <w:contextualSpacing w:val="0"/>
        <w:jc w:val="both"/>
        <w:rPr>
          <w:rFonts w:ascii="Trebuchet MS" w:hAnsi="Trebuchet MS"/>
          <w:sz w:val="20"/>
          <w:lang w:val="en-GB"/>
        </w:rPr>
      </w:pPr>
      <w:r>
        <w:rPr>
          <w:rFonts w:ascii="Trebuchet MS" w:hAnsi="Trebuchet MS"/>
          <w:sz w:val="20"/>
          <w:lang w:val="en-GB"/>
        </w:rPr>
        <w:t>The MA is entitle</w:t>
      </w:r>
      <w:r w:rsidR="00F8350B">
        <w:rPr>
          <w:rFonts w:ascii="Trebuchet MS" w:hAnsi="Trebuchet MS"/>
          <w:sz w:val="20"/>
          <w:lang w:val="en-GB"/>
        </w:rPr>
        <w:t>d</w:t>
      </w:r>
      <w:r>
        <w:rPr>
          <w:rFonts w:ascii="Trebuchet MS" w:hAnsi="Trebuchet MS"/>
          <w:sz w:val="20"/>
          <w:lang w:val="en-GB"/>
        </w:rPr>
        <w:t xml:space="preserve"> to verify the fulfilment of the Result indicators at project level </w:t>
      </w:r>
      <w:r w:rsidRPr="008D06F2">
        <w:rPr>
          <w:rFonts w:ascii="Trebuchet MS" w:hAnsi="Trebuchet MS"/>
          <w:sz w:val="20"/>
          <w:lang w:val="en-GB"/>
        </w:rPr>
        <w:t>up to one year after project completion</w:t>
      </w:r>
      <w:r>
        <w:rPr>
          <w:rFonts w:ascii="Trebuchet MS" w:hAnsi="Trebuchet MS"/>
          <w:sz w:val="20"/>
          <w:lang w:val="en-GB"/>
        </w:rPr>
        <w:t>.</w:t>
      </w:r>
    </w:p>
    <w:p w14:paraId="40047955" w14:textId="77777777" w:rsidR="00386A6C" w:rsidRPr="004A3C26" w:rsidRDefault="00386A6C" w:rsidP="000C4C84">
      <w:pPr>
        <w:pStyle w:val="ListParagraph"/>
        <w:numPr>
          <w:ilvl w:val="0"/>
          <w:numId w:val="13"/>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lastRenderedPageBreak/>
        <w:t xml:space="preserve">Ownership of, and title and intellectual and industrial property rights to, the </w:t>
      </w:r>
      <w:r w:rsidR="00CA4B7C" w:rsidRPr="004A3C26">
        <w:rPr>
          <w:rFonts w:ascii="Trebuchet MS" w:hAnsi="Trebuchet MS"/>
          <w:sz w:val="20"/>
          <w:lang w:val="en-GB"/>
        </w:rPr>
        <w:t>project</w:t>
      </w:r>
      <w:r w:rsidRPr="004A3C26">
        <w:rPr>
          <w:rFonts w:ascii="Trebuchet MS" w:hAnsi="Trebuchet MS"/>
          <w:sz w:val="20"/>
          <w:lang w:val="en-GB"/>
        </w:rPr>
        <w:t xml:space="preserve">'s results, reports and other documents relating to it will be vested in the </w:t>
      </w:r>
      <w:r w:rsidR="00787A26">
        <w:rPr>
          <w:rFonts w:ascii="Trebuchet MS" w:hAnsi="Trebuchet MS"/>
          <w:sz w:val="20"/>
          <w:lang w:val="en-GB"/>
        </w:rPr>
        <w:t xml:space="preserve">Lead </w:t>
      </w:r>
      <w:r w:rsidR="004B6AF4">
        <w:rPr>
          <w:rFonts w:ascii="Trebuchet MS" w:hAnsi="Trebuchet MS"/>
          <w:sz w:val="20"/>
          <w:lang w:val="en-GB"/>
        </w:rPr>
        <w:t>Partner</w:t>
      </w:r>
      <w:r w:rsidR="0051474D">
        <w:rPr>
          <w:rFonts w:ascii="Trebuchet MS" w:hAnsi="Trebuchet MS"/>
          <w:sz w:val="20"/>
          <w:lang w:val="en-GB"/>
        </w:rPr>
        <w:t xml:space="preserve"> and the </w:t>
      </w:r>
      <w:r w:rsidR="004B6AF4">
        <w:rPr>
          <w:rFonts w:ascii="Trebuchet MS" w:hAnsi="Trebuchet MS"/>
          <w:sz w:val="20"/>
          <w:lang w:val="en-GB"/>
        </w:rPr>
        <w:t>Partners</w:t>
      </w:r>
      <w:r w:rsidRPr="004A3C26">
        <w:rPr>
          <w:rFonts w:ascii="Trebuchet MS" w:hAnsi="Trebuchet MS"/>
          <w:sz w:val="20"/>
          <w:lang w:val="en-GB"/>
        </w:rPr>
        <w:t xml:space="preserve">. </w:t>
      </w:r>
      <w:r w:rsidR="00D71A0A" w:rsidRPr="004A3C26">
        <w:rPr>
          <w:rFonts w:ascii="Trebuchet MS" w:hAnsi="Trebuchet MS"/>
          <w:sz w:val="20"/>
          <w:lang w:val="en-GB"/>
        </w:rPr>
        <w:t xml:space="preserve">The </w:t>
      </w:r>
      <w:r w:rsidR="00787A26">
        <w:rPr>
          <w:rFonts w:ascii="Trebuchet MS" w:hAnsi="Trebuchet MS"/>
          <w:sz w:val="20"/>
          <w:lang w:val="en-GB"/>
        </w:rPr>
        <w:t xml:space="preserve">Lead </w:t>
      </w:r>
      <w:r w:rsidR="004B6AF4">
        <w:rPr>
          <w:rFonts w:ascii="Trebuchet MS" w:hAnsi="Trebuchet MS"/>
          <w:sz w:val="20"/>
          <w:lang w:val="en-GB"/>
        </w:rPr>
        <w:t>Partner</w:t>
      </w:r>
      <w:r w:rsidR="0051474D">
        <w:rPr>
          <w:rFonts w:ascii="Trebuchet MS" w:hAnsi="Trebuchet MS"/>
          <w:sz w:val="20"/>
          <w:lang w:val="en-GB"/>
        </w:rPr>
        <w:t xml:space="preserve"> and the </w:t>
      </w:r>
      <w:r w:rsidR="004B6AF4">
        <w:rPr>
          <w:rFonts w:ascii="Trebuchet MS" w:hAnsi="Trebuchet MS"/>
          <w:sz w:val="20"/>
          <w:lang w:val="en-GB"/>
        </w:rPr>
        <w:t>Partners</w:t>
      </w:r>
      <w:r w:rsidR="00D71A0A" w:rsidRPr="004A3C26">
        <w:rPr>
          <w:rFonts w:ascii="Trebuchet MS" w:hAnsi="Trebuchet MS"/>
          <w:sz w:val="20"/>
          <w:lang w:val="en-GB"/>
        </w:rPr>
        <w:t xml:space="preserve"> are responsible for </w:t>
      </w:r>
      <w:r w:rsidR="00B577DB" w:rsidRPr="004A3C26">
        <w:rPr>
          <w:rFonts w:ascii="Trebuchet MS" w:hAnsi="Trebuchet MS"/>
          <w:sz w:val="20"/>
          <w:lang w:val="en-GB"/>
        </w:rPr>
        <w:t xml:space="preserve">the </w:t>
      </w:r>
      <w:r w:rsidR="00D71A0A" w:rsidRPr="004A3C26">
        <w:rPr>
          <w:rFonts w:ascii="Trebuchet MS" w:hAnsi="Trebuchet MS"/>
          <w:sz w:val="20"/>
          <w:lang w:val="en-GB"/>
        </w:rPr>
        <w:t xml:space="preserve">purposeful use of equipment after </w:t>
      </w:r>
      <w:r w:rsidR="00146CB7">
        <w:rPr>
          <w:rFonts w:ascii="Trebuchet MS" w:hAnsi="Trebuchet MS"/>
          <w:sz w:val="20"/>
          <w:lang w:val="en-GB"/>
        </w:rPr>
        <w:t>its receipt</w:t>
      </w:r>
      <w:r w:rsidR="00D71A0A" w:rsidRPr="004A3C26">
        <w:rPr>
          <w:rFonts w:ascii="Trebuchet MS" w:hAnsi="Trebuchet MS"/>
          <w:sz w:val="20"/>
          <w:lang w:val="en-GB"/>
        </w:rPr>
        <w:t>.</w:t>
      </w:r>
    </w:p>
    <w:p w14:paraId="06AF7B2A" w14:textId="6C755167" w:rsidR="00C76B29" w:rsidRPr="004A3C26" w:rsidRDefault="0083731C" w:rsidP="000C4C84">
      <w:pPr>
        <w:pStyle w:val="ListParagraph"/>
        <w:numPr>
          <w:ilvl w:val="0"/>
          <w:numId w:val="13"/>
        </w:numPr>
        <w:autoSpaceDE w:val="0"/>
        <w:autoSpaceDN w:val="0"/>
        <w:adjustRightInd w:val="0"/>
        <w:spacing w:before="120" w:after="120" w:line="276" w:lineRule="auto"/>
        <w:ind w:left="567" w:hanging="567"/>
        <w:contextualSpacing w:val="0"/>
        <w:jc w:val="both"/>
        <w:rPr>
          <w:rFonts w:ascii="Trebuchet MS" w:hAnsi="Trebuchet MS"/>
          <w:sz w:val="20"/>
          <w:lang w:val="en-GB"/>
        </w:rPr>
      </w:pPr>
      <w:r>
        <w:rPr>
          <w:rFonts w:ascii="Trebuchet MS" w:hAnsi="Trebuchet MS"/>
          <w:sz w:val="20"/>
          <w:lang w:val="en-GB"/>
        </w:rPr>
        <w:t xml:space="preserve">Without prejudice to Article </w:t>
      </w:r>
      <w:r w:rsidRPr="0049397C">
        <w:rPr>
          <w:rFonts w:ascii="Trebuchet MS" w:hAnsi="Trebuchet MS"/>
          <w:sz w:val="20"/>
          <w:lang w:val="en-GB"/>
        </w:rPr>
        <w:t>13.</w:t>
      </w:r>
      <w:r w:rsidR="00686F45">
        <w:rPr>
          <w:rFonts w:ascii="Trebuchet MS" w:hAnsi="Trebuchet MS"/>
          <w:sz w:val="20"/>
          <w:lang w:val="en-GB"/>
        </w:rPr>
        <w:t>5</w:t>
      </w:r>
      <w:r w:rsidR="00386A6C" w:rsidRPr="0049397C">
        <w:rPr>
          <w:rFonts w:ascii="Trebuchet MS" w:hAnsi="Trebuchet MS"/>
          <w:sz w:val="20"/>
          <w:lang w:val="en-GB"/>
        </w:rPr>
        <w:t>,</w:t>
      </w:r>
      <w:r w:rsidR="00386A6C" w:rsidRPr="004A3C26">
        <w:rPr>
          <w:rFonts w:ascii="Trebuchet MS" w:hAnsi="Trebuchet MS"/>
          <w:sz w:val="20"/>
          <w:lang w:val="en-GB"/>
        </w:rPr>
        <w:t xml:space="preserve"> the </w:t>
      </w:r>
      <w:r w:rsidR="00787A26">
        <w:rPr>
          <w:rFonts w:ascii="Trebuchet MS" w:hAnsi="Trebuchet MS"/>
          <w:sz w:val="20"/>
          <w:lang w:val="en-GB"/>
        </w:rPr>
        <w:t xml:space="preserve">Lead </w:t>
      </w:r>
      <w:r w:rsidR="004B6AF4">
        <w:rPr>
          <w:rFonts w:ascii="Trebuchet MS" w:hAnsi="Trebuchet MS"/>
          <w:sz w:val="20"/>
          <w:lang w:val="en-GB"/>
        </w:rPr>
        <w:t>Partner</w:t>
      </w:r>
      <w:r w:rsidR="00A97ACB">
        <w:rPr>
          <w:rFonts w:ascii="Trebuchet MS" w:hAnsi="Trebuchet MS"/>
          <w:sz w:val="20"/>
          <w:lang w:val="en-GB"/>
        </w:rPr>
        <w:t xml:space="preserve"> and the </w:t>
      </w:r>
      <w:r w:rsidR="004B6AF4">
        <w:rPr>
          <w:rFonts w:ascii="Trebuchet MS" w:hAnsi="Trebuchet MS"/>
          <w:sz w:val="20"/>
          <w:lang w:val="en-GB"/>
        </w:rPr>
        <w:t>Partners</w:t>
      </w:r>
      <w:r w:rsidR="00386A6C" w:rsidRPr="004A3C26">
        <w:rPr>
          <w:rFonts w:ascii="Trebuchet MS" w:hAnsi="Trebuchet MS"/>
          <w:sz w:val="20"/>
          <w:lang w:val="en-GB"/>
        </w:rPr>
        <w:t xml:space="preserve"> </w:t>
      </w:r>
      <w:r w:rsidR="00D25220">
        <w:rPr>
          <w:rFonts w:ascii="Trebuchet MS" w:hAnsi="Trebuchet MS"/>
          <w:sz w:val="20"/>
          <w:lang w:val="en-GB"/>
        </w:rPr>
        <w:t xml:space="preserve">shall </w:t>
      </w:r>
      <w:r w:rsidR="00386A6C" w:rsidRPr="004A3C26">
        <w:rPr>
          <w:rFonts w:ascii="Trebuchet MS" w:hAnsi="Trebuchet MS"/>
          <w:sz w:val="20"/>
          <w:lang w:val="en-GB"/>
        </w:rPr>
        <w:t xml:space="preserve">grant the </w:t>
      </w:r>
      <w:r w:rsidR="003F0BF5" w:rsidRPr="004A3C26">
        <w:rPr>
          <w:rFonts w:ascii="Trebuchet MS" w:hAnsi="Trebuchet MS"/>
          <w:sz w:val="20"/>
          <w:lang w:val="en-GB"/>
        </w:rPr>
        <w:t>MA</w:t>
      </w:r>
      <w:r w:rsidR="00682505" w:rsidRPr="004A3C26">
        <w:rPr>
          <w:rFonts w:ascii="Trebuchet MS" w:hAnsi="Trebuchet MS"/>
          <w:sz w:val="20"/>
          <w:lang w:val="en-GB"/>
        </w:rPr>
        <w:t xml:space="preserve">, </w:t>
      </w:r>
      <w:r w:rsidR="005546FA">
        <w:rPr>
          <w:rFonts w:ascii="Trebuchet MS" w:hAnsi="Trebuchet MS"/>
          <w:sz w:val="20"/>
          <w:lang w:val="en-GB"/>
        </w:rPr>
        <w:t>the National Authorities</w:t>
      </w:r>
      <w:r w:rsidR="00386A6C" w:rsidRPr="004A3C26">
        <w:rPr>
          <w:rFonts w:ascii="Trebuchet MS" w:hAnsi="Trebuchet MS"/>
          <w:sz w:val="20"/>
          <w:lang w:val="en-GB"/>
        </w:rPr>
        <w:t xml:space="preserve"> </w:t>
      </w:r>
      <w:r w:rsidR="00C62C36">
        <w:rPr>
          <w:rFonts w:ascii="Trebuchet MS" w:hAnsi="Trebuchet MS"/>
          <w:sz w:val="20"/>
          <w:lang w:val="en-GB"/>
        </w:rPr>
        <w:t xml:space="preserve">of the countries participating in the Programme </w:t>
      </w:r>
      <w:r w:rsidR="00386A6C" w:rsidRPr="004A3C26">
        <w:rPr>
          <w:rFonts w:ascii="Trebuchet MS" w:hAnsi="Trebuchet MS"/>
          <w:sz w:val="20"/>
          <w:lang w:val="en-GB"/>
        </w:rPr>
        <w:t xml:space="preserve">and the European Commission the right to use freely and as </w:t>
      </w:r>
      <w:r w:rsidR="0039558D">
        <w:rPr>
          <w:rFonts w:ascii="Trebuchet MS" w:hAnsi="Trebuchet MS"/>
          <w:sz w:val="20"/>
          <w:lang w:val="en-GB"/>
        </w:rPr>
        <w:t>they see</w:t>
      </w:r>
      <w:r w:rsidR="00386A6C" w:rsidRPr="004A3C26">
        <w:rPr>
          <w:rFonts w:ascii="Trebuchet MS" w:hAnsi="Trebuchet MS"/>
          <w:sz w:val="20"/>
          <w:lang w:val="en-GB"/>
        </w:rPr>
        <w:t xml:space="preserve"> fit, and in particular, to store, modify, translate, display, reproduce by any technical procedure, publish or communicate by any medium all documents </w:t>
      </w:r>
      <w:r w:rsidR="00AD5F94">
        <w:rPr>
          <w:rFonts w:ascii="Trebuchet MS" w:hAnsi="Trebuchet MS"/>
          <w:sz w:val="20"/>
          <w:lang w:val="en-GB"/>
        </w:rPr>
        <w:t xml:space="preserve">and information </w:t>
      </w:r>
      <w:r w:rsidR="00386A6C" w:rsidRPr="004A3C26">
        <w:rPr>
          <w:rFonts w:ascii="Trebuchet MS" w:hAnsi="Trebuchet MS"/>
          <w:sz w:val="20"/>
          <w:lang w:val="en-GB"/>
        </w:rPr>
        <w:t xml:space="preserve">deriving from the </w:t>
      </w:r>
      <w:r w:rsidR="00CA4B7C" w:rsidRPr="004A3C26">
        <w:rPr>
          <w:rFonts w:ascii="Trebuchet MS" w:hAnsi="Trebuchet MS"/>
          <w:sz w:val="20"/>
          <w:lang w:val="en-GB"/>
        </w:rPr>
        <w:t>project</w:t>
      </w:r>
      <w:r w:rsidR="00386A6C" w:rsidRPr="004A3C26">
        <w:rPr>
          <w:rFonts w:ascii="Trebuchet MS" w:hAnsi="Trebuchet MS"/>
          <w:sz w:val="20"/>
          <w:lang w:val="en-GB"/>
        </w:rPr>
        <w:t xml:space="preserve"> whatever their form, provided it does not thereby breach existing industrial an</w:t>
      </w:r>
      <w:r w:rsidR="00563DC4">
        <w:rPr>
          <w:rFonts w:ascii="Trebuchet MS" w:hAnsi="Trebuchet MS"/>
          <w:sz w:val="20"/>
          <w:lang w:val="en-GB"/>
        </w:rPr>
        <w:t>d intellectual property rights.</w:t>
      </w:r>
    </w:p>
    <w:p w14:paraId="1514A019" w14:textId="77777777" w:rsidR="00386A6C" w:rsidRPr="00496B5F" w:rsidRDefault="00386A6C" w:rsidP="000C4C84">
      <w:pPr>
        <w:pStyle w:val="ListParagraph"/>
        <w:numPr>
          <w:ilvl w:val="0"/>
          <w:numId w:val="13"/>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 xml:space="preserve">The </w:t>
      </w:r>
      <w:r w:rsidR="002624A4" w:rsidRPr="004A3C26">
        <w:rPr>
          <w:rFonts w:ascii="Trebuchet MS" w:hAnsi="Trebuchet MS"/>
          <w:sz w:val="20"/>
          <w:lang w:val="en-GB"/>
        </w:rPr>
        <w:t xml:space="preserve">Lead </w:t>
      </w:r>
      <w:r w:rsidR="004B6AF4">
        <w:rPr>
          <w:rFonts w:ascii="Trebuchet MS" w:hAnsi="Trebuchet MS"/>
          <w:sz w:val="20"/>
          <w:lang w:val="en-GB"/>
        </w:rPr>
        <w:t>Partner</w:t>
      </w:r>
      <w:r w:rsidR="002624A4" w:rsidRPr="004A3C26">
        <w:rPr>
          <w:rFonts w:ascii="Trebuchet MS" w:hAnsi="Trebuchet MS"/>
          <w:sz w:val="20"/>
          <w:lang w:val="en-GB"/>
        </w:rPr>
        <w:t xml:space="preserve"> and the </w:t>
      </w:r>
      <w:r w:rsidR="004B6AF4">
        <w:rPr>
          <w:rFonts w:ascii="Trebuchet MS" w:hAnsi="Trebuchet MS"/>
          <w:sz w:val="20"/>
          <w:lang w:val="en-GB"/>
        </w:rPr>
        <w:t>Partners</w:t>
      </w:r>
      <w:r w:rsidR="00536B5E" w:rsidRPr="004A3C26">
        <w:rPr>
          <w:rFonts w:ascii="Trebuchet MS" w:hAnsi="Trebuchet MS"/>
          <w:sz w:val="20"/>
          <w:lang w:val="en-GB"/>
        </w:rPr>
        <w:t xml:space="preserve"> </w:t>
      </w:r>
      <w:r w:rsidRPr="004A3C26">
        <w:rPr>
          <w:rFonts w:ascii="Trebuchet MS" w:hAnsi="Trebuchet MS"/>
          <w:sz w:val="20"/>
          <w:lang w:val="en-GB"/>
        </w:rPr>
        <w:t xml:space="preserve">shall ensure that </w:t>
      </w:r>
      <w:r w:rsidR="00B912AB" w:rsidRPr="004A3C26">
        <w:rPr>
          <w:rFonts w:ascii="Trebuchet MS" w:hAnsi="Trebuchet MS"/>
          <w:sz w:val="20"/>
          <w:lang w:val="en-GB"/>
        </w:rPr>
        <w:t xml:space="preserve">they have </w:t>
      </w:r>
      <w:r w:rsidRPr="004A3C26">
        <w:rPr>
          <w:rFonts w:ascii="Trebuchet MS" w:hAnsi="Trebuchet MS"/>
          <w:sz w:val="20"/>
          <w:lang w:val="en-GB"/>
        </w:rPr>
        <w:t>all rights to use any pre-existing intellectual property rights necess</w:t>
      </w:r>
      <w:r w:rsidR="00563DC4">
        <w:rPr>
          <w:rFonts w:ascii="Trebuchet MS" w:hAnsi="Trebuchet MS"/>
          <w:sz w:val="20"/>
          <w:lang w:val="en-GB"/>
        </w:rPr>
        <w:t>ary to implement this Contract.</w:t>
      </w:r>
    </w:p>
    <w:p w14:paraId="534EAE81" w14:textId="77777777" w:rsidR="00496B5F" w:rsidRPr="00496B5F" w:rsidRDefault="00496B5F" w:rsidP="000C4C84">
      <w:pPr>
        <w:pStyle w:val="ListParagraph"/>
        <w:numPr>
          <w:ilvl w:val="0"/>
          <w:numId w:val="13"/>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5647FF">
        <w:rPr>
          <w:rFonts w:ascii="Trebuchet MS" w:hAnsi="Trebuchet MS"/>
          <w:sz w:val="20"/>
          <w:lang w:val="en-US"/>
        </w:rPr>
        <w:t xml:space="preserve">The LP shall ensure that communication and visibility material realized by the project is made available upon request to </w:t>
      </w:r>
      <w:proofErr w:type="spellStart"/>
      <w:r w:rsidRPr="005647FF">
        <w:rPr>
          <w:rFonts w:ascii="Trebuchet MS" w:hAnsi="Trebuchet MS"/>
          <w:sz w:val="20"/>
          <w:lang w:val="en-US"/>
        </w:rPr>
        <w:t>programme</w:t>
      </w:r>
      <w:proofErr w:type="spellEnd"/>
      <w:r w:rsidRPr="005647FF">
        <w:rPr>
          <w:rFonts w:ascii="Trebuchet MS" w:hAnsi="Trebuchet MS"/>
          <w:sz w:val="20"/>
          <w:lang w:val="en-US"/>
        </w:rPr>
        <w:t xml:space="preserve"> bodies, Union institutions, bodies, offices or agencies and that a royalty-free, non-exclusive and irrevocable </w:t>
      </w:r>
      <w:proofErr w:type="spellStart"/>
      <w:r w:rsidRPr="005647FF">
        <w:rPr>
          <w:rFonts w:ascii="Trebuchet MS" w:hAnsi="Trebuchet MS"/>
          <w:sz w:val="20"/>
          <w:lang w:val="en-US"/>
        </w:rPr>
        <w:t>licence</w:t>
      </w:r>
      <w:proofErr w:type="spellEnd"/>
      <w:r w:rsidRPr="005647FF">
        <w:rPr>
          <w:rFonts w:ascii="Trebuchet MS" w:hAnsi="Trebuchet MS"/>
          <w:sz w:val="20"/>
          <w:lang w:val="en-US"/>
        </w:rPr>
        <w:t xml:space="preserve"> to use such material and any pre-existing rights attached to it is granted to the Union, in accordance with point 2 from Annex IX of CPR Regulation.</w:t>
      </w:r>
    </w:p>
    <w:p w14:paraId="0C897963" w14:textId="77777777" w:rsidR="00870472" w:rsidRDefault="00870472" w:rsidP="00A06DA9">
      <w:pPr>
        <w:keepNext/>
        <w:autoSpaceDE w:val="0"/>
        <w:autoSpaceDN w:val="0"/>
        <w:adjustRightInd w:val="0"/>
        <w:spacing w:before="120" w:after="120" w:line="276" w:lineRule="auto"/>
        <w:rPr>
          <w:rFonts w:ascii="Trebuchet MS" w:hAnsi="Trebuchet MS"/>
          <w:b/>
          <w:bCs/>
          <w:sz w:val="20"/>
          <w:lang w:val="en-GB"/>
        </w:rPr>
      </w:pPr>
    </w:p>
    <w:p w14:paraId="11027B5F" w14:textId="77777777" w:rsidR="00132781" w:rsidRPr="004A3C26" w:rsidRDefault="005B0F41" w:rsidP="00A06DA9">
      <w:pPr>
        <w:keepNext/>
        <w:autoSpaceDE w:val="0"/>
        <w:autoSpaceDN w:val="0"/>
        <w:adjustRightInd w:val="0"/>
        <w:spacing w:before="120" w:after="120" w:line="276" w:lineRule="auto"/>
        <w:rPr>
          <w:rFonts w:ascii="Trebuchet MS" w:hAnsi="Trebuchet MS"/>
          <w:b/>
          <w:bCs/>
          <w:sz w:val="20"/>
          <w:lang w:val="en-GB"/>
        </w:rPr>
      </w:pPr>
      <w:r w:rsidRPr="004A3C26">
        <w:rPr>
          <w:rFonts w:ascii="Trebuchet MS" w:hAnsi="Trebuchet MS"/>
          <w:b/>
          <w:bCs/>
          <w:sz w:val="20"/>
          <w:lang w:val="en-GB"/>
        </w:rPr>
        <w:t>Article</w:t>
      </w:r>
      <w:r w:rsidR="00791DC3">
        <w:rPr>
          <w:rFonts w:ascii="Trebuchet MS" w:hAnsi="Trebuchet MS"/>
          <w:b/>
          <w:bCs/>
          <w:sz w:val="20"/>
          <w:lang w:val="en-GB"/>
        </w:rPr>
        <w:t xml:space="preserve"> 14</w:t>
      </w:r>
      <w:r w:rsidR="00132781" w:rsidRPr="004A3C26">
        <w:rPr>
          <w:rFonts w:ascii="Trebuchet MS" w:hAnsi="Trebuchet MS"/>
          <w:b/>
          <w:bCs/>
          <w:sz w:val="20"/>
          <w:lang w:val="en-GB"/>
        </w:rPr>
        <w:t xml:space="preserve"> – </w:t>
      </w:r>
      <w:r w:rsidRPr="004A3C26">
        <w:rPr>
          <w:rFonts w:ascii="Trebuchet MS" w:hAnsi="Trebuchet MS"/>
          <w:b/>
          <w:bCs/>
          <w:sz w:val="20"/>
          <w:lang w:val="en-GB"/>
        </w:rPr>
        <w:t xml:space="preserve">Evaluation/monitoring of the </w:t>
      </w:r>
      <w:r w:rsidR="00CA4B7C" w:rsidRPr="004A3C26">
        <w:rPr>
          <w:rFonts w:ascii="Trebuchet MS" w:hAnsi="Trebuchet MS"/>
          <w:b/>
          <w:bCs/>
          <w:sz w:val="20"/>
          <w:lang w:val="en-GB"/>
        </w:rPr>
        <w:t>project</w:t>
      </w:r>
    </w:p>
    <w:p w14:paraId="2743AC07" w14:textId="77777777" w:rsidR="00132781" w:rsidRPr="0049397C" w:rsidRDefault="00132781" w:rsidP="000C4C84">
      <w:pPr>
        <w:pStyle w:val="ListParagraph"/>
        <w:numPr>
          <w:ilvl w:val="0"/>
          <w:numId w:val="14"/>
        </w:numPr>
        <w:autoSpaceDE w:val="0"/>
        <w:autoSpaceDN w:val="0"/>
        <w:adjustRightInd w:val="0"/>
        <w:spacing w:before="120" w:after="120" w:line="276" w:lineRule="auto"/>
        <w:ind w:left="567" w:hanging="567"/>
        <w:jc w:val="both"/>
        <w:rPr>
          <w:rFonts w:ascii="Trebuchet MS" w:hAnsi="Trebuchet MS"/>
          <w:sz w:val="20"/>
          <w:lang w:val="en-GB"/>
        </w:rPr>
      </w:pPr>
      <w:r w:rsidRPr="0049397C">
        <w:rPr>
          <w:rFonts w:ascii="Trebuchet MS" w:hAnsi="Trebuchet MS"/>
          <w:sz w:val="20"/>
          <w:lang w:val="en-GB"/>
        </w:rPr>
        <w:t xml:space="preserve">If the </w:t>
      </w:r>
      <w:r w:rsidR="00D54D79" w:rsidRPr="0049397C">
        <w:rPr>
          <w:rFonts w:ascii="Trebuchet MS" w:hAnsi="Trebuchet MS"/>
          <w:sz w:val="20"/>
          <w:lang w:val="en-GB"/>
        </w:rPr>
        <w:t>MA</w:t>
      </w:r>
      <w:r w:rsidR="00284D24" w:rsidRPr="0049397C">
        <w:rPr>
          <w:rFonts w:ascii="Trebuchet MS" w:hAnsi="Trebuchet MS"/>
          <w:sz w:val="20"/>
          <w:lang w:val="en-GB"/>
        </w:rPr>
        <w:t>/</w:t>
      </w:r>
      <w:r w:rsidR="00207B47" w:rsidRPr="0049397C">
        <w:rPr>
          <w:rFonts w:ascii="Trebuchet MS" w:hAnsi="Trebuchet MS"/>
          <w:sz w:val="20"/>
          <w:lang w:val="en-GB"/>
        </w:rPr>
        <w:t>JS</w:t>
      </w:r>
      <w:r w:rsidRPr="0049397C">
        <w:rPr>
          <w:rFonts w:ascii="Trebuchet MS" w:hAnsi="Trebuchet MS"/>
          <w:sz w:val="20"/>
          <w:lang w:val="en-GB"/>
        </w:rPr>
        <w:t xml:space="preserve"> or the European Commission carries out an interim or ex post evaluation or a monitoring mission, the </w:t>
      </w:r>
      <w:r w:rsidR="009B4F7B" w:rsidRPr="0049397C">
        <w:rPr>
          <w:rFonts w:ascii="Trebuchet MS" w:hAnsi="Trebuchet MS"/>
          <w:sz w:val="20"/>
          <w:lang w:val="en-GB"/>
        </w:rPr>
        <w:t xml:space="preserve">Lead </w:t>
      </w:r>
      <w:r w:rsidR="004B6AF4" w:rsidRPr="0049397C">
        <w:rPr>
          <w:rFonts w:ascii="Trebuchet MS" w:hAnsi="Trebuchet MS"/>
          <w:sz w:val="20"/>
          <w:lang w:val="en-GB"/>
        </w:rPr>
        <w:t>Partner</w:t>
      </w:r>
      <w:r w:rsidRPr="0049397C">
        <w:rPr>
          <w:rFonts w:ascii="Trebuchet MS" w:hAnsi="Trebuchet MS"/>
          <w:sz w:val="20"/>
          <w:lang w:val="en-GB"/>
        </w:rPr>
        <w:t xml:space="preserve"> and </w:t>
      </w:r>
      <w:r w:rsidR="00611EAD" w:rsidRPr="0049397C">
        <w:rPr>
          <w:rFonts w:ascii="Trebuchet MS" w:hAnsi="Trebuchet MS"/>
          <w:sz w:val="20"/>
          <w:lang w:val="en-GB"/>
        </w:rPr>
        <w:t xml:space="preserve">the </w:t>
      </w:r>
      <w:r w:rsidR="004B6AF4" w:rsidRPr="0049397C">
        <w:rPr>
          <w:rFonts w:ascii="Trebuchet MS" w:hAnsi="Trebuchet MS"/>
          <w:sz w:val="20"/>
          <w:lang w:val="en-GB"/>
        </w:rPr>
        <w:t>Partners</w:t>
      </w:r>
      <w:r w:rsidR="00611EAD" w:rsidRPr="0049397C">
        <w:rPr>
          <w:rFonts w:ascii="Trebuchet MS" w:hAnsi="Trebuchet MS"/>
          <w:sz w:val="20"/>
          <w:lang w:val="en-GB"/>
        </w:rPr>
        <w:t xml:space="preserve"> </w:t>
      </w:r>
      <w:r w:rsidRPr="0049397C">
        <w:rPr>
          <w:rFonts w:ascii="Trebuchet MS" w:hAnsi="Trebuchet MS"/>
          <w:sz w:val="20"/>
          <w:lang w:val="en-GB"/>
        </w:rPr>
        <w:t xml:space="preserve">shall undertake to provide it and/or the persons authorised by it with any document or information which will assist with the evaluation or monitoring mission, and grant them the access rights described in Article </w:t>
      </w:r>
      <w:r w:rsidR="00E5310C" w:rsidRPr="0049397C">
        <w:rPr>
          <w:rFonts w:ascii="Trebuchet MS" w:hAnsi="Trebuchet MS"/>
          <w:sz w:val="20"/>
          <w:lang w:val="en-GB"/>
        </w:rPr>
        <w:t>1</w:t>
      </w:r>
      <w:r w:rsidR="000B37B5" w:rsidRPr="0049397C">
        <w:rPr>
          <w:rFonts w:ascii="Trebuchet MS" w:hAnsi="Trebuchet MS"/>
          <w:sz w:val="20"/>
          <w:lang w:val="en-GB"/>
        </w:rPr>
        <w:t>1</w:t>
      </w:r>
      <w:r w:rsidRPr="0049397C">
        <w:rPr>
          <w:rFonts w:ascii="Trebuchet MS" w:hAnsi="Trebuchet MS"/>
          <w:sz w:val="20"/>
          <w:lang w:val="en-GB"/>
        </w:rPr>
        <w:t>.</w:t>
      </w:r>
    </w:p>
    <w:p w14:paraId="6A2B4B14" w14:textId="77777777" w:rsidR="00870472" w:rsidRDefault="00870472" w:rsidP="00A06DA9">
      <w:pPr>
        <w:keepNext/>
        <w:autoSpaceDE w:val="0"/>
        <w:autoSpaceDN w:val="0"/>
        <w:adjustRightInd w:val="0"/>
        <w:spacing w:before="120" w:after="120" w:line="276" w:lineRule="auto"/>
        <w:rPr>
          <w:rFonts w:ascii="Trebuchet MS" w:hAnsi="Trebuchet MS"/>
          <w:b/>
          <w:bCs/>
          <w:sz w:val="20"/>
          <w:lang w:val="en-GB"/>
        </w:rPr>
      </w:pPr>
    </w:p>
    <w:p w14:paraId="19EC237F" w14:textId="77777777" w:rsidR="00132781" w:rsidRPr="004A3C26" w:rsidRDefault="005B0F41" w:rsidP="00A06DA9">
      <w:pPr>
        <w:keepNext/>
        <w:autoSpaceDE w:val="0"/>
        <w:autoSpaceDN w:val="0"/>
        <w:adjustRightInd w:val="0"/>
        <w:spacing w:before="120" w:after="120" w:line="276" w:lineRule="auto"/>
        <w:rPr>
          <w:rFonts w:ascii="Trebuchet MS" w:hAnsi="Trebuchet MS"/>
          <w:b/>
          <w:bCs/>
          <w:sz w:val="20"/>
          <w:lang w:val="en-GB"/>
        </w:rPr>
      </w:pPr>
      <w:r w:rsidRPr="004A3C26">
        <w:rPr>
          <w:rFonts w:ascii="Trebuchet MS" w:hAnsi="Trebuchet MS"/>
          <w:b/>
          <w:bCs/>
          <w:sz w:val="20"/>
          <w:lang w:val="en-GB"/>
        </w:rPr>
        <w:t>Article</w:t>
      </w:r>
      <w:r w:rsidR="00132781" w:rsidRPr="004A3C26">
        <w:rPr>
          <w:rFonts w:ascii="Trebuchet MS" w:hAnsi="Trebuchet MS"/>
          <w:b/>
          <w:bCs/>
          <w:sz w:val="20"/>
          <w:lang w:val="en-GB"/>
        </w:rPr>
        <w:t xml:space="preserve"> 1</w:t>
      </w:r>
      <w:r w:rsidR="00791DC3">
        <w:rPr>
          <w:rFonts w:ascii="Trebuchet MS" w:hAnsi="Trebuchet MS"/>
          <w:b/>
          <w:bCs/>
          <w:sz w:val="20"/>
          <w:lang w:val="en-GB"/>
        </w:rPr>
        <w:t>5</w:t>
      </w:r>
      <w:r w:rsidR="00132781" w:rsidRPr="004A3C26">
        <w:rPr>
          <w:rFonts w:ascii="Trebuchet MS" w:hAnsi="Trebuchet MS"/>
          <w:b/>
          <w:bCs/>
          <w:sz w:val="20"/>
          <w:lang w:val="en-GB"/>
        </w:rPr>
        <w:t xml:space="preserve"> - </w:t>
      </w:r>
      <w:r w:rsidRPr="004A3C26">
        <w:rPr>
          <w:rFonts w:ascii="Trebuchet MS" w:hAnsi="Trebuchet MS"/>
          <w:b/>
          <w:bCs/>
          <w:sz w:val="20"/>
          <w:lang w:val="en-GB"/>
        </w:rPr>
        <w:t>Amendment</w:t>
      </w:r>
      <w:r w:rsidR="002E2FAA" w:rsidRPr="004A3C26">
        <w:rPr>
          <w:rFonts w:ascii="Trebuchet MS" w:hAnsi="Trebuchet MS"/>
          <w:b/>
          <w:bCs/>
          <w:sz w:val="20"/>
          <w:lang w:val="en-GB"/>
        </w:rPr>
        <w:t xml:space="preserve"> of the C</w:t>
      </w:r>
      <w:r w:rsidRPr="004A3C26">
        <w:rPr>
          <w:rFonts w:ascii="Trebuchet MS" w:hAnsi="Trebuchet MS"/>
          <w:b/>
          <w:bCs/>
          <w:sz w:val="20"/>
          <w:lang w:val="en-GB"/>
        </w:rPr>
        <w:t>ontract</w:t>
      </w:r>
    </w:p>
    <w:p w14:paraId="131A81D3" w14:textId="5CC8E022" w:rsidR="00132781" w:rsidRPr="0014589B" w:rsidRDefault="00132781" w:rsidP="000C4C84">
      <w:pPr>
        <w:pStyle w:val="ListParagraph"/>
        <w:numPr>
          <w:ilvl w:val="0"/>
          <w:numId w:val="15"/>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14589B">
        <w:rPr>
          <w:rFonts w:ascii="Trebuchet MS" w:hAnsi="Trebuchet MS"/>
          <w:sz w:val="20"/>
          <w:lang w:val="en-GB"/>
        </w:rPr>
        <w:t xml:space="preserve">Any amendment to the Contract, including the annexes thereto, must be set out in writing in an addendum. </w:t>
      </w:r>
    </w:p>
    <w:p w14:paraId="7AF34873" w14:textId="77777777" w:rsidR="003F7F24" w:rsidRPr="004A3C26" w:rsidRDefault="003F7F24" w:rsidP="000C4C84">
      <w:pPr>
        <w:pStyle w:val="ListParagraph"/>
        <w:numPr>
          <w:ilvl w:val="0"/>
          <w:numId w:val="15"/>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 xml:space="preserve">The amendment may not have the purpose or the effect of making changes to this Contract that would call into question the grant award decision or be contrary to the equal treatment of applicants. </w:t>
      </w:r>
    </w:p>
    <w:p w14:paraId="622F6AF2" w14:textId="77777777" w:rsidR="003F7F24" w:rsidRDefault="003F7F24" w:rsidP="000C4C84">
      <w:pPr>
        <w:pStyle w:val="ListParagraph"/>
        <w:numPr>
          <w:ilvl w:val="0"/>
          <w:numId w:val="15"/>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 xml:space="preserve">If an amendment is requested by the </w:t>
      </w:r>
      <w:r w:rsidR="002624A4" w:rsidRPr="004A3C26">
        <w:rPr>
          <w:rFonts w:ascii="Trebuchet MS" w:hAnsi="Trebuchet MS"/>
          <w:sz w:val="20"/>
          <w:lang w:val="en-GB"/>
        </w:rPr>
        <w:t xml:space="preserve">Lead </w:t>
      </w:r>
      <w:r w:rsidR="004B6AF4">
        <w:rPr>
          <w:rFonts w:ascii="Trebuchet MS" w:hAnsi="Trebuchet MS"/>
          <w:sz w:val="20"/>
          <w:lang w:val="en-GB"/>
        </w:rPr>
        <w:t>Partner</w:t>
      </w:r>
      <w:r w:rsidRPr="004A3C26">
        <w:rPr>
          <w:rFonts w:ascii="Trebuchet MS" w:hAnsi="Trebuchet MS"/>
          <w:sz w:val="20"/>
          <w:lang w:val="en-GB"/>
        </w:rPr>
        <w:t xml:space="preserve">, the Lead </w:t>
      </w:r>
      <w:r w:rsidR="004B6AF4">
        <w:rPr>
          <w:rFonts w:ascii="Trebuchet MS" w:hAnsi="Trebuchet MS"/>
          <w:sz w:val="20"/>
          <w:lang w:val="en-GB"/>
        </w:rPr>
        <w:t>Partner</w:t>
      </w:r>
      <w:r w:rsidRPr="004A3C26">
        <w:rPr>
          <w:rFonts w:ascii="Trebuchet MS" w:hAnsi="Trebuchet MS"/>
          <w:sz w:val="20"/>
          <w:lang w:val="en-GB"/>
        </w:rPr>
        <w:t xml:space="preserve"> shall submit a duly justified request to the </w:t>
      </w:r>
      <w:r w:rsidR="003F0BF5" w:rsidRPr="004A3C26">
        <w:rPr>
          <w:rFonts w:ascii="Trebuchet MS" w:hAnsi="Trebuchet MS"/>
          <w:sz w:val="20"/>
          <w:lang w:val="en-GB"/>
        </w:rPr>
        <w:t>MA</w:t>
      </w:r>
      <w:r w:rsidRPr="004A3C26">
        <w:rPr>
          <w:rFonts w:ascii="Trebuchet MS" w:hAnsi="Trebuchet MS"/>
          <w:sz w:val="20"/>
          <w:lang w:val="en-GB"/>
        </w:rPr>
        <w:t xml:space="preserve"> </w:t>
      </w:r>
      <w:r w:rsidR="00146CB7">
        <w:rPr>
          <w:rFonts w:ascii="Trebuchet MS" w:hAnsi="Trebuchet MS"/>
          <w:sz w:val="20"/>
          <w:lang w:val="en-GB"/>
        </w:rPr>
        <w:t xml:space="preserve">with </w:t>
      </w:r>
      <w:r w:rsidR="00496B5F" w:rsidRPr="00C0716C">
        <w:rPr>
          <w:rFonts w:ascii="Trebuchet MS" w:hAnsi="Trebuchet MS"/>
          <w:sz w:val="20"/>
          <w:lang w:val="en-GB"/>
        </w:rPr>
        <w:t xml:space="preserve">30 </w:t>
      </w:r>
      <w:r w:rsidR="001A3E6D" w:rsidRPr="004A3C26">
        <w:rPr>
          <w:rFonts w:ascii="Trebuchet MS" w:hAnsi="Trebuchet MS"/>
          <w:sz w:val="20"/>
          <w:lang w:val="en-GB"/>
        </w:rPr>
        <w:t>days</w:t>
      </w:r>
      <w:r w:rsidRPr="004A3C26">
        <w:rPr>
          <w:rFonts w:ascii="Trebuchet MS" w:hAnsi="Trebuchet MS"/>
          <w:sz w:val="20"/>
          <w:lang w:val="en-GB"/>
        </w:rPr>
        <w:t xml:space="preserve"> before the date on which the amendment should enter into force, unless there are special circumstances duly substantiated and accepted by the MA.</w:t>
      </w:r>
    </w:p>
    <w:p w14:paraId="5026B9D4" w14:textId="77777777" w:rsidR="00F864C2" w:rsidRDefault="00146CB7" w:rsidP="000C4C84">
      <w:pPr>
        <w:pStyle w:val="ListParagraph"/>
        <w:numPr>
          <w:ilvl w:val="0"/>
          <w:numId w:val="15"/>
        </w:numPr>
        <w:autoSpaceDE w:val="0"/>
        <w:autoSpaceDN w:val="0"/>
        <w:adjustRightInd w:val="0"/>
        <w:spacing w:before="120" w:after="120" w:line="276" w:lineRule="auto"/>
        <w:ind w:left="567" w:hanging="567"/>
        <w:contextualSpacing w:val="0"/>
        <w:jc w:val="both"/>
        <w:rPr>
          <w:rFonts w:ascii="Trebuchet MS" w:hAnsi="Trebuchet MS"/>
          <w:sz w:val="20"/>
          <w:lang w:val="en-GB"/>
        </w:rPr>
      </w:pPr>
      <w:bookmarkStart w:id="38" w:name="_Hlk122534899"/>
      <w:r w:rsidRPr="00F864C2">
        <w:rPr>
          <w:rFonts w:ascii="Trebuchet MS" w:hAnsi="Trebuchet MS"/>
          <w:sz w:val="20"/>
          <w:lang w:val="en-GB"/>
        </w:rPr>
        <w:t xml:space="preserve">Notwithstanding the provisions of Article 15.1, </w:t>
      </w:r>
      <w:r w:rsidR="00415F3F" w:rsidRPr="00F864C2">
        <w:rPr>
          <w:rFonts w:ascii="Trebuchet MS" w:hAnsi="Trebuchet MS"/>
          <w:sz w:val="20"/>
          <w:lang w:val="en-GB"/>
        </w:rPr>
        <w:t>changes which do not alter in a significant way the project and is not contrary to the principle of equal treatment of the</w:t>
      </w:r>
      <w:r w:rsidR="004C35D5">
        <w:rPr>
          <w:rFonts w:ascii="Trebuchet MS" w:hAnsi="Trebuchet MS"/>
          <w:sz w:val="20"/>
          <w:lang w:val="en-GB"/>
        </w:rPr>
        <w:t xml:space="preserve"> </w:t>
      </w:r>
      <w:r w:rsidR="004250AE">
        <w:rPr>
          <w:rFonts w:ascii="Trebuchet MS" w:hAnsi="Trebuchet MS"/>
          <w:sz w:val="20"/>
          <w:lang w:val="en-GB"/>
        </w:rPr>
        <w:t>partners</w:t>
      </w:r>
      <w:r w:rsidR="00415F3F" w:rsidRPr="00F864C2">
        <w:rPr>
          <w:rFonts w:ascii="Trebuchet MS" w:hAnsi="Trebuchet MS"/>
          <w:sz w:val="20"/>
          <w:lang w:val="en-GB"/>
        </w:rPr>
        <w:t>, may be performed by means of a notification</w:t>
      </w:r>
      <w:r w:rsidR="00410A8B" w:rsidRPr="00F864C2">
        <w:rPr>
          <w:rFonts w:ascii="Trebuchet MS" w:hAnsi="Trebuchet MS"/>
          <w:sz w:val="20"/>
          <w:lang w:val="en-GB"/>
        </w:rPr>
        <w:t>. The modifications may include, without limiting at, c</w:t>
      </w:r>
      <w:r w:rsidR="00415F3F" w:rsidRPr="00F864C2">
        <w:rPr>
          <w:rFonts w:ascii="Trebuchet MS" w:hAnsi="Trebuchet MS"/>
          <w:sz w:val="20"/>
          <w:lang w:val="en-GB"/>
        </w:rPr>
        <w:t xml:space="preserve">hange of the contact person of the Lead </w:t>
      </w:r>
      <w:r w:rsidR="00D95238" w:rsidRPr="00F864C2">
        <w:rPr>
          <w:rFonts w:ascii="Trebuchet MS" w:hAnsi="Trebuchet MS"/>
          <w:sz w:val="20"/>
          <w:lang w:val="en-GB"/>
        </w:rPr>
        <w:t>Partner</w:t>
      </w:r>
      <w:r w:rsidR="00415F3F" w:rsidRPr="00F864C2">
        <w:rPr>
          <w:rFonts w:ascii="Trebuchet MS" w:hAnsi="Trebuchet MS"/>
          <w:sz w:val="20"/>
          <w:lang w:val="en-GB"/>
        </w:rPr>
        <w:t>/</w:t>
      </w:r>
      <w:r w:rsidR="00D95238" w:rsidRPr="00F864C2">
        <w:rPr>
          <w:rFonts w:ascii="Trebuchet MS" w:hAnsi="Trebuchet MS"/>
          <w:sz w:val="20"/>
          <w:lang w:val="en-GB"/>
        </w:rPr>
        <w:t>Partners</w:t>
      </w:r>
      <w:r w:rsidR="00410A8B" w:rsidRPr="00F864C2">
        <w:rPr>
          <w:rFonts w:ascii="Trebuchet MS" w:hAnsi="Trebuchet MS"/>
          <w:sz w:val="20"/>
          <w:lang w:val="en-GB"/>
        </w:rPr>
        <w:t>, c</w:t>
      </w:r>
      <w:r w:rsidR="00415F3F" w:rsidRPr="00F864C2">
        <w:rPr>
          <w:rFonts w:ascii="Trebuchet MS" w:hAnsi="Trebuchet MS"/>
          <w:sz w:val="20"/>
          <w:lang w:val="en-GB"/>
        </w:rPr>
        <w:t>hange of the bank account</w:t>
      </w:r>
      <w:r w:rsidR="00410A8B" w:rsidRPr="00F864C2">
        <w:rPr>
          <w:rFonts w:ascii="Trebuchet MS" w:hAnsi="Trebuchet MS"/>
          <w:sz w:val="20"/>
          <w:lang w:val="en-GB"/>
        </w:rPr>
        <w:t>, m</w:t>
      </w:r>
      <w:r w:rsidR="00415F3F" w:rsidRPr="00F864C2">
        <w:rPr>
          <w:rFonts w:ascii="Trebuchet MS" w:hAnsi="Trebuchet MS"/>
          <w:sz w:val="20"/>
          <w:lang w:val="en-GB"/>
        </w:rPr>
        <w:t xml:space="preserve">inor changes in the Work plan related either to a change of format or to rescheduling of activities/deliverables, correction of </w:t>
      </w:r>
      <w:r w:rsidR="00E474EC" w:rsidRPr="00F864C2">
        <w:rPr>
          <w:rFonts w:ascii="Trebuchet MS" w:hAnsi="Trebuchet MS"/>
          <w:sz w:val="20"/>
          <w:lang w:val="en-GB"/>
        </w:rPr>
        <w:t xml:space="preserve">inconsistencies, </w:t>
      </w:r>
      <w:r w:rsidR="00415F3F" w:rsidRPr="00F864C2">
        <w:rPr>
          <w:rFonts w:ascii="Trebuchet MS" w:hAnsi="Trebuchet MS"/>
          <w:sz w:val="20"/>
          <w:lang w:val="en-GB"/>
        </w:rPr>
        <w:t>transfers of amounts between items within the same main budget heading,</w:t>
      </w:r>
      <w:r w:rsidR="00A73A19" w:rsidRPr="00F864C2">
        <w:rPr>
          <w:rFonts w:ascii="Trebuchet MS" w:hAnsi="Trebuchet MS"/>
          <w:sz w:val="20"/>
          <w:lang w:val="en-GB"/>
        </w:rPr>
        <w:t xml:space="preserve"> </w:t>
      </w:r>
      <w:bookmarkStart w:id="39" w:name="_Hlk122534741"/>
      <w:r w:rsidR="00A73A19" w:rsidRPr="00F864C2">
        <w:rPr>
          <w:rFonts w:ascii="Trebuchet MS" w:hAnsi="Trebuchet MS"/>
          <w:sz w:val="20"/>
          <w:lang w:val="en-GB"/>
        </w:rPr>
        <w:t>transfer between main budget</w:t>
      </w:r>
      <w:r w:rsidR="00D56305" w:rsidRPr="00390B0C">
        <w:rPr>
          <w:lang w:val="en-US"/>
        </w:rPr>
        <w:t xml:space="preserve"> </w:t>
      </w:r>
      <w:r w:rsidR="00D56305" w:rsidRPr="00D56305">
        <w:rPr>
          <w:rFonts w:ascii="Trebuchet MS" w:hAnsi="Trebuchet MS"/>
          <w:sz w:val="20"/>
          <w:lang w:val="en-GB"/>
        </w:rPr>
        <w:t>heading</w:t>
      </w:r>
      <w:r w:rsidR="00A73A19" w:rsidRPr="00F864C2">
        <w:rPr>
          <w:rFonts w:ascii="Trebuchet MS" w:hAnsi="Trebuchet MS"/>
          <w:sz w:val="20"/>
          <w:lang w:val="en-GB"/>
        </w:rPr>
        <w:t xml:space="preserve"> involving a variation of 20% or less of the initial </w:t>
      </w:r>
      <w:r w:rsidR="00260F30">
        <w:rPr>
          <w:rFonts w:ascii="Trebuchet MS" w:hAnsi="Trebuchet MS"/>
          <w:sz w:val="20"/>
          <w:lang w:val="en-GB"/>
        </w:rPr>
        <w:t xml:space="preserve">contracted </w:t>
      </w:r>
      <w:r w:rsidR="00A73A19" w:rsidRPr="00F864C2">
        <w:rPr>
          <w:rFonts w:ascii="Trebuchet MS" w:hAnsi="Trebuchet MS"/>
          <w:sz w:val="20"/>
          <w:lang w:val="en-GB"/>
        </w:rPr>
        <w:t>amount</w:t>
      </w:r>
      <w:r w:rsidR="009079A4">
        <w:rPr>
          <w:rFonts w:ascii="Trebuchet MS" w:hAnsi="Trebuchet MS"/>
          <w:sz w:val="20"/>
          <w:lang w:val="en-GB"/>
        </w:rPr>
        <w:t xml:space="preserve"> in the source budget heading</w:t>
      </w:r>
      <w:r w:rsidR="00A73A19" w:rsidRPr="00F864C2">
        <w:rPr>
          <w:rFonts w:ascii="Trebuchet MS" w:hAnsi="Trebuchet MS"/>
          <w:sz w:val="20"/>
          <w:lang w:val="en-GB"/>
        </w:rPr>
        <w:t xml:space="preserve">, </w:t>
      </w:r>
      <w:bookmarkEnd w:id="39"/>
      <w:r w:rsidR="00415F3F" w:rsidRPr="00F864C2">
        <w:rPr>
          <w:rFonts w:ascii="Trebuchet MS" w:hAnsi="Trebuchet MS"/>
          <w:sz w:val="20"/>
          <w:lang w:val="en-GB"/>
        </w:rPr>
        <w:t xml:space="preserve">not having a major impact on the </w:t>
      </w:r>
      <w:r w:rsidR="00E474EC" w:rsidRPr="00F864C2">
        <w:rPr>
          <w:rFonts w:ascii="Trebuchet MS" w:hAnsi="Trebuchet MS"/>
          <w:sz w:val="20"/>
          <w:lang w:val="en-GB"/>
        </w:rPr>
        <w:t>b</w:t>
      </w:r>
      <w:r w:rsidR="00415F3F" w:rsidRPr="00F864C2">
        <w:rPr>
          <w:rFonts w:ascii="Trebuchet MS" w:hAnsi="Trebuchet MS"/>
          <w:sz w:val="20"/>
          <w:lang w:val="en-GB"/>
        </w:rPr>
        <w:t xml:space="preserve">udget. </w:t>
      </w:r>
    </w:p>
    <w:p w14:paraId="78B3D3C7" w14:textId="77777777" w:rsidR="0096495E" w:rsidRDefault="0096495E" w:rsidP="0096495E">
      <w:pPr>
        <w:pStyle w:val="ListParagraph"/>
        <w:numPr>
          <w:ilvl w:val="0"/>
          <w:numId w:val="15"/>
        </w:numPr>
        <w:tabs>
          <w:tab w:val="left" w:pos="540"/>
        </w:tabs>
        <w:ind w:left="540" w:hanging="450"/>
        <w:jc w:val="both"/>
        <w:rPr>
          <w:rFonts w:ascii="Trebuchet MS" w:hAnsi="Trebuchet MS"/>
          <w:sz w:val="20"/>
          <w:lang w:val="en-GB"/>
        </w:rPr>
      </w:pPr>
      <w:r w:rsidRPr="0096495E">
        <w:rPr>
          <w:rFonts w:ascii="Trebuchet MS" w:hAnsi="Trebuchet MS"/>
          <w:sz w:val="20"/>
          <w:lang w:val="en-GB"/>
        </w:rPr>
        <w:t xml:space="preserve">Any change performed by </w:t>
      </w:r>
      <w:r w:rsidR="004250AE">
        <w:rPr>
          <w:rFonts w:ascii="Trebuchet MS" w:hAnsi="Trebuchet MS"/>
          <w:sz w:val="20"/>
          <w:lang w:val="en-GB"/>
        </w:rPr>
        <w:t>the Partners</w:t>
      </w:r>
      <w:r w:rsidRPr="0096495E">
        <w:rPr>
          <w:rFonts w:ascii="Trebuchet MS" w:hAnsi="Trebuchet MS"/>
          <w:sz w:val="20"/>
          <w:lang w:val="en-GB"/>
        </w:rPr>
        <w:t xml:space="preserve"> in projects prior to the Managing Authority’s approval of the Addendum or prior to receiving the JS acceptance in </w:t>
      </w:r>
      <w:proofErr w:type="spellStart"/>
      <w:r w:rsidR="0076434B">
        <w:rPr>
          <w:rFonts w:ascii="Trebuchet MS" w:hAnsi="Trebuchet MS"/>
          <w:sz w:val="20"/>
          <w:lang w:val="en-GB"/>
        </w:rPr>
        <w:t>J</w:t>
      </w:r>
      <w:r w:rsidRPr="0096495E">
        <w:rPr>
          <w:rFonts w:ascii="Trebuchet MS" w:hAnsi="Trebuchet MS"/>
          <w:sz w:val="20"/>
          <w:lang w:val="en-GB"/>
        </w:rPr>
        <w:t>eMS</w:t>
      </w:r>
      <w:proofErr w:type="spellEnd"/>
      <w:r w:rsidRPr="0096495E">
        <w:rPr>
          <w:rFonts w:ascii="Trebuchet MS" w:hAnsi="Trebuchet MS"/>
          <w:sz w:val="20"/>
          <w:lang w:val="en-GB"/>
        </w:rPr>
        <w:t xml:space="preserve"> for a request for modification </w:t>
      </w:r>
      <w:r w:rsidRPr="0096495E">
        <w:rPr>
          <w:rFonts w:ascii="Trebuchet MS" w:hAnsi="Trebuchet MS"/>
          <w:sz w:val="20"/>
          <w:lang w:val="en-GB"/>
        </w:rPr>
        <w:lastRenderedPageBreak/>
        <w:t xml:space="preserve">following a Notification will be made on the responsibility and on the financial risk of the </w:t>
      </w:r>
      <w:r w:rsidR="004250AE" w:rsidRPr="009B070A">
        <w:rPr>
          <w:rFonts w:ascii="Trebuchet MS" w:hAnsi="Trebuchet MS"/>
          <w:sz w:val="20"/>
          <w:lang w:val="en-GB"/>
        </w:rPr>
        <w:t>part</w:t>
      </w:r>
      <w:r w:rsidR="009B070A" w:rsidRPr="009B070A">
        <w:rPr>
          <w:rFonts w:ascii="Trebuchet MS" w:hAnsi="Trebuchet MS"/>
          <w:sz w:val="20"/>
          <w:lang w:val="en-GB"/>
        </w:rPr>
        <w:t>ners</w:t>
      </w:r>
      <w:r w:rsidRPr="009B070A">
        <w:rPr>
          <w:rFonts w:ascii="Trebuchet MS" w:hAnsi="Trebuchet MS"/>
          <w:sz w:val="20"/>
          <w:lang w:val="en-GB"/>
        </w:rPr>
        <w:t xml:space="preserve"> (Lead </w:t>
      </w:r>
      <w:r w:rsidR="009B070A" w:rsidRPr="009B070A">
        <w:rPr>
          <w:rFonts w:ascii="Trebuchet MS" w:hAnsi="Trebuchet MS"/>
          <w:sz w:val="20"/>
          <w:lang w:val="en-GB"/>
        </w:rPr>
        <w:t>Partner</w:t>
      </w:r>
      <w:r w:rsidRPr="009B070A">
        <w:rPr>
          <w:rFonts w:ascii="Trebuchet MS" w:hAnsi="Trebuchet MS"/>
          <w:sz w:val="20"/>
          <w:lang w:val="en-GB"/>
        </w:rPr>
        <w:t xml:space="preserve"> or </w:t>
      </w:r>
      <w:r w:rsidR="009B070A">
        <w:rPr>
          <w:rFonts w:ascii="Trebuchet MS" w:hAnsi="Trebuchet MS"/>
          <w:sz w:val="20"/>
          <w:lang w:val="en-GB"/>
        </w:rPr>
        <w:t>Partner</w:t>
      </w:r>
      <w:r w:rsidRPr="0096495E">
        <w:rPr>
          <w:rFonts w:ascii="Trebuchet MS" w:hAnsi="Trebuchet MS"/>
          <w:sz w:val="20"/>
          <w:lang w:val="en-GB"/>
        </w:rPr>
        <w:t xml:space="preserve">). </w:t>
      </w:r>
    </w:p>
    <w:p w14:paraId="25D06A5D" w14:textId="77777777" w:rsidR="0096495E" w:rsidRPr="0096495E" w:rsidRDefault="0096495E" w:rsidP="0096495E">
      <w:pPr>
        <w:pStyle w:val="ListParagraph"/>
        <w:jc w:val="both"/>
        <w:rPr>
          <w:rFonts w:ascii="Trebuchet MS" w:hAnsi="Trebuchet MS"/>
          <w:sz w:val="20"/>
          <w:lang w:val="en-GB"/>
        </w:rPr>
      </w:pPr>
    </w:p>
    <w:p w14:paraId="478D2902" w14:textId="77777777" w:rsidR="0096495E" w:rsidRPr="00390B0C" w:rsidRDefault="0096495E" w:rsidP="0096495E">
      <w:pPr>
        <w:pStyle w:val="ListParagraph"/>
        <w:numPr>
          <w:ilvl w:val="0"/>
          <w:numId w:val="15"/>
        </w:numPr>
        <w:spacing w:before="100" w:beforeAutospacing="1" w:after="100" w:afterAutospacing="1"/>
        <w:ind w:left="540" w:hanging="540"/>
        <w:jc w:val="both"/>
        <w:rPr>
          <w:rFonts w:ascii="Trebuchet MS" w:hAnsi="Trebuchet MS"/>
          <w:bCs/>
          <w:iCs/>
          <w:sz w:val="20"/>
          <w:lang w:val="en-US"/>
        </w:rPr>
      </w:pPr>
      <w:r w:rsidRPr="00390B0C">
        <w:rPr>
          <w:rFonts w:ascii="Trebuchet MS" w:hAnsi="Trebuchet MS"/>
          <w:bCs/>
          <w:iCs/>
          <w:sz w:val="20"/>
          <w:lang w:val="en-US"/>
        </w:rPr>
        <w:t xml:space="preserve">The </w:t>
      </w:r>
      <w:r w:rsidR="009B070A" w:rsidRPr="00390B0C">
        <w:rPr>
          <w:rFonts w:ascii="Trebuchet MS" w:hAnsi="Trebuchet MS"/>
          <w:bCs/>
          <w:iCs/>
          <w:sz w:val="20"/>
          <w:lang w:val="en-US"/>
        </w:rPr>
        <w:t>partners</w:t>
      </w:r>
      <w:r w:rsidRPr="00390B0C">
        <w:rPr>
          <w:rFonts w:ascii="Trebuchet MS" w:hAnsi="Trebuchet MS"/>
          <w:bCs/>
          <w:iCs/>
          <w:sz w:val="20"/>
          <w:lang w:val="en-US"/>
        </w:rPr>
        <w:t xml:space="preserve"> should be fully aware on the risk of performing a change which will not be approved, later on, by the Programme bodies and which may imply ineligibility of expenditure. </w:t>
      </w:r>
    </w:p>
    <w:bookmarkEnd w:id="38"/>
    <w:p w14:paraId="0D6B068C" w14:textId="77777777" w:rsidR="00F864C2" w:rsidRDefault="00F864C2" w:rsidP="00A06DA9">
      <w:pPr>
        <w:keepNext/>
        <w:autoSpaceDE w:val="0"/>
        <w:autoSpaceDN w:val="0"/>
        <w:adjustRightInd w:val="0"/>
        <w:spacing w:before="120" w:after="120" w:line="276" w:lineRule="auto"/>
        <w:jc w:val="both"/>
        <w:rPr>
          <w:rFonts w:ascii="Trebuchet MS" w:hAnsi="Trebuchet MS"/>
          <w:b/>
          <w:bCs/>
          <w:sz w:val="20"/>
          <w:lang w:val="en-GB"/>
        </w:rPr>
      </w:pPr>
    </w:p>
    <w:p w14:paraId="5DE6F403" w14:textId="77777777" w:rsidR="0062312B" w:rsidRPr="005B5C09" w:rsidRDefault="0062312B" w:rsidP="00A06DA9">
      <w:pPr>
        <w:keepNext/>
        <w:autoSpaceDE w:val="0"/>
        <w:autoSpaceDN w:val="0"/>
        <w:adjustRightInd w:val="0"/>
        <w:spacing w:before="120" w:after="120" w:line="276" w:lineRule="auto"/>
        <w:jc w:val="both"/>
        <w:rPr>
          <w:rFonts w:ascii="Trebuchet MS" w:hAnsi="Trebuchet MS"/>
          <w:b/>
          <w:bCs/>
          <w:sz w:val="20"/>
          <w:lang w:val="en-GB"/>
        </w:rPr>
      </w:pPr>
      <w:r w:rsidRPr="005B5C09">
        <w:rPr>
          <w:rFonts w:ascii="Trebuchet MS" w:hAnsi="Trebuchet MS"/>
          <w:b/>
          <w:bCs/>
          <w:sz w:val="20"/>
          <w:lang w:val="en-GB"/>
        </w:rPr>
        <w:t>Article 16 - Extension and Suspension</w:t>
      </w:r>
    </w:p>
    <w:p w14:paraId="002BF80D" w14:textId="77777777" w:rsidR="0062312B" w:rsidRPr="004A3C26" w:rsidRDefault="0062312B" w:rsidP="00A06DA9">
      <w:pPr>
        <w:autoSpaceDE w:val="0"/>
        <w:autoSpaceDN w:val="0"/>
        <w:adjustRightInd w:val="0"/>
        <w:spacing w:before="120" w:after="120" w:line="276" w:lineRule="auto"/>
        <w:jc w:val="both"/>
        <w:rPr>
          <w:rFonts w:ascii="Trebuchet MS" w:hAnsi="Trebuchet MS"/>
          <w:bCs/>
          <w:i/>
          <w:sz w:val="20"/>
          <w:lang w:val="en-GB"/>
        </w:rPr>
      </w:pPr>
      <w:r w:rsidRPr="005B5C09">
        <w:rPr>
          <w:rFonts w:ascii="Trebuchet MS" w:hAnsi="Trebuchet MS"/>
          <w:bCs/>
          <w:i/>
          <w:sz w:val="20"/>
          <w:lang w:val="en-GB"/>
        </w:rPr>
        <w:t>Extension</w:t>
      </w:r>
    </w:p>
    <w:p w14:paraId="31D7BFD9" w14:textId="77777777" w:rsidR="0062312B" w:rsidRPr="00535DED" w:rsidRDefault="0062312B" w:rsidP="000C4C84">
      <w:pPr>
        <w:pStyle w:val="ListParagraph"/>
        <w:numPr>
          <w:ilvl w:val="0"/>
          <w:numId w:val="16"/>
        </w:numPr>
        <w:autoSpaceDE w:val="0"/>
        <w:autoSpaceDN w:val="0"/>
        <w:adjustRightInd w:val="0"/>
        <w:spacing w:before="120" w:after="120" w:line="276" w:lineRule="auto"/>
        <w:ind w:left="567" w:hanging="578"/>
        <w:jc w:val="both"/>
        <w:rPr>
          <w:rFonts w:ascii="Trebuchet MS" w:hAnsi="Trebuchet MS"/>
          <w:bCs/>
          <w:sz w:val="20"/>
          <w:lang w:val="en-GB"/>
        </w:rPr>
      </w:pPr>
      <w:r w:rsidRPr="00535DED">
        <w:rPr>
          <w:rFonts w:ascii="Trebuchet MS" w:hAnsi="Trebuchet MS"/>
          <w:bCs/>
          <w:sz w:val="20"/>
          <w:lang w:val="en-GB"/>
        </w:rPr>
        <w:t xml:space="preserve">The Lead </w:t>
      </w:r>
      <w:r w:rsidR="004B6AF4">
        <w:rPr>
          <w:rFonts w:ascii="Trebuchet MS" w:hAnsi="Trebuchet MS"/>
          <w:bCs/>
          <w:sz w:val="20"/>
          <w:lang w:val="en-GB"/>
        </w:rPr>
        <w:t>Partner</w:t>
      </w:r>
      <w:r w:rsidRPr="00535DED">
        <w:rPr>
          <w:rFonts w:ascii="Trebuchet MS" w:hAnsi="Trebuchet MS"/>
          <w:bCs/>
          <w:sz w:val="20"/>
          <w:lang w:val="en-GB"/>
        </w:rPr>
        <w:t xml:space="preserve"> shall inform the MA without delay of any circumstances likely to hamper or delay the implementation of the </w:t>
      </w:r>
      <w:r w:rsidR="00CA4B7C" w:rsidRPr="00535DED">
        <w:rPr>
          <w:rFonts w:ascii="Trebuchet MS" w:hAnsi="Trebuchet MS"/>
          <w:bCs/>
          <w:sz w:val="20"/>
          <w:lang w:val="en-GB"/>
        </w:rPr>
        <w:t>project</w:t>
      </w:r>
      <w:r w:rsidRPr="00535DED">
        <w:rPr>
          <w:rFonts w:ascii="Trebuchet MS" w:hAnsi="Trebuchet MS"/>
          <w:bCs/>
          <w:sz w:val="20"/>
          <w:lang w:val="en-GB"/>
        </w:rPr>
        <w:t xml:space="preserve">. The Lead </w:t>
      </w:r>
      <w:r w:rsidR="004B6AF4">
        <w:rPr>
          <w:rFonts w:ascii="Trebuchet MS" w:hAnsi="Trebuchet MS"/>
          <w:bCs/>
          <w:sz w:val="20"/>
          <w:lang w:val="en-GB"/>
        </w:rPr>
        <w:t>Partner</w:t>
      </w:r>
      <w:r w:rsidRPr="00535DED">
        <w:rPr>
          <w:rFonts w:ascii="Trebuchet MS" w:hAnsi="Trebuchet MS"/>
          <w:bCs/>
          <w:sz w:val="20"/>
          <w:lang w:val="en-GB"/>
        </w:rPr>
        <w:t xml:space="preserve"> may request an extension of the </w:t>
      </w:r>
      <w:r w:rsidR="00CA4B7C" w:rsidRPr="00535DED">
        <w:rPr>
          <w:rFonts w:ascii="Trebuchet MS" w:hAnsi="Trebuchet MS"/>
          <w:bCs/>
          <w:sz w:val="20"/>
          <w:lang w:val="en-GB"/>
        </w:rPr>
        <w:t>project</w:t>
      </w:r>
      <w:r w:rsidRPr="00535DED">
        <w:rPr>
          <w:rFonts w:ascii="Trebuchet MS" w:hAnsi="Trebuchet MS"/>
          <w:bCs/>
          <w:sz w:val="20"/>
          <w:lang w:val="en-GB"/>
        </w:rPr>
        <w:t xml:space="preserve">'s implementation period as laid down in Article 2 in accordance to </w:t>
      </w:r>
      <w:r w:rsidRPr="0049397C">
        <w:rPr>
          <w:rFonts w:ascii="Trebuchet MS" w:hAnsi="Trebuchet MS"/>
          <w:bCs/>
          <w:sz w:val="20"/>
          <w:lang w:val="en-GB"/>
        </w:rPr>
        <w:t xml:space="preserve">Article </w:t>
      </w:r>
      <w:r w:rsidR="00C93424" w:rsidRPr="0049397C">
        <w:rPr>
          <w:rFonts w:ascii="Trebuchet MS" w:hAnsi="Trebuchet MS"/>
          <w:bCs/>
          <w:sz w:val="20"/>
          <w:lang w:val="en-GB"/>
        </w:rPr>
        <w:t>1</w:t>
      </w:r>
      <w:r w:rsidR="004B7823" w:rsidRPr="0049397C">
        <w:rPr>
          <w:rFonts w:ascii="Trebuchet MS" w:hAnsi="Trebuchet MS"/>
          <w:bCs/>
          <w:sz w:val="20"/>
          <w:lang w:val="en-GB"/>
        </w:rPr>
        <w:t>5</w:t>
      </w:r>
      <w:r w:rsidR="009F37AD" w:rsidRPr="00535DED">
        <w:rPr>
          <w:lang w:val="en-GB"/>
        </w:rPr>
        <w:t xml:space="preserve"> </w:t>
      </w:r>
      <w:r w:rsidR="009F37AD" w:rsidRPr="00535DED">
        <w:rPr>
          <w:rFonts w:ascii="Trebuchet MS" w:hAnsi="Trebuchet MS"/>
          <w:bCs/>
          <w:sz w:val="20"/>
          <w:lang w:val="en-GB"/>
        </w:rPr>
        <w:t xml:space="preserve">no later than </w:t>
      </w:r>
      <w:r w:rsidR="009F37AD" w:rsidRPr="004A46E0">
        <w:rPr>
          <w:rFonts w:ascii="Trebuchet MS" w:hAnsi="Trebuchet MS"/>
          <w:bCs/>
          <w:sz w:val="20"/>
          <w:lang w:val="en-GB"/>
        </w:rPr>
        <w:t>45</w:t>
      </w:r>
      <w:r w:rsidR="009F37AD" w:rsidRPr="00535DED">
        <w:rPr>
          <w:rFonts w:ascii="Trebuchet MS" w:hAnsi="Trebuchet MS"/>
          <w:bCs/>
          <w:sz w:val="20"/>
          <w:lang w:val="en-GB"/>
        </w:rPr>
        <w:t xml:space="preserve"> days before it ends</w:t>
      </w:r>
      <w:r w:rsidR="00052EA2" w:rsidRPr="00535DED">
        <w:rPr>
          <w:rFonts w:ascii="Trebuchet MS" w:hAnsi="Trebuchet MS"/>
          <w:bCs/>
          <w:sz w:val="20"/>
          <w:lang w:val="en-GB"/>
        </w:rPr>
        <w:t>, unless circumstances duly justified and accepted by the MA</w:t>
      </w:r>
      <w:r w:rsidR="006E2418" w:rsidRPr="00535DED">
        <w:rPr>
          <w:rFonts w:ascii="Trebuchet MS" w:hAnsi="Trebuchet MS"/>
          <w:bCs/>
          <w:sz w:val="20"/>
          <w:lang w:val="en-GB"/>
        </w:rPr>
        <w:t xml:space="preserve"> occur</w:t>
      </w:r>
      <w:r w:rsidRPr="00535DED">
        <w:rPr>
          <w:rFonts w:ascii="Trebuchet MS" w:hAnsi="Trebuchet MS"/>
          <w:bCs/>
          <w:sz w:val="20"/>
          <w:lang w:val="en-GB"/>
        </w:rPr>
        <w:t>. The request shall be accompanied by all the supporting evidence needed for its appraisal.</w:t>
      </w:r>
      <w:r w:rsidR="009F37AD" w:rsidRPr="00535DED">
        <w:rPr>
          <w:lang w:val="en-GB"/>
        </w:rPr>
        <w:t xml:space="preserve"> </w:t>
      </w:r>
      <w:r w:rsidR="003844C2" w:rsidRPr="00535DED">
        <w:rPr>
          <w:rFonts w:ascii="Trebuchet MS" w:hAnsi="Trebuchet MS"/>
          <w:bCs/>
          <w:sz w:val="20"/>
          <w:lang w:val="en-GB"/>
        </w:rPr>
        <w:t>A f</w:t>
      </w:r>
      <w:r w:rsidR="009F37AD" w:rsidRPr="00535DED">
        <w:rPr>
          <w:rFonts w:ascii="Trebuchet MS" w:hAnsi="Trebuchet MS"/>
          <w:bCs/>
          <w:sz w:val="20"/>
          <w:lang w:val="en-GB"/>
        </w:rPr>
        <w:t>inal decision on such requests is a subject of approval by the Monitoring Committee.</w:t>
      </w:r>
    </w:p>
    <w:p w14:paraId="3CE7B95B" w14:textId="77777777" w:rsidR="00C93424" w:rsidRPr="004A3C26" w:rsidRDefault="00C93424" w:rsidP="00A06DA9">
      <w:pPr>
        <w:autoSpaceDE w:val="0"/>
        <w:autoSpaceDN w:val="0"/>
        <w:adjustRightInd w:val="0"/>
        <w:spacing w:before="120" w:after="120" w:line="276" w:lineRule="auto"/>
        <w:jc w:val="both"/>
        <w:rPr>
          <w:rFonts w:ascii="Trebuchet MS" w:hAnsi="Trebuchet MS"/>
          <w:bCs/>
          <w:i/>
          <w:sz w:val="20"/>
          <w:lang w:val="en-GB"/>
        </w:rPr>
      </w:pPr>
      <w:r w:rsidRPr="004A3C26">
        <w:rPr>
          <w:rFonts w:ascii="Trebuchet MS" w:hAnsi="Trebuchet MS"/>
          <w:bCs/>
          <w:i/>
          <w:sz w:val="20"/>
          <w:lang w:val="en-GB"/>
        </w:rPr>
        <w:t xml:space="preserve">Suspension by the Lead </w:t>
      </w:r>
      <w:r w:rsidR="004B6AF4">
        <w:rPr>
          <w:rFonts w:ascii="Trebuchet MS" w:hAnsi="Trebuchet MS"/>
          <w:bCs/>
          <w:i/>
          <w:sz w:val="20"/>
          <w:lang w:val="en-GB"/>
        </w:rPr>
        <w:t>Partner</w:t>
      </w:r>
    </w:p>
    <w:p w14:paraId="20BEB1E6" w14:textId="77777777" w:rsidR="00C93424" w:rsidRPr="004A3C26" w:rsidRDefault="00C93424" w:rsidP="000C4C84">
      <w:pPr>
        <w:pStyle w:val="ListParagraph"/>
        <w:numPr>
          <w:ilvl w:val="0"/>
          <w:numId w:val="16"/>
        </w:numPr>
        <w:autoSpaceDE w:val="0"/>
        <w:autoSpaceDN w:val="0"/>
        <w:adjustRightInd w:val="0"/>
        <w:spacing w:before="120" w:after="120" w:line="276" w:lineRule="auto"/>
        <w:ind w:left="567" w:hanging="578"/>
        <w:contextualSpacing w:val="0"/>
        <w:jc w:val="both"/>
        <w:rPr>
          <w:rFonts w:ascii="Trebuchet MS" w:hAnsi="Trebuchet MS"/>
          <w:bCs/>
          <w:sz w:val="20"/>
          <w:lang w:val="en-GB"/>
        </w:rPr>
      </w:pPr>
      <w:r w:rsidRPr="004A3C26">
        <w:rPr>
          <w:rFonts w:ascii="Trebuchet MS" w:hAnsi="Trebuchet MS"/>
          <w:bCs/>
          <w:sz w:val="20"/>
          <w:lang w:val="en-GB"/>
        </w:rPr>
        <w:t xml:space="preserve">The Lead </w:t>
      </w:r>
      <w:r w:rsidR="004B6AF4">
        <w:rPr>
          <w:rFonts w:ascii="Trebuchet MS" w:hAnsi="Trebuchet MS"/>
          <w:bCs/>
          <w:sz w:val="20"/>
          <w:lang w:val="en-GB"/>
        </w:rPr>
        <w:t>Partner</w:t>
      </w:r>
      <w:r w:rsidRPr="004A3C26">
        <w:rPr>
          <w:rFonts w:ascii="Trebuchet MS" w:hAnsi="Trebuchet MS"/>
          <w:bCs/>
          <w:sz w:val="20"/>
          <w:lang w:val="en-GB"/>
        </w:rPr>
        <w:t xml:space="preserve"> may suspend implementation of the </w:t>
      </w:r>
      <w:r w:rsidR="00CA4B7C" w:rsidRPr="004A3C26">
        <w:rPr>
          <w:rFonts w:ascii="Trebuchet MS" w:hAnsi="Trebuchet MS"/>
          <w:bCs/>
          <w:sz w:val="20"/>
          <w:lang w:val="en-GB"/>
        </w:rPr>
        <w:t>project</w:t>
      </w:r>
      <w:r w:rsidRPr="004A3C26">
        <w:rPr>
          <w:rFonts w:ascii="Trebuchet MS" w:hAnsi="Trebuchet MS"/>
          <w:bCs/>
          <w:sz w:val="20"/>
          <w:lang w:val="en-GB"/>
        </w:rPr>
        <w:t xml:space="preserve">, or any part thereof, if exceptional circumstances, notably of force majeure, make such implementation excessively difficult or dangerous. The Lead </w:t>
      </w:r>
      <w:r w:rsidR="004B6AF4">
        <w:rPr>
          <w:rFonts w:ascii="Trebuchet MS" w:hAnsi="Trebuchet MS"/>
          <w:bCs/>
          <w:sz w:val="20"/>
          <w:lang w:val="en-GB"/>
        </w:rPr>
        <w:t>Partner</w:t>
      </w:r>
      <w:r w:rsidRPr="004A3C26">
        <w:rPr>
          <w:rFonts w:ascii="Trebuchet MS" w:hAnsi="Trebuchet MS"/>
          <w:bCs/>
          <w:sz w:val="20"/>
          <w:lang w:val="en-GB"/>
        </w:rPr>
        <w:t xml:space="preserve"> shall inform the MA without delay, stating the nature, probable duration and foreseeable effects of the suspension. </w:t>
      </w:r>
    </w:p>
    <w:p w14:paraId="4EBB963A" w14:textId="77777777" w:rsidR="00C93424" w:rsidRDefault="00C93424" w:rsidP="000C4C84">
      <w:pPr>
        <w:pStyle w:val="ListParagraph"/>
        <w:numPr>
          <w:ilvl w:val="0"/>
          <w:numId w:val="16"/>
        </w:numPr>
        <w:autoSpaceDE w:val="0"/>
        <w:autoSpaceDN w:val="0"/>
        <w:adjustRightInd w:val="0"/>
        <w:spacing w:before="120" w:after="120" w:line="276" w:lineRule="auto"/>
        <w:ind w:left="567" w:hanging="578"/>
        <w:contextualSpacing w:val="0"/>
        <w:jc w:val="both"/>
        <w:rPr>
          <w:rFonts w:ascii="Trebuchet MS" w:hAnsi="Trebuchet MS"/>
          <w:bCs/>
          <w:sz w:val="20"/>
          <w:lang w:val="en-GB"/>
        </w:rPr>
      </w:pPr>
      <w:r w:rsidRPr="004A3C26">
        <w:rPr>
          <w:rFonts w:ascii="Trebuchet MS" w:hAnsi="Trebuchet MS"/>
          <w:bCs/>
          <w:sz w:val="20"/>
          <w:lang w:val="en-GB"/>
        </w:rPr>
        <w:t xml:space="preserve">The Lead </w:t>
      </w:r>
      <w:r w:rsidR="004B6AF4">
        <w:rPr>
          <w:rFonts w:ascii="Trebuchet MS" w:hAnsi="Trebuchet MS"/>
          <w:bCs/>
          <w:sz w:val="20"/>
          <w:lang w:val="en-GB"/>
        </w:rPr>
        <w:t>Partner</w:t>
      </w:r>
      <w:r w:rsidRPr="004A3C26">
        <w:rPr>
          <w:rFonts w:ascii="Trebuchet MS" w:hAnsi="Trebuchet MS"/>
          <w:bCs/>
          <w:sz w:val="20"/>
          <w:lang w:val="en-GB"/>
        </w:rPr>
        <w:t xml:space="preserve"> or the MA may then terminate this Contract in accordance with Article </w:t>
      </w:r>
      <w:r w:rsidRPr="0049397C">
        <w:rPr>
          <w:rFonts w:ascii="Trebuchet MS" w:hAnsi="Trebuchet MS"/>
          <w:bCs/>
          <w:sz w:val="20"/>
          <w:lang w:val="en-GB"/>
        </w:rPr>
        <w:t>17.1.</w:t>
      </w:r>
      <w:r w:rsidRPr="004A3C26">
        <w:rPr>
          <w:rFonts w:ascii="Trebuchet MS" w:hAnsi="Trebuchet MS"/>
          <w:bCs/>
          <w:sz w:val="20"/>
          <w:lang w:val="en-GB"/>
        </w:rPr>
        <w:t xml:space="preserve"> If the Contract is not terminated, the Lead </w:t>
      </w:r>
      <w:r w:rsidR="004B6AF4">
        <w:rPr>
          <w:rFonts w:ascii="Trebuchet MS" w:hAnsi="Trebuchet MS"/>
          <w:bCs/>
          <w:sz w:val="20"/>
          <w:lang w:val="en-GB"/>
        </w:rPr>
        <w:t>Partner</w:t>
      </w:r>
      <w:r w:rsidRPr="004A3C26">
        <w:rPr>
          <w:rFonts w:ascii="Trebuchet MS" w:hAnsi="Trebuchet MS"/>
          <w:bCs/>
          <w:sz w:val="20"/>
          <w:lang w:val="en-GB"/>
        </w:rPr>
        <w:t xml:space="preserve"> and</w:t>
      </w:r>
      <w:r w:rsidR="009B170D">
        <w:rPr>
          <w:rFonts w:ascii="Trebuchet MS" w:hAnsi="Trebuchet MS"/>
          <w:bCs/>
          <w:sz w:val="20"/>
          <w:lang w:val="en-GB"/>
        </w:rPr>
        <w:t>/or</w:t>
      </w:r>
      <w:r w:rsidR="00C70CCF" w:rsidRPr="004A3C26">
        <w:rPr>
          <w:rFonts w:ascii="Trebuchet MS" w:hAnsi="Trebuchet MS"/>
          <w:bCs/>
          <w:sz w:val="20"/>
          <w:lang w:val="en-GB"/>
        </w:rPr>
        <w:t xml:space="preserve"> the</w:t>
      </w:r>
      <w:r w:rsidRPr="004A3C26">
        <w:rPr>
          <w:rFonts w:ascii="Trebuchet MS" w:hAnsi="Trebuchet MS"/>
          <w:bCs/>
          <w:sz w:val="20"/>
          <w:lang w:val="en-GB"/>
        </w:rPr>
        <w:t xml:space="preserve"> </w:t>
      </w:r>
      <w:r w:rsidR="004B6AF4">
        <w:rPr>
          <w:rFonts w:ascii="Trebuchet MS" w:hAnsi="Trebuchet MS"/>
          <w:sz w:val="20"/>
          <w:lang w:val="en-GB"/>
        </w:rPr>
        <w:t>Partners</w:t>
      </w:r>
      <w:r w:rsidR="00C94FFB" w:rsidRPr="004A3C26">
        <w:rPr>
          <w:rFonts w:ascii="Trebuchet MS" w:hAnsi="Trebuchet MS"/>
          <w:sz w:val="20"/>
          <w:lang w:val="en-GB"/>
        </w:rPr>
        <w:t xml:space="preserve"> </w:t>
      </w:r>
      <w:r w:rsidRPr="004A3C26">
        <w:rPr>
          <w:rFonts w:ascii="Trebuchet MS" w:hAnsi="Trebuchet MS"/>
          <w:bCs/>
          <w:sz w:val="20"/>
          <w:lang w:val="en-GB"/>
        </w:rPr>
        <w:t>shall endeavour to minimise the time of its suspension and any possible damage and shall resume implementation once circumstances allow, informing the MA accordingly.</w:t>
      </w:r>
    </w:p>
    <w:p w14:paraId="0D7F0877" w14:textId="77777777" w:rsidR="00AD03C6" w:rsidRPr="00A2435E" w:rsidRDefault="00AD03C6" w:rsidP="000C4C84">
      <w:pPr>
        <w:pStyle w:val="ListParagraph"/>
        <w:numPr>
          <w:ilvl w:val="0"/>
          <w:numId w:val="16"/>
        </w:numPr>
        <w:autoSpaceDE w:val="0"/>
        <w:autoSpaceDN w:val="0"/>
        <w:adjustRightInd w:val="0"/>
        <w:spacing w:before="120" w:after="120" w:line="276" w:lineRule="auto"/>
        <w:ind w:left="567" w:hanging="578"/>
        <w:contextualSpacing w:val="0"/>
        <w:jc w:val="both"/>
        <w:rPr>
          <w:rFonts w:ascii="Trebuchet MS" w:hAnsi="Trebuchet MS"/>
          <w:bCs/>
          <w:sz w:val="20"/>
          <w:lang w:val="en-GB"/>
        </w:rPr>
      </w:pPr>
      <w:r w:rsidRPr="00A2435E">
        <w:rPr>
          <w:rFonts w:ascii="Trebuchet MS" w:eastAsiaTheme="minorHAnsi" w:hAnsi="Trebuchet MS" w:cs="Trebuchet MS"/>
          <w:color w:val="000000"/>
          <w:sz w:val="20"/>
          <w:lang w:val="en-US"/>
        </w:rPr>
        <w:t xml:space="preserve">The Lead Partner shall communicate </w:t>
      </w:r>
      <w:r w:rsidR="00A62400" w:rsidRPr="00A62400">
        <w:rPr>
          <w:rFonts w:ascii="Trebuchet MS" w:eastAsiaTheme="minorHAnsi" w:hAnsi="Trebuchet MS" w:cs="Trebuchet MS"/>
          <w:color w:val="000000"/>
          <w:sz w:val="20"/>
          <w:lang w:val="en-US"/>
        </w:rPr>
        <w:t xml:space="preserve">the suspension </w:t>
      </w:r>
      <w:r w:rsidRPr="00A2435E">
        <w:rPr>
          <w:rFonts w:ascii="Trebuchet MS" w:eastAsiaTheme="minorHAnsi" w:hAnsi="Trebuchet MS" w:cs="Trebuchet MS"/>
          <w:color w:val="000000"/>
          <w:sz w:val="20"/>
          <w:lang w:val="en-US"/>
        </w:rPr>
        <w:t>without delay, in writing, to the</w:t>
      </w:r>
      <w:r w:rsidR="00A62400">
        <w:rPr>
          <w:rFonts w:ascii="Trebuchet MS" w:eastAsiaTheme="minorHAnsi" w:hAnsi="Trebuchet MS" w:cs="Trebuchet MS"/>
          <w:color w:val="000000"/>
          <w:sz w:val="20"/>
          <w:lang w:val="en-US"/>
        </w:rPr>
        <w:t xml:space="preserve"> </w:t>
      </w:r>
      <w:r>
        <w:rPr>
          <w:rFonts w:ascii="Trebuchet MS" w:eastAsiaTheme="minorHAnsi" w:hAnsi="Trebuchet MS" w:cs="Trebuchet MS"/>
          <w:color w:val="000000"/>
          <w:sz w:val="20"/>
          <w:lang w:val="en-US"/>
        </w:rPr>
        <w:t>MA</w:t>
      </w:r>
      <w:r w:rsidRPr="00A2435E">
        <w:rPr>
          <w:rFonts w:ascii="Trebuchet MS" w:eastAsiaTheme="minorHAnsi" w:hAnsi="Trebuchet MS" w:cs="Trebuchet MS"/>
          <w:color w:val="000000"/>
          <w:sz w:val="20"/>
          <w:lang w:val="en-US"/>
        </w:rPr>
        <w:t xml:space="preserve">. The communication shall contain all information foreseen by Article 16.2 and by indicating the start date of the suspension as well as the duration. </w:t>
      </w:r>
    </w:p>
    <w:p w14:paraId="5D746517" w14:textId="77777777" w:rsidR="00A2435E" w:rsidRPr="009C008A" w:rsidRDefault="00AD03C6" w:rsidP="000C4C84">
      <w:pPr>
        <w:pStyle w:val="ListParagraph"/>
        <w:numPr>
          <w:ilvl w:val="0"/>
          <w:numId w:val="16"/>
        </w:numPr>
        <w:autoSpaceDE w:val="0"/>
        <w:autoSpaceDN w:val="0"/>
        <w:adjustRightInd w:val="0"/>
        <w:spacing w:before="120" w:after="120" w:line="276" w:lineRule="auto"/>
        <w:ind w:left="567" w:hanging="578"/>
        <w:contextualSpacing w:val="0"/>
        <w:jc w:val="both"/>
        <w:rPr>
          <w:rFonts w:ascii="Trebuchet MS" w:hAnsi="Trebuchet MS"/>
          <w:bCs/>
          <w:sz w:val="20"/>
          <w:lang w:val="en-GB"/>
        </w:rPr>
      </w:pPr>
      <w:r w:rsidRPr="00A2435E">
        <w:rPr>
          <w:rFonts w:ascii="Trebuchet MS" w:eastAsiaTheme="minorHAnsi" w:hAnsi="Trebuchet MS" w:cs="Trebuchet MS"/>
          <w:color w:val="000000"/>
          <w:sz w:val="20"/>
          <w:lang w:val="en-US"/>
        </w:rPr>
        <w:t>After verifying the circumstances described by the</w:t>
      </w:r>
      <w:r w:rsidR="00A62400">
        <w:rPr>
          <w:rFonts w:ascii="Trebuchet MS" w:eastAsiaTheme="minorHAnsi" w:hAnsi="Trebuchet MS" w:cs="Trebuchet MS"/>
          <w:color w:val="000000"/>
          <w:sz w:val="20"/>
          <w:lang w:val="en-US"/>
        </w:rPr>
        <w:t xml:space="preserve"> Lead Partner</w:t>
      </w:r>
      <w:r w:rsidRPr="00A2435E">
        <w:rPr>
          <w:rFonts w:ascii="Trebuchet MS" w:eastAsiaTheme="minorHAnsi" w:hAnsi="Trebuchet MS" w:cs="Trebuchet MS"/>
          <w:color w:val="000000"/>
          <w:sz w:val="20"/>
          <w:lang w:val="en-US"/>
        </w:rPr>
        <w:t xml:space="preserve">, following the proposal of the JS, the MA shall issue </w:t>
      </w:r>
      <w:r w:rsidRPr="0049397C">
        <w:rPr>
          <w:rFonts w:ascii="Trebuchet MS" w:eastAsiaTheme="minorHAnsi" w:hAnsi="Trebuchet MS" w:cs="Trebuchet MS"/>
          <w:color w:val="000000"/>
          <w:sz w:val="20"/>
          <w:lang w:val="en-US"/>
        </w:rPr>
        <w:t>a decision of the representative of MA signing the contract,</w:t>
      </w:r>
      <w:r w:rsidRPr="00A2435E">
        <w:rPr>
          <w:rFonts w:ascii="Trebuchet MS" w:eastAsiaTheme="minorHAnsi" w:hAnsi="Trebuchet MS" w:cs="Trebuchet MS"/>
          <w:color w:val="000000"/>
          <w:sz w:val="20"/>
          <w:lang w:val="en-US"/>
        </w:rPr>
        <w:t xml:space="preserve"> confirming the suspension of the contract, or any part thereof, as the case, starting with the date indicated by the Lead</w:t>
      </w:r>
      <w:r w:rsidR="00A62400">
        <w:rPr>
          <w:rFonts w:ascii="Trebuchet MS" w:eastAsiaTheme="minorHAnsi" w:hAnsi="Trebuchet MS" w:cs="Trebuchet MS"/>
          <w:color w:val="000000"/>
          <w:sz w:val="20"/>
          <w:lang w:val="en-US"/>
        </w:rPr>
        <w:t xml:space="preserve"> Partner</w:t>
      </w:r>
      <w:r w:rsidRPr="00A2435E">
        <w:rPr>
          <w:rFonts w:ascii="Trebuchet MS" w:eastAsiaTheme="minorHAnsi" w:hAnsi="Trebuchet MS" w:cs="Trebuchet MS"/>
          <w:color w:val="000000"/>
          <w:sz w:val="20"/>
          <w:lang w:val="en-US"/>
        </w:rPr>
        <w:t>. If there is a risk that the suspension, as presented by the</w:t>
      </w:r>
      <w:r w:rsidR="00A62400">
        <w:rPr>
          <w:rFonts w:ascii="Trebuchet MS" w:eastAsiaTheme="minorHAnsi" w:hAnsi="Trebuchet MS" w:cs="Trebuchet MS"/>
          <w:color w:val="000000"/>
          <w:sz w:val="20"/>
          <w:lang w:val="en-US"/>
        </w:rPr>
        <w:t xml:space="preserve"> </w:t>
      </w:r>
      <w:r w:rsidR="00A62400" w:rsidRPr="007C4633">
        <w:rPr>
          <w:rFonts w:ascii="Trebuchet MS" w:eastAsiaTheme="minorHAnsi" w:hAnsi="Trebuchet MS" w:cs="Trebuchet MS"/>
          <w:color w:val="000000"/>
          <w:sz w:val="20"/>
          <w:lang w:val="en-US"/>
        </w:rPr>
        <w:t>Lead</w:t>
      </w:r>
      <w:r w:rsidR="00A62400">
        <w:rPr>
          <w:rFonts w:ascii="Trebuchet MS" w:eastAsiaTheme="minorHAnsi" w:hAnsi="Trebuchet MS" w:cs="Trebuchet MS"/>
          <w:color w:val="000000"/>
          <w:sz w:val="20"/>
          <w:lang w:val="en-US"/>
        </w:rPr>
        <w:t xml:space="preserve"> Partner</w:t>
      </w:r>
      <w:r w:rsidRPr="00A2435E">
        <w:rPr>
          <w:rFonts w:ascii="Trebuchet MS" w:eastAsiaTheme="minorHAnsi" w:hAnsi="Trebuchet MS" w:cs="Trebuchet MS"/>
          <w:color w:val="000000"/>
          <w:sz w:val="20"/>
          <w:lang w:val="en-US"/>
        </w:rPr>
        <w:t>, jeopardizes the implementation of the project, the MA may agree with the suspension under specific conditions or may reject the proposal. The MA will communicate without delay its decision to the</w:t>
      </w:r>
      <w:r w:rsidR="00A62400" w:rsidRPr="00A62400">
        <w:rPr>
          <w:rFonts w:ascii="Trebuchet MS" w:eastAsiaTheme="minorHAnsi" w:hAnsi="Trebuchet MS" w:cs="Trebuchet MS"/>
          <w:color w:val="000000"/>
          <w:sz w:val="20"/>
          <w:lang w:val="en-US"/>
        </w:rPr>
        <w:t xml:space="preserve"> </w:t>
      </w:r>
      <w:r w:rsidR="00A62400" w:rsidRPr="007C4633">
        <w:rPr>
          <w:rFonts w:ascii="Trebuchet MS" w:eastAsiaTheme="minorHAnsi" w:hAnsi="Trebuchet MS" w:cs="Trebuchet MS"/>
          <w:color w:val="000000"/>
          <w:sz w:val="20"/>
          <w:lang w:val="en-US"/>
        </w:rPr>
        <w:t>Lead</w:t>
      </w:r>
      <w:r w:rsidR="00A62400">
        <w:rPr>
          <w:rFonts w:ascii="Trebuchet MS" w:eastAsiaTheme="minorHAnsi" w:hAnsi="Trebuchet MS" w:cs="Trebuchet MS"/>
          <w:color w:val="000000"/>
          <w:sz w:val="20"/>
          <w:lang w:val="en-US"/>
        </w:rPr>
        <w:t xml:space="preserve"> Partner</w:t>
      </w:r>
      <w:r w:rsidRPr="00A2435E">
        <w:rPr>
          <w:rFonts w:ascii="Trebuchet MS" w:eastAsiaTheme="minorHAnsi" w:hAnsi="Trebuchet MS" w:cs="Trebuchet MS"/>
          <w:color w:val="000000"/>
          <w:sz w:val="20"/>
          <w:lang w:val="en-US"/>
        </w:rPr>
        <w:t>.</w:t>
      </w:r>
    </w:p>
    <w:p w14:paraId="55571578" w14:textId="77777777" w:rsidR="00A2435E" w:rsidRDefault="00A2435E" w:rsidP="000C4C84">
      <w:pPr>
        <w:pStyle w:val="ListParagraph"/>
        <w:numPr>
          <w:ilvl w:val="0"/>
          <w:numId w:val="16"/>
        </w:numPr>
        <w:autoSpaceDE w:val="0"/>
        <w:autoSpaceDN w:val="0"/>
        <w:adjustRightInd w:val="0"/>
        <w:spacing w:before="120" w:after="120" w:line="276" w:lineRule="auto"/>
        <w:ind w:left="540" w:hanging="540"/>
        <w:jc w:val="both"/>
        <w:rPr>
          <w:rFonts w:ascii="Trebuchet MS" w:hAnsi="Trebuchet MS"/>
          <w:bCs/>
          <w:sz w:val="20"/>
          <w:lang w:val="en-GB"/>
        </w:rPr>
      </w:pPr>
      <w:r w:rsidRPr="00A2435E">
        <w:rPr>
          <w:rFonts w:ascii="Trebuchet MS" w:hAnsi="Trebuchet MS"/>
          <w:bCs/>
          <w:sz w:val="20"/>
          <w:lang w:val="en-GB"/>
        </w:rPr>
        <w:t xml:space="preserve">Extension of the suspension period may be requested by the Lead </w:t>
      </w:r>
      <w:r>
        <w:rPr>
          <w:rFonts w:ascii="Trebuchet MS" w:hAnsi="Trebuchet MS"/>
          <w:bCs/>
          <w:sz w:val="20"/>
          <w:lang w:val="en-GB"/>
        </w:rPr>
        <w:t>Partner</w:t>
      </w:r>
      <w:r w:rsidRPr="00A2435E">
        <w:rPr>
          <w:rFonts w:ascii="Trebuchet MS" w:hAnsi="Trebuchet MS"/>
          <w:bCs/>
          <w:sz w:val="20"/>
          <w:lang w:val="en-GB"/>
        </w:rPr>
        <w:t xml:space="preserve"> and the suspension will be considered as continuous, provided that the request is made during the suspension period and approved by the MA under the same conditions as described above.</w:t>
      </w:r>
    </w:p>
    <w:p w14:paraId="08DF8EF0" w14:textId="77777777" w:rsidR="00A2435E" w:rsidRPr="00A2435E" w:rsidRDefault="00A2435E" w:rsidP="00A2435E">
      <w:pPr>
        <w:pStyle w:val="ListParagraph"/>
        <w:rPr>
          <w:rFonts w:ascii="Trebuchet MS" w:hAnsi="Trebuchet MS"/>
          <w:bCs/>
          <w:sz w:val="20"/>
          <w:lang w:val="en-GB"/>
        </w:rPr>
      </w:pPr>
    </w:p>
    <w:p w14:paraId="037B47B6" w14:textId="77777777" w:rsidR="00A2435E" w:rsidRDefault="00A2435E" w:rsidP="000C4C84">
      <w:pPr>
        <w:pStyle w:val="ListParagraph"/>
        <w:numPr>
          <w:ilvl w:val="0"/>
          <w:numId w:val="16"/>
        </w:numPr>
        <w:autoSpaceDE w:val="0"/>
        <w:autoSpaceDN w:val="0"/>
        <w:adjustRightInd w:val="0"/>
        <w:spacing w:before="120" w:after="120" w:line="276" w:lineRule="auto"/>
        <w:ind w:left="540" w:hanging="540"/>
        <w:jc w:val="both"/>
        <w:rPr>
          <w:rFonts w:ascii="Trebuchet MS" w:hAnsi="Trebuchet MS"/>
          <w:bCs/>
          <w:sz w:val="20"/>
          <w:lang w:val="en-GB"/>
        </w:rPr>
      </w:pPr>
      <w:r w:rsidRPr="00A2435E">
        <w:rPr>
          <w:rFonts w:ascii="Trebuchet MS" w:hAnsi="Trebuchet MS"/>
          <w:bCs/>
          <w:sz w:val="20"/>
          <w:lang w:val="en-GB"/>
        </w:rPr>
        <w:t xml:space="preserve">If circumstances that led to the suspension cease to affect the project implementation at any time during the period of suspension communicated to MA, the Lead </w:t>
      </w:r>
      <w:r>
        <w:rPr>
          <w:rFonts w:ascii="Trebuchet MS" w:hAnsi="Trebuchet MS"/>
          <w:bCs/>
          <w:sz w:val="20"/>
          <w:lang w:val="en-GB"/>
        </w:rPr>
        <w:t>Partner</w:t>
      </w:r>
      <w:r w:rsidRPr="00A2435E">
        <w:rPr>
          <w:rFonts w:ascii="Trebuchet MS" w:hAnsi="Trebuchet MS"/>
          <w:bCs/>
          <w:sz w:val="20"/>
          <w:lang w:val="en-GB"/>
        </w:rPr>
        <w:t xml:space="preserve"> may decide, in agreement with all project partners, to resume the implementation of the project activities before the suspension deadline, and inform without delay the MA. The MA shall issue a decision of the representative of MA signing the contract, confirming the earlier restart of project implementation, starting with the date indicated by the Lead </w:t>
      </w:r>
      <w:r w:rsidR="00D95238">
        <w:rPr>
          <w:rFonts w:ascii="Trebuchet MS" w:hAnsi="Trebuchet MS"/>
          <w:bCs/>
          <w:sz w:val="20"/>
          <w:lang w:val="en-GB"/>
        </w:rPr>
        <w:t>Partner</w:t>
      </w:r>
      <w:r w:rsidRPr="00A2435E">
        <w:rPr>
          <w:rFonts w:ascii="Trebuchet MS" w:hAnsi="Trebuchet MS"/>
          <w:bCs/>
          <w:sz w:val="20"/>
          <w:lang w:val="en-GB"/>
        </w:rPr>
        <w:t xml:space="preserve"> in its written information.</w:t>
      </w:r>
    </w:p>
    <w:p w14:paraId="2B7ABF46" w14:textId="77777777" w:rsidR="00C979D3" w:rsidRPr="00C979D3" w:rsidRDefault="00C979D3" w:rsidP="00C979D3">
      <w:pPr>
        <w:pStyle w:val="ListParagraph"/>
        <w:rPr>
          <w:rFonts w:ascii="Trebuchet MS" w:hAnsi="Trebuchet MS"/>
          <w:bCs/>
          <w:sz w:val="20"/>
          <w:lang w:val="en-GB"/>
        </w:rPr>
      </w:pPr>
    </w:p>
    <w:p w14:paraId="1F08B613" w14:textId="77777777" w:rsidR="00C979D3" w:rsidRPr="00C979D3" w:rsidRDefault="001F3F70" w:rsidP="000C4C84">
      <w:pPr>
        <w:pStyle w:val="ListParagraph"/>
        <w:numPr>
          <w:ilvl w:val="0"/>
          <w:numId w:val="16"/>
        </w:numPr>
        <w:autoSpaceDE w:val="0"/>
        <w:autoSpaceDN w:val="0"/>
        <w:adjustRightInd w:val="0"/>
        <w:spacing w:before="120" w:after="120" w:line="276" w:lineRule="auto"/>
        <w:ind w:left="540" w:hanging="540"/>
        <w:jc w:val="both"/>
        <w:rPr>
          <w:rFonts w:ascii="Trebuchet MS" w:hAnsi="Trebuchet MS"/>
          <w:bCs/>
          <w:sz w:val="20"/>
          <w:lang w:val="en-GB"/>
        </w:rPr>
      </w:pPr>
      <w:r w:rsidRPr="00C979D3">
        <w:rPr>
          <w:rFonts w:ascii="Trebuchet MS" w:hAnsi="Trebuchet MS"/>
          <w:bCs/>
          <w:sz w:val="20"/>
          <w:lang w:val="en-GB"/>
        </w:rPr>
        <w:lastRenderedPageBreak/>
        <w:t>During the suspension period no activity shall be performed and no payments shall be made, except for the payments related to activities performed before suspension by any of the project partners or, in case of partial suspension, by the concerned partners(</w:t>
      </w:r>
      <w:proofErr w:type="spellStart"/>
      <w:r w:rsidRPr="00C979D3">
        <w:rPr>
          <w:rFonts w:ascii="Trebuchet MS" w:hAnsi="Trebuchet MS"/>
          <w:bCs/>
          <w:sz w:val="20"/>
          <w:lang w:val="en-GB"/>
        </w:rPr>
        <w:t>ies</w:t>
      </w:r>
      <w:proofErr w:type="spellEnd"/>
      <w:r w:rsidRPr="00C979D3">
        <w:rPr>
          <w:rFonts w:ascii="Trebuchet MS" w:hAnsi="Trebuchet MS"/>
          <w:bCs/>
          <w:sz w:val="20"/>
          <w:lang w:val="en-GB"/>
        </w:rPr>
        <w:t>).</w:t>
      </w:r>
    </w:p>
    <w:p w14:paraId="2C3DC1FB" w14:textId="77777777" w:rsidR="00A62400" w:rsidRDefault="00A62400" w:rsidP="000C4C84">
      <w:pPr>
        <w:pStyle w:val="ListParagraph"/>
        <w:numPr>
          <w:ilvl w:val="0"/>
          <w:numId w:val="16"/>
        </w:numPr>
        <w:autoSpaceDE w:val="0"/>
        <w:autoSpaceDN w:val="0"/>
        <w:adjustRightInd w:val="0"/>
        <w:spacing w:before="120" w:after="120" w:line="276" w:lineRule="auto"/>
        <w:ind w:left="540" w:hanging="540"/>
        <w:contextualSpacing w:val="0"/>
        <w:jc w:val="both"/>
        <w:rPr>
          <w:rFonts w:ascii="Trebuchet MS" w:hAnsi="Trebuchet MS"/>
          <w:bCs/>
          <w:sz w:val="20"/>
          <w:lang w:val="en-GB"/>
        </w:rPr>
      </w:pPr>
      <w:r w:rsidRPr="00A62400">
        <w:rPr>
          <w:rFonts w:ascii="Trebuchet MS" w:hAnsi="Trebuchet MS"/>
          <w:bCs/>
          <w:sz w:val="20"/>
          <w:lang w:val="en-GB"/>
        </w:rPr>
        <w:t xml:space="preserve">The partial suspension may have effects also on other obligations as laid down in the Grant Contract and/or Partnership agreement(s), therefore addenda may need to be concluded to adapt the implementation to the </w:t>
      </w:r>
      <w:r w:rsidR="00EE7E92">
        <w:rPr>
          <w:rFonts w:ascii="Trebuchet MS" w:hAnsi="Trebuchet MS"/>
          <w:bCs/>
          <w:sz w:val="20"/>
          <w:lang w:val="en-GB"/>
        </w:rPr>
        <w:t>respective</w:t>
      </w:r>
      <w:r w:rsidRPr="00A62400">
        <w:rPr>
          <w:rFonts w:ascii="Trebuchet MS" w:hAnsi="Trebuchet MS"/>
          <w:bCs/>
          <w:sz w:val="20"/>
          <w:lang w:val="en-GB"/>
        </w:rPr>
        <w:t xml:space="preserve"> circumstances.</w:t>
      </w:r>
    </w:p>
    <w:p w14:paraId="5847942C" w14:textId="77777777" w:rsidR="007504B7" w:rsidRPr="007504B7" w:rsidRDefault="007504B7" w:rsidP="000C4C84">
      <w:pPr>
        <w:pStyle w:val="ListParagraph"/>
        <w:numPr>
          <w:ilvl w:val="0"/>
          <w:numId w:val="16"/>
        </w:numPr>
        <w:ind w:left="540" w:hanging="540"/>
        <w:jc w:val="both"/>
        <w:rPr>
          <w:rFonts w:ascii="Trebuchet MS" w:hAnsi="Trebuchet MS"/>
          <w:bCs/>
          <w:sz w:val="20"/>
          <w:lang w:val="en-GB"/>
        </w:rPr>
      </w:pPr>
      <w:r w:rsidRPr="007504B7">
        <w:rPr>
          <w:rFonts w:ascii="Trebuchet MS" w:hAnsi="Trebuchet MS"/>
          <w:bCs/>
          <w:sz w:val="20"/>
          <w:lang w:val="en-GB"/>
        </w:rPr>
        <w:t>The new implementation period as a result of a suspension, as foreseen by art.16.</w:t>
      </w:r>
      <w:r w:rsidR="00C979D3">
        <w:rPr>
          <w:rFonts w:ascii="Trebuchet MS" w:hAnsi="Trebuchet MS"/>
          <w:bCs/>
          <w:sz w:val="20"/>
          <w:lang w:val="en-GB"/>
        </w:rPr>
        <w:t>2</w:t>
      </w:r>
      <w:r w:rsidRPr="007504B7">
        <w:rPr>
          <w:rFonts w:ascii="Trebuchet MS" w:hAnsi="Trebuchet MS"/>
          <w:bCs/>
          <w:sz w:val="20"/>
          <w:lang w:val="en-GB"/>
        </w:rPr>
        <w:t xml:space="preserve"> of this Contract, shall duly consider the implementation period of the programme, laid down in the </w:t>
      </w:r>
      <w:r w:rsidR="003A053D" w:rsidRPr="003A053D">
        <w:rPr>
          <w:rFonts w:ascii="Trebuchet MS" w:hAnsi="Trebuchet MS"/>
          <w:sz w:val="20"/>
          <w:lang w:val="en-US"/>
        </w:rPr>
        <w:t>Interreg</w:t>
      </w:r>
      <w:r w:rsidR="003A053D" w:rsidRPr="007504B7">
        <w:rPr>
          <w:rFonts w:ascii="Trebuchet MS" w:hAnsi="Trebuchet MS"/>
          <w:bCs/>
          <w:sz w:val="20"/>
          <w:lang w:val="en-GB"/>
        </w:rPr>
        <w:t xml:space="preserve"> </w:t>
      </w:r>
      <w:r w:rsidRPr="007504B7">
        <w:rPr>
          <w:rFonts w:ascii="Trebuchet MS" w:hAnsi="Trebuchet MS"/>
          <w:bCs/>
          <w:sz w:val="20"/>
          <w:lang w:val="en-GB"/>
        </w:rPr>
        <w:t>Regulation and shall not jeopardize the Programme closure.</w:t>
      </w:r>
    </w:p>
    <w:p w14:paraId="4D0C3B98" w14:textId="77777777" w:rsidR="007504B7" w:rsidRPr="00A62400" w:rsidRDefault="007504B7" w:rsidP="00C979D3">
      <w:pPr>
        <w:pStyle w:val="ListParagraph"/>
        <w:autoSpaceDE w:val="0"/>
        <w:autoSpaceDN w:val="0"/>
        <w:adjustRightInd w:val="0"/>
        <w:spacing w:before="120" w:after="120" w:line="276" w:lineRule="auto"/>
        <w:ind w:left="540"/>
        <w:contextualSpacing w:val="0"/>
        <w:jc w:val="both"/>
        <w:rPr>
          <w:rFonts w:ascii="Trebuchet MS" w:hAnsi="Trebuchet MS"/>
          <w:bCs/>
          <w:sz w:val="20"/>
          <w:lang w:val="en-GB"/>
        </w:rPr>
      </w:pPr>
    </w:p>
    <w:p w14:paraId="6957075D" w14:textId="77777777" w:rsidR="00870B22" w:rsidRPr="004A3C26" w:rsidRDefault="00870B22" w:rsidP="00A06DA9">
      <w:pPr>
        <w:autoSpaceDE w:val="0"/>
        <w:autoSpaceDN w:val="0"/>
        <w:adjustRightInd w:val="0"/>
        <w:spacing w:before="120" w:after="120" w:line="276" w:lineRule="auto"/>
        <w:jc w:val="both"/>
        <w:rPr>
          <w:rFonts w:ascii="Trebuchet MS" w:hAnsi="Trebuchet MS"/>
          <w:bCs/>
          <w:i/>
          <w:sz w:val="20"/>
          <w:lang w:val="en-GB"/>
        </w:rPr>
      </w:pPr>
      <w:r w:rsidRPr="004A3C26">
        <w:rPr>
          <w:rFonts w:ascii="Trebuchet MS" w:hAnsi="Trebuchet MS"/>
          <w:bCs/>
          <w:i/>
          <w:sz w:val="20"/>
          <w:lang w:val="en-GB"/>
        </w:rPr>
        <w:t xml:space="preserve">Suspension by the </w:t>
      </w:r>
      <w:r w:rsidR="00754125">
        <w:rPr>
          <w:rFonts w:ascii="Trebuchet MS" w:hAnsi="Trebuchet MS"/>
          <w:bCs/>
          <w:i/>
          <w:sz w:val="20"/>
          <w:lang w:val="en-GB"/>
        </w:rPr>
        <w:t>MA</w:t>
      </w:r>
    </w:p>
    <w:p w14:paraId="4AC2701F" w14:textId="77777777" w:rsidR="00C93424" w:rsidRPr="004A3C26" w:rsidRDefault="00870B22" w:rsidP="000C4C84">
      <w:pPr>
        <w:pStyle w:val="ListParagraph"/>
        <w:numPr>
          <w:ilvl w:val="0"/>
          <w:numId w:val="16"/>
        </w:numPr>
        <w:autoSpaceDE w:val="0"/>
        <w:autoSpaceDN w:val="0"/>
        <w:adjustRightInd w:val="0"/>
        <w:spacing w:before="120" w:after="120" w:line="276" w:lineRule="auto"/>
        <w:ind w:left="567" w:hanging="578"/>
        <w:contextualSpacing w:val="0"/>
        <w:jc w:val="both"/>
        <w:rPr>
          <w:rFonts w:ascii="Trebuchet MS" w:hAnsi="Trebuchet MS"/>
          <w:bCs/>
          <w:sz w:val="20"/>
          <w:lang w:val="en-GB"/>
        </w:rPr>
      </w:pPr>
      <w:r w:rsidRPr="004A3C26">
        <w:rPr>
          <w:rFonts w:ascii="Trebuchet MS" w:hAnsi="Trebuchet MS"/>
          <w:bCs/>
          <w:sz w:val="20"/>
          <w:lang w:val="en-GB"/>
        </w:rPr>
        <w:t xml:space="preserve">The </w:t>
      </w:r>
      <w:r w:rsidR="00D432CE" w:rsidRPr="004A3C26">
        <w:rPr>
          <w:rFonts w:ascii="Trebuchet MS" w:hAnsi="Trebuchet MS"/>
          <w:bCs/>
          <w:sz w:val="20"/>
          <w:lang w:val="en-GB"/>
        </w:rPr>
        <w:t>MA</w:t>
      </w:r>
      <w:r w:rsidRPr="004A3C26">
        <w:rPr>
          <w:rFonts w:ascii="Trebuchet MS" w:hAnsi="Trebuchet MS"/>
          <w:bCs/>
          <w:sz w:val="20"/>
          <w:lang w:val="en-GB"/>
        </w:rPr>
        <w:t xml:space="preserve"> may request the </w:t>
      </w:r>
      <w:r w:rsidR="00D432CE" w:rsidRPr="004A3C26">
        <w:rPr>
          <w:rFonts w:ascii="Trebuchet MS" w:hAnsi="Trebuchet MS"/>
          <w:bCs/>
          <w:sz w:val="20"/>
          <w:lang w:val="en-GB"/>
        </w:rPr>
        <w:t xml:space="preserve">Lead </w:t>
      </w:r>
      <w:r w:rsidR="004B6AF4">
        <w:rPr>
          <w:rFonts w:ascii="Trebuchet MS" w:hAnsi="Trebuchet MS"/>
          <w:bCs/>
          <w:sz w:val="20"/>
          <w:lang w:val="en-GB"/>
        </w:rPr>
        <w:t>Partner</w:t>
      </w:r>
      <w:r w:rsidR="00D432CE" w:rsidRPr="004A3C26">
        <w:rPr>
          <w:rFonts w:ascii="Trebuchet MS" w:hAnsi="Trebuchet MS"/>
          <w:bCs/>
          <w:sz w:val="20"/>
          <w:lang w:val="en-GB"/>
        </w:rPr>
        <w:t xml:space="preserve"> </w:t>
      </w:r>
      <w:r w:rsidRPr="004A3C26">
        <w:rPr>
          <w:rFonts w:ascii="Trebuchet MS" w:hAnsi="Trebuchet MS"/>
          <w:bCs/>
          <w:sz w:val="20"/>
          <w:lang w:val="en-GB"/>
        </w:rPr>
        <w:t xml:space="preserve">to suspend implementation of the </w:t>
      </w:r>
      <w:r w:rsidR="00CA4B7C" w:rsidRPr="004A3C26">
        <w:rPr>
          <w:rFonts w:ascii="Trebuchet MS" w:hAnsi="Trebuchet MS"/>
          <w:bCs/>
          <w:sz w:val="20"/>
          <w:lang w:val="en-GB"/>
        </w:rPr>
        <w:t>project</w:t>
      </w:r>
      <w:r w:rsidRPr="004A3C26">
        <w:rPr>
          <w:rFonts w:ascii="Trebuchet MS" w:hAnsi="Trebuchet MS"/>
          <w:bCs/>
          <w:sz w:val="20"/>
          <w:lang w:val="en-GB"/>
        </w:rPr>
        <w:t xml:space="preserve">, or any part thereof, if exceptional circumstances, notably of force majeure, make such implementation excessively difficult or dangerous. To this purpose, the </w:t>
      </w:r>
      <w:r w:rsidR="00D432CE" w:rsidRPr="004A3C26">
        <w:rPr>
          <w:rFonts w:ascii="Trebuchet MS" w:hAnsi="Trebuchet MS"/>
          <w:bCs/>
          <w:sz w:val="20"/>
          <w:lang w:val="en-GB"/>
        </w:rPr>
        <w:t>MA</w:t>
      </w:r>
      <w:r w:rsidRPr="004A3C26">
        <w:rPr>
          <w:rFonts w:ascii="Trebuchet MS" w:hAnsi="Trebuchet MS"/>
          <w:bCs/>
          <w:sz w:val="20"/>
          <w:lang w:val="en-GB"/>
        </w:rPr>
        <w:t xml:space="preserve"> shall inform the </w:t>
      </w:r>
      <w:r w:rsidR="00D432CE" w:rsidRPr="004A3C26">
        <w:rPr>
          <w:rFonts w:ascii="Trebuchet MS" w:hAnsi="Trebuchet MS"/>
          <w:bCs/>
          <w:sz w:val="20"/>
          <w:lang w:val="en-GB"/>
        </w:rPr>
        <w:t xml:space="preserve">Lead </w:t>
      </w:r>
      <w:r w:rsidR="004B6AF4">
        <w:rPr>
          <w:rFonts w:ascii="Trebuchet MS" w:hAnsi="Trebuchet MS"/>
          <w:bCs/>
          <w:sz w:val="20"/>
          <w:lang w:val="en-GB"/>
        </w:rPr>
        <w:t>Partner</w:t>
      </w:r>
      <w:r w:rsidRPr="004A3C26">
        <w:rPr>
          <w:rFonts w:ascii="Trebuchet MS" w:hAnsi="Trebuchet MS"/>
          <w:bCs/>
          <w:sz w:val="20"/>
          <w:lang w:val="en-GB"/>
        </w:rPr>
        <w:t xml:space="preserve"> stating the nature and probable duration of the suspension.</w:t>
      </w:r>
    </w:p>
    <w:p w14:paraId="20544056" w14:textId="77777777" w:rsidR="00D432CE" w:rsidRPr="004A3C26" w:rsidRDefault="00D432CE" w:rsidP="000C4C84">
      <w:pPr>
        <w:pStyle w:val="ListParagraph"/>
        <w:numPr>
          <w:ilvl w:val="0"/>
          <w:numId w:val="16"/>
        </w:numPr>
        <w:autoSpaceDE w:val="0"/>
        <w:autoSpaceDN w:val="0"/>
        <w:adjustRightInd w:val="0"/>
        <w:spacing w:before="120" w:after="120" w:line="276" w:lineRule="auto"/>
        <w:ind w:left="567" w:hanging="578"/>
        <w:contextualSpacing w:val="0"/>
        <w:jc w:val="both"/>
        <w:rPr>
          <w:rFonts w:ascii="Trebuchet MS" w:hAnsi="Trebuchet MS"/>
          <w:bCs/>
          <w:sz w:val="20"/>
          <w:lang w:val="en-GB"/>
        </w:rPr>
      </w:pPr>
      <w:r w:rsidRPr="004A3C26">
        <w:rPr>
          <w:rFonts w:ascii="Trebuchet MS" w:hAnsi="Trebuchet MS"/>
          <w:bCs/>
          <w:sz w:val="20"/>
          <w:lang w:val="en-GB"/>
        </w:rPr>
        <w:t xml:space="preserve">The </w:t>
      </w:r>
      <w:r w:rsidR="00CC2CCA" w:rsidRPr="004A3C26">
        <w:rPr>
          <w:rFonts w:ascii="Trebuchet MS" w:hAnsi="Trebuchet MS"/>
          <w:bCs/>
          <w:sz w:val="20"/>
          <w:lang w:val="en-GB"/>
        </w:rPr>
        <w:t>MA</w:t>
      </w:r>
      <w:r w:rsidRPr="004A3C26">
        <w:rPr>
          <w:rFonts w:ascii="Trebuchet MS" w:hAnsi="Trebuchet MS"/>
          <w:bCs/>
          <w:sz w:val="20"/>
          <w:lang w:val="en-GB"/>
        </w:rPr>
        <w:t xml:space="preserve"> or the </w:t>
      </w:r>
      <w:r w:rsidR="00CC2CCA" w:rsidRPr="004A3C26">
        <w:rPr>
          <w:rFonts w:ascii="Trebuchet MS" w:hAnsi="Trebuchet MS"/>
          <w:bCs/>
          <w:sz w:val="20"/>
          <w:lang w:val="en-GB"/>
        </w:rPr>
        <w:t xml:space="preserve">Lead </w:t>
      </w:r>
      <w:r w:rsidR="004B6AF4">
        <w:rPr>
          <w:rFonts w:ascii="Trebuchet MS" w:hAnsi="Trebuchet MS"/>
          <w:bCs/>
          <w:sz w:val="20"/>
          <w:lang w:val="en-GB"/>
        </w:rPr>
        <w:t>Partner</w:t>
      </w:r>
      <w:r w:rsidRPr="004A3C26">
        <w:rPr>
          <w:rFonts w:ascii="Trebuchet MS" w:hAnsi="Trebuchet MS"/>
          <w:bCs/>
          <w:sz w:val="20"/>
          <w:lang w:val="en-GB"/>
        </w:rPr>
        <w:t xml:space="preserve"> may then terminate this Contract in accordance with Article </w:t>
      </w:r>
      <w:r w:rsidRPr="0049397C">
        <w:rPr>
          <w:rFonts w:ascii="Trebuchet MS" w:hAnsi="Trebuchet MS"/>
          <w:bCs/>
          <w:sz w:val="20"/>
          <w:lang w:val="en-GB"/>
        </w:rPr>
        <w:t>17.1</w:t>
      </w:r>
      <w:r w:rsidRPr="00B62923">
        <w:rPr>
          <w:rFonts w:ascii="Trebuchet MS" w:hAnsi="Trebuchet MS"/>
          <w:bCs/>
          <w:sz w:val="20"/>
          <w:lang w:val="en-GB"/>
        </w:rPr>
        <w:t>.</w:t>
      </w:r>
      <w:r w:rsidRPr="004A3C26">
        <w:rPr>
          <w:rFonts w:ascii="Trebuchet MS" w:hAnsi="Trebuchet MS"/>
          <w:bCs/>
          <w:sz w:val="20"/>
          <w:lang w:val="en-GB"/>
        </w:rPr>
        <w:t xml:space="preserve"> If the Contract is not terminated, the Lead </w:t>
      </w:r>
      <w:r w:rsidR="004B6AF4">
        <w:rPr>
          <w:rFonts w:ascii="Trebuchet MS" w:hAnsi="Trebuchet MS"/>
          <w:bCs/>
          <w:sz w:val="20"/>
          <w:lang w:val="en-GB"/>
        </w:rPr>
        <w:t>Partner</w:t>
      </w:r>
      <w:r w:rsidRPr="004A3C26">
        <w:rPr>
          <w:rFonts w:ascii="Trebuchet MS" w:hAnsi="Trebuchet MS"/>
          <w:bCs/>
          <w:sz w:val="20"/>
          <w:lang w:val="en-GB"/>
        </w:rPr>
        <w:t xml:space="preserve"> and/or </w:t>
      </w:r>
      <w:r w:rsidR="0082474A" w:rsidRPr="00535DED">
        <w:rPr>
          <w:rFonts w:ascii="Trebuchet MS" w:hAnsi="Trebuchet MS"/>
          <w:bCs/>
          <w:sz w:val="20"/>
          <w:lang w:val="en-GB"/>
        </w:rPr>
        <w:t xml:space="preserve">the </w:t>
      </w:r>
      <w:r w:rsidR="004B6AF4">
        <w:rPr>
          <w:rFonts w:ascii="Trebuchet MS" w:hAnsi="Trebuchet MS"/>
          <w:bCs/>
          <w:sz w:val="20"/>
          <w:lang w:val="en-GB"/>
        </w:rPr>
        <w:t>Partners</w:t>
      </w:r>
      <w:r w:rsidR="0082474A" w:rsidRPr="00535DED">
        <w:rPr>
          <w:rFonts w:ascii="Trebuchet MS" w:hAnsi="Trebuchet MS"/>
          <w:bCs/>
          <w:sz w:val="20"/>
          <w:lang w:val="en-GB"/>
        </w:rPr>
        <w:t xml:space="preserve"> </w:t>
      </w:r>
      <w:r w:rsidRPr="004A3C26">
        <w:rPr>
          <w:rFonts w:ascii="Trebuchet MS" w:hAnsi="Trebuchet MS"/>
          <w:bCs/>
          <w:sz w:val="20"/>
          <w:lang w:val="en-GB"/>
        </w:rPr>
        <w:t>shall endeavour to minimise the time of its suspension and any possible damage and shall resume implementation once circumstances allow and after having obtained the approval of the MA.</w:t>
      </w:r>
    </w:p>
    <w:p w14:paraId="5B34EC5F" w14:textId="77777777" w:rsidR="00D432CE" w:rsidRPr="004A3C26" w:rsidRDefault="00D432CE" w:rsidP="000C4C84">
      <w:pPr>
        <w:pStyle w:val="ListParagraph"/>
        <w:numPr>
          <w:ilvl w:val="0"/>
          <w:numId w:val="16"/>
        </w:numPr>
        <w:autoSpaceDE w:val="0"/>
        <w:autoSpaceDN w:val="0"/>
        <w:adjustRightInd w:val="0"/>
        <w:spacing w:before="120" w:after="120" w:line="276" w:lineRule="auto"/>
        <w:ind w:left="567" w:hanging="578"/>
        <w:contextualSpacing w:val="0"/>
        <w:jc w:val="both"/>
        <w:rPr>
          <w:rFonts w:ascii="Trebuchet MS" w:hAnsi="Trebuchet MS"/>
          <w:bCs/>
          <w:sz w:val="20"/>
          <w:lang w:val="en-GB"/>
        </w:rPr>
      </w:pPr>
      <w:r w:rsidRPr="004A3C26">
        <w:rPr>
          <w:rFonts w:ascii="Trebuchet MS" w:hAnsi="Trebuchet MS"/>
          <w:bCs/>
          <w:sz w:val="20"/>
          <w:lang w:val="en-GB"/>
        </w:rPr>
        <w:t xml:space="preserve">The MA may also suspend this Contract or </w:t>
      </w:r>
      <w:r w:rsidR="007748F0" w:rsidRPr="004A3C26">
        <w:rPr>
          <w:rFonts w:ascii="Trebuchet MS" w:hAnsi="Trebuchet MS"/>
          <w:bCs/>
          <w:sz w:val="20"/>
          <w:lang w:val="en-GB"/>
        </w:rPr>
        <w:t>any part thereof</w:t>
      </w:r>
      <w:r w:rsidRPr="004A3C26">
        <w:rPr>
          <w:rFonts w:ascii="Trebuchet MS" w:hAnsi="Trebuchet MS"/>
          <w:bCs/>
          <w:sz w:val="20"/>
          <w:lang w:val="en-GB"/>
        </w:rPr>
        <w:t xml:space="preserve"> if the MA has evidence that, or if, for objective and well justified reasons, the MA deems necessary to verify whether presumably:</w:t>
      </w:r>
    </w:p>
    <w:p w14:paraId="185CDD25" w14:textId="77777777" w:rsidR="00D432CE" w:rsidRPr="004A3C26" w:rsidRDefault="00D432CE" w:rsidP="00CA02E7">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a) the grant award procedure or the implementation of the </w:t>
      </w:r>
      <w:r w:rsidR="00CA4B7C" w:rsidRPr="004A3C26">
        <w:rPr>
          <w:rFonts w:ascii="Trebuchet MS" w:hAnsi="Trebuchet MS"/>
          <w:bCs/>
          <w:sz w:val="20"/>
          <w:lang w:val="en-GB"/>
        </w:rPr>
        <w:t>project</w:t>
      </w:r>
      <w:r w:rsidRPr="004A3C26">
        <w:rPr>
          <w:rFonts w:ascii="Trebuchet MS" w:hAnsi="Trebuchet MS"/>
          <w:bCs/>
          <w:sz w:val="20"/>
          <w:lang w:val="en-GB"/>
        </w:rPr>
        <w:t xml:space="preserve"> have been subject to substantial errors, irregularities</w:t>
      </w:r>
      <w:r w:rsidR="00183B2E">
        <w:rPr>
          <w:rFonts w:ascii="Trebuchet MS" w:hAnsi="Trebuchet MS"/>
          <w:bCs/>
          <w:sz w:val="20"/>
          <w:lang w:val="en-GB"/>
        </w:rPr>
        <w:t>,</w:t>
      </w:r>
      <w:r w:rsidRPr="004A3C26">
        <w:rPr>
          <w:rFonts w:ascii="Trebuchet MS" w:hAnsi="Trebuchet MS"/>
          <w:bCs/>
          <w:sz w:val="20"/>
          <w:lang w:val="en-GB"/>
        </w:rPr>
        <w:t xml:space="preserve"> fraud</w:t>
      </w:r>
      <w:r w:rsidR="00183B2E" w:rsidRPr="00183B2E">
        <w:rPr>
          <w:rFonts w:ascii="Trebuchet MS" w:hAnsi="Trebuchet MS"/>
          <w:bCs/>
          <w:sz w:val="20"/>
          <w:lang w:val="en-GB"/>
        </w:rPr>
        <w:t xml:space="preserve"> </w:t>
      </w:r>
      <w:r w:rsidR="00183B2E" w:rsidRPr="004A3C26">
        <w:rPr>
          <w:rFonts w:ascii="Trebuchet MS" w:hAnsi="Trebuchet MS"/>
          <w:bCs/>
          <w:sz w:val="20"/>
          <w:lang w:val="en-GB"/>
        </w:rPr>
        <w:t>or</w:t>
      </w:r>
      <w:r w:rsidR="00183B2E">
        <w:rPr>
          <w:rFonts w:ascii="Trebuchet MS" w:hAnsi="Trebuchet MS"/>
          <w:bCs/>
          <w:sz w:val="20"/>
          <w:lang w:val="en-GB"/>
        </w:rPr>
        <w:t xml:space="preserve"> corruption</w:t>
      </w:r>
      <w:r w:rsidRPr="004A3C26">
        <w:rPr>
          <w:rFonts w:ascii="Trebuchet MS" w:hAnsi="Trebuchet MS"/>
          <w:bCs/>
          <w:sz w:val="20"/>
          <w:lang w:val="en-GB"/>
        </w:rPr>
        <w:t>;</w:t>
      </w:r>
    </w:p>
    <w:p w14:paraId="3D9C85BF" w14:textId="77777777" w:rsidR="00D432CE" w:rsidRPr="004A3C26" w:rsidRDefault="00D432CE" w:rsidP="00CA02E7">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b) the Lead </w:t>
      </w:r>
      <w:r w:rsidR="004B6AF4">
        <w:rPr>
          <w:rFonts w:ascii="Trebuchet MS" w:hAnsi="Trebuchet MS"/>
          <w:bCs/>
          <w:sz w:val="20"/>
          <w:lang w:val="en-GB"/>
        </w:rPr>
        <w:t>Partner</w:t>
      </w:r>
      <w:r w:rsidRPr="004A3C26">
        <w:rPr>
          <w:rFonts w:ascii="Trebuchet MS" w:hAnsi="Trebuchet MS"/>
          <w:bCs/>
          <w:sz w:val="20"/>
          <w:lang w:val="en-GB"/>
        </w:rPr>
        <w:t xml:space="preserve"> and/or </w:t>
      </w:r>
      <w:r w:rsidR="00D00E01" w:rsidRPr="004A3C26">
        <w:rPr>
          <w:rFonts w:ascii="Trebuchet MS" w:hAnsi="Trebuchet MS"/>
          <w:bCs/>
          <w:sz w:val="20"/>
          <w:lang w:val="en-GB"/>
        </w:rPr>
        <w:t xml:space="preserve">the </w:t>
      </w:r>
      <w:r w:rsidR="004B6AF4">
        <w:rPr>
          <w:rFonts w:ascii="Trebuchet MS" w:hAnsi="Trebuchet MS"/>
          <w:bCs/>
          <w:sz w:val="20"/>
          <w:lang w:val="en-GB"/>
        </w:rPr>
        <w:t>Partners</w:t>
      </w:r>
      <w:r w:rsidR="00D00E01" w:rsidRPr="004A3C26">
        <w:rPr>
          <w:rFonts w:ascii="Trebuchet MS" w:hAnsi="Trebuchet MS"/>
          <w:bCs/>
          <w:sz w:val="20"/>
          <w:lang w:val="en-GB"/>
        </w:rPr>
        <w:t xml:space="preserve"> </w:t>
      </w:r>
      <w:r w:rsidRPr="004A3C26">
        <w:rPr>
          <w:rFonts w:ascii="Trebuchet MS" w:hAnsi="Trebuchet MS"/>
          <w:bCs/>
          <w:sz w:val="20"/>
          <w:lang w:val="en-GB"/>
        </w:rPr>
        <w:t>have breached any substantial obligation under this Contract.</w:t>
      </w:r>
    </w:p>
    <w:p w14:paraId="38C3B7CB" w14:textId="77777777" w:rsidR="00D432CE" w:rsidRPr="0049397C" w:rsidRDefault="00D432CE" w:rsidP="000C4C84">
      <w:pPr>
        <w:pStyle w:val="ListParagraph"/>
        <w:numPr>
          <w:ilvl w:val="0"/>
          <w:numId w:val="16"/>
        </w:numPr>
        <w:autoSpaceDE w:val="0"/>
        <w:autoSpaceDN w:val="0"/>
        <w:adjustRightInd w:val="0"/>
        <w:spacing w:before="120" w:after="120" w:line="276" w:lineRule="auto"/>
        <w:ind w:left="567" w:hanging="578"/>
        <w:contextualSpacing w:val="0"/>
        <w:jc w:val="both"/>
        <w:rPr>
          <w:rFonts w:ascii="Trebuchet MS" w:hAnsi="Trebuchet MS"/>
          <w:bCs/>
          <w:sz w:val="20"/>
          <w:lang w:val="en-GB"/>
        </w:rPr>
      </w:pPr>
      <w:r w:rsidRPr="0049397C">
        <w:rPr>
          <w:rFonts w:ascii="Trebuchet MS" w:hAnsi="Trebuchet MS"/>
          <w:bCs/>
          <w:sz w:val="20"/>
          <w:lang w:val="en-GB"/>
        </w:rPr>
        <w:t xml:space="preserve">The Lead </w:t>
      </w:r>
      <w:r w:rsidR="004B6AF4" w:rsidRPr="0049397C">
        <w:rPr>
          <w:rFonts w:ascii="Trebuchet MS" w:hAnsi="Trebuchet MS"/>
          <w:bCs/>
          <w:sz w:val="20"/>
          <w:lang w:val="en-GB"/>
        </w:rPr>
        <w:t>Partner</w:t>
      </w:r>
      <w:r w:rsidRPr="0049397C">
        <w:rPr>
          <w:rFonts w:ascii="Trebuchet MS" w:hAnsi="Trebuchet MS"/>
          <w:bCs/>
          <w:sz w:val="20"/>
          <w:lang w:val="en-GB"/>
        </w:rPr>
        <w:t xml:space="preserve"> shall provide any requested information, clarification or document within</w:t>
      </w:r>
      <w:r w:rsidR="0000224B" w:rsidRPr="0049397C">
        <w:rPr>
          <w:rFonts w:ascii="Trebuchet MS" w:hAnsi="Trebuchet MS"/>
          <w:bCs/>
          <w:sz w:val="20"/>
          <w:lang w:val="en-GB"/>
        </w:rPr>
        <w:t xml:space="preserve"> the deadline stipulated in the request, but no more than</w:t>
      </w:r>
      <w:r w:rsidR="008C04E9" w:rsidRPr="0049397C">
        <w:rPr>
          <w:rFonts w:ascii="Trebuchet MS" w:hAnsi="Trebuchet MS"/>
          <w:bCs/>
          <w:sz w:val="20"/>
          <w:lang w:val="en-GB"/>
        </w:rPr>
        <w:t xml:space="preserve"> </w:t>
      </w:r>
      <w:r w:rsidR="00834CB2" w:rsidRPr="0049397C">
        <w:rPr>
          <w:rFonts w:ascii="Trebuchet MS" w:hAnsi="Trebuchet MS"/>
          <w:bCs/>
          <w:sz w:val="20"/>
          <w:lang w:val="en-GB"/>
        </w:rPr>
        <w:t xml:space="preserve">15 </w:t>
      </w:r>
      <w:r w:rsidRPr="0049397C">
        <w:rPr>
          <w:rFonts w:ascii="Trebuchet MS" w:hAnsi="Trebuchet MS"/>
          <w:bCs/>
          <w:sz w:val="20"/>
          <w:lang w:val="en-GB"/>
        </w:rPr>
        <w:t>days of receipt of the requests sent by the MA. If, notwithstanding the information, clarification or</w:t>
      </w:r>
      <w:r w:rsidR="00A86E9B" w:rsidRPr="0049397C">
        <w:rPr>
          <w:rFonts w:ascii="Trebuchet MS" w:hAnsi="Trebuchet MS"/>
          <w:bCs/>
          <w:sz w:val="20"/>
          <w:lang w:val="en-GB"/>
        </w:rPr>
        <w:t xml:space="preserve"> document provided by the Lead </w:t>
      </w:r>
      <w:r w:rsidR="004B6AF4" w:rsidRPr="0049397C">
        <w:rPr>
          <w:rFonts w:ascii="Trebuchet MS" w:hAnsi="Trebuchet MS"/>
          <w:bCs/>
          <w:sz w:val="20"/>
          <w:lang w:val="en-GB"/>
        </w:rPr>
        <w:t>Partner</w:t>
      </w:r>
      <w:r w:rsidR="00A86E9B" w:rsidRPr="0049397C">
        <w:rPr>
          <w:rFonts w:ascii="Trebuchet MS" w:hAnsi="Trebuchet MS"/>
          <w:bCs/>
          <w:sz w:val="20"/>
          <w:lang w:val="en-GB"/>
        </w:rPr>
        <w:t>, the award procedure or the implementation of the grant proves</w:t>
      </w:r>
      <w:r w:rsidRPr="0049397C">
        <w:rPr>
          <w:rFonts w:ascii="Trebuchet MS" w:hAnsi="Trebuchet MS"/>
          <w:bCs/>
          <w:sz w:val="20"/>
          <w:lang w:val="en-GB"/>
        </w:rPr>
        <w:t xml:space="preserve"> to have been subject to substantial errors, irregularities, fraud, </w:t>
      </w:r>
      <w:r w:rsidR="00183B2E" w:rsidRPr="0049397C">
        <w:rPr>
          <w:rFonts w:ascii="Trebuchet MS" w:hAnsi="Trebuchet MS"/>
          <w:bCs/>
          <w:sz w:val="20"/>
          <w:lang w:val="en-GB"/>
        </w:rPr>
        <w:t xml:space="preserve">corruption </w:t>
      </w:r>
      <w:r w:rsidRPr="0049397C">
        <w:rPr>
          <w:rFonts w:ascii="Trebuchet MS" w:hAnsi="Trebuchet MS"/>
          <w:bCs/>
          <w:sz w:val="20"/>
          <w:lang w:val="en-GB"/>
        </w:rPr>
        <w:t>or breach of obligations, then the MA may terminate this C</w:t>
      </w:r>
      <w:r w:rsidR="004B7823" w:rsidRPr="0049397C">
        <w:rPr>
          <w:rFonts w:ascii="Trebuchet MS" w:hAnsi="Trebuchet MS"/>
          <w:bCs/>
          <w:sz w:val="20"/>
          <w:lang w:val="en-GB"/>
        </w:rPr>
        <w:t>ontract according to Article 17.2</w:t>
      </w:r>
      <w:r w:rsidRPr="0049397C">
        <w:rPr>
          <w:rFonts w:ascii="Trebuchet MS" w:hAnsi="Trebuchet MS"/>
          <w:bCs/>
          <w:sz w:val="20"/>
          <w:lang w:val="en-GB"/>
        </w:rPr>
        <w:t>.</w:t>
      </w:r>
    </w:p>
    <w:p w14:paraId="476EC48E" w14:textId="77777777" w:rsidR="005804A9" w:rsidRPr="008C04E9" w:rsidRDefault="005804A9" w:rsidP="005804A9">
      <w:pPr>
        <w:pStyle w:val="ListParagraph"/>
        <w:autoSpaceDE w:val="0"/>
        <w:autoSpaceDN w:val="0"/>
        <w:adjustRightInd w:val="0"/>
        <w:spacing w:before="120" w:after="120" w:line="276" w:lineRule="auto"/>
        <w:ind w:left="567"/>
        <w:contextualSpacing w:val="0"/>
        <w:jc w:val="both"/>
        <w:rPr>
          <w:rFonts w:ascii="Trebuchet MS" w:hAnsi="Trebuchet MS"/>
          <w:bCs/>
          <w:sz w:val="20"/>
          <w:highlight w:val="yellow"/>
          <w:lang w:val="en-GB"/>
        </w:rPr>
      </w:pPr>
    </w:p>
    <w:p w14:paraId="7F77654E" w14:textId="77777777" w:rsidR="00D432CE" w:rsidRPr="004A3C26" w:rsidRDefault="00D432CE" w:rsidP="00A06DA9">
      <w:pPr>
        <w:autoSpaceDE w:val="0"/>
        <w:autoSpaceDN w:val="0"/>
        <w:adjustRightInd w:val="0"/>
        <w:spacing w:before="120" w:after="120" w:line="276" w:lineRule="auto"/>
        <w:jc w:val="both"/>
        <w:rPr>
          <w:rFonts w:ascii="Trebuchet MS" w:hAnsi="Trebuchet MS"/>
          <w:bCs/>
          <w:i/>
          <w:sz w:val="20"/>
          <w:lang w:val="en-GB"/>
        </w:rPr>
      </w:pPr>
      <w:r w:rsidRPr="004A3C26">
        <w:rPr>
          <w:rFonts w:ascii="Trebuchet MS" w:hAnsi="Trebuchet MS"/>
          <w:bCs/>
          <w:i/>
          <w:sz w:val="20"/>
          <w:lang w:val="en-GB"/>
        </w:rPr>
        <w:t>Force majeure</w:t>
      </w:r>
    </w:p>
    <w:p w14:paraId="22766CDB" w14:textId="77777777" w:rsidR="00D432CE" w:rsidRPr="004A3C26" w:rsidRDefault="00D432CE" w:rsidP="000C4C84">
      <w:pPr>
        <w:pStyle w:val="ListParagraph"/>
        <w:numPr>
          <w:ilvl w:val="0"/>
          <w:numId w:val="16"/>
        </w:numPr>
        <w:autoSpaceDE w:val="0"/>
        <w:autoSpaceDN w:val="0"/>
        <w:adjustRightInd w:val="0"/>
        <w:spacing w:before="120" w:after="120" w:line="276" w:lineRule="auto"/>
        <w:ind w:left="567" w:hanging="578"/>
        <w:jc w:val="both"/>
        <w:rPr>
          <w:rFonts w:ascii="Trebuchet MS" w:hAnsi="Trebuchet MS"/>
          <w:bCs/>
          <w:sz w:val="20"/>
          <w:lang w:val="en-GB"/>
        </w:rPr>
      </w:pPr>
      <w:r w:rsidRPr="004A3C26">
        <w:rPr>
          <w:rFonts w:ascii="Trebuchet MS" w:hAnsi="Trebuchet MS"/>
          <w:bCs/>
          <w:sz w:val="20"/>
          <w:lang w:val="en-GB"/>
        </w:rPr>
        <w:t>The term force majeure, as used herein</w:t>
      </w:r>
      <w:r w:rsidR="00D36179" w:rsidRPr="004A3C26">
        <w:rPr>
          <w:rFonts w:ascii="Trebuchet MS" w:hAnsi="Trebuchet MS"/>
          <w:bCs/>
          <w:sz w:val="20"/>
          <w:lang w:val="en-GB"/>
        </w:rPr>
        <w:t>,</w:t>
      </w:r>
      <w:r w:rsidRPr="004A3C26">
        <w:rPr>
          <w:rFonts w:ascii="Trebuchet MS" w:hAnsi="Trebuchet MS"/>
          <w:bCs/>
          <w:sz w:val="20"/>
          <w:lang w:val="en-GB"/>
        </w:rPr>
        <w:t xml:space="preserve"> covers any unforeseeable events, not within the control of either party to this Contract and which by the exercise of due diligence neither party is able to overcome such as strikes, lock-outs or other industrial disturbances, acts of the public enemy, </w:t>
      </w:r>
      <w:r w:rsidRPr="008C04E9">
        <w:rPr>
          <w:rFonts w:ascii="Trebuchet MS" w:hAnsi="Trebuchet MS"/>
          <w:bCs/>
          <w:sz w:val="20"/>
          <w:lang w:val="en-GB"/>
        </w:rPr>
        <w:t>wars whether declared or not</w:t>
      </w:r>
      <w:r w:rsidRPr="004A3C26">
        <w:rPr>
          <w:rFonts w:ascii="Trebuchet MS" w:hAnsi="Trebuchet MS"/>
          <w:bCs/>
          <w:sz w:val="20"/>
          <w:lang w:val="en-GB"/>
        </w:rPr>
        <w:t>, blockades, insurrection, riots, epidemics, landslides, earthquakes, storms, lightning, floods, washouts, civil disturbances, explosion. A decision of the European Union to suspend the cooperation with the partner country is considered to be a case of force majeure when it implies suspending funding under this Contract.</w:t>
      </w:r>
    </w:p>
    <w:p w14:paraId="343AC96D" w14:textId="77777777" w:rsidR="0037750E" w:rsidRPr="004A3C26" w:rsidRDefault="0037750E" w:rsidP="00A06DA9">
      <w:pPr>
        <w:autoSpaceDE w:val="0"/>
        <w:autoSpaceDN w:val="0"/>
        <w:adjustRightInd w:val="0"/>
        <w:spacing w:before="120" w:after="120" w:line="276" w:lineRule="auto"/>
        <w:jc w:val="both"/>
        <w:rPr>
          <w:rFonts w:ascii="Trebuchet MS" w:hAnsi="Trebuchet MS"/>
          <w:bCs/>
          <w:i/>
          <w:sz w:val="20"/>
          <w:lang w:val="en-GB"/>
        </w:rPr>
      </w:pPr>
      <w:r w:rsidRPr="004A3C26">
        <w:rPr>
          <w:rFonts w:ascii="Trebuchet MS" w:hAnsi="Trebuchet MS"/>
          <w:bCs/>
          <w:i/>
          <w:sz w:val="20"/>
          <w:lang w:val="en-GB"/>
        </w:rPr>
        <w:t>Extension of the implementation period following a suspension</w:t>
      </w:r>
    </w:p>
    <w:p w14:paraId="4E4E3975" w14:textId="77777777" w:rsidR="0037750E" w:rsidRPr="008D5CDC" w:rsidRDefault="0037750E" w:rsidP="000C4C84">
      <w:pPr>
        <w:pStyle w:val="ListParagraph"/>
        <w:numPr>
          <w:ilvl w:val="0"/>
          <w:numId w:val="16"/>
        </w:numPr>
        <w:autoSpaceDE w:val="0"/>
        <w:autoSpaceDN w:val="0"/>
        <w:adjustRightInd w:val="0"/>
        <w:spacing w:before="120" w:after="120" w:line="276" w:lineRule="auto"/>
        <w:ind w:left="567" w:hanging="578"/>
        <w:jc w:val="both"/>
        <w:rPr>
          <w:rFonts w:ascii="Trebuchet MS" w:hAnsi="Trebuchet MS"/>
          <w:bCs/>
          <w:sz w:val="20"/>
          <w:lang w:val="en-GB"/>
        </w:rPr>
      </w:pPr>
      <w:r w:rsidRPr="004A3C26">
        <w:rPr>
          <w:rFonts w:ascii="Trebuchet MS" w:hAnsi="Trebuchet MS"/>
          <w:bCs/>
          <w:sz w:val="20"/>
          <w:lang w:val="en-GB"/>
        </w:rPr>
        <w:t xml:space="preserve">In case of suspension according to Articles </w:t>
      </w:r>
      <w:r w:rsidRPr="0049397C">
        <w:rPr>
          <w:rFonts w:ascii="Trebuchet MS" w:hAnsi="Trebuchet MS"/>
          <w:bCs/>
          <w:sz w:val="20"/>
          <w:lang w:val="en-GB"/>
        </w:rPr>
        <w:t>16.2, 16.</w:t>
      </w:r>
      <w:r w:rsidR="0093127F">
        <w:rPr>
          <w:rFonts w:ascii="Trebuchet MS" w:hAnsi="Trebuchet MS"/>
          <w:bCs/>
          <w:sz w:val="20"/>
          <w:lang w:val="en-GB"/>
        </w:rPr>
        <w:t>11</w:t>
      </w:r>
      <w:r w:rsidRPr="0049397C">
        <w:rPr>
          <w:rFonts w:ascii="Trebuchet MS" w:hAnsi="Trebuchet MS"/>
          <w:bCs/>
          <w:sz w:val="20"/>
          <w:lang w:val="en-GB"/>
        </w:rPr>
        <w:t xml:space="preserve"> and 16.</w:t>
      </w:r>
      <w:r w:rsidR="0093127F">
        <w:rPr>
          <w:rFonts w:ascii="Trebuchet MS" w:hAnsi="Trebuchet MS"/>
          <w:bCs/>
          <w:sz w:val="20"/>
          <w:lang w:val="en-GB"/>
        </w:rPr>
        <w:t>13</w:t>
      </w:r>
      <w:r w:rsidRPr="0049397C">
        <w:rPr>
          <w:rFonts w:ascii="Trebuchet MS" w:hAnsi="Trebuchet MS"/>
          <w:bCs/>
          <w:sz w:val="20"/>
          <w:lang w:val="en-GB"/>
        </w:rPr>
        <w:t>,</w:t>
      </w:r>
      <w:r w:rsidRPr="004A3C26">
        <w:rPr>
          <w:rFonts w:ascii="Trebuchet MS" w:hAnsi="Trebuchet MS"/>
          <w:bCs/>
          <w:sz w:val="20"/>
          <w:lang w:val="en-GB"/>
        </w:rPr>
        <w:t xml:space="preserve"> the implementation period of the </w:t>
      </w:r>
      <w:r w:rsidR="00CA4B7C" w:rsidRPr="004A3C26">
        <w:rPr>
          <w:rFonts w:ascii="Trebuchet MS" w:hAnsi="Trebuchet MS"/>
          <w:bCs/>
          <w:sz w:val="20"/>
          <w:lang w:val="en-GB"/>
        </w:rPr>
        <w:t>project</w:t>
      </w:r>
      <w:r w:rsidRPr="004A3C26">
        <w:rPr>
          <w:rFonts w:ascii="Trebuchet MS" w:hAnsi="Trebuchet MS"/>
          <w:bCs/>
          <w:sz w:val="20"/>
          <w:lang w:val="en-GB"/>
        </w:rPr>
        <w:t xml:space="preserve"> </w:t>
      </w:r>
      <w:r w:rsidR="00E455B8">
        <w:rPr>
          <w:rFonts w:ascii="Trebuchet MS" w:hAnsi="Trebuchet MS"/>
          <w:bCs/>
          <w:sz w:val="20"/>
          <w:lang w:val="en-GB"/>
        </w:rPr>
        <w:t>may</w:t>
      </w:r>
      <w:r w:rsidRPr="004A3C26">
        <w:rPr>
          <w:rFonts w:ascii="Trebuchet MS" w:hAnsi="Trebuchet MS"/>
          <w:bCs/>
          <w:sz w:val="20"/>
          <w:lang w:val="en-GB"/>
        </w:rPr>
        <w:t xml:space="preserve"> be extended by a period equivalent to the length of suspension, without prejudice to any </w:t>
      </w:r>
      <w:r w:rsidRPr="008D5CDC">
        <w:rPr>
          <w:rFonts w:ascii="Trebuchet MS" w:hAnsi="Trebuchet MS"/>
          <w:bCs/>
          <w:sz w:val="20"/>
          <w:lang w:val="en-GB"/>
        </w:rPr>
        <w:t xml:space="preserve">amendment to the Contract that may be necessary to adapt the </w:t>
      </w:r>
      <w:r w:rsidR="00CA4B7C" w:rsidRPr="008D5CDC">
        <w:rPr>
          <w:rFonts w:ascii="Trebuchet MS" w:hAnsi="Trebuchet MS"/>
          <w:bCs/>
          <w:sz w:val="20"/>
          <w:lang w:val="en-GB"/>
        </w:rPr>
        <w:t>project</w:t>
      </w:r>
      <w:r w:rsidRPr="008D5CDC">
        <w:rPr>
          <w:rFonts w:ascii="Trebuchet MS" w:hAnsi="Trebuchet MS"/>
          <w:bCs/>
          <w:sz w:val="20"/>
          <w:lang w:val="en-GB"/>
        </w:rPr>
        <w:t xml:space="preserve"> to the new implementing conditions. </w:t>
      </w:r>
    </w:p>
    <w:p w14:paraId="29FF15B2" w14:textId="77777777" w:rsidR="00580633" w:rsidRDefault="00580633" w:rsidP="00A06DA9">
      <w:pPr>
        <w:keepNext/>
        <w:autoSpaceDE w:val="0"/>
        <w:autoSpaceDN w:val="0"/>
        <w:adjustRightInd w:val="0"/>
        <w:spacing w:before="120" w:after="120" w:line="276" w:lineRule="auto"/>
        <w:jc w:val="both"/>
        <w:rPr>
          <w:rFonts w:ascii="Trebuchet MS" w:hAnsi="Trebuchet MS"/>
          <w:b/>
          <w:bCs/>
          <w:sz w:val="20"/>
          <w:lang w:val="en-GB"/>
        </w:rPr>
      </w:pPr>
    </w:p>
    <w:p w14:paraId="39F01F7D" w14:textId="77777777" w:rsidR="004224E5" w:rsidRPr="004A3C26" w:rsidRDefault="004224E5" w:rsidP="00A06DA9">
      <w:pPr>
        <w:keepNext/>
        <w:autoSpaceDE w:val="0"/>
        <w:autoSpaceDN w:val="0"/>
        <w:adjustRightInd w:val="0"/>
        <w:spacing w:before="120" w:after="120" w:line="276" w:lineRule="auto"/>
        <w:jc w:val="both"/>
        <w:rPr>
          <w:rFonts w:ascii="Trebuchet MS" w:hAnsi="Trebuchet MS"/>
          <w:b/>
          <w:bCs/>
          <w:sz w:val="20"/>
          <w:lang w:val="en-GB"/>
        </w:rPr>
      </w:pPr>
      <w:r w:rsidRPr="004A3C26">
        <w:rPr>
          <w:rFonts w:ascii="Trebuchet MS" w:hAnsi="Trebuchet MS"/>
          <w:b/>
          <w:bCs/>
          <w:sz w:val="20"/>
          <w:lang w:val="en-GB"/>
        </w:rPr>
        <w:t>Article 17 – Termination of the Contract</w:t>
      </w:r>
    </w:p>
    <w:p w14:paraId="4BF4BF5F" w14:textId="77777777" w:rsidR="004224E5" w:rsidRPr="008D5CDC" w:rsidRDefault="004224E5" w:rsidP="00A06DA9">
      <w:pPr>
        <w:autoSpaceDE w:val="0"/>
        <w:autoSpaceDN w:val="0"/>
        <w:adjustRightInd w:val="0"/>
        <w:spacing w:before="120" w:after="120" w:line="276" w:lineRule="auto"/>
        <w:jc w:val="both"/>
        <w:rPr>
          <w:rFonts w:ascii="Trebuchet MS" w:hAnsi="Trebuchet MS"/>
          <w:bCs/>
          <w:i/>
          <w:sz w:val="20"/>
          <w:lang w:val="en-GB"/>
        </w:rPr>
      </w:pPr>
      <w:r w:rsidRPr="008D5CDC">
        <w:rPr>
          <w:rFonts w:ascii="Trebuchet MS" w:hAnsi="Trebuchet MS"/>
          <w:bCs/>
          <w:i/>
          <w:sz w:val="20"/>
          <w:lang w:val="en-GB"/>
        </w:rPr>
        <w:t xml:space="preserve">Termination in case of </w:t>
      </w:r>
      <w:r w:rsidR="000F09DB" w:rsidRPr="008D5CDC">
        <w:rPr>
          <w:rFonts w:ascii="Trebuchet MS" w:hAnsi="Trebuchet MS"/>
          <w:bCs/>
          <w:i/>
          <w:sz w:val="20"/>
          <w:lang w:val="en-GB"/>
        </w:rPr>
        <w:t>exceptional circumstances</w:t>
      </w:r>
    </w:p>
    <w:p w14:paraId="075E8BDD" w14:textId="77777777" w:rsidR="00A63FED" w:rsidRDefault="00A63FED" w:rsidP="000C4C84">
      <w:pPr>
        <w:pStyle w:val="ListParagraph"/>
        <w:numPr>
          <w:ilvl w:val="0"/>
          <w:numId w:val="17"/>
        </w:numPr>
        <w:spacing w:before="120" w:after="120" w:line="276" w:lineRule="auto"/>
        <w:ind w:left="567" w:hanging="567"/>
        <w:jc w:val="both"/>
        <w:rPr>
          <w:rFonts w:ascii="Trebuchet MS" w:hAnsi="Trebuchet MS" w:cs="Helvetica"/>
          <w:color w:val="000000"/>
          <w:sz w:val="20"/>
          <w:lang w:val="en-GB"/>
        </w:rPr>
      </w:pPr>
      <w:r w:rsidRPr="00495FF4">
        <w:rPr>
          <w:rFonts w:ascii="Trebuchet MS" w:hAnsi="Trebuchet MS" w:cs="Helvetica"/>
          <w:color w:val="000000"/>
          <w:sz w:val="20"/>
          <w:lang w:val="en-GB"/>
        </w:rPr>
        <w:t xml:space="preserve">In the cases foreseen in </w:t>
      </w:r>
      <w:r w:rsidRPr="0049397C">
        <w:rPr>
          <w:rFonts w:ascii="Trebuchet MS" w:hAnsi="Trebuchet MS" w:cs="Helvetica"/>
          <w:color w:val="000000"/>
          <w:sz w:val="20"/>
          <w:lang w:val="en-GB"/>
        </w:rPr>
        <w:t>Article 16.2 and 16.</w:t>
      </w:r>
      <w:r w:rsidR="00C63C89">
        <w:rPr>
          <w:rFonts w:ascii="Trebuchet MS" w:hAnsi="Trebuchet MS" w:cs="Helvetica"/>
          <w:color w:val="000000"/>
          <w:sz w:val="20"/>
          <w:lang w:val="en-GB"/>
        </w:rPr>
        <w:t>11</w:t>
      </w:r>
      <w:r w:rsidRPr="00495FF4">
        <w:rPr>
          <w:rFonts w:ascii="Trebuchet MS" w:hAnsi="Trebuchet MS" w:cs="Helvetica"/>
          <w:color w:val="000000"/>
          <w:sz w:val="20"/>
          <w:lang w:val="en-GB"/>
        </w:rPr>
        <w:t xml:space="preserve">, if the Lead </w:t>
      </w:r>
      <w:r w:rsidR="004B6AF4">
        <w:rPr>
          <w:rFonts w:ascii="Trebuchet MS" w:hAnsi="Trebuchet MS" w:cs="Helvetica"/>
          <w:color w:val="000000"/>
          <w:sz w:val="20"/>
          <w:lang w:val="en-GB"/>
        </w:rPr>
        <w:t>Partner</w:t>
      </w:r>
      <w:r w:rsidRPr="00495FF4">
        <w:rPr>
          <w:rFonts w:ascii="Trebuchet MS" w:hAnsi="Trebuchet MS" w:cs="Helvetica"/>
          <w:color w:val="000000"/>
          <w:sz w:val="20"/>
          <w:lang w:val="en-GB"/>
        </w:rPr>
        <w:t xml:space="preserve"> or the MA believes that this Contract can no longer be executed effectively or appropriately, it shall duly consult the other. Failing agreement on a solution, the Lead </w:t>
      </w:r>
      <w:r w:rsidR="004B6AF4">
        <w:rPr>
          <w:rFonts w:ascii="Trebuchet MS" w:hAnsi="Trebuchet MS" w:cs="Helvetica"/>
          <w:color w:val="000000"/>
          <w:sz w:val="20"/>
          <w:lang w:val="en-GB"/>
        </w:rPr>
        <w:t>Partner</w:t>
      </w:r>
      <w:r w:rsidRPr="00495FF4">
        <w:rPr>
          <w:rFonts w:ascii="Trebuchet MS" w:hAnsi="Trebuchet MS" w:cs="Helvetica"/>
          <w:color w:val="000000"/>
          <w:sz w:val="20"/>
          <w:lang w:val="en-GB"/>
        </w:rPr>
        <w:t xml:space="preserve"> or the MA may </w:t>
      </w:r>
      <w:r w:rsidR="002C0D39" w:rsidRPr="00495FF4">
        <w:rPr>
          <w:rFonts w:ascii="Trebuchet MS" w:hAnsi="Trebuchet MS" w:cs="Helvetica"/>
          <w:color w:val="000000"/>
          <w:sz w:val="20"/>
          <w:lang w:val="en-GB"/>
        </w:rPr>
        <w:t>terminate</w:t>
      </w:r>
      <w:r w:rsidRPr="00495FF4">
        <w:rPr>
          <w:rFonts w:ascii="Trebuchet MS" w:hAnsi="Trebuchet MS" w:cs="Helvetica"/>
          <w:color w:val="000000"/>
          <w:sz w:val="20"/>
          <w:lang w:val="en-GB"/>
        </w:rPr>
        <w:t xml:space="preserve"> this Contract by serving </w:t>
      </w:r>
      <w:r w:rsidR="008C04E9" w:rsidRPr="00505B47">
        <w:rPr>
          <w:rFonts w:ascii="Trebuchet MS" w:hAnsi="Trebuchet MS" w:cs="Helvetica"/>
          <w:color w:val="000000"/>
          <w:sz w:val="20"/>
          <w:lang w:val="en-GB"/>
        </w:rPr>
        <w:t xml:space="preserve">a </w:t>
      </w:r>
      <w:r w:rsidRPr="00505B47">
        <w:rPr>
          <w:rFonts w:ascii="Trebuchet MS" w:hAnsi="Trebuchet MS" w:cs="Helvetica"/>
          <w:color w:val="000000"/>
          <w:sz w:val="20"/>
          <w:lang w:val="en-GB"/>
        </w:rPr>
        <w:t>written notice,</w:t>
      </w:r>
      <w:r w:rsidRPr="00495FF4">
        <w:rPr>
          <w:rFonts w:ascii="Trebuchet MS" w:hAnsi="Trebuchet MS" w:cs="Helvetica"/>
          <w:color w:val="000000"/>
          <w:sz w:val="20"/>
          <w:lang w:val="en-GB"/>
        </w:rPr>
        <w:t xml:space="preserve"> without being required to pay indemnity.</w:t>
      </w:r>
    </w:p>
    <w:p w14:paraId="5128436C" w14:textId="77777777" w:rsidR="005804A9" w:rsidRPr="00495FF4" w:rsidRDefault="005804A9" w:rsidP="001120F2">
      <w:pPr>
        <w:pStyle w:val="ListParagraph"/>
        <w:spacing w:before="120" w:after="120" w:line="276" w:lineRule="auto"/>
        <w:ind w:left="0"/>
        <w:jc w:val="both"/>
        <w:rPr>
          <w:rFonts w:ascii="Trebuchet MS" w:hAnsi="Trebuchet MS" w:cs="Helvetica"/>
          <w:color w:val="000000"/>
          <w:sz w:val="20"/>
          <w:lang w:val="en-GB"/>
        </w:rPr>
      </w:pPr>
    </w:p>
    <w:p w14:paraId="10AF7189" w14:textId="77777777" w:rsidR="00A63FED" w:rsidRPr="008D5CDC" w:rsidRDefault="00A63FED" w:rsidP="00F21510">
      <w:pPr>
        <w:keepNext/>
        <w:spacing w:before="120" w:after="120" w:line="276" w:lineRule="auto"/>
        <w:jc w:val="both"/>
        <w:rPr>
          <w:rFonts w:ascii="Trebuchet MS" w:hAnsi="Trebuchet MS" w:cs="Helvetica"/>
          <w:i/>
          <w:color w:val="000000"/>
          <w:sz w:val="18"/>
          <w:szCs w:val="18"/>
          <w:lang w:val="en-GB"/>
        </w:rPr>
      </w:pPr>
      <w:r w:rsidRPr="008D5CDC">
        <w:rPr>
          <w:rFonts w:ascii="Trebuchet MS" w:hAnsi="Trebuchet MS" w:cs="Helvetica"/>
          <w:i/>
          <w:color w:val="000000"/>
          <w:sz w:val="20"/>
          <w:lang w:val="en-GB"/>
        </w:rPr>
        <w:t>Termin</w:t>
      </w:r>
      <w:r w:rsidR="008D5CDC">
        <w:rPr>
          <w:rFonts w:ascii="Trebuchet MS" w:hAnsi="Trebuchet MS" w:cs="Helvetica"/>
          <w:i/>
          <w:color w:val="000000"/>
          <w:sz w:val="20"/>
          <w:lang w:val="en-GB"/>
        </w:rPr>
        <w:t>ation by the Managing Authority</w:t>
      </w:r>
    </w:p>
    <w:p w14:paraId="35A34C71" w14:textId="77777777" w:rsidR="00A63FED" w:rsidRPr="00C612BC" w:rsidRDefault="00A63FED" w:rsidP="000C4C84">
      <w:pPr>
        <w:pStyle w:val="ListParagraph"/>
        <w:keepNext/>
        <w:numPr>
          <w:ilvl w:val="0"/>
          <w:numId w:val="17"/>
        </w:numPr>
        <w:spacing w:before="120" w:after="120" w:line="276" w:lineRule="auto"/>
        <w:ind w:left="567" w:hanging="567"/>
        <w:jc w:val="both"/>
        <w:rPr>
          <w:rFonts w:ascii="Trebuchet MS" w:hAnsi="Trebuchet MS" w:cs="Helvetica"/>
          <w:color w:val="000000"/>
          <w:sz w:val="20"/>
          <w:lang w:val="en-GB"/>
        </w:rPr>
      </w:pPr>
      <w:r w:rsidRPr="008D5CDC">
        <w:rPr>
          <w:rFonts w:ascii="Trebuchet MS" w:hAnsi="Trebuchet MS" w:cs="Helvetica"/>
          <w:color w:val="000000"/>
          <w:sz w:val="20"/>
          <w:lang w:val="en-GB"/>
        </w:rPr>
        <w:t xml:space="preserve">Without prejudice to Article 17.1, in the following circumstances the MA may, after having duly consulted the Lead </w:t>
      </w:r>
      <w:r w:rsidR="004B6AF4">
        <w:rPr>
          <w:rFonts w:ascii="Trebuchet MS" w:hAnsi="Trebuchet MS" w:cs="Helvetica"/>
          <w:color w:val="000000"/>
          <w:sz w:val="20"/>
          <w:lang w:val="en-GB"/>
        </w:rPr>
        <w:t>Partner</w:t>
      </w:r>
      <w:r w:rsidRPr="008D5CDC">
        <w:rPr>
          <w:rFonts w:ascii="Trebuchet MS" w:hAnsi="Trebuchet MS" w:cs="Helvetica"/>
          <w:color w:val="000000"/>
          <w:sz w:val="20"/>
          <w:lang w:val="en-GB"/>
        </w:rPr>
        <w:t xml:space="preserve">, </w:t>
      </w:r>
      <w:r w:rsidR="00D16902" w:rsidRPr="008D5CDC">
        <w:rPr>
          <w:rFonts w:ascii="Trebuchet MS" w:hAnsi="Trebuchet MS" w:cs="Helvetica"/>
          <w:color w:val="000000"/>
          <w:sz w:val="20"/>
          <w:lang w:val="en-GB"/>
        </w:rPr>
        <w:t>terminate</w:t>
      </w:r>
      <w:r w:rsidRPr="008D5CDC">
        <w:rPr>
          <w:rFonts w:ascii="Trebuchet MS" w:hAnsi="Trebuchet MS" w:cs="Helvetica"/>
          <w:color w:val="000000"/>
          <w:sz w:val="20"/>
          <w:lang w:val="en-GB"/>
        </w:rPr>
        <w:t xml:space="preserve"> this Contract without any indemnity on its part when:</w:t>
      </w:r>
    </w:p>
    <w:p w14:paraId="54B86351" w14:textId="77777777" w:rsidR="00495FF4" w:rsidRPr="00BC6F27" w:rsidRDefault="00495FF4" w:rsidP="000C4C84">
      <w:pPr>
        <w:pStyle w:val="ListParagraph"/>
        <w:numPr>
          <w:ilvl w:val="0"/>
          <w:numId w:val="23"/>
        </w:numPr>
        <w:spacing w:before="120" w:after="120" w:line="276" w:lineRule="auto"/>
        <w:jc w:val="both"/>
        <w:rPr>
          <w:rFonts w:ascii="Trebuchet MS" w:hAnsi="Trebuchet MS" w:cs="Helvetica"/>
          <w:color w:val="000000"/>
          <w:sz w:val="20"/>
          <w:lang w:val="en-GB"/>
        </w:rPr>
      </w:pPr>
      <w:r w:rsidRPr="00BC6F27">
        <w:rPr>
          <w:rFonts w:ascii="Trebuchet MS" w:hAnsi="Trebuchet MS" w:cs="Helvetica"/>
          <w:color w:val="000000"/>
          <w:sz w:val="20"/>
          <w:lang w:val="en-GB"/>
        </w:rPr>
        <w:t xml:space="preserve">the Lead </w:t>
      </w:r>
      <w:r w:rsidR="004B6AF4" w:rsidRPr="00BC6F27">
        <w:rPr>
          <w:rFonts w:ascii="Trebuchet MS" w:hAnsi="Trebuchet MS" w:cs="Helvetica"/>
          <w:color w:val="000000"/>
          <w:sz w:val="20"/>
          <w:lang w:val="en-GB"/>
        </w:rPr>
        <w:t>Partner</w:t>
      </w:r>
      <w:r w:rsidRPr="00BC6F27">
        <w:rPr>
          <w:rFonts w:ascii="Trebuchet MS" w:hAnsi="Trebuchet MS" w:cs="Helvetica"/>
          <w:color w:val="000000"/>
          <w:sz w:val="20"/>
          <w:lang w:val="en-GB"/>
        </w:rPr>
        <w:t xml:space="preserve"> and/or the </w:t>
      </w:r>
      <w:r w:rsidR="004B6AF4" w:rsidRPr="00BC6F27">
        <w:rPr>
          <w:rFonts w:ascii="Trebuchet MS" w:hAnsi="Trebuchet MS" w:cs="Helvetica"/>
          <w:color w:val="000000"/>
          <w:sz w:val="20"/>
          <w:lang w:val="en-GB"/>
        </w:rPr>
        <w:t>Partners</w:t>
      </w:r>
      <w:r w:rsidRPr="00BC6F27">
        <w:rPr>
          <w:rFonts w:ascii="Trebuchet MS" w:hAnsi="Trebuchet MS" w:cs="Helvetica"/>
          <w:color w:val="000000"/>
          <w:sz w:val="20"/>
          <w:lang w:val="en-GB"/>
        </w:rPr>
        <w:t xml:space="preserve"> fail, without justification, to fulfil any substantial obligation incumbent on them individually or collectively by this Contract and, after being given notice by letter to comply with those obligations, still fails to do so or to provide a satisfactory explanation within </w:t>
      </w:r>
      <w:r w:rsidR="00834CB2" w:rsidRPr="00BC6F27">
        <w:rPr>
          <w:rFonts w:ascii="Trebuchet MS" w:hAnsi="Trebuchet MS" w:cs="Helvetica"/>
          <w:color w:val="000000"/>
          <w:sz w:val="20"/>
          <w:lang w:val="en-GB"/>
        </w:rPr>
        <w:t>15</w:t>
      </w:r>
      <w:r w:rsidRPr="00BC6F27">
        <w:rPr>
          <w:rFonts w:ascii="Trebuchet MS" w:hAnsi="Trebuchet MS" w:cs="Helvetica"/>
          <w:color w:val="000000"/>
          <w:sz w:val="20"/>
          <w:lang w:val="en-GB"/>
        </w:rPr>
        <w:t xml:space="preserve"> days of receipt of the letter;</w:t>
      </w:r>
    </w:p>
    <w:p w14:paraId="40C6F337" w14:textId="77777777" w:rsidR="00F0179C" w:rsidRPr="00BC6F27" w:rsidRDefault="00F0179C" w:rsidP="000C4C84">
      <w:pPr>
        <w:pStyle w:val="ListParagraph"/>
        <w:numPr>
          <w:ilvl w:val="0"/>
          <w:numId w:val="23"/>
        </w:numPr>
        <w:spacing w:before="120" w:after="120" w:line="276" w:lineRule="auto"/>
        <w:jc w:val="both"/>
        <w:rPr>
          <w:rFonts w:ascii="Trebuchet MS" w:hAnsi="Trebuchet MS" w:cs="Helvetica"/>
          <w:color w:val="000000"/>
          <w:sz w:val="20"/>
          <w:lang w:val="en-GB"/>
        </w:rPr>
      </w:pPr>
      <w:r w:rsidRPr="00BC6F27">
        <w:rPr>
          <w:rFonts w:ascii="Trebuchet MS" w:hAnsi="Trebuchet MS" w:cs="Helvetica"/>
          <w:color w:val="000000"/>
          <w:sz w:val="20"/>
          <w:lang w:val="en-GB"/>
        </w:rPr>
        <w:t xml:space="preserve">the </w:t>
      </w:r>
      <w:r w:rsidR="00E1311C" w:rsidRPr="00BC6F27">
        <w:rPr>
          <w:rFonts w:ascii="Trebuchet MS" w:hAnsi="Trebuchet MS" w:cs="Helvetica"/>
          <w:color w:val="000000"/>
          <w:sz w:val="20"/>
          <w:lang w:val="en-GB"/>
        </w:rPr>
        <w:t xml:space="preserve">activities of the </w:t>
      </w:r>
      <w:r w:rsidRPr="00BC6F27">
        <w:rPr>
          <w:rFonts w:ascii="Trebuchet MS" w:hAnsi="Trebuchet MS" w:cs="Helvetica"/>
          <w:color w:val="000000"/>
          <w:sz w:val="20"/>
          <w:lang w:val="en-GB"/>
        </w:rPr>
        <w:t xml:space="preserve">project fall under the </w:t>
      </w:r>
      <w:r w:rsidR="008970FB" w:rsidRPr="00BC6F27">
        <w:rPr>
          <w:rFonts w:ascii="Trebuchet MS" w:hAnsi="Trebuchet MS" w:cs="Helvetica"/>
          <w:color w:val="000000"/>
          <w:sz w:val="20"/>
          <w:lang w:val="en-GB"/>
        </w:rPr>
        <w:t>S</w:t>
      </w:r>
      <w:r w:rsidRPr="00BC6F27">
        <w:rPr>
          <w:rFonts w:ascii="Trebuchet MS" w:hAnsi="Trebuchet MS" w:cs="Helvetica"/>
          <w:color w:val="000000"/>
          <w:sz w:val="20"/>
          <w:lang w:val="en-GB"/>
        </w:rPr>
        <w:t xml:space="preserve">tate aid </w:t>
      </w:r>
      <w:r w:rsidR="00E1311C" w:rsidRPr="00BC6F27">
        <w:rPr>
          <w:rFonts w:ascii="Trebuchet MS" w:hAnsi="Trebuchet MS" w:cs="Helvetica"/>
          <w:color w:val="000000"/>
          <w:sz w:val="20"/>
          <w:lang w:val="en-GB"/>
        </w:rPr>
        <w:t>rules;</w:t>
      </w:r>
    </w:p>
    <w:p w14:paraId="2B6D6830" w14:textId="77777777" w:rsidR="00982526" w:rsidRPr="0049397C" w:rsidRDefault="00495FF4" w:rsidP="000C4C84">
      <w:pPr>
        <w:pStyle w:val="ListParagraph"/>
        <w:numPr>
          <w:ilvl w:val="0"/>
          <w:numId w:val="23"/>
        </w:numPr>
        <w:spacing w:before="120" w:after="120" w:line="276" w:lineRule="auto"/>
        <w:jc w:val="both"/>
        <w:rPr>
          <w:rFonts w:ascii="Trebuchet MS" w:hAnsi="Trebuchet MS" w:cs="Helvetica"/>
          <w:color w:val="000000"/>
          <w:sz w:val="20"/>
          <w:lang w:val="en-GB"/>
        </w:rPr>
      </w:pPr>
      <w:r w:rsidRPr="00BC6F27">
        <w:rPr>
          <w:rFonts w:ascii="Trebuchet MS" w:hAnsi="Trebuchet MS" w:cs="Helvetica"/>
          <w:color w:val="000000"/>
          <w:sz w:val="20"/>
          <w:lang w:val="en-GB"/>
        </w:rPr>
        <w:t xml:space="preserve">the Lead </w:t>
      </w:r>
      <w:r w:rsidR="004B6AF4" w:rsidRPr="00BC6F27">
        <w:rPr>
          <w:rFonts w:ascii="Trebuchet MS" w:hAnsi="Trebuchet MS" w:cs="Helvetica"/>
          <w:color w:val="000000"/>
          <w:sz w:val="20"/>
          <w:lang w:val="en-GB"/>
        </w:rPr>
        <w:t>Partner</w:t>
      </w:r>
      <w:r w:rsidRPr="00BC6F27">
        <w:rPr>
          <w:rFonts w:ascii="Trebuchet MS" w:hAnsi="Trebuchet MS" w:cs="Helvetica"/>
          <w:color w:val="000000"/>
          <w:sz w:val="20"/>
          <w:lang w:val="en-GB"/>
        </w:rPr>
        <w:t xml:space="preserve"> or the </w:t>
      </w:r>
      <w:r w:rsidR="004B6AF4" w:rsidRPr="00BC6F27">
        <w:rPr>
          <w:rFonts w:ascii="Trebuchet MS" w:hAnsi="Trebuchet MS" w:cs="Helvetica"/>
          <w:color w:val="000000"/>
          <w:sz w:val="20"/>
          <w:lang w:val="en-GB"/>
        </w:rPr>
        <w:t>Partners</w:t>
      </w:r>
      <w:r w:rsidRPr="00BC6F27">
        <w:rPr>
          <w:rFonts w:ascii="Trebuchet MS" w:hAnsi="Trebuchet MS" w:cs="Helvetica"/>
          <w:color w:val="000000"/>
          <w:sz w:val="20"/>
          <w:lang w:val="en-GB"/>
        </w:rPr>
        <w:t xml:space="preserve"> have impeded or prevented the auditing, control or monitoring mission or the recommendations resulted from the</w:t>
      </w:r>
      <w:r w:rsidR="00C47896" w:rsidRPr="00BC6F27">
        <w:rPr>
          <w:rFonts w:ascii="Trebuchet MS" w:hAnsi="Trebuchet MS" w:cs="Helvetica"/>
          <w:color w:val="000000"/>
          <w:sz w:val="20"/>
          <w:lang w:val="en-GB"/>
        </w:rPr>
        <w:t>se</w:t>
      </w:r>
      <w:r w:rsidRPr="00BC6F27">
        <w:rPr>
          <w:rFonts w:ascii="Trebuchet MS" w:hAnsi="Trebuchet MS" w:cs="Helvetica"/>
          <w:color w:val="000000"/>
          <w:sz w:val="20"/>
          <w:lang w:val="en-GB"/>
        </w:rPr>
        <w:t xml:space="preserve"> missions are not observed;</w:t>
      </w:r>
    </w:p>
    <w:p w14:paraId="1F42BFCC" w14:textId="77777777" w:rsidR="00583C5F" w:rsidRPr="00365D4D" w:rsidRDefault="009B6729" w:rsidP="000C4C84">
      <w:pPr>
        <w:pStyle w:val="ListParagraph"/>
        <w:numPr>
          <w:ilvl w:val="0"/>
          <w:numId w:val="23"/>
        </w:numPr>
        <w:spacing w:line="276" w:lineRule="auto"/>
        <w:jc w:val="both"/>
        <w:rPr>
          <w:rFonts w:ascii="Trebuchet MS" w:hAnsi="Trebuchet MS" w:cs="Helvetica"/>
          <w:color w:val="000000"/>
          <w:sz w:val="20"/>
          <w:lang w:val="en-GB"/>
        </w:rPr>
      </w:pPr>
      <w:r w:rsidRPr="00BC6F27">
        <w:rPr>
          <w:rFonts w:ascii="Trebuchet MS" w:hAnsi="Trebuchet MS" w:cs="Helvetica"/>
          <w:color w:val="000000"/>
          <w:sz w:val="20"/>
          <w:lang w:val="en-GB"/>
        </w:rPr>
        <w:t xml:space="preserve">the </w:t>
      </w:r>
      <w:r w:rsidR="00AA6F00" w:rsidRPr="00BC6F27">
        <w:rPr>
          <w:rFonts w:ascii="Trebuchet MS" w:hAnsi="Trebuchet MS" w:cs="Helvetica"/>
          <w:color w:val="000000"/>
          <w:sz w:val="20"/>
          <w:lang w:val="en-GB"/>
        </w:rPr>
        <w:t xml:space="preserve">Lead </w:t>
      </w:r>
      <w:r w:rsidR="004B6AF4" w:rsidRPr="00BC6F27">
        <w:rPr>
          <w:rFonts w:ascii="Trebuchet MS" w:hAnsi="Trebuchet MS" w:cs="Helvetica"/>
          <w:color w:val="000000"/>
          <w:sz w:val="20"/>
          <w:lang w:val="en-GB"/>
        </w:rPr>
        <w:t>Partner</w:t>
      </w:r>
      <w:r w:rsidR="00AA6F00" w:rsidRPr="00BC6F27">
        <w:rPr>
          <w:rFonts w:ascii="Trebuchet MS" w:hAnsi="Trebuchet MS" w:cs="Helvetica"/>
          <w:color w:val="000000"/>
          <w:sz w:val="20"/>
          <w:lang w:val="en-GB"/>
        </w:rPr>
        <w:t xml:space="preserve"> and/or the </w:t>
      </w:r>
      <w:r w:rsidR="004B6AF4" w:rsidRPr="00BC6F27">
        <w:rPr>
          <w:rFonts w:ascii="Trebuchet MS" w:hAnsi="Trebuchet MS" w:cs="Helvetica"/>
          <w:color w:val="000000"/>
          <w:sz w:val="20"/>
          <w:lang w:val="en-GB"/>
        </w:rPr>
        <w:t>Partners</w:t>
      </w:r>
      <w:r w:rsidR="00AA6F00" w:rsidRPr="00BC6F27">
        <w:rPr>
          <w:rFonts w:ascii="Trebuchet MS" w:hAnsi="Trebuchet MS" w:cs="Helvetica"/>
          <w:color w:val="000000"/>
          <w:sz w:val="20"/>
          <w:lang w:val="en-GB"/>
        </w:rPr>
        <w:t xml:space="preserve"> </w:t>
      </w:r>
      <w:r w:rsidRPr="00BC6F27">
        <w:rPr>
          <w:rFonts w:ascii="Trebuchet MS" w:hAnsi="Trebuchet MS" w:cs="Helvetica"/>
          <w:color w:val="000000"/>
          <w:sz w:val="20"/>
          <w:lang w:val="en-GB"/>
        </w:rPr>
        <w:t>ha</w:t>
      </w:r>
      <w:r w:rsidR="00AA6F00" w:rsidRPr="00BC6F27">
        <w:rPr>
          <w:rFonts w:ascii="Trebuchet MS" w:hAnsi="Trebuchet MS" w:cs="Helvetica"/>
          <w:color w:val="000000"/>
          <w:sz w:val="20"/>
          <w:lang w:val="en-GB"/>
        </w:rPr>
        <w:t>ve</w:t>
      </w:r>
      <w:r w:rsidRPr="00BC6F27">
        <w:rPr>
          <w:rFonts w:ascii="Trebuchet MS" w:hAnsi="Trebuchet MS" w:cs="Helvetica"/>
          <w:color w:val="000000"/>
          <w:sz w:val="20"/>
          <w:lang w:val="en-GB"/>
        </w:rPr>
        <w:t xml:space="preserve"> shown significant deficiencies in complying with main obligations in the performance of a contract financed by the </w:t>
      </w:r>
      <w:r w:rsidR="0034091C" w:rsidRPr="00BC6F27">
        <w:rPr>
          <w:rFonts w:ascii="Trebuchet MS" w:hAnsi="Trebuchet MS" w:cs="Helvetica"/>
          <w:color w:val="000000"/>
          <w:sz w:val="20"/>
          <w:lang w:val="en-GB"/>
        </w:rPr>
        <w:t xml:space="preserve">European Union </w:t>
      </w:r>
      <w:r w:rsidRPr="00BC6F27">
        <w:rPr>
          <w:rFonts w:ascii="Trebuchet MS" w:hAnsi="Trebuchet MS" w:cs="Helvetica"/>
          <w:color w:val="000000"/>
          <w:sz w:val="20"/>
          <w:lang w:val="en-GB"/>
        </w:rPr>
        <w:t xml:space="preserve">budget, which has led to its early termination or to the application of liquidated damages or other contractual penalties, or which has been discovered following checks, audits or investigations by an authorising officer, </w:t>
      </w:r>
      <w:bookmarkStart w:id="40" w:name="_Hlk120631793"/>
      <w:r w:rsidR="009C008A" w:rsidRPr="00BC6F27">
        <w:rPr>
          <w:rFonts w:ascii="Trebuchet MS" w:hAnsi="Trebuchet MS" w:cs="Helvetica"/>
          <w:color w:val="000000"/>
          <w:sz w:val="20"/>
          <w:lang w:val="en-GB"/>
        </w:rPr>
        <w:t>OLAF</w:t>
      </w:r>
      <w:r w:rsidR="009C008A">
        <w:rPr>
          <w:rFonts w:ascii="Trebuchet MS" w:hAnsi="Trebuchet MS" w:cs="Helvetica"/>
          <w:color w:val="000000"/>
          <w:sz w:val="20"/>
          <w:lang w:val="en-GB"/>
        </w:rPr>
        <w:t xml:space="preserve">, </w:t>
      </w:r>
      <w:r w:rsidR="009C008A" w:rsidRPr="009C008A">
        <w:rPr>
          <w:rFonts w:ascii="Trebuchet MS" w:hAnsi="Trebuchet MS" w:cs="Helvetica"/>
          <w:color w:val="000000"/>
          <w:sz w:val="20"/>
          <w:lang w:val="en-GB"/>
        </w:rPr>
        <w:t>European</w:t>
      </w:r>
      <w:r w:rsidR="001F59AB" w:rsidRPr="001F59AB">
        <w:rPr>
          <w:rFonts w:ascii="Trebuchet MS" w:hAnsi="Trebuchet MS" w:cs="Helvetica"/>
          <w:color w:val="000000"/>
          <w:sz w:val="20"/>
          <w:lang w:val="en-GB"/>
        </w:rPr>
        <w:t xml:space="preserve"> Public Prosecutor’s Office (EPPO)</w:t>
      </w:r>
      <w:bookmarkEnd w:id="40"/>
      <w:r w:rsidR="00EE7E92">
        <w:rPr>
          <w:rFonts w:ascii="Trebuchet MS" w:hAnsi="Trebuchet MS" w:cs="Helvetica"/>
          <w:color w:val="000000"/>
          <w:sz w:val="20"/>
          <w:lang w:val="en-GB"/>
        </w:rPr>
        <w:t xml:space="preserve"> </w:t>
      </w:r>
      <w:r w:rsidRPr="00BC6F27">
        <w:rPr>
          <w:rFonts w:ascii="Trebuchet MS" w:hAnsi="Trebuchet MS" w:cs="Helvetica"/>
          <w:color w:val="000000"/>
          <w:sz w:val="20"/>
          <w:lang w:val="en-GB"/>
        </w:rPr>
        <w:t xml:space="preserve">or the </w:t>
      </w:r>
      <w:r w:rsidR="00C47896" w:rsidRPr="00BC6F27">
        <w:rPr>
          <w:rFonts w:ascii="Trebuchet MS" w:hAnsi="Trebuchet MS" w:cs="Helvetica"/>
          <w:color w:val="000000"/>
          <w:sz w:val="20"/>
          <w:lang w:val="en-GB"/>
        </w:rPr>
        <w:t xml:space="preserve">European </w:t>
      </w:r>
      <w:r w:rsidRPr="00BC6F27">
        <w:rPr>
          <w:rFonts w:ascii="Trebuchet MS" w:hAnsi="Trebuchet MS" w:cs="Helvetica"/>
          <w:color w:val="000000"/>
          <w:sz w:val="20"/>
          <w:lang w:val="en-GB"/>
        </w:rPr>
        <w:t>Court of Auditors;</w:t>
      </w:r>
    </w:p>
    <w:p w14:paraId="5EC4BE17" w14:textId="77777777" w:rsidR="001D05E7" w:rsidRPr="00BC6F27" w:rsidRDefault="00C34EA3" w:rsidP="000C4C84">
      <w:pPr>
        <w:pStyle w:val="ListParagraph"/>
        <w:numPr>
          <w:ilvl w:val="0"/>
          <w:numId w:val="23"/>
        </w:numPr>
        <w:spacing w:before="120" w:after="120" w:line="276" w:lineRule="auto"/>
        <w:jc w:val="both"/>
        <w:rPr>
          <w:rFonts w:ascii="Trebuchet MS" w:hAnsi="Trebuchet MS" w:cs="Helvetica"/>
          <w:color w:val="000000"/>
          <w:sz w:val="20"/>
          <w:lang w:val="en-GB"/>
        </w:rPr>
      </w:pPr>
      <w:bookmarkStart w:id="41" w:name="_Hlk119065038"/>
      <w:r w:rsidRPr="00BC6F27">
        <w:rPr>
          <w:rFonts w:ascii="Trebuchet MS" w:hAnsi="Trebuchet MS" w:cs="Helvetica"/>
          <w:color w:val="000000"/>
          <w:sz w:val="20"/>
          <w:lang w:val="en-GB"/>
        </w:rPr>
        <w:t xml:space="preserve">the Lead </w:t>
      </w:r>
      <w:r w:rsidR="004B6AF4" w:rsidRPr="00BC6F27">
        <w:rPr>
          <w:rFonts w:ascii="Trebuchet MS" w:hAnsi="Trebuchet MS" w:cs="Helvetica"/>
          <w:color w:val="000000"/>
          <w:sz w:val="20"/>
          <w:lang w:val="en-GB"/>
        </w:rPr>
        <w:t>Partner</w:t>
      </w:r>
      <w:r w:rsidRPr="00BC6F27">
        <w:rPr>
          <w:rFonts w:ascii="Trebuchet MS" w:hAnsi="Trebuchet MS" w:cs="Helvetica"/>
          <w:color w:val="000000"/>
          <w:sz w:val="20"/>
          <w:lang w:val="en-GB"/>
        </w:rPr>
        <w:t xml:space="preserve"> and/or the </w:t>
      </w:r>
      <w:r w:rsidR="004B6AF4" w:rsidRPr="00BC6F27">
        <w:rPr>
          <w:rFonts w:ascii="Trebuchet MS" w:hAnsi="Trebuchet MS" w:cs="Helvetica"/>
          <w:color w:val="000000"/>
          <w:sz w:val="20"/>
          <w:lang w:val="en-GB"/>
        </w:rPr>
        <w:t>Partners</w:t>
      </w:r>
      <w:r w:rsidRPr="00BC6F27">
        <w:rPr>
          <w:rFonts w:ascii="Trebuchet MS" w:hAnsi="Trebuchet MS" w:cs="Helvetica"/>
          <w:color w:val="000000"/>
          <w:sz w:val="20"/>
          <w:lang w:val="en-GB"/>
        </w:rPr>
        <w:t xml:space="preserve"> </w:t>
      </w:r>
      <w:bookmarkEnd w:id="41"/>
      <w:r w:rsidR="007143C1" w:rsidRPr="00BC6F27">
        <w:rPr>
          <w:rFonts w:ascii="Trebuchet MS" w:hAnsi="Trebuchet MS" w:cs="Helvetica"/>
          <w:color w:val="000000"/>
          <w:sz w:val="20"/>
          <w:lang w:val="en-GB"/>
        </w:rPr>
        <w:t>ha</w:t>
      </w:r>
      <w:r w:rsidRPr="00BC6F27">
        <w:rPr>
          <w:rFonts w:ascii="Trebuchet MS" w:hAnsi="Trebuchet MS" w:cs="Helvetica"/>
          <w:color w:val="000000"/>
          <w:sz w:val="20"/>
          <w:lang w:val="en-GB"/>
        </w:rPr>
        <w:t>ve</w:t>
      </w:r>
      <w:r w:rsidR="007143C1" w:rsidRPr="00BC6F27">
        <w:rPr>
          <w:rFonts w:ascii="Trebuchet MS" w:hAnsi="Trebuchet MS" w:cs="Helvetica"/>
          <w:color w:val="000000"/>
          <w:sz w:val="20"/>
          <w:lang w:val="en-GB"/>
        </w:rPr>
        <w:t xml:space="preserve"> misrepresented the information required as a condition for participating in the </w:t>
      </w:r>
      <w:r w:rsidRPr="00BC6F27">
        <w:rPr>
          <w:rFonts w:ascii="Trebuchet MS" w:hAnsi="Trebuchet MS" w:cs="Helvetica"/>
          <w:color w:val="000000"/>
          <w:sz w:val="20"/>
          <w:lang w:val="en-GB"/>
        </w:rPr>
        <w:t>call for proposals</w:t>
      </w:r>
      <w:r w:rsidR="001D05E7" w:rsidRPr="00BC6F27">
        <w:rPr>
          <w:rFonts w:ascii="Trebuchet MS" w:hAnsi="Trebuchet MS" w:cs="Helvetica"/>
          <w:color w:val="000000"/>
          <w:sz w:val="20"/>
          <w:lang w:val="en-GB"/>
        </w:rPr>
        <w:t>;</w:t>
      </w:r>
    </w:p>
    <w:p w14:paraId="3CBD4F0C" w14:textId="77777777" w:rsidR="007143C1" w:rsidRDefault="001D05E7" w:rsidP="000C4C84">
      <w:pPr>
        <w:pStyle w:val="ListParagraph"/>
        <w:numPr>
          <w:ilvl w:val="0"/>
          <w:numId w:val="23"/>
        </w:numPr>
        <w:spacing w:before="120" w:after="120" w:line="276" w:lineRule="auto"/>
        <w:jc w:val="both"/>
        <w:rPr>
          <w:rFonts w:ascii="Trebuchet MS" w:hAnsi="Trebuchet MS" w:cs="Helvetica"/>
          <w:color w:val="000000"/>
          <w:sz w:val="20"/>
          <w:lang w:val="en-GB"/>
        </w:rPr>
      </w:pPr>
      <w:r w:rsidRPr="00BC6F27">
        <w:rPr>
          <w:rFonts w:ascii="Trebuchet MS" w:hAnsi="Trebuchet MS" w:cs="Helvetica"/>
          <w:color w:val="000000"/>
          <w:sz w:val="20"/>
          <w:lang w:val="en-GB"/>
        </w:rPr>
        <w:t xml:space="preserve">the European Commission </w:t>
      </w:r>
      <w:r w:rsidR="001A0F1A" w:rsidRPr="00BC6F27">
        <w:rPr>
          <w:rFonts w:ascii="Trebuchet MS" w:hAnsi="Trebuchet MS" w:cs="Helvetica"/>
          <w:color w:val="000000"/>
          <w:sz w:val="20"/>
          <w:lang w:val="en-GB"/>
        </w:rPr>
        <w:t>decides to discontinue</w:t>
      </w:r>
      <w:r w:rsidRPr="00BC6F27">
        <w:rPr>
          <w:rFonts w:ascii="Trebuchet MS" w:hAnsi="Trebuchet MS" w:cs="Helvetica"/>
          <w:color w:val="000000"/>
          <w:sz w:val="20"/>
          <w:lang w:val="en-GB"/>
        </w:rPr>
        <w:t xml:space="preserve"> the Programme.</w:t>
      </w:r>
    </w:p>
    <w:p w14:paraId="458E5F44" w14:textId="77777777" w:rsidR="00583C5F" w:rsidRPr="00BC6F27" w:rsidRDefault="00583C5F" w:rsidP="000C4C84">
      <w:pPr>
        <w:pStyle w:val="ListParagraph"/>
        <w:numPr>
          <w:ilvl w:val="0"/>
          <w:numId w:val="23"/>
        </w:numPr>
        <w:spacing w:before="120" w:after="120" w:line="276" w:lineRule="auto"/>
        <w:jc w:val="both"/>
        <w:rPr>
          <w:rFonts w:ascii="Trebuchet MS" w:hAnsi="Trebuchet MS" w:cs="Helvetica"/>
          <w:color w:val="000000"/>
          <w:sz w:val="20"/>
          <w:lang w:val="en-GB"/>
        </w:rPr>
      </w:pPr>
      <w:r w:rsidRPr="00583C5F">
        <w:rPr>
          <w:rFonts w:ascii="Trebuchet MS" w:hAnsi="Trebuchet MS" w:cs="Helvetica"/>
          <w:color w:val="000000"/>
          <w:sz w:val="20"/>
          <w:lang w:val="en-GB"/>
        </w:rPr>
        <w:t>the Lead Partner and/or the Partners</w:t>
      </w:r>
      <w:r>
        <w:rPr>
          <w:rFonts w:ascii="Trebuchet MS" w:hAnsi="Trebuchet MS" w:cs="Helvetica"/>
          <w:color w:val="000000"/>
          <w:sz w:val="20"/>
          <w:lang w:val="en-GB"/>
        </w:rPr>
        <w:t xml:space="preserve"> </w:t>
      </w:r>
      <w:r w:rsidR="00166B63">
        <w:rPr>
          <w:rFonts w:ascii="Trebuchet MS" w:hAnsi="Trebuchet MS" w:cs="Helvetica"/>
          <w:color w:val="000000"/>
          <w:sz w:val="20"/>
          <w:lang w:val="en-GB"/>
        </w:rPr>
        <w:t>fall under</w:t>
      </w:r>
      <w:r>
        <w:rPr>
          <w:rFonts w:ascii="Trebuchet MS" w:hAnsi="Trebuchet MS" w:cs="Helvetica"/>
          <w:color w:val="000000"/>
          <w:sz w:val="20"/>
          <w:lang w:val="en-GB"/>
        </w:rPr>
        <w:t xml:space="preserve"> the </w:t>
      </w:r>
      <w:r w:rsidRPr="00583C5F">
        <w:rPr>
          <w:rFonts w:ascii="Trebuchet MS" w:hAnsi="Trebuchet MS" w:cs="Helvetica"/>
          <w:color w:val="000000"/>
          <w:sz w:val="20"/>
          <w:lang w:val="en-GB"/>
        </w:rPr>
        <w:t xml:space="preserve">exclusion situations </w:t>
      </w:r>
      <w:r>
        <w:rPr>
          <w:rFonts w:ascii="Trebuchet MS" w:hAnsi="Trebuchet MS" w:cs="Helvetica"/>
          <w:color w:val="000000"/>
          <w:sz w:val="20"/>
          <w:lang w:val="en-GB"/>
        </w:rPr>
        <w:t xml:space="preserve">described in art 136, paragraph 1 and 4 of </w:t>
      </w:r>
      <w:r w:rsidRPr="00583C5F">
        <w:rPr>
          <w:rFonts w:ascii="Trebuchet MS" w:hAnsi="Trebuchet MS" w:cs="Helvetica"/>
          <w:color w:val="000000"/>
          <w:sz w:val="20"/>
          <w:lang w:val="en-GB"/>
        </w:rPr>
        <w:t>Regulation (EU, Euratom) 2018/1046</w:t>
      </w:r>
      <w:r>
        <w:rPr>
          <w:rFonts w:ascii="Trebuchet MS" w:hAnsi="Trebuchet MS" w:cs="Helvetica"/>
          <w:color w:val="000000"/>
          <w:sz w:val="20"/>
          <w:lang w:val="en-GB"/>
        </w:rPr>
        <w:t xml:space="preserve">. </w:t>
      </w:r>
    </w:p>
    <w:p w14:paraId="01E9A0BA" w14:textId="77777777" w:rsidR="00EF2FA1" w:rsidRDefault="00E17D94" w:rsidP="000C4C84">
      <w:pPr>
        <w:pStyle w:val="ListParagraph"/>
        <w:numPr>
          <w:ilvl w:val="0"/>
          <w:numId w:val="17"/>
        </w:numPr>
        <w:spacing w:before="120" w:after="120" w:line="276" w:lineRule="auto"/>
        <w:ind w:left="567" w:hanging="567"/>
        <w:contextualSpacing w:val="0"/>
        <w:jc w:val="both"/>
        <w:rPr>
          <w:rFonts w:ascii="Trebuchet MS" w:hAnsi="Trebuchet MS"/>
          <w:bCs/>
          <w:sz w:val="20"/>
          <w:lang w:val="en-GB"/>
        </w:rPr>
      </w:pPr>
      <w:r w:rsidRPr="004A3C26" w:rsidDel="009A2DE7">
        <w:rPr>
          <w:rFonts w:ascii="Trebuchet MS" w:hAnsi="Trebuchet MS"/>
          <w:bCs/>
          <w:sz w:val="20"/>
          <w:lang w:val="en-GB"/>
        </w:rPr>
        <w:t xml:space="preserve">This </w:t>
      </w:r>
      <w:r w:rsidRPr="00E77AF0" w:rsidDel="009A2DE7">
        <w:rPr>
          <w:rFonts w:ascii="Trebuchet MS" w:hAnsi="Trebuchet MS" w:cs="Helvetica"/>
          <w:color w:val="000000"/>
          <w:sz w:val="20"/>
          <w:lang w:val="en-GB"/>
        </w:rPr>
        <w:t>Contract</w:t>
      </w:r>
      <w:r w:rsidRPr="004A3C26" w:rsidDel="009A2DE7">
        <w:rPr>
          <w:rFonts w:ascii="Trebuchet MS" w:hAnsi="Trebuchet MS"/>
          <w:bCs/>
          <w:sz w:val="20"/>
          <w:lang w:val="en-GB"/>
        </w:rPr>
        <w:t xml:space="preserve"> will be terminated automatically if it has not given rise to any payment by the MA </w:t>
      </w:r>
      <w:r w:rsidRPr="00C619E2" w:rsidDel="009A2DE7">
        <w:rPr>
          <w:rFonts w:ascii="Trebuchet MS" w:hAnsi="Trebuchet MS"/>
          <w:bCs/>
          <w:sz w:val="20"/>
          <w:lang w:val="en-GB"/>
        </w:rPr>
        <w:t xml:space="preserve">within </w:t>
      </w:r>
      <w:r w:rsidR="00E1170E">
        <w:rPr>
          <w:rFonts w:ascii="Trebuchet MS" w:hAnsi="Trebuchet MS"/>
          <w:bCs/>
          <w:sz w:val="20"/>
          <w:lang w:val="en-GB"/>
        </w:rPr>
        <w:t>6 month</w:t>
      </w:r>
      <w:r w:rsidR="009C008A">
        <w:rPr>
          <w:rFonts w:ascii="Trebuchet MS" w:hAnsi="Trebuchet MS"/>
          <w:bCs/>
          <w:sz w:val="20"/>
          <w:lang w:val="en-GB"/>
        </w:rPr>
        <w:t>s</w:t>
      </w:r>
      <w:r w:rsidR="00426BA2">
        <w:rPr>
          <w:rFonts w:ascii="Trebuchet MS" w:hAnsi="Trebuchet MS"/>
          <w:bCs/>
          <w:sz w:val="20"/>
          <w:lang w:val="en-GB"/>
        </w:rPr>
        <w:t xml:space="preserve"> </w:t>
      </w:r>
      <w:r w:rsidRPr="00C619E2" w:rsidDel="009A2DE7">
        <w:rPr>
          <w:rFonts w:ascii="Trebuchet MS" w:hAnsi="Trebuchet MS"/>
          <w:bCs/>
          <w:sz w:val="20"/>
          <w:lang w:val="en-GB"/>
        </w:rPr>
        <w:t>of</w:t>
      </w:r>
      <w:r w:rsidRPr="004A3C26" w:rsidDel="009A2DE7">
        <w:rPr>
          <w:rFonts w:ascii="Trebuchet MS" w:hAnsi="Trebuchet MS"/>
          <w:bCs/>
          <w:sz w:val="20"/>
          <w:lang w:val="en-GB"/>
        </w:rPr>
        <w:t xml:space="preserve"> its signature.</w:t>
      </w:r>
    </w:p>
    <w:p w14:paraId="7AC7BE0F" w14:textId="77777777" w:rsidR="001120F2" w:rsidRPr="001120F2" w:rsidDel="009A2DE7" w:rsidRDefault="001120F2" w:rsidP="00580633">
      <w:pPr>
        <w:pStyle w:val="ListParagraph"/>
        <w:spacing w:before="120" w:after="120" w:line="276" w:lineRule="auto"/>
        <w:ind w:left="567"/>
        <w:contextualSpacing w:val="0"/>
        <w:jc w:val="both"/>
        <w:rPr>
          <w:rFonts w:ascii="Trebuchet MS" w:hAnsi="Trebuchet MS"/>
          <w:bCs/>
          <w:sz w:val="20"/>
          <w:lang w:val="en-GB"/>
        </w:rPr>
      </w:pPr>
    </w:p>
    <w:p w14:paraId="5BD33205" w14:textId="77777777" w:rsidR="0041387B" w:rsidRPr="004A3C26" w:rsidRDefault="0041387B" w:rsidP="00A06DA9">
      <w:pPr>
        <w:autoSpaceDE w:val="0"/>
        <w:autoSpaceDN w:val="0"/>
        <w:adjustRightInd w:val="0"/>
        <w:spacing w:before="120" w:after="120" w:line="276" w:lineRule="auto"/>
        <w:jc w:val="both"/>
        <w:rPr>
          <w:rFonts w:ascii="Trebuchet MS" w:hAnsi="Trebuchet MS"/>
          <w:bCs/>
          <w:i/>
          <w:sz w:val="20"/>
          <w:lang w:val="en-GB"/>
        </w:rPr>
      </w:pPr>
      <w:r w:rsidRPr="004A3C26">
        <w:rPr>
          <w:rFonts w:ascii="Trebuchet MS" w:hAnsi="Trebuchet MS"/>
          <w:bCs/>
          <w:i/>
          <w:sz w:val="20"/>
          <w:lang w:val="en-GB"/>
        </w:rPr>
        <w:t>Ef</w:t>
      </w:r>
      <w:r w:rsidR="0003116C">
        <w:rPr>
          <w:rFonts w:ascii="Trebuchet MS" w:hAnsi="Trebuchet MS"/>
          <w:bCs/>
          <w:i/>
          <w:sz w:val="20"/>
          <w:lang w:val="en-GB"/>
        </w:rPr>
        <w:t>fects of t</w:t>
      </w:r>
      <w:r w:rsidRPr="004A3C26">
        <w:rPr>
          <w:rFonts w:ascii="Trebuchet MS" w:hAnsi="Trebuchet MS"/>
          <w:bCs/>
          <w:i/>
          <w:sz w:val="20"/>
          <w:lang w:val="en-GB"/>
        </w:rPr>
        <w:t>ermination</w:t>
      </w:r>
    </w:p>
    <w:p w14:paraId="5032E23A" w14:textId="77777777" w:rsidR="0041387B" w:rsidRPr="004A3C26" w:rsidRDefault="0041387B" w:rsidP="000C4C84">
      <w:pPr>
        <w:pStyle w:val="ListParagraph"/>
        <w:numPr>
          <w:ilvl w:val="0"/>
          <w:numId w:val="17"/>
        </w:numPr>
        <w:spacing w:before="120" w:after="120" w:line="276" w:lineRule="auto"/>
        <w:ind w:left="567" w:hanging="567"/>
        <w:contextualSpacing w:val="0"/>
        <w:jc w:val="both"/>
        <w:rPr>
          <w:rFonts w:ascii="Trebuchet MS" w:hAnsi="Trebuchet MS"/>
          <w:bCs/>
          <w:sz w:val="20"/>
          <w:lang w:val="en-GB"/>
        </w:rPr>
      </w:pPr>
      <w:r w:rsidRPr="004A3C26">
        <w:rPr>
          <w:rFonts w:ascii="Trebuchet MS" w:hAnsi="Trebuchet MS"/>
          <w:bCs/>
          <w:sz w:val="20"/>
          <w:lang w:val="en-GB"/>
        </w:rPr>
        <w:t>Upon termination of this Contract</w:t>
      </w:r>
      <w:r w:rsidR="00277A95" w:rsidRPr="004A3C26">
        <w:rPr>
          <w:rFonts w:ascii="Trebuchet MS" w:hAnsi="Trebuchet MS"/>
          <w:bCs/>
          <w:sz w:val="20"/>
          <w:lang w:val="en-GB"/>
        </w:rPr>
        <w:t>,</w:t>
      </w:r>
      <w:r w:rsidRPr="004A3C26">
        <w:rPr>
          <w:rFonts w:ascii="Trebuchet MS" w:hAnsi="Trebuchet MS"/>
          <w:bCs/>
          <w:sz w:val="20"/>
          <w:lang w:val="en-GB"/>
        </w:rPr>
        <w:t xml:space="preserve"> the Lead </w:t>
      </w:r>
      <w:r w:rsidR="004B6AF4">
        <w:rPr>
          <w:rFonts w:ascii="Trebuchet MS" w:hAnsi="Trebuchet MS"/>
          <w:bCs/>
          <w:sz w:val="20"/>
          <w:lang w:val="en-GB"/>
        </w:rPr>
        <w:t>Partner</w:t>
      </w:r>
      <w:r w:rsidRPr="004A3C26">
        <w:rPr>
          <w:rFonts w:ascii="Trebuchet MS" w:hAnsi="Trebuchet MS"/>
          <w:bCs/>
          <w:sz w:val="20"/>
          <w:lang w:val="en-GB"/>
        </w:rPr>
        <w:t xml:space="preserve"> shall take all immediate steps to bring the </w:t>
      </w:r>
      <w:r w:rsidR="00CA4B7C" w:rsidRPr="004A3C26">
        <w:rPr>
          <w:rFonts w:ascii="Trebuchet MS" w:hAnsi="Trebuchet MS"/>
          <w:bCs/>
          <w:sz w:val="20"/>
          <w:lang w:val="en-GB"/>
        </w:rPr>
        <w:t>project</w:t>
      </w:r>
      <w:r w:rsidRPr="004A3C26">
        <w:rPr>
          <w:rFonts w:ascii="Trebuchet MS" w:hAnsi="Trebuchet MS"/>
          <w:bCs/>
          <w:sz w:val="20"/>
          <w:lang w:val="en-GB"/>
        </w:rPr>
        <w:t xml:space="preserve"> to a close in a prompt and orderly manner and to reduce further expenditure to a minimum.</w:t>
      </w:r>
    </w:p>
    <w:p w14:paraId="4B1DA0F0" w14:textId="77777777" w:rsidR="0041387B" w:rsidRPr="004A3C26" w:rsidRDefault="0003116C" w:rsidP="00DC0C6F">
      <w:pPr>
        <w:autoSpaceDE w:val="0"/>
        <w:autoSpaceDN w:val="0"/>
        <w:adjustRightInd w:val="0"/>
        <w:spacing w:before="120" w:after="120" w:line="276" w:lineRule="auto"/>
        <w:ind w:left="567"/>
        <w:jc w:val="both"/>
        <w:rPr>
          <w:rFonts w:ascii="Trebuchet MS" w:hAnsi="Trebuchet MS"/>
          <w:bCs/>
          <w:sz w:val="20"/>
          <w:lang w:val="en-GB"/>
        </w:rPr>
      </w:pPr>
      <w:r>
        <w:rPr>
          <w:rFonts w:ascii="Trebuchet MS" w:hAnsi="Trebuchet MS"/>
          <w:bCs/>
          <w:sz w:val="20"/>
          <w:lang w:val="en-GB"/>
        </w:rPr>
        <w:t xml:space="preserve">Without prejudice to </w:t>
      </w:r>
      <w:r w:rsidRPr="00CB3131">
        <w:rPr>
          <w:rFonts w:ascii="Trebuchet MS" w:hAnsi="Trebuchet MS"/>
          <w:bCs/>
          <w:sz w:val="20"/>
          <w:lang w:val="en-GB"/>
        </w:rPr>
        <w:t>Article 8</w:t>
      </w:r>
      <w:r w:rsidR="0041387B" w:rsidRPr="00CB3131">
        <w:rPr>
          <w:rFonts w:ascii="Trebuchet MS" w:hAnsi="Trebuchet MS"/>
          <w:bCs/>
          <w:sz w:val="20"/>
          <w:lang w:val="en-GB"/>
        </w:rPr>
        <w:t>,</w:t>
      </w:r>
      <w:r w:rsidR="0041387B" w:rsidRPr="004A3C26">
        <w:rPr>
          <w:rFonts w:ascii="Trebuchet MS" w:hAnsi="Trebuchet MS"/>
          <w:bCs/>
          <w:sz w:val="20"/>
          <w:lang w:val="en-GB"/>
        </w:rPr>
        <w:t xml:space="preserve"> </w:t>
      </w:r>
      <w:r w:rsidR="00E47794">
        <w:rPr>
          <w:rFonts w:ascii="Trebuchet MS" w:hAnsi="Trebuchet MS"/>
          <w:bCs/>
          <w:sz w:val="20"/>
          <w:lang w:val="en-GB"/>
        </w:rPr>
        <w:t xml:space="preserve">following a </w:t>
      </w:r>
      <w:r w:rsidR="00240485">
        <w:rPr>
          <w:rFonts w:ascii="Trebuchet MS" w:hAnsi="Trebuchet MS"/>
          <w:bCs/>
          <w:sz w:val="20"/>
          <w:lang w:val="en-GB"/>
        </w:rPr>
        <w:t>case-by-case</w:t>
      </w:r>
      <w:r w:rsidR="00E47794">
        <w:rPr>
          <w:rFonts w:ascii="Trebuchet MS" w:hAnsi="Trebuchet MS"/>
          <w:bCs/>
          <w:sz w:val="20"/>
          <w:lang w:val="en-GB"/>
        </w:rPr>
        <w:t xml:space="preserve"> analysis, the MA may agree that </w:t>
      </w:r>
      <w:r w:rsidR="0041387B" w:rsidRPr="004A3C26">
        <w:rPr>
          <w:rFonts w:ascii="Trebuchet MS" w:hAnsi="Trebuchet MS"/>
          <w:bCs/>
          <w:sz w:val="20"/>
          <w:lang w:val="en-GB"/>
        </w:rPr>
        <w:t xml:space="preserve">the Lead </w:t>
      </w:r>
      <w:r w:rsidR="004B6AF4">
        <w:rPr>
          <w:rFonts w:ascii="Trebuchet MS" w:hAnsi="Trebuchet MS"/>
          <w:bCs/>
          <w:sz w:val="20"/>
          <w:lang w:val="en-GB"/>
        </w:rPr>
        <w:t>Partner</w:t>
      </w:r>
      <w:r w:rsidR="0041387B" w:rsidRPr="004A3C26">
        <w:rPr>
          <w:rFonts w:ascii="Trebuchet MS" w:hAnsi="Trebuchet MS"/>
          <w:bCs/>
          <w:sz w:val="20"/>
          <w:lang w:val="en-GB"/>
        </w:rPr>
        <w:t xml:space="preserve"> and </w:t>
      </w:r>
      <w:r w:rsidR="009553AD" w:rsidRPr="004A3C26">
        <w:rPr>
          <w:rFonts w:ascii="Trebuchet MS" w:hAnsi="Trebuchet MS"/>
          <w:sz w:val="20"/>
          <w:lang w:val="en-GB"/>
        </w:rPr>
        <w:t xml:space="preserve">the </w:t>
      </w:r>
      <w:r w:rsidR="004B6AF4">
        <w:rPr>
          <w:rFonts w:ascii="Trebuchet MS" w:hAnsi="Trebuchet MS"/>
          <w:sz w:val="20"/>
          <w:lang w:val="en-GB"/>
        </w:rPr>
        <w:t>Partners</w:t>
      </w:r>
      <w:r w:rsidR="009553AD" w:rsidRPr="004A3C26">
        <w:rPr>
          <w:rFonts w:ascii="Trebuchet MS" w:hAnsi="Trebuchet MS"/>
          <w:sz w:val="20"/>
          <w:lang w:val="en-GB"/>
        </w:rPr>
        <w:t xml:space="preserve"> </w:t>
      </w:r>
      <w:r w:rsidR="00E47794">
        <w:rPr>
          <w:rFonts w:ascii="Trebuchet MS" w:hAnsi="Trebuchet MS"/>
          <w:bCs/>
          <w:sz w:val="20"/>
          <w:lang w:val="en-GB"/>
        </w:rPr>
        <w:t>might</w:t>
      </w:r>
      <w:r w:rsidR="00E47794" w:rsidRPr="004A3C26">
        <w:rPr>
          <w:rFonts w:ascii="Trebuchet MS" w:hAnsi="Trebuchet MS"/>
          <w:bCs/>
          <w:sz w:val="20"/>
          <w:lang w:val="en-GB"/>
        </w:rPr>
        <w:t xml:space="preserve"> </w:t>
      </w:r>
      <w:r w:rsidR="0041387B" w:rsidRPr="004A3C26">
        <w:rPr>
          <w:rFonts w:ascii="Trebuchet MS" w:hAnsi="Trebuchet MS"/>
          <w:bCs/>
          <w:sz w:val="20"/>
          <w:lang w:val="en-GB"/>
        </w:rPr>
        <w:t xml:space="preserve">be entitled to payment only for the part of the </w:t>
      </w:r>
      <w:r w:rsidR="00CA4B7C" w:rsidRPr="004A3C26">
        <w:rPr>
          <w:rFonts w:ascii="Trebuchet MS" w:hAnsi="Trebuchet MS"/>
          <w:bCs/>
          <w:sz w:val="20"/>
          <w:lang w:val="en-GB"/>
        </w:rPr>
        <w:t>project</w:t>
      </w:r>
      <w:r w:rsidR="0041387B" w:rsidRPr="004A3C26">
        <w:rPr>
          <w:rFonts w:ascii="Trebuchet MS" w:hAnsi="Trebuchet MS"/>
          <w:bCs/>
          <w:sz w:val="20"/>
          <w:lang w:val="en-GB"/>
        </w:rPr>
        <w:t xml:space="preserve"> carried out</w:t>
      </w:r>
      <w:r w:rsidR="001B459F" w:rsidRPr="004A3C26">
        <w:rPr>
          <w:rFonts w:ascii="Trebuchet MS" w:hAnsi="Trebuchet MS"/>
          <w:bCs/>
          <w:sz w:val="20"/>
          <w:lang w:val="en-GB"/>
        </w:rPr>
        <w:t>, proportionally to the achieved indicators</w:t>
      </w:r>
      <w:r w:rsidR="0041387B" w:rsidRPr="004A3C26">
        <w:rPr>
          <w:rFonts w:ascii="Trebuchet MS" w:hAnsi="Trebuchet MS"/>
          <w:bCs/>
          <w:sz w:val="20"/>
          <w:lang w:val="en-GB"/>
        </w:rPr>
        <w:t>, excluding costs relating to current commitments that are due to be executed after termination</w:t>
      </w:r>
      <w:r w:rsidR="00582078">
        <w:rPr>
          <w:rFonts w:ascii="Trebuchet MS" w:hAnsi="Trebuchet MS"/>
          <w:bCs/>
          <w:sz w:val="20"/>
          <w:lang w:val="en-GB"/>
        </w:rPr>
        <w:t xml:space="preserve">, subject to the </w:t>
      </w:r>
      <w:r w:rsidR="00582078" w:rsidRPr="00582078">
        <w:rPr>
          <w:rFonts w:ascii="Trebuchet MS" w:hAnsi="Trebuchet MS"/>
          <w:bCs/>
          <w:sz w:val="20"/>
          <w:lang w:val="en-GB"/>
        </w:rPr>
        <w:t>approval of the Monitoring Committee</w:t>
      </w:r>
      <w:r w:rsidR="0041387B" w:rsidRPr="004A3C26">
        <w:rPr>
          <w:rFonts w:ascii="Trebuchet MS" w:hAnsi="Trebuchet MS"/>
          <w:bCs/>
          <w:sz w:val="20"/>
          <w:lang w:val="en-GB"/>
        </w:rPr>
        <w:t>.</w:t>
      </w:r>
      <w:r w:rsidR="00582078">
        <w:rPr>
          <w:rFonts w:ascii="Trebuchet MS" w:hAnsi="Trebuchet MS"/>
          <w:bCs/>
          <w:sz w:val="20"/>
          <w:lang w:val="en-GB"/>
        </w:rPr>
        <w:t xml:space="preserve"> </w:t>
      </w:r>
    </w:p>
    <w:p w14:paraId="4AB3F72C" w14:textId="77777777" w:rsidR="0041387B" w:rsidRPr="004A3C26" w:rsidRDefault="00A8072B" w:rsidP="00DC0C6F">
      <w:pPr>
        <w:autoSpaceDE w:val="0"/>
        <w:autoSpaceDN w:val="0"/>
        <w:adjustRightInd w:val="0"/>
        <w:spacing w:before="120" w:after="120" w:line="276" w:lineRule="auto"/>
        <w:ind w:left="567"/>
        <w:jc w:val="both"/>
        <w:rPr>
          <w:rFonts w:ascii="Trebuchet MS" w:hAnsi="Trebuchet MS"/>
          <w:bCs/>
          <w:sz w:val="20"/>
          <w:lang w:val="en-GB"/>
        </w:rPr>
      </w:pPr>
      <w:r>
        <w:rPr>
          <w:rFonts w:ascii="Trebuchet MS" w:hAnsi="Trebuchet MS"/>
          <w:bCs/>
          <w:sz w:val="20"/>
          <w:lang w:val="en-GB"/>
        </w:rPr>
        <w:t>In such cases</w:t>
      </w:r>
      <w:r w:rsidR="0041387B" w:rsidRPr="004A3C26">
        <w:rPr>
          <w:rFonts w:ascii="Trebuchet MS" w:hAnsi="Trebuchet MS"/>
          <w:bCs/>
          <w:sz w:val="20"/>
          <w:lang w:val="en-GB"/>
        </w:rPr>
        <w:t xml:space="preserve">, the Lead </w:t>
      </w:r>
      <w:r w:rsidR="004B6AF4">
        <w:rPr>
          <w:rFonts w:ascii="Trebuchet MS" w:hAnsi="Trebuchet MS"/>
          <w:bCs/>
          <w:sz w:val="20"/>
          <w:lang w:val="en-GB"/>
        </w:rPr>
        <w:t>Partner</w:t>
      </w:r>
      <w:r w:rsidR="0041387B" w:rsidRPr="004A3C26">
        <w:rPr>
          <w:rFonts w:ascii="Trebuchet MS" w:hAnsi="Trebuchet MS"/>
          <w:bCs/>
          <w:sz w:val="20"/>
          <w:lang w:val="en-GB"/>
        </w:rPr>
        <w:t xml:space="preserve"> shall </w:t>
      </w:r>
      <w:r w:rsidR="00572188" w:rsidRPr="004A3C26">
        <w:rPr>
          <w:rFonts w:ascii="Trebuchet MS" w:hAnsi="Trebuchet MS"/>
          <w:bCs/>
          <w:sz w:val="20"/>
          <w:lang w:val="en-GB"/>
        </w:rPr>
        <w:t xml:space="preserve">submit </w:t>
      </w:r>
      <w:r w:rsidR="0041387B" w:rsidRPr="004A3C26">
        <w:rPr>
          <w:rFonts w:ascii="Trebuchet MS" w:hAnsi="Trebuchet MS"/>
          <w:bCs/>
          <w:sz w:val="20"/>
          <w:lang w:val="en-GB"/>
        </w:rPr>
        <w:t xml:space="preserve">a payment request to the MA within </w:t>
      </w:r>
      <w:r w:rsidR="0071046E">
        <w:rPr>
          <w:rFonts w:ascii="Trebuchet MS" w:hAnsi="Trebuchet MS"/>
          <w:bCs/>
          <w:sz w:val="20"/>
          <w:lang w:val="en-GB"/>
        </w:rPr>
        <w:t>t</w:t>
      </w:r>
      <w:r w:rsidR="00E83599">
        <w:rPr>
          <w:rFonts w:ascii="Trebuchet MS" w:hAnsi="Trebuchet MS"/>
          <w:bCs/>
          <w:sz w:val="20"/>
          <w:lang w:val="en-GB"/>
        </w:rPr>
        <w:t xml:space="preserve">he time limit set by Article </w:t>
      </w:r>
      <w:r w:rsidR="00E83599" w:rsidRPr="00627147">
        <w:rPr>
          <w:rFonts w:ascii="Trebuchet MS" w:hAnsi="Trebuchet MS"/>
          <w:bCs/>
          <w:sz w:val="20"/>
          <w:lang w:val="en-GB"/>
        </w:rPr>
        <w:t>5.</w:t>
      </w:r>
      <w:r w:rsidR="00627147" w:rsidRPr="00627147">
        <w:rPr>
          <w:rFonts w:ascii="Trebuchet MS" w:hAnsi="Trebuchet MS"/>
          <w:bCs/>
          <w:sz w:val="20"/>
          <w:lang w:val="en-GB"/>
        </w:rPr>
        <w:t>3</w:t>
      </w:r>
      <w:r w:rsidR="0041387B" w:rsidRPr="004A3C26">
        <w:rPr>
          <w:rFonts w:ascii="Trebuchet MS" w:hAnsi="Trebuchet MS"/>
          <w:bCs/>
          <w:sz w:val="20"/>
          <w:lang w:val="en-GB"/>
        </w:rPr>
        <w:t xml:space="preserve"> starting from the date of termination.</w:t>
      </w:r>
    </w:p>
    <w:p w14:paraId="751E209B" w14:textId="77777777" w:rsidR="0041387B" w:rsidRPr="004A3C26" w:rsidRDefault="0041387B" w:rsidP="00DC0C6F">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lastRenderedPageBreak/>
        <w:t xml:space="preserve">In the event of termination according to Article </w:t>
      </w:r>
      <w:r w:rsidRPr="00CB3131">
        <w:rPr>
          <w:rFonts w:ascii="Trebuchet MS" w:hAnsi="Trebuchet MS"/>
          <w:bCs/>
          <w:sz w:val="20"/>
          <w:lang w:val="en-GB"/>
        </w:rPr>
        <w:t>17.1,</w:t>
      </w:r>
      <w:r w:rsidRPr="004A3C26">
        <w:rPr>
          <w:rFonts w:ascii="Trebuchet MS" w:hAnsi="Trebuchet MS"/>
          <w:bCs/>
          <w:sz w:val="20"/>
          <w:lang w:val="en-GB"/>
        </w:rPr>
        <w:t xml:space="preserve"> the MA may agree to reimburse the unavoidable residual expenditure incurred during the notice period, provided</w:t>
      </w:r>
      <w:r w:rsidR="00532FE8" w:rsidRPr="004A3C26">
        <w:rPr>
          <w:rFonts w:ascii="Trebuchet MS" w:hAnsi="Trebuchet MS"/>
          <w:bCs/>
          <w:sz w:val="20"/>
          <w:lang w:val="en-GB"/>
        </w:rPr>
        <w:t xml:space="preserve"> that</w:t>
      </w:r>
      <w:r w:rsidRPr="004A3C26">
        <w:rPr>
          <w:rFonts w:ascii="Trebuchet MS" w:hAnsi="Trebuchet MS"/>
          <w:bCs/>
          <w:sz w:val="20"/>
          <w:lang w:val="en-GB"/>
        </w:rPr>
        <w:t xml:space="preserve"> the first paragraph of this Article </w:t>
      </w:r>
      <w:r w:rsidRPr="00CB3131">
        <w:rPr>
          <w:rFonts w:ascii="Trebuchet MS" w:hAnsi="Trebuchet MS"/>
          <w:bCs/>
          <w:sz w:val="20"/>
          <w:lang w:val="en-GB"/>
        </w:rPr>
        <w:t>17.</w:t>
      </w:r>
      <w:r w:rsidR="00BF7466">
        <w:rPr>
          <w:rFonts w:ascii="Trebuchet MS" w:hAnsi="Trebuchet MS"/>
          <w:bCs/>
          <w:sz w:val="20"/>
          <w:lang w:val="en-GB"/>
        </w:rPr>
        <w:t>4</w:t>
      </w:r>
      <w:r w:rsidRPr="004A3C26">
        <w:rPr>
          <w:rFonts w:ascii="Trebuchet MS" w:hAnsi="Trebuchet MS"/>
          <w:bCs/>
          <w:sz w:val="20"/>
          <w:lang w:val="en-GB"/>
        </w:rPr>
        <w:t xml:space="preserve"> has been properly executed.</w:t>
      </w:r>
    </w:p>
    <w:p w14:paraId="1FD5E168" w14:textId="77777777" w:rsidR="00580633" w:rsidRDefault="00580633" w:rsidP="00A06DA9">
      <w:pPr>
        <w:autoSpaceDE w:val="0"/>
        <w:autoSpaceDN w:val="0"/>
        <w:adjustRightInd w:val="0"/>
        <w:spacing w:before="120" w:after="120" w:line="276" w:lineRule="auto"/>
        <w:jc w:val="both"/>
        <w:rPr>
          <w:rFonts w:ascii="Trebuchet MS" w:hAnsi="Trebuchet MS"/>
          <w:b/>
          <w:bCs/>
          <w:sz w:val="20"/>
          <w:lang w:val="en-GB"/>
        </w:rPr>
      </w:pPr>
    </w:p>
    <w:p w14:paraId="6B351970" w14:textId="77777777" w:rsidR="0041387B" w:rsidRPr="00AF57E5" w:rsidRDefault="00AF57E5" w:rsidP="00A06DA9">
      <w:pPr>
        <w:autoSpaceDE w:val="0"/>
        <w:autoSpaceDN w:val="0"/>
        <w:adjustRightInd w:val="0"/>
        <w:spacing w:before="120" w:after="120" w:line="276" w:lineRule="auto"/>
        <w:jc w:val="both"/>
        <w:rPr>
          <w:rFonts w:ascii="Trebuchet MS" w:hAnsi="Trebuchet MS"/>
          <w:b/>
          <w:bCs/>
          <w:sz w:val="20"/>
          <w:lang w:val="en-GB"/>
        </w:rPr>
      </w:pPr>
      <w:r w:rsidRPr="00AF57E5">
        <w:rPr>
          <w:rFonts w:ascii="Trebuchet MS" w:hAnsi="Trebuchet MS"/>
          <w:b/>
          <w:bCs/>
          <w:sz w:val="20"/>
          <w:lang w:val="en-GB"/>
        </w:rPr>
        <w:t xml:space="preserve">Article </w:t>
      </w:r>
      <w:r w:rsidR="00791DC3">
        <w:rPr>
          <w:rFonts w:ascii="Trebuchet MS" w:hAnsi="Trebuchet MS"/>
          <w:b/>
          <w:bCs/>
          <w:sz w:val="20"/>
          <w:lang w:val="en-GB"/>
        </w:rPr>
        <w:t>18</w:t>
      </w:r>
      <w:r w:rsidRPr="00AF57E5">
        <w:rPr>
          <w:rFonts w:ascii="Trebuchet MS" w:hAnsi="Trebuchet MS"/>
          <w:b/>
          <w:bCs/>
          <w:sz w:val="20"/>
          <w:lang w:val="en-GB"/>
        </w:rPr>
        <w:t xml:space="preserve"> - </w:t>
      </w:r>
      <w:r w:rsidR="001A3DC7">
        <w:rPr>
          <w:rFonts w:ascii="Trebuchet MS" w:hAnsi="Trebuchet MS"/>
          <w:b/>
          <w:bCs/>
          <w:sz w:val="20"/>
          <w:lang w:val="en-GB"/>
        </w:rPr>
        <w:t>Administrative and f</w:t>
      </w:r>
      <w:r w:rsidR="0041387B" w:rsidRPr="00AF57E5">
        <w:rPr>
          <w:rFonts w:ascii="Trebuchet MS" w:hAnsi="Trebuchet MS"/>
          <w:b/>
          <w:bCs/>
          <w:sz w:val="20"/>
          <w:lang w:val="en-GB"/>
        </w:rPr>
        <w:t>inancial penalties</w:t>
      </w:r>
    </w:p>
    <w:p w14:paraId="6F1DC28A" w14:textId="77777777" w:rsidR="00176382" w:rsidRPr="00AD68C1" w:rsidRDefault="00176382" w:rsidP="000C4C84">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AD68C1">
        <w:rPr>
          <w:rFonts w:ascii="Trebuchet MS" w:hAnsi="Trebuchet MS"/>
          <w:bCs/>
          <w:sz w:val="20"/>
          <w:lang w:val="en-GB"/>
        </w:rPr>
        <w:t xml:space="preserve">Without prejudice to the application of other remedies laid down in the Contract, the Lead </w:t>
      </w:r>
      <w:r w:rsidR="004B6AF4">
        <w:rPr>
          <w:rFonts w:ascii="Trebuchet MS" w:hAnsi="Trebuchet MS"/>
          <w:bCs/>
          <w:sz w:val="20"/>
          <w:lang w:val="en-GB"/>
        </w:rPr>
        <w:t>Partner</w:t>
      </w:r>
      <w:r w:rsidRPr="00AD68C1">
        <w:rPr>
          <w:rFonts w:ascii="Trebuchet MS" w:hAnsi="Trebuchet MS"/>
          <w:bCs/>
          <w:sz w:val="20"/>
          <w:lang w:val="en-GB"/>
        </w:rPr>
        <w:t xml:space="preserve"> and/or the </w:t>
      </w:r>
      <w:r w:rsidR="004B6AF4">
        <w:rPr>
          <w:rFonts w:ascii="Trebuchet MS" w:hAnsi="Trebuchet MS"/>
          <w:bCs/>
          <w:sz w:val="20"/>
          <w:lang w:val="en-GB"/>
        </w:rPr>
        <w:t>Partners</w:t>
      </w:r>
      <w:r w:rsidRPr="00AD68C1">
        <w:rPr>
          <w:rFonts w:ascii="Trebuchet MS" w:hAnsi="Trebuchet MS"/>
          <w:bCs/>
          <w:sz w:val="20"/>
          <w:lang w:val="en-GB"/>
        </w:rPr>
        <w:t xml:space="preserve"> who have made false declarations</w:t>
      </w:r>
      <w:r w:rsidR="00D20D1B">
        <w:rPr>
          <w:rFonts w:ascii="Trebuchet MS" w:hAnsi="Trebuchet MS"/>
          <w:bCs/>
          <w:sz w:val="20"/>
          <w:lang w:val="en-GB"/>
        </w:rPr>
        <w:t>,</w:t>
      </w:r>
      <w:r w:rsidRPr="00AD68C1">
        <w:rPr>
          <w:rFonts w:ascii="Trebuchet MS" w:hAnsi="Trebuchet MS"/>
          <w:bCs/>
          <w:sz w:val="20"/>
          <w:lang w:val="en-GB"/>
        </w:rPr>
        <w:t xml:space="preserve"> </w:t>
      </w:r>
      <w:r w:rsidR="00D20D1B">
        <w:rPr>
          <w:rFonts w:ascii="Trebuchet MS" w:hAnsi="Trebuchet MS"/>
          <w:bCs/>
          <w:sz w:val="20"/>
          <w:lang w:val="en-GB"/>
        </w:rPr>
        <w:t xml:space="preserve">were subject to </w:t>
      </w:r>
      <w:r w:rsidRPr="00AD68C1">
        <w:rPr>
          <w:rFonts w:ascii="Trebuchet MS" w:hAnsi="Trebuchet MS"/>
          <w:bCs/>
          <w:sz w:val="20"/>
          <w:lang w:val="en-GB"/>
        </w:rPr>
        <w:t xml:space="preserve">fraud </w:t>
      </w:r>
      <w:r w:rsidR="00D20D1B">
        <w:rPr>
          <w:rFonts w:ascii="Trebuchet MS" w:hAnsi="Trebuchet MS"/>
          <w:bCs/>
          <w:sz w:val="20"/>
          <w:lang w:val="en-GB"/>
        </w:rPr>
        <w:t xml:space="preserve">or corruption </w:t>
      </w:r>
      <w:r w:rsidRPr="00AD68C1">
        <w:rPr>
          <w:rFonts w:ascii="Trebuchet MS" w:hAnsi="Trebuchet MS"/>
          <w:bCs/>
          <w:sz w:val="20"/>
          <w:lang w:val="en-GB"/>
        </w:rPr>
        <w:t>or w</w:t>
      </w:r>
      <w:r w:rsidR="00C47896">
        <w:rPr>
          <w:rFonts w:ascii="Trebuchet MS" w:hAnsi="Trebuchet MS"/>
          <w:bCs/>
          <w:sz w:val="20"/>
          <w:lang w:val="en-GB"/>
        </w:rPr>
        <w:t>ere</w:t>
      </w:r>
      <w:r w:rsidRPr="00AD68C1">
        <w:rPr>
          <w:rFonts w:ascii="Trebuchet MS" w:hAnsi="Trebuchet MS"/>
          <w:bCs/>
          <w:sz w:val="20"/>
          <w:lang w:val="en-GB"/>
        </w:rPr>
        <w:t xml:space="preserve"> in serious breach of its contractual obligations may be excluded from all contracts and grants financed by the MA.</w:t>
      </w:r>
    </w:p>
    <w:p w14:paraId="63BD14DA" w14:textId="77777777" w:rsidR="00FC2620" w:rsidRPr="007C7F9C" w:rsidRDefault="00FC2620" w:rsidP="000C4C84">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7C7F9C">
        <w:rPr>
          <w:rFonts w:ascii="Trebuchet MS" w:hAnsi="Trebuchet MS"/>
          <w:bCs/>
          <w:sz w:val="20"/>
          <w:lang w:val="en-GB"/>
        </w:rPr>
        <w:t xml:space="preserve">In </w:t>
      </w:r>
      <w:r w:rsidR="009C008A" w:rsidRPr="007C7F9C">
        <w:rPr>
          <w:rFonts w:ascii="Trebuchet MS" w:hAnsi="Trebuchet MS"/>
          <w:bCs/>
          <w:sz w:val="20"/>
          <w:lang w:val="en-GB"/>
        </w:rPr>
        <w:t>addition,</w:t>
      </w:r>
      <w:r w:rsidRPr="007C7F9C">
        <w:rPr>
          <w:rFonts w:ascii="Trebuchet MS" w:hAnsi="Trebuchet MS"/>
          <w:bCs/>
          <w:sz w:val="20"/>
          <w:lang w:val="en-GB"/>
        </w:rPr>
        <w:t xml:space="preserve"> or in alternative to the administrative s</w:t>
      </w:r>
      <w:r w:rsidR="00A519EA">
        <w:rPr>
          <w:rFonts w:ascii="Trebuchet MS" w:hAnsi="Trebuchet MS"/>
          <w:bCs/>
          <w:sz w:val="20"/>
          <w:lang w:val="en-GB"/>
        </w:rPr>
        <w:t xml:space="preserve">anctions laid down in Article </w:t>
      </w:r>
      <w:r w:rsidR="00A519EA" w:rsidRPr="00CB3131">
        <w:rPr>
          <w:rFonts w:ascii="Trebuchet MS" w:hAnsi="Trebuchet MS"/>
          <w:bCs/>
          <w:sz w:val="20"/>
          <w:lang w:val="en-GB"/>
        </w:rPr>
        <w:t>18.1</w:t>
      </w:r>
      <w:r w:rsidRPr="00CB3131">
        <w:rPr>
          <w:rFonts w:ascii="Trebuchet MS" w:hAnsi="Trebuchet MS"/>
          <w:bCs/>
          <w:sz w:val="20"/>
          <w:lang w:val="en-GB"/>
        </w:rPr>
        <w:t>,</w:t>
      </w:r>
      <w:r w:rsidRPr="007C7F9C">
        <w:rPr>
          <w:rFonts w:ascii="Trebuchet MS" w:hAnsi="Trebuchet MS"/>
          <w:bCs/>
          <w:sz w:val="20"/>
          <w:lang w:val="en-GB"/>
        </w:rPr>
        <w:t xml:space="preserve"> the Lead </w:t>
      </w:r>
      <w:r w:rsidR="004B6AF4">
        <w:rPr>
          <w:rFonts w:ascii="Trebuchet MS" w:hAnsi="Trebuchet MS"/>
          <w:bCs/>
          <w:sz w:val="20"/>
          <w:lang w:val="en-GB"/>
        </w:rPr>
        <w:t>Partner</w:t>
      </w:r>
      <w:r w:rsidRPr="007C7F9C">
        <w:rPr>
          <w:rFonts w:ascii="Trebuchet MS" w:hAnsi="Trebuchet MS"/>
          <w:bCs/>
          <w:sz w:val="20"/>
          <w:lang w:val="en-GB"/>
        </w:rPr>
        <w:t xml:space="preserve"> and/or the </w:t>
      </w:r>
      <w:r w:rsidR="004B6AF4">
        <w:rPr>
          <w:rFonts w:ascii="Trebuchet MS" w:hAnsi="Trebuchet MS"/>
          <w:bCs/>
          <w:sz w:val="20"/>
          <w:lang w:val="en-GB"/>
        </w:rPr>
        <w:t>Partners</w:t>
      </w:r>
      <w:r w:rsidRPr="007C7F9C">
        <w:rPr>
          <w:rFonts w:ascii="Trebuchet MS" w:hAnsi="Trebuchet MS"/>
          <w:bCs/>
          <w:sz w:val="20"/>
          <w:lang w:val="en-GB"/>
        </w:rPr>
        <w:t xml:space="preserve"> may also be subject to financial penalties.</w:t>
      </w:r>
    </w:p>
    <w:p w14:paraId="67D5DE9D" w14:textId="77777777" w:rsidR="003E3AAE" w:rsidRPr="00FC2620" w:rsidRDefault="003E3AAE" w:rsidP="000C4C84">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FC2620">
        <w:rPr>
          <w:rFonts w:ascii="Trebuchet MS" w:hAnsi="Trebuchet MS"/>
          <w:bCs/>
          <w:sz w:val="20"/>
          <w:lang w:val="en-GB"/>
        </w:rPr>
        <w:t xml:space="preserve">The </w:t>
      </w:r>
      <w:r w:rsidR="00EC3793" w:rsidRPr="00FC2620">
        <w:rPr>
          <w:rFonts w:ascii="Trebuchet MS" w:hAnsi="Trebuchet MS"/>
          <w:bCs/>
          <w:sz w:val="20"/>
          <w:lang w:val="en-GB"/>
        </w:rPr>
        <w:t>MA</w:t>
      </w:r>
      <w:r w:rsidRPr="00FC2620">
        <w:rPr>
          <w:rFonts w:ascii="Trebuchet MS" w:hAnsi="Trebuchet MS"/>
          <w:bCs/>
          <w:sz w:val="20"/>
          <w:lang w:val="en-GB"/>
        </w:rPr>
        <w:t xml:space="preserve"> shall </w:t>
      </w:r>
      <w:r w:rsidR="008970FB">
        <w:rPr>
          <w:rFonts w:ascii="Trebuchet MS" w:hAnsi="Trebuchet MS"/>
          <w:bCs/>
          <w:sz w:val="20"/>
          <w:lang w:val="en-GB"/>
        </w:rPr>
        <w:t>apply</w:t>
      </w:r>
      <w:r w:rsidR="008970FB" w:rsidRPr="00FC2620">
        <w:rPr>
          <w:rFonts w:ascii="Trebuchet MS" w:hAnsi="Trebuchet MS"/>
          <w:bCs/>
          <w:sz w:val="20"/>
          <w:lang w:val="en-GB"/>
        </w:rPr>
        <w:t xml:space="preserve"> </w:t>
      </w:r>
      <w:r w:rsidRPr="00FC2620">
        <w:rPr>
          <w:rFonts w:ascii="Trebuchet MS" w:hAnsi="Trebuchet MS"/>
          <w:bCs/>
          <w:sz w:val="20"/>
          <w:lang w:val="en-GB"/>
        </w:rPr>
        <w:t xml:space="preserve">the financial corrections required in connection with individual or systemic irregularities detected in </w:t>
      </w:r>
      <w:r w:rsidR="00A316D0" w:rsidRPr="00FC2620">
        <w:rPr>
          <w:rFonts w:ascii="Trebuchet MS" w:hAnsi="Trebuchet MS"/>
          <w:bCs/>
          <w:sz w:val="20"/>
          <w:lang w:val="en-GB"/>
        </w:rPr>
        <w:t xml:space="preserve">the </w:t>
      </w:r>
      <w:r w:rsidRPr="00FC2620">
        <w:rPr>
          <w:rFonts w:ascii="Trebuchet MS" w:hAnsi="Trebuchet MS"/>
          <w:bCs/>
          <w:sz w:val="20"/>
          <w:lang w:val="en-GB"/>
        </w:rPr>
        <w:t>project.</w:t>
      </w:r>
      <w:r w:rsidR="00176382" w:rsidRPr="00FC2620">
        <w:rPr>
          <w:rFonts w:ascii="Trebuchet MS" w:hAnsi="Trebuchet MS"/>
          <w:bCs/>
          <w:sz w:val="20"/>
          <w:lang w:val="en-GB"/>
        </w:rPr>
        <w:t xml:space="preserve"> </w:t>
      </w:r>
      <w:r w:rsidR="00455278" w:rsidRPr="00455278">
        <w:rPr>
          <w:rFonts w:ascii="Trebuchet MS" w:hAnsi="Trebuchet MS"/>
          <w:bCs/>
          <w:sz w:val="20"/>
          <w:lang w:val="en-GB"/>
        </w:rPr>
        <w:t>The financial corrections sh</w:t>
      </w:r>
      <w:r w:rsidR="00176382" w:rsidRPr="00FC2620">
        <w:rPr>
          <w:rFonts w:ascii="Trebuchet MS" w:hAnsi="Trebuchet MS"/>
          <w:bCs/>
          <w:sz w:val="20"/>
          <w:lang w:val="en-GB"/>
        </w:rPr>
        <w:t>all consist of</w:t>
      </w:r>
      <w:r w:rsidR="00455278" w:rsidRPr="00455278">
        <w:rPr>
          <w:rFonts w:ascii="Trebuchet MS" w:hAnsi="Trebuchet MS"/>
          <w:bCs/>
          <w:sz w:val="20"/>
          <w:lang w:val="en-GB"/>
        </w:rPr>
        <w:t xml:space="preserve"> cancelling all or part of the Union contribution to the project</w:t>
      </w:r>
      <w:r w:rsidR="00176382" w:rsidRPr="00FC2620">
        <w:rPr>
          <w:rFonts w:ascii="Trebuchet MS" w:hAnsi="Trebuchet MS"/>
          <w:bCs/>
          <w:sz w:val="20"/>
          <w:lang w:val="en-GB"/>
        </w:rPr>
        <w:t xml:space="preserve">. The MA shall take </w:t>
      </w:r>
      <w:r w:rsidR="00FC2620" w:rsidRPr="00FC2620">
        <w:rPr>
          <w:rFonts w:ascii="Trebuchet MS" w:hAnsi="Trebuchet MS"/>
          <w:bCs/>
          <w:sz w:val="20"/>
          <w:lang w:val="en-GB"/>
        </w:rPr>
        <w:t>into account the nature and gravity of the irregularities and the financial loss and shall apply a proportionate financial correction</w:t>
      </w:r>
      <w:r w:rsidR="00176382" w:rsidRPr="00FC2620">
        <w:rPr>
          <w:rFonts w:ascii="Trebuchet MS" w:hAnsi="Trebuchet MS"/>
          <w:bCs/>
          <w:sz w:val="20"/>
          <w:lang w:val="en-GB"/>
        </w:rPr>
        <w:t>.</w:t>
      </w:r>
    </w:p>
    <w:p w14:paraId="12CA0AB3" w14:textId="77777777" w:rsidR="00C12411" w:rsidRDefault="00B41385" w:rsidP="000C4C84">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FC2620">
        <w:rPr>
          <w:rFonts w:ascii="Trebuchet MS" w:hAnsi="Trebuchet MS"/>
          <w:bCs/>
          <w:sz w:val="20"/>
          <w:lang w:val="en-GB"/>
        </w:rPr>
        <w:t xml:space="preserve">The criteria for establishing the level of financial correction to be applied and the criteria for applying flat rates or extrapolated financial correction are those adopted in accordance with </w:t>
      </w:r>
      <w:r w:rsidR="00BE22B0">
        <w:rPr>
          <w:rFonts w:ascii="Trebuchet MS" w:hAnsi="Trebuchet MS"/>
          <w:bCs/>
          <w:sz w:val="20"/>
          <w:lang w:val="en-GB"/>
        </w:rPr>
        <w:t xml:space="preserve">CPR </w:t>
      </w:r>
      <w:r w:rsidRPr="004D5BB5">
        <w:rPr>
          <w:rFonts w:ascii="Trebuchet MS" w:hAnsi="Trebuchet MS"/>
          <w:bCs/>
          <w:sz w:val="20"/>
          <w:lang w:val="en-GB"/>
        </w:rPr>
        <w:t>Regulation, in particular Article 1</w:t>
      </w:r>
      <w:r w:rsidR="00BA5BF0" w:rsidRPr="004D5BB5">
        <w:rPr>
          <w:rFonts w:ascii="Trebuchet MS" w:hAnsi="Trebuchet MS"/>
          <w:bCs/>
          <w:sz w:val="20"/>
          <w:lang w:val="en-GB"/>
        </w:rPr>
        <w:t>0</w:t>
      </w:r>
      <w:r w:rsidRPr="004D5BB5">
        <w:rPr>
          <w:rFonts w:ascii="Trebuchet MS" w:hAnsi="Trebuchet MS"/>
          <w:bCs/>
          <w:sz w:val="20"/>
          <w:lang w:val="en-GB"/>
        </w:rPr>
        <w:t>4</w:t>
      </w:r>
      <w:r w:rsidR="00BA5BF0" w:rsidRPr="004D5BB5">
        <w:rPr>
          <w:rFonts w:ascii="Trebuchet MS" w:hAnsi="Trebuchet MS"/>
          <w:bCs/>
          <w:sz w:val="20"/>
          <w:lang w:val="en-GB"/>
        </w:rPr>
        <w:t xml:space="preserve"> and Annex XXV</w:t>
      </w:r>
      <w:r w:rsidR="006A159B">
        <w:rPr>
          <w:rFonts w:ascii="Trebuchet MS" w:hAnsi="Trebuchet MS"/>
          <w:bCs/>
          <w:sz w:val="20"/>
          <w:lang w:val="en-GB"/>
        </w:rPr>
        <w:t>.</w:t>
      </w:r>
      <w:r w:rsidRPr="004D5BB5">
        <w:rPr>
          <w:rFonts w:ascii="Trebuchet MS" w:hAnsi="Trebuchet MS"/>
          <w:bCs/>
          <w:sz w:val="20"/>
          <w:lang w:val="en-GB"/>
        </w:rPr>
        <w:t xml:space="preserve"> </w:t>
      </w:r>
    </w:p>
    <w:p w14:paraId="6C092A73" w14:textId="77777777" w:rsidR="00047490" w:rsidRPr="006965CC" w:rsidRDefault="00047490" w:rsidP="000C4C84">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bookmarkStart w:id="42" w:name="_Hlk120629275"/>
      <w:r w:rsidRPr="00047490">
        <w:rPr>
          <w:rFonts w:ascii="Trebuchet MS" w:hAnsi="Trebuchet MS"/>
          <w:bCs/>
          <w:sz w:val="20"/>
          <w:lang w:val="en-GB"/>
        </w:rPr>
        <w:t xml:space="preserve">If the Lead Partner </w:t>
      </w:r>
      <w:r>
        <w:rPr>
          <w:rFonts w:ascii="Trebuchet MS" w:hAnsi="Trebuchet MS"/>
          <w:bCs/>
          <w:sz w:val="20"/>
          <w:lang w:val="en-GB"/>
        </w:rPr>
        <w:t xml:space="preserve">/ Partner </w:t>
      </w:r>
      <w:r w:rsidRPr="00047490">
        <w:rPr>
          <w:rFonts w:ascii="Trebuchet MS" w:hAnsi="Trebuchet MS"/>
          <w:bCs/>
          <w:sz w:val="20"/>
          <w:lang w:val="en-GB"/>
        </w:rPr>
        <w:t>fail</w:t>
      </w:r>
      <w:r>
        <w:rPr>
          <w:rFonts w:ascii="Trebuchet MS" w:hAnsi="Trebuchet MS"/>
          <w:bCs/>
          <w:sz w:val="20"/>
          <w:lang w:val="en-GB"/>
        </w:rPr>
        <w:t>s</w:t>
      </w:r>
      <w:r w:rsidRPr="00047490">
        <w:rPr>
          <w:rFonts w:ascii="Trebuchet MS" w:hAnsi="Trebuchet MS"/>
          <w:bCs/>
          <w:sz w:val="20"/>
          <w:lang w:val="en-GB"/>
        </w:rPr>
        <w:t xml:space="preserve"> to provide any report or fails to provide any additional information requested by the MA within the set deadline without an acceptable and sufficient written explanation of the reasons, the MA</w:t>
      </w:r>
      <w:r w:rsidRPr="00047490">
        <w:rPr>
          <w:rFonts w:ascii="Trebuchet MS" w:hAnsi="Trebuchet MS"/>
          <w:sz w:val="20"/>
          <w:lang w:val="en-GB"/>
        </w:rPr>
        <w:t xml:space="preserve"> </w:t>
      </w:r>
      <w:r w:rsidRPr="00D54903">
        <w:rPr>
          <w:rFonts w:ascii="Trebuchet MS" w:hAnsi="Trebuchet MS"/>
          <w:sz w:val="20"/>
          <w:lang w:val="en-US"/>
        </w:rPr>
        <w:t xml:space="preserve">may apply measures, taking into account the principle of proportionality, by cancelling up to 5 % of the support from the Programme to the Lead Partner / Partner concerned </w:t>
      </w:r>
      <w:r w:rsidRPr="00047490">
        <w:rPr>
          <w:rFonts w:ascii="Trebuchet MS" w:hAnsi="Trebuchet MS"/>
          <w:sz w:val="20"/>
          <w:lang w:val="en-GB"/>
        </w:rPr>
        <w:t xml:space="preserve">or may terminate this Contract according to </w:t>
      </w:r>
      <w:r w:rsidRPr="00CB3131">
        <w:rPr>
          <w:rFonts w:ascii="Trebuchet MS" w:hAnsi="Trebuchet MS"/>
          <w:sz w:val="20"/>
          <w:lang w:val="en-GB"/>
        </w:rPr>
        <w:t>Article 17.2 a).</w:t>
      </w:r>
    </w:p>
    <w:p w14:paraId="36AE6B2C" w14:textId="77777777" w:rsidR="006965CC" w:rsidRPr="00047490" w:rsidRDefault="006965CC" w:rsidP="000C4C84">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6965CC">
        <w:rPr>
          <w:rFonts w:ascii="Trebuchet MS" w:hAnsi="Trebuchet MS"/>
          <w:bCs/>
          <w:sz w:val="20"/>
          <w:lang w:val="en-GB"/>
        </w:rPr>
        <w:t xml:space="preserve">Where the Lead Partner/Partner does not comply with its obligations under </w:t>
      </w:r>
      <w:r>
        <w:rPr>
          <w:rFonts w:ascii="Trebuchet MS" w:hAnsi="Trebuchet MS"/>
          <w:bCs/>
          <w:sz w:val="20"/>
          <w:lang w:val="en-GB"/>
        </w:rPr>
        <w:t xml:space="preserve">art. 10.2 and art.10.3 </w:t>
      </w:r>
      <w:r w:rsidRPr="006965CC">
        <w:rPr>
          <w:rFonts w:ascii="Trebuchet MS" w:hAnsi="Trebuchet MS"/>
          <w:bCs/>
          <w:sz w:val="20"/>
          <w:lang w:val="en-GB"/>
        </w:rPr>
        <w:t>and where remedial actions have not been put into place, the M</w:t>
      </w:r>
      <w:r>
        <w:rPr>
          <w:rFonts w:ascii="Trebuchet MS" w:hAnsi="Trebuchet MS"/>
          <w:bCs/>
          <w:sz w:val="20"/>
          <w:lang w:val="en-GB"/>
        </w:rPr>
        <w:t>A</w:t>
      </w:r>
      <w:r w:rsidRPr="006965CC">
        <w:rPr>
          <w:rFonts w:ascii="Trebuchet MS" w:hAnsi="Trebuchet MS"/>
          <w:bCs/>
          <w:sz w:val="20"/>
          <w:lang w:val="en-GB"/>
        </w:rPr>
        <w:t xml:space="preserve"> shall apply measures, taking into account the principle of proportionality, by cancelling up to 2 % of the support from the Programme to the Lead Partner/Partner concerned.</w:t>
      </w:r>
    </w:p>
    <w:bookmarkEnd w:id="42"/>
    <w:p w14:paraId="5C525851" w14:textId="77777777" w:rsidR="0041387B" w:rsidRDefault="0041387B" w:rsidP="000C4C84">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7C7F9C">
        <w:rPr>
          <w:rFonts w:ascii="Trebuchet MS" w:hAnsi="Trebuchet MS"/>
          <w:bCs/>
          <w:sz w:val="20"/>
          <w:lang w:val="en-GB"/>
        </w:rPr>
        <w:t xml:space="preserve">The </w:t>
      </w:r>
      <w:r w:rsidR="00747185" w:rsidRPr="007C7F9C">
        <w:rPr>
          <w:rFonts w:ascii="Trebuchet MS" w:hAnsi="Trebuchet MS"/>
          <w:bCs/>
          <w:sz w:val="20"/>
          <w:lang w:val="en-GB"/>
        </w:rPr>
        <w:t>MA</w:t>
      </w:r>
      <w:r w:rsidRPr="007C7F9C">
        <w:rPr>
          <w:rFonts w:ascii="Trebuchet MS" w:hAnsi="Trebuchet MS"/>
          <w:bCs/>
          <w:sz w:val="20"/>
          <w:lang w:val="en-GB"/>
        </w:rPr>
        <w:t xml:space="preserve"> shall formally notify the Lead </w:t>
      </w:r>
      <w:r w:rsidR="004B6AF4">
        <w:rPr>
          <w:rFonts w:ascii="Trebuchet MS" w:hAnsi="Trebuchet MS"/>
          <w:bCs/>
          <w:sz w:val="20"/>
          <w:lang w:val="en-GB"/>
        </w:rPr>
        <w:t>Partner</w:t>
      </w:r>
      <w:r w:rsidRPr="007C7F9C">
        <w:rPr>
          <w:rFonts w:ascii="Trebuchet MS" w:hAnsi="Trebuchet MS"/>
          <w:bCs/>
          <w:sz w:val="20"/>
          <w:lang w:val="en-GB"/>
        </w:rPr>
        <w:t xml:space="preserve"> and/or </w:t>
      </w:r>
      <w:r w:rsidR="00B75FAD" w:rsidRPr="007C7F9C">
        <w:rPr>
          <w:rFonts w:ascii="Trebuchet MS" w:hAnsi="Trebuchet MS"/>
          <w:bCs/>
          <w:sz w:val="20"/>
          <w:lang w:val="en-GB"/>
        </w:rPr>
        <w:t xml:space="preserve">the </w:t>
      </w:r>
      <w:r w:rsidR="004B6AF4">
        <w:rPr>
          <w:rFonts w:ascii="Trebuchet MS" w:hAnsi="Trebuchet MS"/>
          <w:bCs/>
          <w:sz w:val="20"/>
          <w:lang w:val="en-GB"/>
        </w:rPr>
        <w:t>Partners</w:t>
      </w:r>
      <w:r w:rsidR="00B75FAD" w:rsidRPr="007C7F9C">
        <w:rPr>
          <w:rFonts w:ascii="Trebuchet MS" w:hAnsi="Trebuchet MS"/>
          <w:bCs/>
          <w:sz w:val="20"/>
          <w:lang w:val="en-GB"/>
        </w:rPr>
        <w:t xml:space="preserve"> </w:t>
      </w:r>
      <w:r w:rsidRPr="007C7F9C">
        <w:rPr>
          <w:rFonts w:ascii="Trebuchet MS" w:hAnsi="Trebuchet MS"/>
          <w:bCs/>
          <w:sz w:val="20"/>
          <w:lang w:val="en-GB"/>
        </w:rPr>
        <w:t>concerned of any decision to apply such penalties.</w:t>
      </w:r>
    </w:p>
    <w:p w14:paraId="5E12F364" w14:textId="77777777" w:rsidR="00A92865" w:rsidRDefault="00F06DFE" w:rsidP="0050766C">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F06DFE">
        <w:rPr>
          <w:rFonts w:ascii="Trebuchet MS" w:hAnsi="Trebuchet MS"/>
          <w:bCs/>
          <w:sz w:val="20"/>
          <w:lang w:val="en-GB"/>
        </w:rPr>
        <w:t xml:space="preserve">In case the European Commission applies </w:t>
      </w:r>
      <w:r w:rsidR="00360B6A">
        <w:rPr>
          <w:rFonts w:ascii="Trebuchet MS" w:hAnsi="Trebuchet MS"/>
          <w:bCs/>
          <w:sz w:val="20"/>
          <w:lang w:val="en-GB"/>
        </w:rPr>
        <w:t xml:space="preserve">individual </w:t>
      </w:r>
      <w:r w:rsidRPr="00F06DFE">
        <w:rPr>
          <w:rFonts w:ascii="Trebuchet MS" w:hAnsi="Trebuchet MS"/>
          <w:bCs/>
          <w:sz w:val="20"/>
          <w:lang w:val="en-GB"/>
        </w:rPr>
        <w:t xml:space="preserve">financial corrections to the Programme </w:t>
      </w:r>
      <w:r w:rsidR="00DE5A0B">
        <w:rPr>
          <w:rFonts w:ascii="Trebuchet MS" w:hAnsi="Trebuchet MS"/>
          <w:bCs/>
          <w:sz w:val="20"/>
          <w:lang w:val="en-GB"/>
        </w:rPr>
        <w:t>according to Article</w:t>
      </w:r>
      <w:r w:rsidR="00101DF8">
        <w:rPr>
          <w:rFonts w:ascii="Trebuchet MS" w:hAnsi="Trebuchet MS"/>
          <w:bCs/>
          <w:sz w:val="20"/>
          <w:lang w:val="en-GB"/>
        </w:rPr>
        <w:t xml:space="preserve"> </w:t>
      </w:r>
      <w:bookmarkStart w:id="43" w:name="_Hlk119067389"/>
      <w:r w:rsidR="00101DF8">
        <w:rPr>
          <w:rFonts w:ascii="Trebuchet MS" w:hAnsi="Trebuchet MS"/>
          <w:bCs/>
          <w:sz w:val="20"/>
          <w:lang w:val="en-GB"/>
        </w:rPr>
        <w:t>104</w:t>
      </w:r>
      <w:r w:rsidR="00101DF8" w:rsidRPr="00D54903">
        <w:rPr>
          <w:lang w:val="en-US"/>
        </w:rPr>
        <w:t xml:space="preserve"> </w:t>
      </w:r>
      <w:r w:rsidR="00BA5BF0" w:rsidRPr="00101DF8">
        <w:rPr>
          <w:rFonts w:ascii="Trebuchet MS" w:hAnsi="Trebuchet MS"/>
          <w:bCs/>
          <w:sz w:val="20"/>
          <w:lang w:val="en-GB"/>
        </w:rPr>
        <w:t xml:space="preserve">of </w:t>
      </w:r>
      <w:r w:rsidR="00BE22B0">
        <w:rPr>
          <w:rFonts w:ascii="Trebuchet MS" w:hAnsi="Trebuchet MS"/>
          <w:bCs/>
          <w:sz w:val="20"/>
          <w:lang w:val="en-GB"/>
        </w:rPr>
        <w:t xml:space="preserve">CPR </w:t>
      </w:r>
      <w:r w:rsidR="00BA5BF0" w:rsidRPr="00101DF8">
        <w:rPr>
          <w:rFonts w:ascii="Trebuchet MS" w:hAnsi="Trebuchet MS"/>
          <w:bCs/>
          <w:sz w:val="20"/>
          <w:lang w:val="en-GB"/>
        </w:rPr>
        <w:t>Regulation</w:t>
      </w:r>
      <w:r w:rsidR="00101DF8">
        <w:rPr>
          <w:rFonts w:ascii="Trebuchet MS" w:hAnsi="Trebuchet MS"/>
          <w:bCs/>
          <w:sz w:val="20"/>
          <w:lang w:val="en-GB"/>
        </w:rPr>
        <w:t xml:space="preserve">, </w:t>
      </w:r>
      <w:bookmarkEnd w:id="43"/>
      <w:r w:rsidRPr="00F06DFE">
        <w:rPr>
          <w:rFonts w:ascii="Trebuchet MS" w:hAnsi="Trebuchet MS"/>
          <w:bCs/>
          <w:sz w:val="20"/>
          <w:lang w:val="en-GB"/>
        </w:rPr>
        <w:t xml:space="preserve">the </w:t>
      </w:r>
      <w:r w:rsidR="00581CE4">
        <w:rPr>
          <w:rFonts w:ascii="Trebuchet MS" w:hAnsi="Trebuchet MS"/>
          <w:bCs/>
          <w:sz w:val="20"/>
          <w:lang w:val="en-GB"/>
        </w:rPr>
        <w:t xml:space="preserve">MA </w:t>
      </w:r>
      <w:r w:rsidRPr="00F06DFE">
        <w:rPr>
          <w:rFonts w:ascii="Trebuchet MS" w:hAnsi="Trebuchet MS"/>
          <w:bCs/>
          <w:sz w:val="20"/>
          <w:lang w:val="en-GB"/>
        </w:rPr>
        <w:t xml:space="preserve">may decide to </w:t>
      </w:r>
      <w:r w:rsidR="00357798">
        <w:rPr>
          <w:rFonts w:ascii="Trebuchet MS" w:hAnsi="Trebuchet MS"/>
          <w:bCs/>
          <w:sz w:val="20"/>
          <w:lang w:val="en-GB"/>
        </w:rPr>
        <w:t xml:space="preserve">cancel part of the grant, in order to </w:t>
      </w:r>
      <w:r w:rsidRPr="00F06DFE">
        <w:rPr>
          <w:rFonts w:ascii="Trebuchet MS" w:hAnsi="Trebuchet MS"/>
          <w:bCs/>
          <w:sz w:val="20"/>
          <w:lang w:val="en-GB"/>
        </w:rPr>
        <w:t>cover these corrections from the projects’ budgets</w:t>
      </w:r>
      <w:r>
        <w:rPr>
          <w:rFonts w:ascii="Trebuchet MS" w:hAnsi="Trebuchet MS"/>
          <w:bCs/>
          <w:sz w:val="20"/>
          <w:lang w:val="en-GB"/>
        </w:rPr>
        <w:t>, concerned by the corrections</w:t>
      </w:r>
      <w:r w:rsidR="00A92865">
        <w:rPr>
          <w:rFonts w:ascii="Trebuchet MS" w:hAnsi="Trebuchet MS"/>
          <w:bCs/>
          <w:sz w:val="20"/>
          <w:lang w:val="en-GB"/>
        </w:rPr>
        <w:t>.</w:t>
      </w:r>
    </w:p>
    <w:p w14:paraId="1810269C" w14:textId="77777777" w:rsidR="0006223F" w:rsidRPr="0050766C" w:rsidRDefault="0006223F" w:rsidP="0050766C">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bookmarkStart w:id="44" w:name="_Hlk146549532"/>
      <w:bookmarkStart w:id="45" w:name="_Hlk149292794"/>
      <w:r w:rsidRPr="0050766C">
        <w:rPr>
          <w:rFonts w:ascii="Trebuchet MS" w:hAnsi="Trebuchet MS"/>
          <w:bCs/>
          <w:sz w:val="20"/>
          <w:lang w:val="en-GB"/>
        </w:rPr>
        <w:t xml:space="preserve">In case the European Commission applies financial corrections to the Programme according to Article 104 of </w:t>
      </w:r>
      <w:r w:rsidR="00BE22B0" w:rsidRPr="0050766C">
        <w:rPr>
          <w:rFonts w:ascii="Trebuchet MS" w:hAnsi="Trebuchet MS"/>
          <w:bCs/>
          <w:sz w:val="20"/>
          <w:lang w:val="en-GB"/>
        </w:rPr>
        <w:t xml:space="preserve">CPR </w:t>
      </w:r>
      <w:r w:rsidRPr="0050766C">
        <w:rPr>
          <w:rFonts w:ascii="Trebuchet MS" w:hAnsi="Trebuchet MS"/>
          <w:bCs/>
          <w:sz w:val="20"/>
          <w:lang w:val="en-GB"/>
        </w:rPr>
        <w:t>Regulation and the financial corrections concern systemic deficiencies in the programme management and control system in relation with irregularities at projects level, the MA may decide to cancel part of the grant in order to cover these corrections from the project’ budgets, as follows:</w:t>
      </w:r>
    </w:p>
    <w:bookmarkEnd w:id="44"/>
    <w:p w14:paraId="3EA5FC00" w14:textId="77777777" w:rsidR="0006223F" w:rsidRPr="0050766C" w:rsidRDefault="0006223F" w:rsidP="0050766C">
      <w:pPr>
        <w:pStyle w:val="ListParagraph"/>
        <w:autoSpaceDE w:val="0"/>
        <w:autoSpaceDN w:val="0"/>
        <w:adjustRightInd w:val="0"/>
        <w:spacing w:before="120" w:after="120" w:line="276" w:lineRule="auto"/>
        <w:ind w:left="567"/>
        <w:contextualSpacing w:val="0"/>
        <w:jc w:val="both"/>
        <w:rPr>
          <w:rFonts w:ascii="Trebuchet MS" w:hAnsi="Trebuchet MS"/>
          <w:bCs/>
          <w:sz w:val="20"/>
          <w:lang w:val="en-GB"/>
        </w:rPr>
      </w:pPr>
      <w:r w:rsidRPr="0050766C">
        <w:rPr>
          <w:rFonts w:ascii="Trebuchet MS" w:hAnsi="Trebuchet MS"/>
          <w:bCs/>
          <w:sz w:val="20"/>
          <w:lang w:val="en-GB"/>
        </w:rPr>
        <w:t>a)</w:t>
      </w:r>
      <w:r w:rsidRPr="0050766C">
        <w:rPr>
          <w:rFonts w:ascii="Trebuchet MS" w:hAnsi="Trebuchet MS"/>
          <w:bCs/>
          <w:sz w:val="20"/>
          <w:lang w:val="en-GB"/>
        </w:rPr>
        <w:tab/>
        <w:t xml:space="preserve">if the systemic deficiency concerns one specific country, the Lead Partner and/or the Partners established in the respective country </w:t>
      </w:r>
      <w:r w:rsidR="0062432B" w:rsidRPr="0050766C">
        <w:rPr>
          <w:rFonts w:ascii="Trebuchet MS" w:hAnsi="Trebuchet MS"/>
          <w:bCs/>
          <w:sz w:val="20"/>
          <w:lang w:val="en-GB"/>
        </w:rPr>
        <w:t xml:space="preserve">may </w:t>
      </w:r>
      <w:r w:rsidRPr="0050766C">
        <w:rPr>
          <w:rFonts w:ascii="Trebuchet MS" w:hAnsi="Trebuchet MS"/>
          <w:bCs/>
          <w:sz w:val="20"/>
          <w:lang w:val="en-GB"/>
        </w:rPr>
        <w:t>be required to reimburse to the Programme accounts the amount identified by MA as a result of the financial correction;</w:t>
      </w:r>
    </w:p>
    <w:p w14:paraId="00C150DD" w14:textId="77777777" w:rsidR="006A159B" w:rsidRPr="0050766C" w:rsidRDefault="0006223F" w:rsidP="0050766C">
      <w:pPr>
        <w:pStyle w:val="ListParagraph"/>
        <w:autoSpaceDE w:val="0"/>
        <w:autoSpaceDN w:val="0"/>
        <w:adjustRightInd w:val="0"/>
        <w:spacing w:before="120" w:after="120" w:line="276" w:lineRule="auto"/>
        <w:ind w:left="567"/>
        <w:contextualSpacing w:val="0"/>
        <w:jc w:val="both"/>
        <w:rPr>
          <w:rFonts w:ascii="Trebuchet MS" w:hAnsi="Trebuchet MS"/>
          <w:bCs/>
          <w:sz w:val="20"/>
          <w:lang w:val="en-GB"/>
        </w:rPr>
      </w:pPr>
      <w:r w:rsidRPr="0050766C">
        <w:rPr>
          <w:rFonts w:ascii="Trebuchet MS" w:hAnsi="Trebuchet MS"/>
          <w:bCs/>
          <w:sz w:val="20"/>
          <w:lang w:val="en-GB"/>
        </w:rPr>
        <w:t>b)</w:t>
      </w:r>
      <w:r w:rsidRPr="0050766C">
        <w:rPr>
          <w:rFonts w:ascii="Trebuchet MS" w:hAnsi="Trebuchet MS"/>
          <w:bCs/>
          <w:sz w:val="20"/>
          <w:lang w:val="en-GB"/>
        </w:rPr>
        <w:tab/>
        <w:t xml:space="preserve">if the systemic deficiency concerns the whole system, the Lead Partner and each Partner </w:t>
      </w:r>
      <w:r w:rsidR="00D6341A" w:rsidRPr="0050766C">
        <w:rPr>
          <w:rFonts w:ascii="Trebuchet MS" w:hAnsi="Trebuchet MS"/>
          <w:bCs/>
          <w:sz w:val="20"/>
          <w:lang w:val="en-GB"/>
        </w:rPr>
        <w:t xml:space="preserve">may </w:t>
      </w:r>
      <w:r w:rsidRPr="0050766C">
        <w:rPr>
          <w:rFonts w:ascii="Trebuchet MS" w:hAnsi="Trebuchet MS"/>
          <w:bCs/>
          <w:sz w:val="20"/>
          <w:lang w:val="en-GB"/>
        </w:rPr>
        <w:t xml:space="preserve">be required to reimburse to the Programme accounts the amount representing the percentage of the financial correction applied to the expenditure incurred by the Lead </w:t>
      </w:r>
      <w:r w:rsidRPr="0050766C">
        <w:rPr>
          <w:rFonts w:ascii="Trebuchet MS" w:hAnsi="Trebuchet MS"/>
          <w:bCs/>
          <w:sz w:val="20"/>
          <w:lang w:val="en-GB"/>
        </w:rPr>
        <w:lastRenderedPageBreak/>
        <w:t>Partner and the Partners and declared by the MA to the European Commission at the date of the decision to apply the financial correction.</w:t>
      </w:r>
    </w:p>
    <w:bookmarkEnd w:id="45"/>
    <w:p w14:paraId="1347DEFE" w14:textId="77777777" w:rsidR="0006223F" w:rsidRPr="004C35D5" w:rsidRDefault="0006223F" w:rsidP="0050766C">
      <w:pPr>
        <w:pStyle w:val="ListParagraph"/>
        <w:ind w:hanging="720"/>
        <w:jc w:val="both"/>
        <w:rPr>
          <w:rFonts w:ascii="Trebuchet MS" w:hAnsi="Trebuchet MS"/>
          <w:sz w:val="20"/>
          <w:lang w:val="en-GB"/>
        </w:rPr>
      </w:pPr>
    </w:p>
    <w:p w14:paraId="47426C4C" w14:textId="77777777" w:rsidR="0006223F" w:rsidRPr="004C35D5" w:rsidRDefault="0006223F" w:rsidP="006A159B">
      <w:pPr>
        <w:pStyle w:val="ListParagraph"/>
        <w:numPr>
          <w:ilvl w:val="0"/>
          <w:numId w:val="18"/>
        </w:numPr>
        <w:tabs>
          <w:tab w:val="left" w:pos="540"/>
        </w:tabs>
        <w:ind w:left="540" w:hanging="540"/>
        <w:jc w:val="both"/>
        <w:rPr>
          <w:rFonts w:ascii="Trebuchet MS" w:hAnsi="Trebuchet MS"/>
          <w:sz w:val="20"/>
          <w:lang w:val="en-GB"/>
        </w:rPr>
      </w:pPr>
      <w:bookmarkStart w:id="46" w:name="_Hlk149292871"/>
      <w:r w:rsidRPr="004C35D5">
        <w:rPr>
          <w:rFonts w:ascii="Trebuchet MS" w:hAnsi="Trebuchet MS"/>
          <w:sz w:val="20"/>
          <w:lang w:val="en-GB"/>
        </w:rPr>
        <w:t xml:space="preserve">In case the European Commission decommits any amount in the programme according to Article 105 of </w:t>
      </w:r>
      <w:r w:rsidR="00BE22B0">
        <w:rPr>
          <w:rFonts w:ascii="Trebuchet MS" w:hAnsi="Trebuchet MS"/>
          <w:sz w:val="20"/>
          <w:lang w:val="en-GB"/>
        </w:rPr>
        <w:t xml:space="preserve">CPR </w:t>
      </w:r>
      <w:r w:rsidRPr="004C35D5">
        <w:rPr>
          <w:rFonts w:ascii="Trebuchet MS" w:hAnsi="Trebuchet MS"/>
          <w:sz w:val="20"/>
          <w:lang w:val="en-GB"/>
        </w:rPr>
        <w:t xml:space="preserve">Regulation, </w:t>
      </w:r>
      <w:r w:rsidR="00817A1C" w:rsidRPr="00817A1C">
        <w:rPr>
          <w:rFonts w:ascii="Trebuchet MS" w:hAnsi="Trebuchet MS"/>
          <w:sz w:val="20"/>
          <w:lang w:val="en-GB"/>
        </w:rPr>
        <w:t xml:space="preserve">as a result of the Partners failing </w:t>
      </w:r>
      <w:r w:rsidRPr="004C35D5">
        <w:rPr>
          <w:rFonts w:ascii="Trebuchet MS" w:hAnsi="Trebuchet MS"/>
          <w:sz w:val="20"/>
          <w:lang w:val="en-GB"/>
        </w:rPr>
        <w:t xml:space="preserve">to submit their payment requests according to the calendar set at the project level and the delays generate decommitment at the Programme level, the MA may decide to cancel part of the grant, </w:t>
      </w:r>
      <w:r w:rsidR="00263C3E">
        <w:rPr>
          <w:rFonts w:ascii="Trebuchet MS" w:hAnsi="Trebuchet MS"/>
          <w:sz w:val="20"/>
          <w:lang w:val="en-GB"/>
        </w:rPr>
        <w:t>subject to</w:t>
      </w:r>
      <w:r w:rsidRPr="004C35D5">
        <w:rPr>
          <w:rFonts w:ascii="Trebuchet MS" w:hAnsi="Trebuchet MS"/>
          <w:sz w:val="20"/>
          <w:lang w:val="en-GB"/>
        </w:rPr>
        <w:t xml:space="preserve"> a MC decision in this respect.</w:t>
      </w:r>
      <w:bookmarkEnd w:id="46"/>
      <w:r w:rsidRPr="004C35D5">
        <w:rPr>
          <w:rFonts w:ascii="Trebuchet MS" w:hAnsi="Trebuchet MS"/>
          <w:sz w:val="20"/>
          <w:lang w:val="en-GB"/>
        </w:rPr>
        <w:tab/>
      </w:r>
    </w:p>
    <w:p w14:paraId="5A418386" w14:textId="77777777" w:rsidR="0077075D" w:rsidRPr="00DE51D3" w:rsidRDefault="0077075D" w:rsidP="000C4C84">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Pr>
          <w:rFonts w:ascii="Trebuchet MS" w:hAnsi="Trebuchet MS"/>
          <w:bCs/>
          <w:sz w:val="20"/>
          <w:lang w:val="en-GB"/>
        </w:rPr>
        <w:t xml:space="preserve">In </w:t>
      </w:r>
      <w:r w:rsidRPr="0077075D">
        <w:rPr>
          <w:rFonts w:ascii="Trebuchet MS" w:hAnsi="Trebuchet MS"/>
          <w:bCs/>
          <w:sz w:val="20"/>
          <w:lang w:val="en-GB"/>
        </w:rPr>
        <w:t>case of a decision to cancel a part of the grant, the Lead Partner shall submit to the MA a revised budget, within 14 days following the receipt of MA’s notification. In case of failure to respect the deadline, the cancellation shall be applied proportionally to all budgetary lines. The modification of the contract in case of cancellation at project level shall take the form of a decision of the representative of the MA signing the contract, which will be notified to the Lead Partner, and which becomes part of the Contract.</w:t>
      </w:r>
    </w:p>
    <w:p w14:paraId="1E5FA105" w14:textId="77777777" w:rsidR="00F06DFE" w:rsidRDefault="00335DFD" w:rsidP="000C4C84">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4A3C26">
        <w:rPr>
          <w:rFonts w:ascii="Trebuchet MS" w:hAnsi="Trebuchet MS"/>
          <w:sz w:val="20"/>
          <w:lang w:val="en-GB"/>
        </w:rPr>
        <w:t xml:space="preserve">Subject to </w:t>
      </w:r>
      <w:r w:rsidR="00101DF8">
        <w:rPr>
          <w:rFonts w:ascii="Trebuchet MS" w:hAnsi="Trebuchet MS"/>
          <w:sz w:val="20"/>
          <w:lang w:val="en-GB"/>
        </w:rPr>
        <w:t xml:space="preserve">art 97 </w:t>
      </w:r>
      <w:r w:rsidR="00301DB6">
        <w:rPr>
          <w:rFonts w:ascii="Trebuchet MS" w:hAnsi="Trebuchet MS"/>
          <w:sz w:val="20"/>
          <w:lang w:val="en-GB"/>
        </w:rPr>
        <w:t xml:space="preserve">of </w:t>
      </w:r>
      <w:r w:rsidR="00BE22B0">
        <w:rPr>
          <w:rFonts w:ascii="Trebuchet MS" w:hAnsi="Trebuchet MS"/>
          <w:sz w:val="20"/>
          <w:lang w:val="en-GB"/>
        </w:rPr>
        <w:t xml:space="preserve">CPR </w:t>
      </w:r>
      <w:r w:rsidR="00301DB6">
        <w:rPr>
          <w:rFonts w:ascii="Trebuchet MS" w:hAnsi="Trebuchet MS"/>
          <w:sz w:val="20"/>
          <w:lang w:val="en-GB"/>
        </w:rPr>
        <w:t>Regulation</w:t>
      </w:r>
      <w:r w:rsidR="00101DF8">
        <w:rPr>
          <w:rFonts w:ascii="Trebuchet MS" w:hAnsi="Trebuchet MS"/>
          <w:sz w:val="20"/>
          <w:lang w:val="en-GB"/>
        </w:rPr>
        <w:t>,</w:t>
      </w:r>
      <w:r w:rsidR="00101DF8" w:rsidRPr="00240168">
        <w:rPr>
          <w:rFonts w:ascii="Trebuchet MS" w:hAnsi="Trebuchet MS"/>
          <w:sz w:val="20"/>
          <w:lang w:val="en-GB"/>
        </w:rPr>
        <w:t xml:space="preserve"> </w:t>
      </w:r>
      <w:r w:rsidR="00F06DFE" w:rsidRPr="00F06DFE">
        <w:rPr>
          <w:rFonts w:ascii="Trebuchet MS" w:hAnsi="Trebuchet MS"/>
          <w:bCs/>
          <w:sz w:val="20"/>
          <w:lang w:val="en-GB"/>
        </w:rPr>
        <w:t xml:space="preserve">the MA has the right to temporarily withhold payments to a particular </w:t>
      </w:r>
      <w:r w:rsidR="004B6AF4">
        <w:rPr>
          <w:rFonts w:ascii="Trebuchet MS" w:hAnsi="Trebuchet MS"/>
          <w:bCs/>
          <w:sz w:val="20"/>
          <w:lang w:val="en-GB"/>
        </w:rPr>
        <w:t>Partner</w:t>
      </w:r>
      <w:r w:rsidR="00F06DFE" w:rsidRPr="00F06DFE">
        <w:rPr>
          <w:rFonts w:ascii="Trebuchet MS" w:hAnsi="Trebuchet MS"/>
          <w:bCs/>
          <w:sz w:val="20"/>
          <w:lang w:val="en-GB"/>
        </w:rPr>
        <w:t xml:space="preserve"> (L</w:t>
      </w:r>
      <w:r w:rsidR="00820570">
        <w:rPr>
          <w:rFonts w:ascii="Trebuchet MS" w:hAnsi="Trebuchet MS"/>
          <w:bCs/>
          <w:sz w:val="20"/>
          <w:lang w:val="en-GB"/>
        </w:rPr>
        <w:t xml:space="preserve">ead </w:t>
      </w:r>
      <w:r w:rsidR="004B6AF4">
        <w:rPr>
          <w:rFonts w:ascii="Trebuchet MS" w:hAnsi="Trebuchet MS"/>
          <w:bCs/>
          <w:sz w:val="20"/>
          <w:lang w:val="en-GB"/>
        </w:rPr>
        <w:t>Partner</w:t>
      </w:r>
      <w:r w:rsidR="00F06DFE" w:rsidRPr="00F06DFE">
        <w:rPr>
          <w:rFonts w:ascii="Trebuchet MS" w:hAnsi="Trebuchet MS"/>
          <w:bCs/>
          <w:sz w:val="20"/>
          <w:lang w:val="en-GB"/>
        </w:rPr>
        <w:t xml:space="preserve"> or </w:t>
      </w:r>
      <w:r w:rsidR="004B6AF4">
        <w:rPr>
          <w:rFonts w:ascii="Trebuchet MS" w:hAnsi="Trebuchet MS"/>
          <w:bCs/>
          <w:sz w:val="20"/>
          <w:lang w:val="en-GB"/>
        </w:rPr>
        <w:t>Partner</w:t>
      </w:r>
      <w:r w:rsidR="00F06DFE" w:rsidRPr="00F06DFE">
        <w:rPr>
          <w:rFonts w:ascii="Trebuchet MS" w:hAnsi="Trebuchet MS"/>
          <w:bCs/>
          <w:sz w:val="20"/>
          <w:lang w:val="en-GB"/>
        </w:rPr>
        <w:t>) or the project as a whole. Payment suspension(s) shall be lifted as soon as observations and/or reservations raised by the Commission have been withdrawn and the MA has received sufficient evidence on the solution of the systemic error(s) detected.</w:t>
      </w:r>
    </w:p>
    <w:p w14:paraId="55B10186" w14:textId="77777777" w:rsidR="003E060C" w:rsidRDefault="003E060C" w:rsidP="000C4C84">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3E060C">
        <w:rPr>
          <w:rFonts w:ascii="Trebuchet MS" w:hAnsi="Trebuchet MS"/>
          <w:bCs/>
          <w:sz w:val="20"/>
          <w:lang w:val="en-GB"/>
        </w:rPr>
        <w:t xml:space="preserve">In </w:t>
      </w:r>
      <w:r w:rsidR="00B34E8F" w:rsidRPr="003E060C">
        <w:rPr>
          <w:rFonts w:ascii="Trebuchet MS" w:hAnsi="Trebuchet MS"/>
          <w:bCs/>
          <w:sz w:val="20"/>
          <w:lang w:val="en-GB"/>
        </w:rPr>
        <w:t>addition,</w:t>
      </w:r>
      <w:r w:rsidRPr="003E060C">
        <w:rPr>
          <w:rFonts w:ascii="Trebuchet MS" w:hAnsi="Trebuchet MS"/>
          <w:bCs/>
          <w:sz w:val="20"/>
          <w:lang w:val="en-GB"/>
        </w:rPr>
        <w:t xml:space="preserve"> and without prejudice to its right to terminate this Contract pursuant to Article </w:t>
      </w:r>
      <w:r w:rsidRPr="00CB3131">
        <w:rPr>
          <w:rFonts w:ascii="Trebuchet MS" w:hAnsi="Trebuchet MS"/>
          <w:bCs/>
          <w:sz w:val="20"/>
          <w:lang w:val="en-GB"/>
        </w:rPr>
        <w:t>17</w:t>
      </w:r>
      <w:r w:rsidRPr="003E060C">
        <w:rPr>
          <w:rFonts w:ascii="Trebuchet MS" w:hAnsi="Trebuchet MS"/>
          <w:bCs/>
          <w:sz w:val="20"/>
          <w:lang w:val="en-GB"/>
        </w:rPr>
        <w:t>, if the project is implemented poorly or partially - and therefore not in accordance with the Description of the project - or late, the MA may, by a duly reasoned decision and after allowing the Lead Partner to submit its observations, reduce the initial grant in line with the actual implementation of the project and in accordance with the terms of this Contract.</w:t>
      </w:r>
    </w:p>
    <w:p w14:paraId="0294612D" w14:textId="77777777" w:rsidR="00592FDD" w:rsidRDefault="00592FDD" w:rsidP="00AB47AA">
      <w:pPr>
        <w:pStyle w:val="ListParagraph"/>
        <w:autoSpaceDE w:val="0"/>
        <w:autoSpaceDN w:val="0"/>
        <w:adjustRightInd w:val="0"/>
        <w:spacing w:before="120" w:after="120" w:line="276" w:lineRule="auto"/>
        <w:ind w:left="567"/>
        <w:contextualSpacing w:val="0"/>
        <w:jc w:val="both"/>
        <w:rPr>
          <w:rFonts w:ascii="Trebuchet MS" w:hAnsi="Trebuchet MS"/>
          <w:bCs/>
          <w:sz w:val="20"/>
          <w:lang w:val="en-GB"/>
        </w:rPr>
      </w:pPr>
    </w:p>
    <w:p w14:paraId="1160B99E" w14:textId="77777777" w:rsidR="0009437A" w:rsidRPr="004A3C26" w:rsidRDefault="00791DC3" w:rsidP="00A06DA9">
      <w:pPr>
        <w:keepNext/>
        <w:autoSpaceDE w:val="0"/>
        <w:autoSpaceDN w:val="0"/>
        <w:adjustRightInd w:val="0"/>
        <w:spacing w:before="120" w:after="120" w:line="276" w:lineRule="auto"/>
        <w:jc w:val="both"/>
        <w:rPr>
          <w:rFonts w:ascii="Trebuchet MS" w:hAnsi="Trebuchet MS"/>
          <w:b/>
          <w:sz w:val="20"/>
          <w:lang w:val="en-GB"/>
        </w:rPr>
      </w:pPr>
      <w:r>
        <w:rPr>
          <w:rFonts w:ascii="Trebuchet MS" w:hAnsi="Trebuchet MS"/>
          <w:b/>
          <w:sz w:val="20"/>
          <w:lang w:val="en-GB"/>
        </w:rPr>
        <w:t>Article 19</w:t>
      </w:r>
      <w:r w:rsidR="0009437A" w:rsidRPr="004A3C26">
        <w:rPr>
          <w:rFonts w:ascii="Trebuchet MS" w:hAnsi="Trebuchet MS"/>
          <w:b/>
          <w:sz w:val="20"/>
          <w:lang w:val="en-GB"/>
        </w:rPr>
        <w:t xml:space="preserve"> </w:t>
      </w:r>
      <w:r w:rsidR="00856901">
        <w:rPr>
          <w:rFonts w:ascii="Trebuchet MS" w:hAnsi="Trebuchet MS"/>
          <w:b/>
          <w:sz w:val="20"/>
          <w:lang w:val="en-GB"/>
        </w:rPr>
        <w:t>-</w:t>
      </w:r>
      <w:r w:rsidR="0009437A" w:rsidRPr="004A3C26">
        <w:rPr>
          <w:rFonts w:ascii="Trebuchet MS" w:hAnsi="Trebuchet MS"/>
          <w:b/>
          <w:sz w:val="20"/>
          <w:lang w:val="en-GB"/>
        </w:rPr>
        <w:t xml:space="preserve"> Recovery</w:t>
      </w:r>
    </w:p>
    <w:p w14:paraId="46BD93B4" w14:textId="7F36F294" w:rsidR="00FA0497" w:rsidRPr="00850005" w:rsidRDefault="00D73EA0" w:rsidP="000C4C84">
      <w:pPr>
        <w:pStyle w:val="ListParagraph"/>
        <w:numPr>
          <w:ilvl w:val="0"/>
          <w:numId w:val="19"/>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850005">
        <w:rPr>
          <w:rFonts w:ascii="Trebuchet MS" w:hAnsi="Trebuchet MS"/>
          <w:sz w:val="20"/>
          <w:lang w:val="en-GB"/>
        </w:rPr>
        <w:t>If recovery is justified under the terms of this Contract,</w:t>
      </w:r>
      <w:r w:rsidRPr="00850005">
        <w:rPr>
          <w:rFonts w:ascii="Trebuchet MS" w:hAnsi="Trebuchet MS"/>
          <w:color w:val="000000"/>
          <w:sz w:val="20"/>
          <w:lang w:val="en-GB"/>
        </w:rPr>
        <w:t xml:space="preserve"> including w</w:t>
      </w:r>
      <w:r w:rsidR="005D4542" w:rsidRPr="00850005">
        <w:rPr>
          <w:rFonts w:ascii="Trebuchet MS" w:hAnsi="Trebuchet MS"/>
          <w:color w:val="000000"/>
          <w:sz w:val="20"/>
          <w:lang w:val="en-GB"/>
        </w:rPr>
        <w:t xml:space="preserve">here the award procedure or performance of the Contract is vitiated by substantial errors or irregularities or by fraud </w:t>
      </w:r>
      <w:r w:rsidR="009A6AE5">
        <w:rPr>
          <w:rFonts w:ascii="Trebuchet MS" w:hAnsi="Trebuchet MS"/>
          <w:color w:val="000000"/>
          <w:sz w:val="20"/>
          <w:lang w:val="en-GB"/>
        </w:rPr>
        <w:t xml:space="preserve">or corruption </w:t>
      </w:r>
      <w:r w:rsidR="005D4542" w:rsidRPr="00850005">
        <w:rPr>
          <w:rFonts w:ascii="Trebuchet MS" w:hAnsi="Trebuchet MS"/>
          <w:color w:val="000000"/>
          <w:sz w:val="20"/>
          <w:lang w:val="en-GB"/>
        </w:rPr>
        <w:t xml:space="preserve">attributable to the Lead </w:t>
      </w:r>
      <w:r w:rsidR="004B6AF4">
        <w:rPr>
          <w:rFonts w:ascii="Trebuchet MS" w:hAnsi="Trebuchet MS"/>
          <w:color w:val="000000"/>
          <w:sz w:val="20"/>
          <w:lang w:val="en-GB"/>
        </w:rPr>
        <w:t>Partner</w:t>
      </w:r>
      <w:r w:rsidR="005D4542" w:rsidRPr="00850005">
        <w:rPr>
          <w:rFonts w:ascii="Trebuchet MS" w:hAnsi="Trebuchet MS"/>
          <w:color w:val="000000"/>
          <w:sz w:val="20"/>
          <w:lang w:val="en-GB"/>
        </w:rPr>
        <w:t xml:space="preserve"> </w:t>
      </w:r>
      <w:r w:rsidR="005D4542" w:rsidRPr="00850005">
        <w:rPr>
          <w:rFonts w:ascii="Trebuchet MS" w:hAnsi="Trebuchet MS"/>
          <w:sz w:val="20"/>
          <w:lang w:val="en-GB"/>
        </w:rPr>
        <w:t xml:space="preserve">and/or </w:t>
      </w:r>
      <w:r w:rsidR="005D4542" w:rsidRPr="00850005">
        <w:rPr>
          <w:rFonts w:ascii="Trebuchet MS" w:hAnsi="Trebuchet MS"/>
          <w:color w:val="000000"/>
          <w:sz w:val="20"/>
          <w:lang w:val="en-GB"/>
        </w:rPr>
        <w:t xml:space="preserve">the </w:t>
      </w:r>
      <w:r w:rsidR="004B6AF4">
        <w:rPr>
          <w:rFonts w:ascii="Trebuchet MS" w:hAnsi="Trebuchet MS"/>
          <w:color w:val="000000"/>
          <w:sz w:val="20"/>
          <w:lang w:val="en-GB"/>
        </w:rPr>
        <w:t>Partners</w:t>
      </w:r>
      <w:r w:rsidRPr="00850005">
        <w:rPr>
          <w:rFonts w:ascii="Trebuchet MS" w:hAnsi="Trebuchet MS"/>
          <w:color w:val="000000"/>
          <w:sz w:val="20"/>
          <w:lang w:val="en-GB"/>
        </w:rPr>
        <w:t xml:space="preserve"> or</w:t>
      </w:r>
      <w:r w:rsidR="005D4542" w:rsidRPr="00850005">
        <w:rPr>
          <w:rFonts w:ascii="Trebuchet MS" w:hAnsi="Trebuchet MS"/>
          <w:sz w:val="20"/>
          <w:lang w:val="en-GB"/>
        </w:rPr>
        <w:t xml:space="preserve"> i</w:t>
      </w:r>
      <w:r w:rsidR="0009437A" w:rsidRPr="00850005">
        <w:rPr>
          <w:rFonts w:ascii="Trebuchet MS" w:hAnsi="Trebuchet MS"/>
          <w:sz w:val="20"/>
          <w:lang w:val="en-GB"/>
        </w:rPr>
        <w:t xml:space="preserve">f any amount is unduly paid to the Lead </w:t>
      </w:r>
      <w:r w:rsidR="004B6AF4">
        <w:rPr>
          <w:rFonts w:ascii="Trebuchet MS" w:hAnsi="Trebuchet MS"/>
          <w:sz w:val="20"/>
          <w:lang w:val="en-GB"/>
        </w:rPr>
        <w:t>Partner</w:t>
      </w:r>
      <w:r w:rsidR="00EB2F49" w:rsidRPr="00850005">
        <w:rPr>
          <w:rFonts w:ascii="Trebuchet MS" w:hAnsi="Trebuchet MS"/>
          <w:sz w:val="20"/>
          <w:lang w:val="en-GB"/>
        </w:rPr>
        <w:t xml:space="preserve"> and/or </w:t>
      </w:r>
      <w:r w:rsidR="006B0E4D" w:rsidRPr="00850005">
        <w:rPr>
          <w:rFonts w:ascii="Trebuchet MS" w:hAnsi="Trebuchet MS"/>
          <w:sz w:val="20"/>
          <w:lang w:val="en-GB"/>
        </w:rPr>
        <w:t>to</w:t>
      </w:r>
      <w:r w:rsidR="00EB2F49" w:rsidRPr="00850005">
        <w:rPr>
          <w:rFonts w:ascii="Trebuchet MS" w:hAnsi="Trebuchet MS"/>
          <w:sz w:val="20"/>
          <w:lang w:val="en-GB"/>
        </w:rPr>
        <w:t xml:space="preserve"> the </w:t>
      </w:r>
      <w:r w:rsidR="004B6AF4">
        <w:rPr>
          <w:rFonts w:ascii="Trebuchet MS" w:hAnsi="Trebuchet MS"/>
          <w:sz w:val="20"/>
          <w:lang w:val="en-GB"/>
        </w:rPr>
        <w:t>Partners</w:t>
      </w:r>
      <w:r w:rsidR="001A6F98" w:rsidRPr="00850005">
        <w:rPr>
          <w:rFonts w:ascii="Trebuchet MS" w:hAnsi="Trebuchet MS"/>
          <w:sz w:val="20"/>
          <w:lang w:val="en-GB"/>
        </w:rPr>
        <w:t xml:space="preserve"> or if any amount paid by the MA falls under the </w:t>
      </w:r>
      <w:r w:rsidR="008970FB">
        <w:rPr>
          <w:rFonts w:ascii="Trebuchet MS" w:hAnsi="Trebuchet MS"/>
          <w:sz w:val="20"/>
          <w:lang w:val="en-GB"/>
        </w:rPr>
        <w:t>S</w:t>
      </w:r>
      <w:r w:rsidR="001A6F98" w:rsidRPr="00850005">
        <w:rPr>
          <w:rFonts w:ascii="Trebuchet MS" w:hAnsi="Trebuchet MS"/>
          <w:sz w:val="20"/>
          <w:lang w:val="en-GB"/>
        </w:rPr>
        <w:t>tate aid rules,</w:t>
      </w:r>
      <w:r w:rsidR="0009437A" w:rsidRPr="00850005">
        <w:rPr>
          <w:rFonts w:ascii="Trebuchet MS" w:hAnsi="Trebuchet MS"/>
          <w:sz w:val="20"/>
          <w:lang w:val="en-GB"/>
        </w:rPr>
        <w:t xml:space="preserve"> </w:t>
      </w:r>
      <w:bookmarkStart w:id="47" w:name="_Hlk158712501"/>
      <w:r w:rsidR="00810C3D" w:rsidRPr="00850005">
        <w:rPr>
          <w:rFonts w:ascii="Trebuchet MS" w:hAnsi="Trebuchet MS"/>
          <w:sz w:val="20"/>
          <w:lang w:val="en-GB"/>
        </w:rPr>
        <w:t>t</w:t>
      </w:r>
      <w:r w:rsidR="0009437A" w:rsidRPr="00850005">
        <w:rPr>
          <w:rFonts w:ascii="Trebuchet MS" w:hAnsi="Trebuchet MS"/>
          <w:sz w:val="20"/>
          <w:lang w:val="en-GB"/>
        </w:rPr>
        <w:t xml:space="preserve">he Lead </w:t>
      </w:r>
      <w:r w:rsidR="004B6AF4">
        <w:rPr>
          <w:rFonts w:ascii="Trebuchet MS" w:hAnsi="Trebuchet MS"/>
          <w:sz w:val="20"/>
          <w:lang w:val="en-GB"/>
        </w:rPr>
        <w:t>Partner</w:t>
      </w:r>
      <w:r w:rsidR="0009437A" w:rsidRPr="00850005">
        <w:rPr>
          <w:rFonts w:ascii="Trebuchet MS" w:hAnsi="Trebuchet MS"/>
          <w:sz w:val="20"/>
          <w:lang w:val="en-GB"/>
        </w:rPr>
        <w:t xml:space="preserve"> undertakes to repay the MA these amounts</w:t>
      </w:r>
      <w:r w:rsidR="005C5696" w:rsidRPr="00850005">
        <w:rPr>
          <w:rFonts w:ascii="Trebuchet MS" w:hAnsi="Trebuchet MS"/>
          <w:sz w:val="20"/>
          <w:lang w:val="en-GB"/>
        </w:rPr>
        <w:t xml:space="preserve">, within </w:t>
      </w:r>
      <w:r w:rsidR="00B47A79" w:rsidRPr="00EE2E22">
        <w:rPr>
          <w:rFonts w:ascii="Trebuchet MS" w:hAnsi="Trebuchet MS"/>
          <w:sz w:val="20"/>
          <w:lang w:val="en-GB"/>
        </w:rPr>
        <w:t>45 days</w:t>
      </w:r>
      <w:r w:rsidR="00B47A79" w:rsidRPr="00B47A79">
        <w:rPr>
          <w:rFonts w:ascii="Trebuchet MS" w:hAnsi="Trebuchet MS"/>
          <w:sz w:val="20"/>
          <w:lang w:val="en-GB"/>
        </w:rPr>
        <w:t xml:space="preserve"> of the communication of the MA of the debit note</w:t>
      </w:r>
      <w:bookmarkEnd w:id="47"/>
      <w:r w:rsidR="005C5696" w:rsidRPr="00850005">
        <w:rPr>
          <w:rFonts w:ascii="Trebuchet MS" w:hAnsi="Trebuchet MS"/>
          <w:sz w:val="20"/>
          <w:lang w:val="en-GB"/>
        </w:rPr>
        <w:t xml:space="preserve">, the latter being the letter by which the MA requests the amount </w:t>
      </w:r>
      <w:r w:rsidR="00BC529B">
        <w:rPr>
          <w:rFonts w:ascii="Trebuchet MS" w:hAnsi="Trebuchet MS"/>
          <w:sz w:val="20"/>
          <w:lang w:val="en-GB"/>
        </w:rPr>
        <w:t>due</w:t>
      </w:r>
      <w:r w:rsidR="00BC529B" w:rsidRPr="00850005">
        <w:rPr>
          <w:rFonts w:ascii="Trebuchet MS" w:hAnsi="Trebuchet MS"/>
          <w:sz w:val="20"/>
          <w:lang w:val="en-GB"/>
        </w:rPr>
        <w:t xml:space="preserve"> </w:t>
      </w:r>
      <w:r w:rsidR="005C5696" w:rsidRPr="00850005">
        <w:rPr>
          <w:rFonts w:ascii="Trebuchet MS" w:hAnsi="Trebuchet MS"/>
          <w:sz w:val="20"/>
          <w:lang w:val="en-GB"/>
        </w:rPr>
        <w:t xml:space="preserve">by the Lead </w:t>
      </w:r>
      <w:r w:rsidR="004B6AF4">
        <w:rPr>
          <w:rFonts w:ascii="Trebuchet MS" w:hAnsi="Trebuchet MS"/>
          <w:sz w:val="20"/>
          <w:lang w:val="en-GB"/>
        </w:rPr>
        <w:t>Partner</w:t>
      </w:r>
      <w:r w:rsidR="00C56DC8" w:rsidRPr="00850005">
        <w:rPr>
          <w:rFonts w:ascii="Trebuchet MS" w:hAnsi="Trebuchet MS"/>
          <w:sz w:val="20"/>
          <w:lang w:val="en-GB"/>
        </w:rPr>
        <w:t xml:space="preserve"> and/or by the </w:t>
      </w:r>
      <w:r w:rsidR="004B6AF4">
        <w:rPr>
          <w:rFonts w:ascii="Trebuchet MS" w:hAnsi="Trebuchet MS"/>
          <w:sz w:val="20"/>
          <w:lang w:val="en-GB"/>
        </w:rPr>
        <w:t>Partners</w:t>
      </w:r>
      <w:r w:rsidR="001A6F98" w:rsidRPr="00850005">
        <w:rPr>
          <w:rFonts w:ascii="Trebuchet MS" w:hAnsi="Trebuchet MS"/>
          <w:sz w:val="20"/>
          <w:lang w:val="en-GB"/>
        </w:rPr>
        <w:t>, including</w:t>
      </w:r>
      <w:r w:rsidR="001A6F98" w:rsidRPr="00850005">
        <w:rPr>
          <w:rFonts w:ascii="Trebuchet MS" w:hAnsi="Trebuchet MS"/>
          <w:bCs/>
          <w:sz w:val="20"/>
          <w:lang w:val="en-GB"/>
        </w:rPr>
        <w:t xml:space="preserve"> b</w:t>
      </w:r>
      <w:r w:rsidR="00FA0497" w:rsidRPr="00850005">
        <w:rPr>
          <w:rFonts w:ascii="Trebuchet MS" w:hAnsi="Trebuchet MS"/>
          <w:bCs/>
          <w:sz w:val="20"/>
          <w:lang w:val="en-GB"/>
        </w:rPr>
        <w:t xml:space="preserve">ank charges incurred by the MA for the payment to the Lead </w:t>
      </w:r>
      <w:r w:rsidR="004B6AF4">
        <w:rPr>
          <w:rFonts w:ascii="Trebuchet MS" w:hAnsi="Trebuchet MS"/>
          <w:bCs/>
          <w:sz w:val="20"/>
          <w:lang w:val="en-GB"/>
        </w:rPr>
        <w:t>Partner</w:t>
      </w:r>
      <w:r w:rsidR="00FA0497" w:rsidRPr="00850005">
        <w:rPr>
          <w:rFonts w:ascii="Trebuchet MS" w:hAnsi="Trebuchet MS"/>
          <w:bCs/>
          <w:sz w:val="20"/>
          <w:lang w:val="en-GB"/>
        </w:rPr>
        <w:t xml:space="preserve"> of the amounts which become due to the MA.</w:t>
      </w:r>
    </w:p>
    <w:p w14:paraId="71D83ECC" w14:textId="6E886721" w:rsidR="00571B35" w:rsidRDefault="002D3CF1" w:rsidP="00571B35">
      <w:pPr>
        <w:pStyle w:val="ListParagraph"/>
        <w:numPr>
          <w:ilvl w:val="0"/>
          <w:numId w:val="19"/>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2D3CF1">
        <w:rPr>
          <w:rFonts w:ascii="Trebuchet MS" w:hAnsi="Trebuchet MS"/>
          <w:sz w:val="20"/>
          <w:lang w:val="en-GB"/>
        </w:rPr>
        <w:t>For amounts due by a Partner</w:t>
      </w:r>
      <w:r w:rsidR="00BC529B">
        <w:rPr>
          <w:rFonts w:ascii="Trebuchet MS" w:hAnsi="Trebuchet MS"/>
          <w:sz w:val="20"/>
          <w:lang w:val="en-GB"/>
        </w:rPr>
        <w:t xml:space="preserve"> </w:t>
      </w:r>
      <w:r w:rsidR="00BC529B" w:rsidRPr="004C1BE5">
        <w:rPr>
          <w:rFonts w:ascii="Trebuchet MS" w:hAnsi="Trebuchet MS"/>
          <w:sz w:val="20"/>
          <w:lang w:val="en-GB"/>
        </w:rPr>
        <w:t>(previously established as “unduly paid amounts”)</w:t>
      </w:r>
      <w:r w:rsidRPr="002D3CF1">
        <w:rPr>
          <w:rFonts w:ascii="Trebuchet MS" w:hAnsi="Trebuchet MS"/>
          <w:sz w:val="20"/>
          <w:lang w:val="en-GB"/>
        </w:rPr>
        <w:t xml:space="preserve">, the Lead Partner shall request these amounts from </w:t>
      </w:r>
      <w:r w:rsidR="00BC529B">
        <w:rPr>
          <w:rFonts w:ascii="Trebuchet MS" w:hAnsi="Trebuchet MS"/>
          <w:sz w:val="20"/>
          <w:lang w:val="en-GB"/>
        </w:rPr>
        <w:t>that affected</w:t>
      </w:r>
      <w:r w:rsidRPr="002D3CF1">
        <w:rPr>
          <w:rFonts w:ascii="Trebuchet MS" w:hAnsi="Trebuchet MS"/>
          <w:sz w:val="20"/>
          <w:lang w:val="en-GB"/>
        </w:rPr>
        <w:t xml:space="preserve"> Partner in order to </w:t>
      </w:r>
      <w:r w:rsidR="00BC529B">
        <w:rPr>
          <w:rFonts w:ascii="Trebuchet MS" w:hAnsi="Trebuchet MS"/>
          <w:sz w:val="20"/>
          <w:lang w:val="en-GB"/>
        </w:rPr>
        <w:t xml:space="preserve">repay </w:t>
      </w:r>
      <w:r w:rsidRPr="002D3CF1">
        <w:rPr>
          <w:rFonts w:ascii="Trebuchet MS" w:hAnsi="Trebuchet MS"/>
          <w:sz w:val="20"/>
          <w:lang w:val="en-GB"/>
        </w:rPr>
        <w:t xml:space="preserve">the MA. </w:t>
      </w:r>
      <w:r w:rsidR="002B4C2B">
        <w:rPr>
          <w:rFonts w:ascii="Trebuchet MS" w:hAnsi="Trebuchet MS"/>
          <w:sz w:val="20"/>
          <w:lang w:val="en-GB"/>
        </w:rPr>
        <w:t>T</w:t>
      </w:r>
      <w:r w:rsidR="002B4C2B" w:rsidRPr="002D3CF1">
        <w:rPr>
          <w:rFonts w:ascii="Trebuchet MS" w:hAnsi="Trebuchet MS"/>
          <w:sz w:val="20"/>
          <w:lang w:val="en-GB"/>
        </w:rPr>
        <w:t xml:space="preserve">he </w:t>
      </w:r>
      <w:r w:rsidR="00BC529B">
        <w:rPr>
          <w:rFonts w:ascii="Trebuchet MS" w:hAnsi="Trebuchet MS"/>
          <w:sz w:val="20"/>
          <w:lang w:val="en-GB"/>
        </w:rPr>
        <w:t xml:space="preserve">affected </w:t>
      </w:r>
      <w:r w:rsidR="002B4C2B" w:rsidRPr="002D3CF1">
        <w:rPr>
          <w:rFonts w:ascii="Trebuchet MS" w:hAnsi="Trebuchet MS"/>
          <w:sz w:val="20"/>
          <w:lang w:val="en-GB"/>
        </w:rPr>
        <w:t xml:space="preserve">Partners may </w:t>
      </w:r>
      <w:r w:rsidR="00BC529B">
        <w:rPr>
          <w:rFonts w:ascii="Trebuchet MS" w:hAnsi="Trebuchet MS"/>
          <w:sz w:val="20"/>
          <w:lang w:val="en-GB"/>
        </w:rPr>
        <w:t xml:space="preserve">also </w:t>
      </w:r>
      <w:r w:rsidR="002B4C2B" w:rsidRPr="002D3CF1">
        <w:rPr>
          <w:rFonts w:ascii="Trebuchet MS" w:hAnsi="Trebuchet MS"/>
          <w:sz w:val="20"/>
          <w:lang w:val="en-GB"/>
        </w:rPr>
        <w:t xml:space="preserve">repay the amounts </w:t>
      </w:r>
      <w:r w:rsidR="00BC529B" w:rsidRPr="002D3CF1">
        <w:rPr>
          <w:rFonts w:ascii="Trebuchet MS" w:hAnsi="Trebuchet MS"/>
          <w:sz w:val="20"/>
          <w:lang w:val="en-GB"/>
        </w:rPr>
        <w:t xml:space="preserve">due </w:t>
      </w:r>
      <w:r w:rsidR="002B4C2B" w:rsidRPr="002D3CF1">
        <w:rPr>
          <w:rFonts w:ascii="Trebuchet MS" w:hAnsi="Trebuchet MS"/>
          <w:sz w:val="20"/>
          <w:lang w:val="en-GB"/>
        </w:rPr>
        <w:t xml:space="preserve">directly to the MA, notifying the Lead Partner about this </w:t>
      </w:r>
      <w:r w:rsidR="00BC529B">
        <w:rPr>
          <w:rFonts w:ascii="Trebuchet MS" w:hAnsi="Trebuchet MS"/>
          <w:sz w:val="20"/>
          <w:lang w:val="en-GB"/>
        </w:rPr>
        <w:t>decision</w:t>
      </w:r>
      <w:r w:rsidR="002B4C2B" w:rsidRPr="002D3CF1">
        <w:rPr>
          <w:rFonts w:ascii="Trebuchet MS" w:hAnsi="Trebuchet MS"/>
          <w:sz w:val="20"/>
          <w:lang w:val="en-GB"/>
        </w:rPr>
        <w:t>.</w:t>
      </w:r>
      <w:r w:rsidR="00571B35">
        <w:rPr>
          <w:rFonts w:ascii="Trebuchet MS" w:hAnsi="Trebuchet MS"/>
          <w:sz w:val="20"/>
          <w:lang w:val="en-GB"/>
        </w:rPr>
        <w:t xml:space="preserve"> </w:t>
      </w:r>
      <w:r w:rsidR="00571B35" w:rsidRPr="006A4673">
        <w:rPr>
          <w:rFonts w:ascii="Trebuchet MS" w:hAnsi="Trebuchet MS"/>
          <w:sz w:val="20"/>
          <w:lang w:val="en-GB"/>
        </w:rPr>
        <w:t xml:space="preserve">If the Lead Partner does not manage to recover the amounts </w:t>
      </w:r>
      <w:r w:rsidR="00BC529B">
        <w:rPr>
          <w:rFonts w:ascii="Trebuchet MS" w:hAnsi="Trebuchet MS"/>
          <w:sz w:val="20"/>
          <w:lang w:val="en-GB"/>
        </w:rPr>
        <w:t xml:space="preserve">due </w:t>
      </w:r>
      <w:r w:rsidR="00571B35" w:rsidRPr="006A4673">
        <w:rPr>
          <w:rFonts w:ascii="Trebuchet MS" w:hAnsi="Trebuchet MS"/>
          <w:sz w:val="20"/>
          <w:lang w:val="en-GB"/>
        </w:rPr>
        <w:t xml:space="preserve">from the </w:t>
      </w:r>
      <w:r w:rsidR="00BC529B">
        <w:rPr>
          <w:rFonts w:ascii="Trebuchet MS" w:hAnsi="Trebuchet MS"/>
          <w:sz w:val="20"/>
          <w:lang w:val="en-GB"/>
        </w:rPr>
        <w:t>affected</w:t>
      </w:r>
      <w:r w:rsidR="00571B35" w:rsidRPr="006A4673">
        <w:rPr>
          <w:rFonts w:ascii="Trebuchet MS" w:hAnsi="Trebuchet MS"/>
          <w:sz w:val="20"/>
          <w:lang w:val="en-GB"/>
        </w:rPr>
        <w:t xml:space="preserve"> Partner </w:t>
      </w:r>
      <w:r w:rsidR="00571B35">
        <w:rPr>
          <w:rFonts w:ascii="Trebuchet MS" w:hAnsi="Trebuchet MS"/>
          <w:sz w:val="20"/>
          <w:lang w:val="en-GB"/>
        </w:rPr>
        <w:t>despite having carried out its obligations</w:t>
      </w:r>
      <w:r w:rsidR="00571B35" w:rsidRPr="006A4673">
        <w:rPr>
          <w:rFonts w:ascii="Trebuchet MS" w:hAnsi="Trebuchet MS"/>
          <w:sz w:val="20"/>
          <w:lang w:val="en-GB"/>
        </w:rPr>
        <w:t>, it will inform the M</w:t>
      </w:r>
      <w:r w:rsidR="00571B35">
        <w:rPr>
          <w:rFonts w:ascii="Trebuchet MS" w:hAnsi="Trebuchet MS"/>
          <w:sz w:val="20"/>
          <w:lang w:val="en-GB"/>
        </w:rPr>
        <w:t xml:space="preserve">A. </w:t>
      </w:r>
      <w:r w:rsidR="00571B35" w:rsidRPr="00F41A2B">
        <w:rPr>
          <w:rFonts w:ascii="Trebuchet MS" w:hAnsi="Trebuchet MS"/>
          <w:i/>
          <w:iCs/>
          <w:sz w:val="20"/>
          <w:lang w:val="en-GB"/>
        </w:rPr>
        <w:t> </w:t>
      </w:r>
    </w:p>
    <w:p w14:paraId="0FEE1338" w14:textId="51135A4E" w:rsidR="00571B35" w:rsidRPr="000B2744" w:rsidRDefault="00571B35" w:rsidP="00571B35">
      <w:pPr>
        <w:pStyle w:val="ListParagraph"/>
        <w:numPr>
          <w:ilvl w:val="0"/>
          <w:numId w:val="19"/>
        </w:numPr>
        <w:autoSpaceDE w:val="0"/>
        <w:autoSpaceDN w:val="0"/>
        <w:adjustRightInd w:val="0"/>
        <w:spacing w:before="120" w:after="120" w:line="276" w:lineRule="auto"/>
        <w:ind w:left="567" w:hanging="567"/>
        <w:jc w:val="both"/>
        <w:rPr>
          <w:rFonts w:ascii="Trebuchet MS" w:hAnsi="Trebuchet MS"/>
          <w:sz w:val="20"/>
          <w:lang w:val="en-US"/>
        </w:rPr>
      </w:pPr>
      <w:bookmarkStart w:id="48" w:name="_Hlk162254161"/>
      <w:r w:rsidRPr="00850005">
        <w:rPr>
          <w:rFonts w:ascii="Trebuchet MS" w:hAnsi="Trebuchet MS"/>
          <w:sz w:val="20"/>
          <w:lang w:val="en-GB"/>
        </w:rPr>
        <w:t>If recovery is justified under the terms of this Contract</w:t>
      </w:r>
      <w:r w:rsidRPr="00D27E58" w:rsidDel="00D27E58">
        <w:rPr>
          <w:rFonts w:ascii="Trebuchet MS" w:hAnsi="Trebuchet MS"/>
          <w:sz w:val="20"/>
          <w:lang w:val="en-GB"/>
        </w:rPr>
        <w:t xml:space="preserve"> </w:t>
      </w:r>
      <w:r>
        <w:rPr>
          <w:rFonts w:ascii="Trebuchet MS" w:hAnsi="Trebuchet MS"/>
          <w:sz w:val="20"/>
          <w:lang w:val="en-GB"/>
        </w:rPr>
        <w:t xml:space="preserve">as mentioned in article 19.1, </w:t>
      </w:r>
      <w:r w:rsidRPr="000B2744">
        <w:rPr>
          <w:rFonts w:ascii="Trebuchet MS" w:hAnsi="Trebuchet MS"/>
          <w:sz w:val="20"/>
          <w:lang w:val="en-GB"/>
        </w:rPr>
        <w:t xml:space="preserve">the MA is entitled to </w:t>
      </w:r>
      <w:r>
        <w:rPr>
          <w:rFonts w:ascii="Trebuchet MS" w:hAnsi="Trebuchet MS"/>
          <w:sz w:val="20"/>
          <w:lang w:val="en-GB"/>
        </w:rPr>
        <w:t>offset</w:t>
      </w:r>
      <w:r w:rsidRPr="000B2744">
        <w:rPr>
          <w:rFonts w:ascii="Trebuchet MS" w:hAnsi="Trebuchet MS"/>
          <w:sz w:val="20"/>
          <w:lang w:val="en-GB"/>
        </w:rPr>
        <w:t xml:space="preserve"> the amount to be reimbursed </w:t>
      </w:r>
      <w:r w:rsidR="00301F3F">
        <w:rPr>
          <w:rFonts w:ascii="Trebuchet MS" w:hAnsi="Trebuchet MS"/>
          <w:sz w:val="20"/>
          <w:lang w:val="en-GB"/>
        </w:rPr>
        <w:t>against</w:t>
      </w:r>
      <w:r w:rsidRPr="000B2744">
        <w:rPr>
          <w:rFonts w:ascii="Trebuchet MS" w:hAnsi="Trebuchet MS"/>
          <w:sz w:val="20"/>
          <w:lang w:val="en-GB"/>
        </w:rPr>
        <w:t xml:space="preserve"> the </w:t>
      </w:r>
      <w:r w:rsidR="00301F3F">
        <w:rPr>
          <w:rFonts w:ascii="Trebuchet MS" w:hAnsi="Trebuchet MS"/>
          <w:sz w:val="20"/>
          <w:lang w:val="en-GB"/>
        </w:rPr>
        <w:t>affected</w:t>
      </w:r>
      <w:r w:rsidRPr="000B2744">
        <w:rPr>
          <w:rFonts w:ascii="Trebuchet MS" w:hAnsi="Trebuchet MS"/>
          <w:sz w:val="20"/>
          <w:lang w:val="en-GB"/>
        </w:rPr>
        <w:t xml:space="preserve"> Lead Partner </w:t>
      </w:r>
      <w:r>
        <w:rPr>
          <w:rFonts w:ascii="Trebuchet MS" w:hAnsi="Trebuchet MS"/>
          <w:sz w:val="20"/>
          <w:lang w:val="en-GB"/>
        </w:rPr>
        <w:t>o</w:t>
      </w:r>
      <w:r w:rsidRPr="000B2744">
        <w:rPr>
          <w:rFonts w:ascii="Trebuchet MS" w:hAnsi="Trebuchet MS"/>
          <w:sz w:val="20"/>
          <w:lang w:val="en-GB"/>
        </w:rPr>
        <w:t xml:space="preserve">r Partner </w:t>
      </w:r>
      <w:r w:rsidR="00BC529B">
        <w:rPr>
          <w:rFonts w:ascii="Trebuchet MS" w:hAnsi="Trebuchet MS"/>
          <w:sz w:val="20"/>
          <w:lang w:val="en-GB"/>
        </w:rPr>
        <w:t xml:space="preserve">in the next payment. </w:t>
      </w:r>
    </w:p>
    <w:p w14:paraId="3B640F9B" w14:textId="6BDB9239" w:rsidR="002B4C2B" w:rsidRDefault="00571B35" w:rsidP="002B4C2B">
      <w:pPr>
        <w:pStyle w:val="ListParagraph"/>
        <w:numPr>
          <w:ilvl w:val="0"/>
          <w:numId w:val="19"/>
        </w:numPr>
        <w:autoSpaceDE w:val="0"/>
        <w:autoSpaceDN w:val="0"/>
        <w:adjustRightInd w:val="0"/>
        <w:spacing w:before="120" w:after="120" w:line="276" w:lineRule="auto"/>
        <w:ind w:left="567" w:hanging="567"/>
        <w:contextualSpacing w:val="0"/>
        <w:jc w:val="both"/>
        <w:rPr>
          <w:rFonts w:ascii="Trebuchet MS" w:hAnsi="Trebuchet MS"/>
          <w:sz w:val="20"/>
          <w:lang w:val="en-GB"/>
        </w:rPr>
      </w:pPr>
      <w:bookmarkStart w:id="49" w:name="_Hlk162254216"/>
      <w:bookmarkEnd w:id="48"/>
      <w:r>
        <w:rPr>
          <w:rFonts w:ascii="Trebuchet MS" w:hAnsi="Trebuchet MS"/>
          <w:sz w:val="20"/>
          <w:lang w:val="en-GB"/>
        </w:rPr>
        <w:t>If</w:t>
      </w:r>
      <w:r w:rsidRPr="00D27E58">
        <w:rPr>
          <w:rFonts w:ascii="Trebuchet MS" w:hAnsi="Trebuchet MS"/>
          <w:sz w:val="20"/>
          <w:lang w:val="en-GB"/>
        </w:rPr>
        <w:t xml:space="preserve"> there are no </w:t>
      </w:r>
      <w:r w:rsidR="00BC529B">
        <w:rPr>
          <w:rFonts w:ascii="Trebuchet MS" w:hAnsi="Trebuchet MS"/>
          <w:sz w:val="20"/>
          <w:lang w:val="en-GB"/>
        </w:rPr>
        <w:t xml:space="preserve">additional payments linked to expenditure of the affected </w:t>
      </w:r>
      <w:r w:rsidRPr="00662CF4">
        <w:rPr>
          <w:rFonts w:ascii="Trebuchet MS" w:hAnsi="Trebuchet MS"/>
          <w:sz w:val="20"/>
          <w:lang w:val="en-GB"/>
        </w:rPr>
        <w:t xml:space="preserve">Lead Partner or the </w:t>
      </w:r>
      <w:r w:rsidR="00BC529B">
        <w:rPr>
          <w:rFonts w:ascii="Trebuchet MS" w:hAnsi="Trebuchet MS"/>
          <w:sz w:val="20"/>
          <w:lang w:val="en-GB"/>
        </w:rPr>
        <w:t>affected</w:t>
      </w:r>
      <w:r w:rsidRPr="00662CF4">
        <w:rPr>
          <w:rFonts w:ascii="Trebuchet MS" w:hAnsi="Trebuchet MS"/>
          <w:sz w:val="20"/>
          <w:lang w:val="en-GB"/>
        </w:rPr>
        <w:t xml:space="preserve"> </w:t>
      </w:r>
      <w:r w:rsidRPr="00FB4BF2">
        <w:rPr>
          <w:rFonts w:ascii="Trebuchet MS" w:hAnsi="Trebuchet MS"/>
          <w:sz w:val="20"/>
          <w:lang w:val="en-GB"/>
        </w:rPr>
        <w:t>partner</w:t>
      </w:r>
      <w:r w:rsidR="00BC529B" w:rsidRPr="00FB4BF2">
        <w:rPr>
          <w:rFonts w:ascii="Trebuchet MS" w:hAnsi="Trebuchet MS"/>
          <w:sz w:val="20"/>
          <w:lang w:val="en-GB"/>
        </w:rPr>
        <w:t xml:space="preserve"> and the MA did not recover the amounts</w:t>
      </w:r>
      <w:r w:rsidR="00301F3F">
        <w:rPr>
          <w:rFonts w:ascii="Trebuchet MS" w:hAnsi="Trebuchet MS"/>
          <w:sz w:val="20"/>
          <w:lang w:val="en-GB"/>
        </w:rPr>
        <w:t xml:space="preserve"> due</w:t>
      </w:r>
      <w:r w:rsidR="00BC529B" w:rsidRPr="00FB4BF2">
        <w:rPr>
          <w:rFonts w:ascii="Trebuchet MS" w:hAnsi="Trebuchet MS"/>
          <w:sz w:val="20"/>
          <w:lang w:val="en-GB"/>
        </w:rPr>
        <w:t xml:space="preserve"> following Articles 19.1 and 19.2</w:t>
      </w:r>
      <w:r w:rsidR="00083B9C">
        <w:rPr>
          <w:rFonts w:ascii="Trebuchet MS" w:hAnsi="Trebuchet MS"/>
          <w:sz w:val="20"/>
          <w:lang w:val="en-GB"/>
        </w:rPr>
        <w:t xml:space="preserve"> </w:t>
      </w:r>
      <w:r w:rsidRPr="000B2744">
        <w:rPr>
          <w:rFonts w:ascii="Trebuchet MS" w:hAnsi="Trebuchet MS"/>
          <w:sz w:val="20"/>
          <w:lang w:val="en-GB"/>
        </w:rPr>
        <w:t xml:space="preserve">the participating country on whose territory the </w:t>
      </w:r>
      <w:r w:rsidR="00BC2544">
        <w:rPr>
          <w:rFonts w:ascii="Trebuchet MS" w:hAnsi="Trebuchet MS"/>
          <w:sz w:val="20"/>
          <w:lang w:val="en-GB"/>
        </w:rPr>
        <w:t xml:space="preserve">affected </w:t>
      </w:r>
      <w:r w:rsidRPr="000B2744">
        <w:rPr>
          <w:rFonts w:ascii="Trebuchet MS" w:hAnsi="Trebuchet MS"/>
          <w:sz w:val="20"/>
          <w:lang w:val="en-GB"/>
        </w:rPr>
        <w:t xml:space="preserve">partner is located shall reimburse the MA </w:t>
      </w:r>
      <w:r w:rsidRPr="00ED503A">
        <w:rPr>
          <w:rFonts w:ascii="Trebuchet MS" w:hAnsi="Trebuchet MS"/>
          <w:sz w:val="20"/>
          <w:lang w:val="en-GB"/>
        </w:rPr>
        <w:t>in accordance with Article 52(3) of the Interreg Regulation</w:t>
      </w:r>
      <w:r w:rsidRPr="000B2744">
        <w:rPr>
          <w:rFonts w:ascii="Trebuchet MS" w:hAnsi="Trebuchet MS"/>
          <w:sz w:val="20"/>
          <w:lang w:val="en-GB"/>
        </w:rPr>
        <w:t xml:space="preserve">. The participating country </w:t>
      </w:r>
      <w:r w:rsidRPr="000B2744">
        <w:rPr>
          <w:rFonts w:ascii="Trebuchet MS" w:hAnsi="Trebuchet MS"/>
          <w:sz w:val="20"/>
          <w:lang w:val="en-GB"/>
        </w:rPr>
        <w:lastRenderedPageBreak/>
        <w:t xml:space="preserve">is then entitled to claim </w:t>
      </w:r>
      <w:r w:rsidR="00BC2544">
        <w:rPr>
          <w:rFonts w:ascii="Trebuchet MS" w:hAnsi="Trebuchet MS"/>
          <w:sz w:val="20"/>
          <w:lang w:val="en-GB"/>
        </w:rPr>
        <w:t>the amount</w:t>
      </w:r>
      <w:r w:rsidR="00301F3F">
        <w:rPr>
          <w:rFonts w:ascii="Trebuchet MS" w:hAnsi="Trebuchet MS"/>
          <w:sz w:val="20"/>
          <w:lang w:val="en-GB"/>
        </w:rPr>
        <w:t>s</w:t>
      </w:r>
      <w:r w:rsidR="00BC2544">
        <w:rPr>
          <w:rFonts w:ascii="Trebuchet MS" w:hAnsi="Trebuchet MS"/>
          <w:sz w:val="20"/>
          <w:lang w:val="en-GB"/>
        </w:rPr>
        <w:t xml:space="preserve"> due</w:t>
      </w:r>
      <w:r w:rsidRPr="000B2744">
        <w:rPr>
          <w:rFonts w:ascii="Trebuchet MS" w:hAnsi="Trebuchet MS"/>
          <w:sz w:val="20"/>
          <w:lang w:val="en-GB"/>
        </w:rPr>
        <w:t xml:space="preserve"> from the </w:t>
      </w:r>
      <w:r w:rsidR="00BC2544">
        <w:rPr>
          <w:rFonts w:ascii="Trebuchet MS" w:hAnsi="Trebuchet MS"/>
          <w:sz w:val="20"/>
          <w:lang w:val="en-GB"/>
        </w:rPr>
        <w:t xml:space="preserve">affected </w:t>
      </w:r>
      <w:r w:rsidRPr="000B2744">
        <w:rPr>
          <w:rFonts w:ascii="Trebuchet MS" w:hAnsi="Trebuchet MS"/>
          <w:sz w:val="20"/>
          <w:lang w:val="en-GB"/>
        </w:rPr>
        <w:t>partner, pursuant to its national law</w:t>
      </w:r>
      <w:r w:rsidR="007B0132">
        <w:rPr>
          <w:rFonts w:ascii="Trebuchet MS" w:hAnsi="Trebuchet MS"/>
          <w:sz w:val="20"/>
          <w:lang w:val="en-GB"/>
        </w:rPr>
        <w:t>.</w:t>
      </w:r>
    </w:p>
    <w:bookmarkEnd w:id="49"/>
    <w:p w14:paraId="08B772FF" w14:textId="0BBF9839" w:rsidR="00BC0249" w:rsidRPr="00EE2E22" w:rsidRDefault="0059045E" w:rsidP="000C4C84">
      <w:pPr>
        <w:pStyle w:val="ListParagraph"/>
        <w:numPr>
          <w:ilvl w:val="0"/>
          <w:numId w:val="19"/>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EE2E22">
        <w:rPr>
          <w:rFonts w:ascii="Trebuchet MS" w:hAnsi="Trebuchet MS"/>
          <w:sz w:val="20"/>
          <w:lang w:val="en-GB"/>
        </w:rPr>
        <w:t>P</w:t>
      </w:r>
      <w:r w:rsidR="0009437A" w:rsidRPr="00EE2E22">
        <w:rPr>
          <w:rFonts w:ascii="Trebuchet MS" w:hAnsi="Trebuchet MS"/>
          <w:sz w:val="20"/>
          <w:lang w:val="en-GB"/>
        </w:rPr>
        <w:t xml:space="preserve">ayments made do not preclude the possibility for the MA to issue a </w:t>
      </w:r>
      <w:r w:rsidR="00A57F71" w:rsidRPr="00EE2E22">
        <w:rPr>
          <w:rFonts w:ascii="Trebuchet MS" w:hAnsi="Trebuchet MS"/>
          <w:sz w:val="20"/>
          <w:lang w:val="en-GB"/>
        </w:rPr>
        <w:t>debit note</w:t>
      </w:r>
      <w:r w:rsidR="0009437A" w:rsidRPr="00EE2E22">
        <w:rPr>
          <w:rFonts w:ascii="Trebuchet MS" w:hAnsi="Trebuchet MS"/>
          <w:sz w:val="20"/>
          <w:lang w:val="en-GB"/>
        </w:rPr>
        <w:t xml:space="preserve"> following </w:t>
      </w:r>
      <w:r w:rsidR="009C008A" w:rsidRPr="00EE2E22">
        <w:rPr>
          <w:rFonts w:ascii="Trebuchet MS" w:hAnsi="Trebuchet MS"/>
          <w:sz w:val="20"/>
          <w:lang w:val="en-GB"/>
        </w:rPr>
        <w:t>a control</w:t>
      </w:r>
      <w:r w:rsidR="00D16831" w:rsidRPr="00EE2E22">
        <w:rPr>
          <w:rFonts w:ascii="Trebuchet MS" w:hAnsi="Trebuchet MS"/>
          <w:sz w:val="20"/>
          <w:lang w:val="en-GB"/>
        </w:rPr>
        <w:t xml:space="preserve"> </w:t>
      </w:r>
      <w:r w:rsidR="0009437A" w:rsidRPr="00EE2E22">
        <w:rPr>
          <w:rFonts w:ascii="Trebuchet MS" w:hAnsi="Trebuchet MS"/>
          <w:sz w:val="20"/>
          <w:lang w:val="en-GB"/>
        </w:rPr>
        <w:t>report, an audit or further verification of the payment request</w:t>
      </w:r>
      <w:r w:rsidR="007D21BE" w:rsidRPr="00EE2E22">
        <w:rPr>
          <w:rFonts w:ascii="Trebuchet MS" w:hAnsi="Trebuchet MS"/>
          <w:sz w:val="20"/>
          <w:lang w:val="en-GB"/>
        </w:rPr>
        <w:t xml:space="preserve"> or any other type of verifications</w:t>
      </w:r>
      <w:r w:rsidR="0041685B" w:rsidRPr="00EE2E22">
        <w:rPr>
          <w:rFonts w:ascii="Trebuchet MS" w:hAnsi="Trebuchet MS"/>
          <w:sz w:val="20"/>
          <w:lang w:val="en-GB"/>
        </w:rPr>
        <w:t>, for which the procedures mentioned above will be ap</w:t>
      </w:r>
      <w:r w:rsidR="00043516">
        <w:rPr>
          <w:rFonts w:ascii="Trebuchet MS" w:hAnsi="Trebuchet MS"/>
          <w:sz w:val="20"/>
          <w:lang w:val="en-GB"/>
        </w:rPr>
        <w:t>p</w:t>
      </w:r>
      <w:r w:rsidR="0041685B" w:rsidRPr="00EE2E22">
        <w:rPr>
          <w:rFonts w:ascii="Trebuchet MS" w:hAnsi="Trebuchet MS"/>
          <w:sz w:val="20"/>
          <w:lang w:val="en-GB"/>
        </w:rPr>
        <w:t>lied</w:t>
      </w:r>
      <w:r w:rsidR="0009437A" w:rsidRPr="00EE2E22">
        <w:rPr>
          <w:rFonts w:ascii="Trebuchet MS" w:hAnsi="Trebuchet MS"/>
          <w:sz w:val="20"/>
          <w:lang w:val="en-GB"/>
        </w:rPr>
        <w:t>.</w:t>
      </w:r>
    </w:p>
    <w:p w14:paraId="00C35145" w14:textId="77777777" w:rsidR="002C25E5" w:rsidRPr="00EE2E22" w:rsidRDefault="0009437A" w:rsidP="000C4C84">
      <w:pPr>
        <w:pStyle w:val="ListParagraph"/>
        <w:numPr>
          <w:ilvl w:val="0"/>
          <w:numId w:val="19"/>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EE2E22">
        <w:rPr>
          <w:rFonts w:ascii="Trebuchet MS" w:hAnsi="Trebuchet MS"/>
          <w:sz w:val="20"/>
          <w:lang w:val="en-GB"/>
        </w:rPr>
        <w:t xml:space="preserve">If a verification reveals that </w:t>
      </w:r>
      <w:r w:rsidR="004A00C7" w:rsidRPr="00EE2E22">
        <w:rPr>
          <w:rFonts w:ascii="Trebuchet MS" w:hAnsi="Trebuchet MS"/>
          <w:sz w:val="20"/>
          <w:lang w:val="en-GB"/>
        </w:rPr>
        <w:t xml:space="preserve">an amount corresponding to </w:t>
      </w:r>
      <w:r w:rsidR="00C06D55" w:rsidRPr="00EE2E22">
        <w:rPr>
          <w:rFonts w:ascii="Trebuchet MS" w:hAnsi="Trebuchet MS"/>
          <w:sz w:val="20"/>
          <w:lang w:val="en-GB"/>
        </w:rPr>
        <w:t>real</w:t>
      </w:r>
      <w:r w:rsidR="004A00C7" w:rsidRPr="00EE2E22">
        <w:rPr>
          <w:rFonts w:ascii="Trebuchet MS" w:hAnsi="Trebuchet MS"/>
          <w:sz w:val="20"/>
          <w:lang w:val="en-GB"/>
        </w:rPr>
        <w:t xml:space="preserve"> costs has been unduly paid and </w:t>
      </w:r>
      <w:r w:rsidR="00EF06B0" w:rsidRPr="00EE2E22">
        <w:rPr>
          <w:rFonts w:ascii="Trebuchet MS" w:hAnsi="Trebuchet MS"/>
          <w:sz w:val="20"/>
          <w:lang w:val="en-GB"/>
        </w:rPr>
        <w:t>has</w:t>
      </w:r>
      <w:r w:rsidR="004A00C7" w:rsidRPr="00EE2E22">
        <w:rPr>
          <w:rFonts w:ascii="Trebuchet MS" w:hAnsi="Trebuchet MS"/>
          <w:sz w:val="20"/>
          <w:lang w:val="en-GB"/>
        </w:rPr>
        <w:t xml:space="preserve"> to be recovered, </w:t>
      </w:r>
      <w:r w:rsidRPr="00EE2E22">
        <w:rPr>
          <w:rFonts w:ascii="Trebuchet MS" w:hAnsi="Trebuchet MS"/>
          <w:sz w:val="20"/>
          <w:lang w:val="en-GB"/>
        </w:rPr>
        <w:t xml:space="preserve">the </w:t>
      </w:r>
      <w:r w:rsidR="00C8432E" w:rsidRPr="00EE2E22">
        <w:rPr>
          <w:rFonts w:ascii="Trebuchet MS" w:hAnsi="Trebuchet MS"/>
          <w:sz w:val="20"/>
          <w:lang w:val="en-GB"/>
        </w:rPr>
        <w:t>MA</w:t>
      </w:r>
      <w:r w:rsidRPr="00EE2E22">
        <w:rPr>
          <w:rFonts w:ascii="Trebuchet MS" w:hAnsi="Trebuchet MS"/>
          <w:sz w:val="20"/>
          <w:lang w:val="en-GB"/>
        </w:rPr>
        <w:t xml:space="preserve"> shall be entitled to recover proportionately the amount </w:t>
      </w:r>
      <w:r w:rsidR="004A00C7" w:rsidRPr="00EE2E22">
        <w:rPr>
          <w:rFonts w:ascii="Trebuchet MS" w:hAnsi="Trebuchet MS"/>
          <w:sz w:val="20"/>
          <w:lang w:val="en-GB"/>
        </w:rPr>
        <w:t xml:space="preserve">corresponding to </w:t>
      </w:r>
      <w:r w:rsidRPr="00EE2E22">
        <w:rPr>
          <w:rFonts w:ascii="Trebuchet MS" w:hAnsi="Trebuchet MS"/>
          <w:sz w:val="20"/>
          <w:lang w:val="en-GB"/>
        </w:rPr>
        <w:t>flat rate financing.</w:t>
      </w:r>
      <w:r w:rsidR="009D56FA" w:rsidRPr="00EE2E22">
        <w:rPr>
          <w:rFonts w:ascii="Trebuchet MS" w:hAnsi="Trebuchet MS"/>
          <w:sz w:val="20"/>
          <w:lang w:val="en-GB"/>
        </w:rPr>
        <w:t xml:space="preserve"> </w:t>
      </w:r>
    </w:p>
    <w:p w14:paraId="6011731F" w14:textId="77777777" w:rsidR="001769F5" w:rsidRPr="00EE2E22" w:rsidRDefault="001769F5" w:rsidP="00A51AA6">
      <w:pPr>
        <w:pStyle w:val="ListParagraph"/>
        <w:numPr>
          <w:ilvl w:val="0"/>
          <w:numId w:val="19"/>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EE2E22">
        <w:rPr>
          <w:rFonts w:ascii="Trebuchet MS" w:hAnsi="Trebuchet MS"/>
          <w:sz w:val="20"/>
          <w:lang w:val="en-GB"/>
        </w:rPr>
        <w:t xml:space="preserve">Without prejudice to the prerogative of the MA, </w:t>
      </w:r>
      <w:r w:rsidR="00DC61D2" w:rsidRPr="00EE2E22">
        <w:rPr>
          <w:rFonts w:ascii="Trebuchet MS" w:hAnsi="Trebuchet MS"/>
          <w:sz w:val="20"/>
          <w:lang w:val="en-GB"/>
        </w:rPr>
        <w:t xml:space="preserve">if necessary, </w:t>
      </w:r>
      <w:r w:rsidRPr="00EE2E22">
        <w:rPr>
          <w:rFonts w:ascii="Trebuchet MS" w:hAnsi="Trebuchet MS"/>
          <w:sz w:val="20"/>
          <w:lang w:val="en-GB"/>
        </w:rPr>
        <w:t xml:space="preserve">the Member State </w:t>
      </w:r>
      <w:r w:rsidR="00A57F71" w:rsidRPr="00EE2E22">
        <w:rPr>
          <w:rFonts w:ascii="Trebuchet MS" w:hAnsi="Trebuchet MS"/>
          <w:sz w:val="20"/>
          <w:lang w:val="en-GB"/>
        </w:rPr>
        <w:t xml:space="preserve">or the partner country </w:t>
      </w:r>
      <w:r w:rsidRPr="00EE2E22">
        <w:rPr>
          <w:rFonts w:ascii="Trebuchet MS" w:hAnsi="Trebuchet MS"/>
          <w:sz w:val="20"/>
          <w:lang w:val="en-GB"/>
        </w:rPr>
        <w:t xml:space="preserve">where the </w:t>
      </w:r>
      <w:r w:rsidR="00097C85" w:rsidRPr="00EE2E22">
        <w:rPr>
          <w:rFonts w:ascii="Trebuchet MS" w:hAnsi="Trebuchet MS"/>
          <w:sz w:val="20"/>
          <w:lang w:val="en-GB"/>
        </w:rPr>
        <w:t xml:space="preserve">Lead </w:t>
      </w:r>
      <w:r w:rsidR="004B6AF4" w:rsidRPr="00EE2E22">
        <w:rPr>
          <w:rFonts w:ascii="Trebuchet MS" w:hAnsi="Trebuchet MS"/>
          <w:sz w:val="20"/>
          <w:lang w:val="en-GB"/>
        </w:rPr>
        <w:t>Partner</w:t>
      </w:r>
      <w:r w:rsidR="00DC61D2" w:rsidRPr="00EE2E22">
        <w:rPr>
          <w:rFonts w:ascii="Trebuchet MS" w:hAnsi="Trebuchet MS"/>
          <w:sz w:val="20"/>
          <w:lang w:val="en-GB"/>
        </w:rPr>
        <w:t xml:space="preserve"> and/or the concerned</w:t>
      </w:r>
      <w:r w:rsidRPr="00EE2E22">
        <w:rPr>
          <w:rFonts w:ascii="Trebuchet MS" w:hAnsi="Trebuchet MS"/>
          <w:sz w:val="20"/>
          <w:lang w:val="en-GB"/>
        </w:rPr>
        <w:t xml:space="preserve"> </w:t>
      </w:r>
      <w:r w:rsidR="004B6AF4" w:rsidRPr="00EE2E22">
        <w:rPr>
          <w:rFonts w:ascii="Trebuchet MS" w:hAnsi="Trebuchet MS"/>
          <w:sz w:val="20"/>
          <w:lang w:val="en-GB"/>
        </w:rPr>
        <w:t>Partner</w:t>
      </w:r>
      <w:r w:rsidRPr="00EE2E22">
        <w:rPr>
          <w:rFonts w:ascii="Trebuchet MS" w:hAnsi="Trebuchet MS"/>
          <w:sz w:val="20"/>
          <w:lang w:val="en-GB"/>
        </w:rPr>
        <w:t xml:space="preserve"> is established</w:t>
      </w:r>
      <w:r w:rsidR="000C1611" w:rsidRPr="00EE2E22">
        <w:rPr>
          <w:rFonts w:ascii="Trebuchet MS" w:hAnsi="Trebuchet MS"/>
          <w:sz w:val="20"/>
          <w:lang w:val="en-GB"/>
        </w:rPr>
        <w:t xml:space="preserve"> </w:t>
      </w:r>
      <w:r w:rsidRPr="00EE2E22">
        <w:rPr>
          <w:rFonts w:ascii="Trebuchet MS" w:hAnsi="Trebuchet MS"/>
          <w:sz w:val="20"/>
          <w:lang w:val="en-GB"/>
        </w:rPr>
        <w:t>may proceed itself to the recovery by any means</w:t>
      </w:r>
      <w:r w:rsidR="00FD25EB" w:rsidRPr="00EE2E22">
        <w:rPr>
          <w:rFonts w:ascii="Trebuchet MS" w:hAnsi="Trebuchet MS"/>
          <w:sz w:val="20"/>
          <w:lang w:val="en-GB"/>
        </w:rPr>
        <w:t xml:space="preserve"> from the respective Lead </w:t>
      </w:r>
      <w:r w:rsidR="004B6AF4" w:rsidRPr="00EE2E22">
        <w:rPr>
          <w:rFonts w:ascii="Trebuchet MS" w:hAnsi="Trebuchet MS"/>
          <w:sz w:val="20"/>
          <w:lang w:val="en-GB"/>
        </w:rPr>
        <w:t>Partner</w:t>
      </w:r>
      <w:r w:rsidR="00DC61D2" w:rsidRPr="00EE2E22">
        <w:rPr>
          <w:rFonts w:ascii="Trebuchet MS" w:hAnsi="Trebuchet MS"/>
          <w:sz w:val="20"/>
          <w:lang w:val="en-GB"/>
        </w:rPr>
        <w:t xml:space="preserve"> and/or </w:t>
      </w:r>
      <w:r w:rsidR="004B6AF4" w:rsidRPr="00EE2E22">
        <w:rPr>
          <w:rFonts w:ascii="Trebuchet MS" w:hAnsi="Trebuchet MS"/>
          <w:sz w:val="20"/>
          <w:lang w:val="en-GB"/>
        </w:rPr>
        <w:t>Partner</w:t>
      </w:r>
      <w:r w:rsidRPr="00EE2E22">
        <w:rPr>
          <w:rFonts w:ascii="Trebuchet MS" w:hAnsi="Trebuchet MS"/>
          <w:sz w:val="20"/>
          <w:lang w:val="en-GB"/>
        </w:rPr>
        <w:t>.</w:t>
      </w:r>
    </w:p>
    <w:p w14:paraId="187A48CD" w14:textId="77777777" w:rsidR="00C8432E" w:rsidRPr="004A3C26" w:rsidRDefault="00C8432E" w:rsidP="00A06DA9">
      <w:pPr>
        <w:autoSpaceDE w:val="0"/>
        <w:autoSpaceDN w:val="0"/>
        <w:adjustRightInd w:val="0"/>
        <w:spacing w:before="120" w:after="120" w:line="276" w:lineRule="auto"/>
        <w:jc w:val="both"/>
        <w:rPr>
          <w:rFonts w:ascii="Trebuchet MS" w:hAnsi="Trebuchet MS"/>
          <w:bCs/>
          <w:i/>
          <w:sz w:val="20"/>
          <w:lang w:val="en-GB"/>
        </w:rPr>
      </w:pPr>
      <w:r w:rsidRPr="004A3C26">
        <w:rPr>
          <w:rFonts w:ascii="Trebuchet MS" w:hAnsi="Trebuchet MS"/>
          <w:bCs/>
          <w:i/>
          <w:sz w:val="20"/>
          <w:lang w:val="en-GB"/>
        </w:rPr>
        <w:t>Interest on late payments</w:t>
      </w:r>
    </w:p>
    <w:p w14:paraId="2647ABED" w14:textId="77777777" w:rsidR="00A51AA6" w:rsidRPr="00490BA2" w:rsidRDefault="00C8432E" w:rsidP="000C4C84">
      <w:pPr>
        <w:pStyle w:val="ListParagraph"/>
        <w:numPr>
          <w:ilvl w:val="0"/>
          <w:numId w:val="19"/>
        </w:numPr>
        <w:autoSpaceDE w:val="0"/>
        <w:autoSpaceDN w:val="0"/>
        <w:adjustRightInd w:val="0"/>
        <w:spacing w:before="120" w:after="120" w:line="276" w:lineRule="auto"/>
        <w:ind w:left="567" w:hanging="567"/>
        <w:jc w:val="both"/>
        <w:rPr>
          <w:rFonts w:ascii="Trebuchet MS" w:hAnsi="Trebuchet MS"/>
          <w:bCs/>
          <w:sz w:val="20"/>
          <w:lang w:val="en-GB"/>
        </w:rPr>
      </w:pPr>
      <w:r w:rsidRPr="00490BA2">
        <w:rPr>
          <w:rFonts w:ascii="Trebuchet MS" w:hAnsi="Trebuchet MS"/>
          <w:bCs/>
          <w:sz w:val="20"/>
          <w:lang w:val="en-GB"/>
        </w:rPr>
        <w:t xml:space="preserve">Should the Lead </w:t>
      </w:r>
      <w:r w:rsidR="004B6AF4" w:rsidRPr="00490BA2">
        <w:rPr>
          <w:rFonts w:ascii="Trebuchet MS" w:hAnsi="Trebuchet MS"/>
          <w:bCs/>
          <w:sz w:val="20"/>
          <w:lang w:val="en-GB"/>
        </w:rPr>
        <w:t>Partner</w:t>
      </w:r>
      <w:r w:rsidRPr="00490BA2">
        <w:rPr>
          <w:rFonts w:ascii="Trebuchet MS" w:hAnsi="Trebuchet MS"/>
          <w:bCs/>
          <w:sz w:val="20"/>
          <w:lang w:val="en-GB"/>
        </w:rPr>
        <w:t xml:space="preserve"> fail to make repayment within the deadline set by the MA, the MA </w:t>
      </w:r>
      <w:r w:rsidR="00490BA2" w:rsidRPr="00490BA2">
        <w:rPr>
          <w:rFonts w:ascii="Trebuchet MS" w:hAnsi="Trebuchet MS"/>
          <w:bCs/>
          <w:sz w:val="20"/>
          <w:lang w:val="en-GB"/>
        </w:rPr>
        <w:t xml:space="preserve">shall </w:t>
      </w:r>
      <w:r w:rsidRPr="00490BA2">
        <w:rPr>
          <w:rFonts w:ascii="Trebuchet MS" w:hAnsi="Trebuchet MS"/>
          <w:bCs/>
          <w:sz w:val="20"/>
          <w:lang w:val="en-GB"/>
        </w:rPr>
        <w:t xml:space="preserve">increase the </w:t>
      </w:r>
      <w:r w:rsidR="00CC3A16" w:rsidRPr="00490BA2">
        <w:rPr>
          <w:rFonts w:ascii="Trebuchet MS" w:hAnsi="Trebuchet MS"/>
          <w:bCs/>
          <w:sz w:val="20"/>
          <w:lang w:val="en-GB"/>
        </w:rPr>
        <w:t xml:space="preserve">amounts due by adding interest of </w:t>
      </w:r>
      <w:r w:rsidR="00A454B2" w:rsidRPr="00490BA2">
        <w:rPr>
          <w:rFonts w:ascii="Trebuchet MS" w:hAnsi="Trebuchet MS"/>
          <w:bCs/>
          <w:sz w:val="20"/>
          <w:lang w:val="en-GB"/>
        </w:rPr>
        <w:t xml:space="preserve">one </w:t>
      </w:r>
      <w:r w:rsidR="00CC3A16" w:rsidRPr="00490BA2">
        <w:rPr>
          <w:rFonts w:ascii="Trebuchet MS" w:hAnsi="Trebuchet MS"/>
          <w:bCs/>
          <w:sz w:val="20"/>
          <w:lang w:val="en-GB"/>
        </w:rPr>
        <w:t xml:space="preserve">and a half percentage points above the rate applied by the European Central Bank in its main refinancing operations on the first working day of the month in which the due date falls. </w:t>
      </w:r>
    </w:p>
    <w:p w14:paraId="269B7991" w14:textId="77777777" w:rsidR="00132781" w:rsidRPr="00A51AA6" w:rsidRDefault="00C8432E" w:rsidP="00A51AA6">
      <w:pPr>
        <w:pStyle w:val="ListParagraph"/>
        <w:numPr>
          <w:ilvl w:val="0"/>
          <w:numId w:val="19"/>
        </w:numPr>
        <w:autoSpaceDE w:val="0"/>
        <w:autoSpaceDN w:val="0"/>
        <w:adjustRightInd w:val="0"/>
        <w:spacing w:before="120" w:after="120" w:line="276" w:lineRule="auto"/>
        <w:ind w:left="567" w:hanging="567"/>
        <w:jc w:val="both"/>
        <w:rPr>
          <w:rFonts w:ascii="Trebuchet MS" w:hAnsi="Trebuchet MS"/>
          <w:bCs/>
          <w:sz w:val="20"/>
          <w:lang w:val="en-GB"/>
        </w:rPr>
      </w:pPr>
      <w:r w:rsidRPr="00A51AA6">
        <w:rPr>
          <w:rFonts w:ascii="Trebuchet MS" w:hAnsi="Trebuchet MS"/>
          <w:bCs/>
          <w:sz w:val="20"/>
          <w:lang w:val="en-GB"/>
        </w:rPr>
        <w:t>The default interest shall be incurred over the time which elapses between the date of the payment deadline set by the MA, and the date on which payment is actually made.</w:t>
      </w:r>
    </w:p>
    <w:p w14:paraId="35937AAE" w14:textId="77777777" w:rsidR="002C25E5" w:rsidRPr="004A3C26" w:rsidRDefault="002C25E5" w:rsidP="000C1611">
      <w:pPr>
        <w:autoSpaceDE w:val="0"/>
        <w:autoSpaceDN w:val="0"/>
        <w:adjustRightInd w:val="0"/>
        <w:spacing w:before="120" w:after="120" w:line="276" w:lineRule="auto"/>
        <w:ind w:left="567"/>
        <w:jc w:val="both"/>
        <w:rPr>
          <w:rFonts w:ascii="Trebuchet MS" w:hAnsi="Trebuchet MS"/>
          <w:bCs/>
          <w:sz w:val="20"/>
          <w:lang w:val="en-GB"/>
        </w:rPr>
      </w:pPr>
    </w:p>
    <w:p w14:paraId="75D6383B" w14:textId="77777777" w:rsidR="00C8432E" w:rsidRPr="001769F5" w:rsidRDefault="00C8432E" w:rsidP="00A06DA9">
      <w:pPr>
        <w:autoSpaceDE w:val="0"/>
        <w:autoSpaceDN w:val="0"/>
        <w:adjustRightInd w:val="0"/>
        <w:spacing w:before="120" w:after="120" w:line="276" w:lineRule="auto"/>
        <w:jc w:val="both"/>
        <w:rPr>
          <w:rFonts w:ascii="Trebuchet MS" w:hAnsi="Trebuchet MS"/>
          <w:bCs/>
          <w:i/>
          <w:sz w:val="20"/>
          <w:lang w:val="en-GB"/>
        </w:rPr>
      </w:pPr>
      <w:r w:rsidRPr="001769F5">
        <w:rPr>
          <w:rFonts w:ascii="Trebuchet MS" w:hAnsi="Trebuchet MS"/>
          <w:bCs/>
          <w:i/>
          <w:sz w:val="20"/>
          <w:lang w:val="en-GB"/>
        </w:rPr>
        <w:t>O</w:t>
      </w:r>
      <w:r w:rsidR="00543810">
        <w:rPr>
          <w:rFonts w:ascii="Trebuchet MS" w:hAnsi="Trebuchet MS"/>
          <w:bCs/>
          <w:i/>
          <w:sz w:val="20"/>
          <w:lang w:val="en-GB"/>
        </w:rPr>
        <w:t>ther provisions</w:t>
      </w:r>
    </w:p>
    <w:p w14:paraId="3638132A" w14:textId="77777777" w:rsidR="001448D0" w:rsidRPr="00D20D1B" w:rsidRDefault="00C8432E" w:rsidP="000C4C84">
      <w:pPr>
        <w:pStyle w:val="ListParagraph"/>
        <w:numPr>
          <w:ilvl w:val="0"/>
          <w:numId w:val="19"/>
        </w:numPr>
        <w:autoSpaceDE w:val="0"/>
        <w:autoSpaceDN w:val="0"/>
        <w:adjustRightInd w:val="0"/>
        <w:spacing w:before="120" w:after="120" w:line="276" w:lineRule="auto"/>
        <w:ind w:left="567" w:hanging="567"/>
        <w:jc w:val="both"/>
        <w:rPr>
          <w:rFonts w:ascii="Trebuchet MS" w:hAnsi="Trebuchet MS"/>
          <w:bCs/>
          <w:sz w:val="20"/>
          <w:lang w:val="en-GB"/>
        </w:rPr>
      </w:pPr>
      <w:r w:rsidRPr="00D20D1B">
        <w:rPr>
          <w:rFonts w:ascii="Trebuchet MS" w:hAnsi="Trebuchet MS"/>
          <w:bCs/>
          <w:sz w:val="20"/>
          <w:lang w:val="en-GB"/>
        </w:rPr>
        <w:t xml:space="preserve">Bank charges incurred by the repayment of amounts due to the MA shall be borne entirely by the Lead </w:t>
      </w:r>
      <w:r w:rsidR="004B6AF4">
        <w:rPr>
          <w:rFonts w:ascii="Trebuchet MS" w:hAnsi="Trebuchet MS"/>
          <w:bCs/>
          <w:sz w:val="20"/>
          <w:lang w:val="en-GB"/>
        </w:rPr>
        <w:t>Partner</w:t>
      </w:r>
      <w:r w:rsidRPr="00D20D1B">
        <w:rPr>
          <w:rFonts w:ascii="Trebuchet MS" w:hAnsi="Trebuchet MS"/>
          <w:bCs/>
          <w:sz w:val="20"/>
          <w:lang w:val="en-GB"/>
        </w:rPr>
        <w:t>.</w:t>
      </w:r>
    </w:p>
    <w:p w14:paraId="2044031C" w14:textId="77777777" w:rsidR="00BE3847" w:rsidRDefault="00BE3847" w:rsidP="00A06DA9">
      <w:pPr>
        <w:keepNext/>
        <w:autoSpaceDE w:val="0"/>
        <w:autoSpaceDN w:val="0"/>
        <w:adjustRightInd w:val="0"/>
        <w:spacing w:before="120" w:after="120" w:line="276" w:lineRule="auto"/>
        <w:rPr>
          <w:rFonts w:ascii="Trebuchet MS" w:hAnsi="Trebuchet MS"/>
          <w:b/>
          <w:bCs/>
          <w:sz w:val="20"/>
          <w:lang w:val="en-GB"/>
        </w:rPr>
      </w:pPr>
    </w:p>
    <w:p w14:paraId="6C37FC45" w14:textId="77777777" w:rsidR="00992219" w:rsidRPr="004A3C26" w:rsidRDefault="00791DC3" w:rsidP="00A06DA9">
      <w:pPr>
        <w:keepNext/>
        <w:autoSpaceDE w:val="0"/>
        <w:autoSpaceDN w:val="0"/>
        <w:adjustRightInd w:val="0"/>
        <w:spacing w:before="120" w:after="120" w:line="276" w:lineRule="auto"/>
        <w:rPr>
          <w:rFonts w:ascii="Trebuchet MS" w:hAnsi="Trebuchet MS"/>
          <w:b/>
          <w:bCs/>
          <w:sz w:val="20"/>
          <w:lang w:val="en-GB"/>
        </w:rPr>
      </w:pPr>
      <w:r>
        <w:rPr>
          <w:rFonts w:ascii="Trebuchet MS" w:hAnsi="Trebuchet MS"/>
          <w:b/>
          <w:bCs/>
          <w:sz w:val="20"/>
          <w:lang w:val="en-GB"/>
        </w:rPr>
        <w:t>Article 20</w:t>
      </w:r>
      <w:r w:rsidR="00992219" w:rsidRPr="004A3C26">
        <w:rPr>
          <w:rFonts w:ascii="Trebuchet MS" w:hAnsi="Trebuchet MS"/>
          <w:b/>
          <w:bCs/>
          <w:sz w:val="20"/>
          <w:lang w:val="en-GB"/>
        </w:rPr>
        <w:t xml:space="preserve"> - Conflict of interests and good conduct</w:t>
      </w:r>
    </w:p>
    <w:p w14:paraId="3AD5DEA0" w14:textId="77777777" w:rsidR="00992219" w:rsidRPr="00FB7F6C" w:rsidRDefault="00992219" w:rsidP="000C4C84">
      <w:pPr>
        <w:pStyle w:val="ListParagraph"/>
        <w:numPr>
          <w:ilvl w:val="0"/>
          <w:numId w:val="20"/>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FB7F6C">
        <w:rPr>
          <w:rFonts w:ascii="Trebuchet MS" w:hAnsi="Trebuchet MS"/>
          <w:sz w:val="20"/>
          <w:lang w:val="en-GB"/>
        </w:rPr>
        <w:t>For the purpose of this Contract, the conflict of interest shall mean any situation where there is a divergence between the fulfilment of res</w:t>
      </w:r>
      <w:r w:rsidR="0099736F">
        <w:rPr>
          <w:rFonts w:ascii="Trebuchet MS" w:hAnsi="Trebuchet MS"/>
          <w:sz w:val="20"/>
          <w:lang w:val="en-GB"/>
        </w:rPr>
        <w:t>ponsibilities under this grant C</w:t>
      </w:r>
      <w:r w:rsidRPr="00FB7F6C">
        <w:rPr>
          <w:rFonts w:ascii="Trebuchet MS" w:hAnsi="Trebuchet MS"/>
          <w:sz w:val="20"/>
          <w:lang w:val="en-GB"/>
        </w:rPr>
        <w:t>ontract by the Parties and the private interest of the persons involved in the Contract, which may adversely affect the impartial and objective exercise of the functions of any person involved in the implementation/verification/control/audit of this Contract, for reasons involving family, emotional life, political or national affinity, economic interest or any other shared interest with another person.</w:t>
      </w:r>
    </w:p>
    <w:p w14:paraId="39CA67D5" w14:textId="77777777" w:rsidR="00992219" w:rsidRPr="00D71564" w:rsidRDefault="00992219" w:rsidP="000C4C84">
      <w:pPr>
        <w:pStyle w:val="ListParagraph"/>
        <w:numPr>
          <w:ilvl w:val="0"/>
          <w:numId w:val="20"/>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 xml:space="preserve">The Lead </w:t>
      </w:r>
      <w:r w:rsidR="004B6AF4">
        <w:rPr>
          <w:rFonts w:ascii="Trebuchet MS" w:hAnsi="Trebuchet MS"/>
          <w:sz w:val="20"/>
          <w:lang w:val="en-GB"/>
        </w:rPr>
        <w:t>Partner</w:t>
      </w:r>
      <w:r w:rsidRPr="004A3C26">
        <w:rPr>
          <w:rFonts w:ascii="Trebuchet MS" w:hAnsi="Trebuchet MS"/>
          <w:sz w:val="20"/>
          <w:lang w:val="en-GB"/>
        </w:rPr>
        <w:t xml:space="preserve"> and </w:t>
      </w:r>
      <w:r>
        <w:rPr>
          <w:rFonts w:ascii="Trebuchet MS" w:hAnsi="Trebuchet MS"/>
          <w:sz w:val="20"/>
          <w:lang w:val="en-GB"/>
        </w:rPr>
        <w:t xml:space="preserve">the </w:t>
      </w:r>
      <w:r w:rsidR="004B6AF4">
        <w:rPr>
          <w:rFonts w:ascii="Trebuchet MS" w:hAnsi="Trebuchet MS"/>
          <w:sz w:val="20"/>
          <w:lang w:val="en-GB"/>
        </w:rPr>
        <w:t>Partners</w:t>
      </w:r>
      <w:r w:rsidRPr="004A3C26">
        <w:rPr>
          <w:rFonts w:ascii="Trebuchet MS" w:hAnsi="Trebuchet MS"/>
          <w:sz w:val="20"/>
          <w:lang w:val="en-GB"/>
        </w:rPr>
        <w:t xml:space="preserve"> shall prevent or end any situation that could compromise the impartial and objective performance of this Contract. Any conflict of interests which may arise during performance of this Contract must be notified in writing to the MA without delay. </w:t>
      </w:r>
      <w:r w:rsidRPr="002E6B01">
        <w:rPr>
          <w:rFonts w:ascii="Trebuchet MS" w:hAnsi="Trebuchet MS"/>
          <w:sz w:val="20"/>
          <w:lang w:val="en-GB"/>
        </w:rPr>
        <w:t>The</w:t>
      </w:r>
      <w:r w:rsidRPr="00CE4F57">
        <w:rPr>
          <w:rFonts w:ascii="Trebuchet MS" w:hAnsi="Trebuchet MS"/>
          <w:sz w:val="20"/>
          <w:lang w:val="en-GB"/>
        </w:rPr>
        <w:t xml:space="preserve"> </w:t>
      </w:r>
      <w:r w:rsidRPr="004A3C26">
        <w:rPr>
          <w:rFonts w:ascii="Trebuchet MS" w:hAnsi="Trebuchet MS"/>
          <w:sz w:val="20"/>
          <w:lang w:val="en-GB"/>
        </w:rPr>
        <w:t xml:space="preserve">Lead </w:t>
      </w:r>
      <w:r w:rsidR="004B6AF4">
        <w:rPr>
          <w:rFonts w:ascii="Trebuchet MS" w:hAnsi="Trebuchet MS"/>
          <w:sz w:val="20"/>
          <w:lang w:val="en-GB"/>
        </w:rPr>
        <w:t>Partner</w:t>
      </w:r>
      <w:r w:rsidRPr="004A3C26">
        <w:rPr>
          <w:rFonts w:ascii="Trebuchet MS" w:hAnsi="Trebuchet MS"/>
          <w:sz w:val="20"/>
          <w:lang w:val="en-GB"/>
        </w:rPr>
        <w:t xml:space="preserve"> and </w:t>
      </w:r>
      <w:r>
        <w:rPr>
          <w:rFonts w:ascii="Trebuchet MS" w:hAnsi="Trebuchet MS"/>
          <w:sz w:val="20"/>
          <w:lang w:val="en-GB"/>
        </w:rPr>
        <w:t xml:space="preserve">the </w:t>
      </w:r>
      <w:r w:rsidR="004B6AF4">
        <w:rPr>
          <w:rFonts w:ascii="Trebuchet MS" w:hAnsi="Trebuchet MS"/>
          <w:sz w:val="20"/>
          <w:lang w:val="en-GB"/>
        </w:rPr>
        <w:t>Partners</w:t>
      </w:r>
      <w:r w:rsidRPr="004A3C26">
        <w:rPr>
          <w:rFonts w:ascii="Trebuchet MS" w:hAnsi="Trebuchet MS"/>
          <w:sz w:val="20"/>
          <w:lang w:val="en-GB"/>
        </w:rPr>
        <w:t xml:space="preserve"> </w:t>
      </w:r>
      <w:r w:rsidRPr="00CE4F57">
        <w:rPr>
          <w:rFonts w:ascii="Trebuchet MS" w:hAnsi="Trebuchet MS"/>
          <w:sz w:val="20"/>
          <w:lang w:val="en-GB"/>
        </w:rPr>
        <w:t>shall take appropriate actions to remedy any negative effects of the conflict of interest within 30 days from the notification of the MA.</w:t>
      </w:r>
    </w:p>
    <w:p w14:paraId="24FE29B3" w14:textId="77777777" w:rsidR="00992219" w:rsidRPr="004A3C26" w:rsidRDefault="00992219" w:rsidP="000C4C84">
      <w:pPr>
        <w:pStyle w:val="ListParagraph"/>
        <w:numPr>
          <w:ilvl w:val="0"/>
          <w:numId w:val="20"/>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The MA reserves the right to verify that the measures taken are appropriate and may require additional mea</w:t>
      </w:r>
      <w:r>
        <w:rPr>
          <w:rFonts w:ascii="Trebuchet MS" w:hAnsi="Trebuchet MS"/>
          <w:sz w:val="20"/>
          <w:lang w:val="en-GB"/>
        </w:rPr>
        <w:t>sures to be taken if necessary.</w:t>
      </w:r>
    </w:p>
    <w:p w14:paraId="45929144" w14:textId="77777777" w:rsidR="00992219" w:rsidRPr="0070120B" w:rsidRDefault="00992219" w:rsidP="000C4C84">
      <w:pPr>
        <w:pStyle w:val="ListParagraph"/>
        <w:numPr>
          <w:ilvl w:val="0"/>
          <w:numId w:val="20"/>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 xml:space="preserve">The Lead </w:t>
      </w:r>
      <w:r w:rsidR="004B6AF4">
        <w:rPr>
          <w:rFonts w:ascii="Trebuchet MS" w:hAnsi="Trebuchet MS"/>
          <w:sz w:val="20"/>
          <w:lang w:val="en-GB"/>
        </w:rPr>
        <w:t>Partner</w:t>
      </w:r>
      <w:r w:rsidRPr="004A3C26">
        <w:rPr>
          <w:rFonts w:ascii="Trebuchet MS" w:hAnsi="Trebuchet MS"/>
          <w:sz w:val="20"/>
          <w:lang w:val="en-GB"/>
        </w:rPr>
        <w:t xml:space="preserve"> and</w:t>
      </w:r>
      <w:r>
        <w:rPr>
          <w:rFonts w:ascii="Trebuchet MS" w:hAnsi="Trebuchet MS"/>
          <w:sz w:val="20"/>
          <w:lang w:val="en-GB"/>
        </w:rPr>
        <w:t xml:space="preserve"> the</w:t>
      </w:r>
      <w:r w:rsidRPr="004A3C26">
        <w:rPr>
          <w:rFonts w:ascii="Trebuchet MS" w:hAnsi="Trebuchet MS"/>
          <w:sz w:val="20"/>
          <w:lang w:val="en-GB"/>
        </w:rPr>
        <w:t xml:space="preserve"> </w:t>
      </w:r>
      <w:r w:rsidR="004B6AF4">
        <w:rPr>
          <w:rFonts w:ascii="Trebuchet MS" w:hAnsi="Trebuchet MS"/>
          <w:sz w:val="20"/>
          <w:lang w:val="en-GB"/>
        </w:rPr>
        <w:t>Partners</w:t>
      </w:r>
      <w:r w:rsidRPr="004A3C26">
        <w:rPr>
          <w:rFonts w:ascii="Trebuchet MS" w:hAnsi="Trebuchet MS"/>
          <w:sz w:val="20"/>
          <w:lang w:val="en-GB"/>
        </w:rPr>
        <w:t xml:space="preserve"> shall ensure that their staff, including their management, is not placed in a situation which could give rise to conflict of interests. Without </w:t>
      </w:r>
      <w:r w:rsidRPr="0070120B">
        <w:rPr>
          <w:rFonts w:ascii="Trebuchet MS" w:hAnsi="Trebuchet MS"/>
          <w:sz w:val="20"/>
          <w:lang w:val="en-GB"/>
        </w:rPr>
        <w:t xml:space="preserve">prejudice to their obligation under this Contract, the Lead </w:t>
      </w:r>
      <w:r w:rsidR="004B6AF4">
        <w:rPr>
          <w:rFonts w:ascii="Trebuchet MS" w:hAnsi="Trebuchet MS"/>
          <w:sz w:val="20"/>
          <w:lang w:val="en-GB"/>
        </w:rPr>
        <w:t>Partner</w:t>
      </w:r>
      <w:r w:rsidRPr="0070120B">
        <w:rPr>
          <w:rFonts w:ascii="Trebuchet MS" w:hAnsi="Trebuchet MS"/>
          <w:sz w:val="20"/>
          <w:lang w:val="en-GB"/>
        </w:rPr>
        <w:t xml:space="preserve"> and </w:t>
      </w:r>
      <w:r>
        <w:rPr>
          <w:rFonts w:ascii="Trebuchet MS" w:hAnsi="Trebuchet MS"/>
          <w:sz w:val="20"/>
          <w:lang w:val="en-GB"/>
        </w:rPr>
        <w:t xml:space="preserve">the </w:t>
      </w:r>
      <w:r w:rsidR="004B6AF4">
        <w:rPr>
          <w:rFonts w:ascii="Trebuchet MS" w:hAnsi="Trebuchet MS"/>
          <w:sz w:val="20"/>
          <w:lang w:val="en-GB"/>
        </w:rPr>
        <w:t>Partners</w:t>
      </w:r>
      <w:r w:rsidRPr="0070120B">
        <w:rPr>
          <w:rFonts w:ascii="Trebuchet MS" w:hAnsi="Trebuchet MS"/>
          <w:sz w:val="20"/>
          <w:lang w:val="en-GB"/>
        </w:rPr>
        <w:t xml:space="preserve"> shall replace, immediately and without compensation from the MA, any member of their</w:t>
      </w:r>
      <w:r>
        <w:rPr>
          <w:rFonts w:ascii="Trebuchet MS" w:hAnsi="Trebuchet MS"/>
          <w:sz w:val="20"/>
          <w:lang w:val="en-GB"/>
        </w:rPr>
        <w:t xml:space="preserve"> staff in such a situation.</w:t>
      </w:r>
    </w:p>
    <w:p w14:paraId="22DBC45B" w14:textId="77777777" w:rsidR="00992219" w:rsidRPr="0070120B" w:rsidRDefault="00992219" w:rsidP="000C4C84">
      <w:pPr>
        <w:pStyle w:val="ListParagraph"/>
        <w:numPr>
          <w:ilvl w:val="0"/>
          <w:numId w:val="20"/>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70120B">
        <w:rPr>
          <w:rFonts w:ascii="Trebuchet MS" w:hAnsi="Trebuchet MS"/>
          <w:sz w:val="20"/>
          <w:lang w:val="en-GB"/>
        </w:rPr>
        <w:lastRenderedPageBreak/>
        <w:t xml:space="preserve">The Lead </w:t>
      </w:r>
      <w:r w:rsidR="004B6AF4">
        <w:rPr>
          <w:rFonts w:ascii="Trebuchet MS" w:hAnsi="Trebuchet MS"/>
          <w:sz w:val="20"/>
          <w:lang w:val="en-GB"/>
        </w:rPr>
        <w:t>Partner</w:t>
      </w:r>
      <w:r w:rsidRPr="0070120B">
        <w:rPr>
          <w:rFonts w:ascii="Trebuchet MS" w:hAnsi="Trebuchet MS"/>
          <w:sz w:val="20"/>
          <w:lang w:val="en-GB"/>
        </w:rPr>
        <w:t xml:space="preserve"> and the </w:t>
      </w:r>
      <w:r w:rsidR="004B6AF4">
        <w:rPr>
          <w:rFonts w:ascii="Trebuchet MS" w:hAnsi="Trebuchet MS"/>
          <w:sz w:val="20"/>
          <w:lang w:val="en-GB"/>
        </w:rPr>
        <w:t>Partners</w:t>
      </w:r>
      <w:r w:rsidRPr="0070120B">
        <w:rPr>
          <w:rFonts w:ascii="Trebuchet MS" w:hAnsi="Trebuchet MS"/>
          <w:sz w:val="20"/>
          <w:lang w:val="en-GB"/>
        </w:rPr>
        <w:t xml:space="preserve"> shall respect human rights and applicable environmental legislation including multilateral environmental agreements, as well as internationall</w:t>
      </w:r>
      <w:r>
        <w:rPr>
          <w:rFonts w:ascii="Trebuchet MS" w:hAnsi="Trebuchet MS"/>
          <w:sz w:val="20"/>
          <w:lang w:val="en-GB"/>
        </w:rPr>
        <w:t>y agreed core labour standards.</w:t>
      </w:r>
    </w:p>
    <w:p w14:paraId="6408AB0D" w14:textId="77777777" w:rsidR="00580633" w:rsidRDefault="00580633" w:rsidP="00A06DA9">
      <w:pPr>
        <w:keepNext/>
        <w:autoSpaceDE w:val="0"/>
        <w:autoSpaceDN w:val="0"/>
        <w:adjustRightInd w:val="0"/>
        <w:spacing w:before="120" w:after="120" w:line="276" w:lineRule="auto"/>
        <w:rPr>
          <w:rFonts w:ascii="Trebuchet MS" w:hAnsi="Trebuchet MS"/>
          <w:b/>
          <w:bCs/>
          <w:sz w:val="20"/>
          <w:lang w:val="en-GB"/>
        </w:rPr>
      </w:pPr>
    </w:p>
    <w:p w14:paraId="3B970351" w14:textId="77777777" w:rsidR="00992219" w:rsidRPr="0070120B" w:rsidRDefault="00791DC3" w:rsidP="00A06DA9">
      <w:pPr>
        <w:keepNext/>
        <w:autoSpaceDE w:val="0"/>
        <w:autoSpaceDN w:val="0"/>
        <w:adjustRightInd w:val="0"/>
        <w:spacing w:before="120" w:after="120" w:line="276" w:lineRule="auto"/>
        <w:rPr>
          <w:rFonts w:ascii="Trebuchet MS" w:hAnsi="Trebuchet MS"/>
          <w:b/>
          <w:bCs/>
          <w:sz w:val="20"/>
          <w:lang w:val="en-GB"/>
        </w:rPr>
      </w:pPr>
      <w:r>
        <w:rPr>
          <w:rFonts w:ascii="Trebuchet MS" w:hAnsi="Trebuchet MS"/>
          <w:b/>
          <w:bCs/>
          <w:sz w:val="20"/>
          <w:lang w:val="en-GB"/>
        </w:rPr>
        <w:t>Article 21</w:t>
      </w:r>
      <w:r w:rsidR="00992219" w:rsidRPr="0070120B">
        <w:rPr>
          <w:rFonts w:ascii="Trebuchet MS" w:hAnsi="Trebuchet MS"/>
          <w:b/>
          <w:bCs/>
          <w:sz w:val="20"/>
          <w:lang w:val="en-GB"/>
        </w:rPr>
        <w:t xml:space="preserve"> – Confidentiality</w:t>
      </w:r>
    </w:p>
    <w:p w14:paraId="2B66FBFD" w14:textId="77777777" w:rsidR="00992219" w:rsidRPr="00E358BA" w:rsidRDefault="00A90148" w:rsidP="000C4C84">
      <w:pPr>
        <w:pStyle w:val="ListParagraph"/>
        <w:numPr>
          <w:ilvl w:val="0"/>
          <w:numId w:val="11"/>
        </w:numPr>
        <w:autoSpaceDE w:val="0"/>
        <w:autoSpaceDN w:val="0"/>
        <w:adjustRightInd w:val="0"/>
        <w:spacing w:before="120" w:after="120" w:line="276" w:lineRule="auto"/>
        <w:ind w:left="567" w:hanging="567"/>
        <w:contextualSpacing w:val="0"/>
        <w:jc w:val="both"/>
        <w:rPr>
          <w:rFonts w:ascii="Trebuchet MS" w:hAnsi="Trebuchet MS"/>
          <w:sz w:val="20"/>
          <w:lang w:val="en-GB"/>
        </w:rPr>
      </w:pPr>
      <w:r>
        <w:rPr>
          <w:rFonts w:ascii="Trebuchet MS" w:hAnsi="Trebuchet MS"/>
          <w:sz w:val="20"/>
          <w:lang w:val="en-GB"/>
        </w:rPr>
        <w:t xml:space="preserve">Subject to </w:t>
      </w:r>
      <w:r w:rsidRPr="009271CE">
        <w:rPr>
          <w:rFonts w:ascii="Trebuchet MS" w:hAnsi="Trebuchet MS"/>
          <w:sz w:val="20"/>
          <w:lang w:val="en-GB"/>
        </w:rPr>
        <w:t>Article 1</w:t>
      </w:r>
      <w:r w:rsidR="00992219" w:rsidRPr="009271CE">
        <w:rPr>
          <w:rFonts w:ascii="Trebuchet MS" w:hAnsi="Trebuchet MS"/>
          <w:sz w:val="20"/>
          <w:lang w:val="en-GB"/>
        </w:rPr>
        <w:t>1</w:t>
      </w:r>
      <w:r w:rsidR="00992219" w:rsidRPr="00E358BA">
        <w:rPr>
          <w:rFonts w:ascii="Trebuchet MS" w:hAnsi="Trebuchet MS"/>
          <w:sz w:val="20"/>
          <w:lang w:val="en-GB"/>
        </w:rPr>
        <w:t xml:space="preserve">, the MA and the Lead </w:t>
      </w:r>
      <w:r w:rsidR="004B6AF4">
        <w:rPr>
          <w:rFonts w:ascii="Trebuchet MS" w:hAnsi="Trebuchet MS"/>
          <w:sz w:val="20"/>
          <w:lang w:val="en-GB"/>
        </w:rPr>
        <w:t>Partner</w:t>
      </w:r>
      <w:r w:rsidR="00992219" w:rsidRPr="00E358BA">
        <w:rPr>
          <w:rFonts w:ascii="Trebuchet MS" w:hAnsi="Trebuchet MS"/>
          <w:sz w:val="20"/>
          <w:lang w:val="en-GB"/>
        </w:rPr>
        <w:t xml:space="preserve"> and the </w:t>
      </w:r>
      <w:r w:rsidR="004B6AF4">
        <w:rPr>
          <w:rFonts w:ascii="Trebuchet MS" w:hAnsi="Trebuchet MS"/>
          <w:sz w:val="20"/>
          <w:lang w:val="en-GB"/>
        </w:rPr>
        <w:t>Partners</w:t>
      </w:r>
      <w:r w:rsidR="00992219" w:rsidRPr="00E358BA">
        <w:rPr>
          <w:rFonts w:ascii="Trebuchet MS" w:hAnsi="Trebuchet MS"/>
          <w:sz w:val="20"/>
          <w:lang w:val="en-GB"/>
        </w:rPr>
        <w:t xml:space="preserve"> undertake to preserve the confidentiality of any information, notwithstanding its form, disclosed in writing or orally in relation to the implementation of this Contract and identified in writing as confidential until the end of the validity period of this Contract as defined by </w:t>
      </w:r>
      <w:r w:rsidR="00992219" w:rsidRPr="009271CE">
        <w:rPr>
          <w:rFonts w:ascii="Trebuchet MS" w:hAnsi="Trebuchet MS"/>
          <w:sz w:val="20"/>
          <w:lang w:val="en-GB"/>
        </w:rPr>
        <w:t>Article 2.5</w:t>
      </w:r>
      <w:r w:rsidR="00992219" w:rsidRPr="00E358BA">
        <w:rPr>
          <w:rFonts w:ascii="Trebuchet MS" w:hAnsi="Trebuchet MS"/>
          <w:sz w:val="20"/>
          <w:lang w:val="en-GB"/>
        </w:rPr>
        <w:t xml:space="preserve"> above.</w:t>
      </w:r>
    </w:p>
    <w:p w14:paraId="28DDF047" w14:textId="77777777" w:rsidR="00992219" w:rsidRPr="00E358BA" w:rsidRDefault="00992219" w:rsidP="000C4C84">
      <w:pPr>
        <w:pStyle w:val="ListParagraph"/>
        <w:numPr>
          <w:ilvl w:val="0"/>
          <w:numId w:val="11"/>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E358BA">
        <w:rPr>
          <w:rFonts w:ascii="Trebuchet MS" w:hAnsi="Trebuchet MS"/>
          <w:sz w:val="20"/>
          <w:lang w:val="en-GB"/>
        </w:rPr>
        <w:t xml:space="preserve">As an exception from the rule provided in the previous paragraph, the data used for visibility purposes, for informing on and promoting the use of </w:t>
      </w:r>
      <w:r w:rsidR="00280A65">
        <w:rPr>
          <w:rFonts w:ascii="Trebuchet MS" w:hAnsi="Trebuchet MS"/>
          <w:sz w:val="20"/>
          <w:lang w:val="en-GB"/>
        </w:rPr>
        <w:t>Interreg</w:t>
      </w:r>
      <w:r w:rsidRPr="00E358BA">
        <w:rPr>
          <w:rFonts w:ascii="Trebuchet MS" w:hAnsi="Trebuchet MS"/>
          <w:sz w:val="20"/>
          <w:lang w:val="en-GB"/>
        </w:rPr>
        <w:t xml:space="preserve"> funds, shall not be considered as having confidential status.</w:t>
      </w:r>
    </w:p>
    <w:p w14:paraId="6557A5B0" w14:textId="77777777" w:rsidR="00371A09" w:rsidRDefault="00371A09" w:rsidP="000C4C84">
      <w:pPr>
        <w:pStyle w:val="ListParagraph"/>
        <w:numPr>
          <w:ilvl w:val="0"/>
          <w:numId w:val="11"/>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371A09">
        <w:rPr>
          <w:rFonts w:ascii="Trebuchet MS" w:hAnsi="Trebuchet MS"/>
          <w:sz w:val="20"/>
          <w:lang w:val="en-GB"/>
        </w:rPr>
        <w:t xml:space="preserve">Notwithstanding the obligations set forth by this contract and its Annexes concerning </w:t>
      </w:r>
      <w:r w:rsidR="008B34E8">
        <w:rPr>
          <w:rFonts w:ascii="Trebuchet MS" w:hAnsi="Trebuchet MS"/>
          <w:sz w:val="20"/>
          <w:lang w:val="en-GB"/>
        </w:rPr>
        <w:t>the provision of</w:t>
      </w:r>
      <w:r w:rsidRPr="00371A09">
        <w:rPr>
          <w:rFonts w:ascii="Trebuchet MS" w:hAnsi="Trebuchet MS"/>
          <w:sz w:val="20"/>
          <w:lang w:val="en-GB"/>
        </w:rPr>
        <w:t xml:space="preserve"> information and documents required by the authorized institutions/departments in order to perform audit and control activities, the parties hereby undertake to preserve the confidential nature of the Personal Data, according to the provisions of </w:t>
      </w:r>
      <w:r w:rsidRPr="000E497F">
        <w:rPr>
          <w:rFonts w:ascii="Trebuchet MS" w:hAnsi="Trebuchet MS"/>
          <w:sz w:val="20"/>
          <w:lang w:val="en-GB"/>
        </w:rPr>
        <w:t>Directive (EU) 2016/680 of the European Parliament and of the Council of 27 April 2016</w:t>
      </w:r>
      <w:r w:rsidRPr="00371A09">
        <w:rPr>
          <w:rFonts w:ascii="Trebuchet MS" w:hAnsi="Trebuchet MS"/>
          <w:sz w:val="20"/>
          <w:lang w:val="en-GB"/>
        </w:rPr>
        <w:t xml:space="preserve"> on the protection of natural persons with regard to the processing of personal data by competent authorities for the purposes of the prevention, </w:t>
      </w:r>
      <w:r w:rsidR="008B34E8" w:rsidRPr="00371A09">
        <w:rPr>
          <w:rFonts w:ascii="Trebuchet MS" w:hAnsi="Trebuchet MS"/>
          <w:sz w:val="20"/>
          <w:lang w:val="en-GB"/>
        </w:rPr>
        <w:t>detection</w:t>
      </w:r>
      <w:r w:rsidR="008B34E8">
        <w:rPr>
          <w:rFonts w:ascii="Trebuchet MS" w:hAnsi="Trebuchet MS"/>
          <w:sz w:val="20"/>
          <w:lang w:val="en-GB"/>
        </w:rPr>
        <w:t>,</w:t>
      </w:r>
      <w:r w:rsidR="008B34E8" w:rsidRPr="00371A09">
        <w:rPr>
          <w:rFonts w:ascii="Trebuchet MS" w:hAnsi="Trebuchet MS"/>
          <w:sz w:val="20"/>
          <w:lang w:val="en-GB"/>
        </w:rPr>
        <w:t xml:space="preserve"> </w:t>
      </w:r>
      <w:r w:rsidRPr="00371A09">
        <w:rPr>
          <w:rFonts w:ascii="Trebuchet MS" w:hAnsi="Trebuchet MS"/>
          <w:sz w:val="20"/>
          <w:lang w:val="en-GB"/>
        </w:rPr>
        <w:t xml:space="preserve">investigation or prosecution of criminal offences or the execution of criminal penalties, and on the free movement of such data, and repealing </w:t>
      </w:r>
      <w:r w:rsidRPr="000E497F">
        <w:rPr>
          <w:rFonts w:ascii="Trebuchet MS" w:hAnsi="Trebuchet MS"/>
          <w:sz w:val="20"/>
          <w:lang w:val="en-GB"/>
        </w:rPr>
        <w:t>Council Framework Decision 2008/977/JHA and according to the provisions of the Regulation No 679 of 27 April 2016 on the protection of natural persons with regard to the processing of personal data and on the free movement of such data, and repealing Directive 95/46/EC (General Data Protection Regulation).</w:t>
      </w:r>
    </w:p>
    <w:p w14:paraId="6E7C3F3B" w14:textId="77777777" w:rsidR="00992219" w:rsidRPr="00E358BA" w:rsidRDefault="00992219" w:rsidP="000C4C84">
      <w:pPr>
        <w:pStyle w:val="ListParagraph"/>
        <w:numPr>
          <w:ilvl w:val="0"/>
          <w:numId w:val="11"/>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E358BA">
        <w:rPr>
          <w:rFonts w:ascii="Trebuchet MS" w:hAnsi="Trebuchet MS"/>
          <w:sz w:val="20"/>
          <w:lang w:val="en-GB"/>
        </w:rPr>
        <w:t>The Parties shall bare no responsibility for releasing information on the Contract if:</w:t>
      </w:r>
    </w:p>
    <w:p w14:paraId="2F92A2A9" w14:textId="77777777" w:rsidR="00992219" w:rsidRPr="00C029AF" w:rsidRDefault="001B7285" w:rsidP="00DE64D0">
      <w:pPr>
        <w:autoSpaceDE w:val="0"/>
        <w:autoSpaceDN w:val="0"/>
        <w:adjustRightInd w:val="0"/>
        <w:spacing w:before="120" w:after="120" w:line="276" w:lineRule="auto"/>
        <w:ind w:left="567"/>
        <w:jc w:val="both"/>
        <w:rPr>
          <w:rFonts w:ascii="Trebuchet MS" w:hAnsi="Trebuchet MS"/>
          <w:sz w:val="20"/>
          <w:lang w:val="en-GB"/>
        </w:rPr>
      </w:pPr>
      <w:r>
        <w:rPr>
          <w:rFonts w:ascii="Trebuchet MS" w:hAnsi="Trebuchet MS"/>
          <w:sz w:val="20"/>
          <w:lang w:val="en-GB"/>
        </w:rPr>
        <w:t>a)</w:t>
      </w:r>
      <w:r w:rsidR="00992219">
        <w:rPr>
          <w:rFonts w:ascii="Trebuchet MS" w:hAnsi="Trebuchet MS"/>
          <w:sz w:val="20"/>
          <w:lang w:val="en-GB"/>
        </w:rPr>
        <w:t xml:space="preserve"> </w:t>
      </w:r>
      <w:r w:rsidR="00992219" w:rsidRPr="00C029AF">
        <w:rPr>
          <w:rFonts w:ascii="Trebuchet MS" w:hAnsi="Trebuchet MS"/>
          <w:sz w:val="20"/>
          <w:lang w:val="en-GB"/>
        </w:rPr>
        <w:t>the information was released with the written agreement of the other Party; or</w:t>
      </w:r>
    </w:p>
    <w:p w14:paraId="2776FA59" w14:textId="77777777" w:rsidR="00992219" w:rsidRPr="0070120B" w:rsidRDefault="001B7285" w:rsidP="00DE64D0">
      <w:pPr>
        <w:autoSpaceDE w:val="0"/>
        <w:autoSpaceDN w:val="0"/>
        <w:adjustRightInd w:val="0"/>
        <w:spacing w:before="120" w:after="120" w:line="276" w:lineRule="auto"/>
        <w:ind w:left="567"/>
        <w:jc w:val="both"/>
        <w:rPr>
          <w:rFonts w:ascii="Trebuchet MS" w:hAnsi="Trebuchet MS"/>
          <w:sz w:val="20"/>
          <w:lang w:val="en-GB"/>
        </w:rPr>
      </w:pPr>
      <w:r>
        <w:rPr>
          <w:rFonts w:ascii="Trebuchet MS" w:hAnsi="Trebuchet MS"/>
          <w:sz w:val="20"/>
          <w:lang w:val="en-GB"/>
        </w:rPr>
        <w:t>b)</w:t>
      </w:r>
      <w:r w:rsidR="00992219">
        <w:rPr>
          <w:rFonts w:ascii="Trebuchet MS" w:hAnsi="Trebuchet MS"/>
          <w:sz w:val="20"/>
          <w:lang w:val="en-GB"/>
        </w:rPr>
        <w:t xml:space="preserve"> </w:t>
      </w:r>
      <w:r w:rsidR="00992219" w:rsidRPr="00C029AF">
        <w:rPr>
          <w:rFonts w:ascii="Trebuchet MS" w:hAnsi="Trebuchet MS"/>
          <w:sz w:val="20"/>
          <w:lang w:val="en-GB"/>
        </w:rPr>
        <w:t>the Party was legally forced to release the information.</w:t>
      </w:r>
    </w:p>
    <w:p w14:paraId="1A6EF0B7" w14:textId="77777777" w:rsidR="00992219" w:rsidRPr="00F1146A" w:rsidRDefault="00992219" w:rsidP="000C4C84">
      <w:pPr>
        <w:pStyle w:val="ListParagraph"/>
        <w:numPr>
          <w:ilvl w:val="0"/>
          <w:numId w:val="11"/>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F1146A">
        <w:rPr>
          <w:rFonts w:ascii="Trebuchet MS" w:hAnsi="Trebuchet MS"/>
          <w:sz w:val="20"/>
          <w:lang w:val="en-GB"/>
        </w:rPr>
        <w:t xml:space="preserve">The </w:t>
      </w:r>
      <w:r w:rsidRPr="0070120B">
        <w:rPr>
          <w:rFonts w:ascii="Trebuchet MS" w:hAnsi="Trebuchet MS"/>
          <w:sz w:val="20"/>
          <w:lang w:val="en-GB"/>
        </w:rPr>
        <w:t xml:space="preserve">Lead </w:t>
      </w:r>
      <w:r w:rsidR="004B6AF4">
        <w:rPr>
          <w:rFonts w:ascii="Trebuchet MS" w:hAnsi="Trebuchet MS"/>
          <w:sz w:val="20"/>
          <w:lang w:val="en-GB"/>
        </w:rPr>
        <w:t>Partner</w:t>
      </w:r>
      <w:r w:rsidRPr="0070120B">
        <w:rPr>
          <w:rFonts w:ascii="Trebuchet MS" w:hAnsi="Trebuchet MS"/>
          <w:sz w:val="20"/>
          <w:lang w:val="en-GB"/>
        </w:rPr>
        <w:t xml:space="preserve"> </w:t>
      </w:r>
      <w:r>
        <w:rPr>
          <w:rFonts w:ascii="Trebuchet MS" w:hAnsi="Trebuchet MS"/>
          <w:sz w:val="20"/>
          <w:lang w:val="en-GB"/>
        </w:rPr>
        <w:t xml:space="preserve">and the </w:t>
      </w:r>
      <w:r w:rsidR="004B6AF4">
        <w:rPr>
          <w:rFonts w:ascii="Trebuchet MS" w:hAnsi="Trebuchet MS"/>
          <w:sz w:val="20"/>
          <w:lang w:val="en-GB"/>
        </w:rPr>
        <w:t>Partners</w:t>
      </w:r>
      <w:r w:rsidRPr="00F1146A">
        <w:rPr>
          <w:rFonts w:ascii="Trebuchet MS" w:hAnsi="Trebuchet MS"/>
          <w:sz w:val="20"/>
          <w:lang w:val="en-GB"/>
        </w:rPr>
        <w:t xml:space="preserve"> shall not use confidential information for any aim other than fulfilling their obligations under this Contract unless otherwise agreed with the MA.</w:t>
      </w:r>
    </w:p>
    <w:p w14:paraId="2D1561CA" w14:textId="77777777" w:rsidR="00580633" w:rsidRDefault="00580633" w:rsidP="00CC2A92">
      <w:pPr>
        <w:pStyle w:val="ListParagraph"/>
        <w:spacing w:before="120" w:after="120" w:line="276" w:lineRule="auto"/>
        <w:ind w:hanging="720"/>
        <w:jc w:val="both"/>
        <w:rPr>
          <w:rFonts w:ascii="Trebuchet MS" w:hAnsi="Trebuchet MS"/>
          <w:b/>
          <w:bCs/>
          <w:sz w:val="20"/>
          <w:lang w:val="en-GB"/>
        </w:rPr>
      </w:pPr>
    </w:p>
    <w:p w14:paraId="28555CE6" w14:textId="77777777" w:rsidR="00761461" w:rsidRPr="000C4C84" w:rsidRDefault="00371A09" w:rsidP="000C4C84">
      <w:pPr>
        <w:rPr>
          <w:rFonts w:ascii="Trebuchet MS" w:hAnsi="Trebuchet MS"/>
          <w:b/>
          <w:bCs/>
          <w:sz w:val="20"/>
          <w:lang w:val="en-GB"/>
        </w:rPr>
      </w:pPr>
      <w:r w:rsidRPr="000C4C84">
        <w:rPr>
          <w:rFonts w:ascii="Trebuchet MS" w:hAnsi="Trebuchet MS"/>
          <w:b/>
          <w:bCs/>
          <w:sz w:val="20"/>
          <w:lang w:val="en-GB"/>
        </w:rPr>
        <w:t>Article 22 - Protection of personal data</w:t>
      </w:r>
    </w:p>
    <w:p w14:paraId="6DD9A736" w14:textId="77777777" w:rsidR="00DA3F90" w:rsidRDefault="00DA3F90" w:rsidP="00CC2A92">
      <w:pPr>
        <w:pStyle w:val="ListParagraph"/>
        <w:spacing w:before="120" w:after="120" w:line="276" w:lineRule="auto"/>
        <w:ind w:hanging="720"/>
        <w:jc w:val="both"/>
        <w:rPr>
          <w:rFonts w:ascii="Trebuchet MS" w:hAnsi="Trebuchet MS"/>
          <w:b/>
          <w:bCs/>
          <w:sz w:val="20"/>
          <w:lang w:val="en-GB"/>
        </w:rPr>
      </w:pPr>
    </w:p>
    <w:p w14:paraId="51F0C3A5" w14:textId="77777777" w:rsidR="00DA3F90" w:rsidRPr="000C4C84" w:rsidRDefault="00DA3F90" w:rsidP="000C4C84">
      <w:pPr>
        <w:pStyle w:val="ListParagraph"/>
        <w:numPr>
          <w:ilvl w:val="0"/>
          <w:numId w:val="28"/>
        </w:numPr>
        <w:spacing w:before="120" w:after="120" w:line="276" w:lineRule="auto"/>
        <w:ind w:left="630" w:hanging="720"/>
        <w:jc w:val="both"/>
        <w:rPr>
          <w:rFonts w:ascii="Trebuchet MS" w:hAnsi="Trebuchet MS"/>
          <w:bCs/>
          <w:sz w:val="20"/>
          <w:lang w:val="en-GB"/>
        </w:rPr>
      </w:pPr>
      <w:r w:rsidRPr="000C4C84">
        <w:rPr>
          <w:rFonts w:ascii="Trebuchet MS" w:hAnsi="Trebuchet MS"/>
          <w:bCs/>
          <w:sz w:val="20"/>
          <w:lang w:val="en-GB"/>
        </w:rPr>
        <w:t>Any personal data will be processed solely for the purposes of the performance, management and monitoring of this Contract by the MA and may also be passed to the bodies in charge</w:t>
      </w:r>
      <w:r w:rsidRPr="000C4C84" w:rsidDel="0060650E">
        <w:rPr>
          <w:rFonts w:ascii="Trebuchet MS" w:hAnsi="Trebuchet MS"/>
          <w:bCs/>
          <w:sz w:val="20"/>
          <w:lang w:val="en-GB"/>
        </w:rPr>
        <w:t xml:space="preserve"> </w:t>
      </w:r>
      <w:r w:rsidRPr="000C4C84">
        <w:rPr>
          <w:rFonts w:ascii="Trebuchet MS" w:hAnsi="Trebuchet MS"/>
          <w:bCs/>
          <w:sz w:val="20"/>
          <w:lang w:val="en-GB"/>
        </w:rPr>
        <w:t>with monitoring or inspection tasks or any bodies/entities authorised by the MA. The Lead Partner and the Partners will have the right of access to their personal data and the right to rectify any such data. If the Lead Partner and the Partners have any queries concerning the processing of personal data, they shall address them to the MA.</w:t>
      </w:r>
    </w:p>
    <w:p w14:paraId="1C8E62B1" w14:textId="77777777" w:rsidR="00761461" w:rsidRPr="000C4C84" w:rsidRDefault="00DA3F90" w:rsidP="000C4C84">
      <w:pPr>
        <w:pStyle w:val="ListParagraph"/>
        <w:numPr>
          <w:ilvl w:val="0"/>
          <w:numId w:val="28"/>
        </w:numPr>
        <w:tabs>
          <w:tab w:val="left" w:pos="630"/>
        </w:tabs>
        <w:spacing w:before="120" w:after="120" w:line="276" w:lineRule="auto"/>
        <w:ind w:left="630" w:hanging="630"/>
        <w:jc w:val="both"/>
        <w:rPr>
          <w:rFonts w:ascii="Trebuchet MS" w:hAnsi="Trebuchet MS"/>
          <w:bCs/>
          <w:sz w:val="20"/>
          <w:lang w:val="en-GB"/>
        </w:rPr>
      </w:pPr>
      <w:r w:rsidRPr="000C4C84">
        <w:rPr>
          <w:rFonts w:ascii="Trebuchet MS" w:hAnsi="Trebuchet MS"/>
          <w:bCs/>
          <w:sz w:val="20"/>
          <w:lang w:val="en-GB"/>
        </w:rPr>
        <w:t>The Lead Partner and the Partners shall limit access and use of personal data to that strictly necessary for the performance, management and monitoring of this Contract and shall adopt all appropriate technical and organisational security measures necessary to preserve the strictest confidentiality and limit access to this data.</w:t>
      </w:r>
    </w:p>
    <w:p w14:paraId="1D6CDA4C" w14:textId="77777777" w:rsidR="00CC2A92" w:rsidRDefault="00CC2A92" w:rsidP="000C4C84">
      <w:pPr>
        <w:pStyle w:val="ListParagraph"/>
        <w:numPr>
          <w:ilvl w:val="0"/>
          <w:numId w:val="28"/>
        </w:numPr>
        <w:spacing w:before="120" w:after="120" w:line="276" w:lineRule="auto"/>
        <w:ind w:left="630" w:hanging="630"/>
        <w:jc w:val="both"/>
        <w:rPr>
          <w:rFonts w:ascii="Trebuchet MS" w:hAnsi="Trebuchet MS"/>
          <w:bCs/>
          <w:sz w:val="20"/>
          <w:lang w:val="en-GB"/>
        </w:rPr>
      </w:pPr>
      <w:r w:rsidRPr="00CC2A92">
        <w:rPr>
          <w:rFonts w:ascii="Trebuchet MS" w:hAnsi="Trebuchet MS"/>
          <w:bCs/>
          <w:sz w:val="20"/>
          <w:lang w:val="en-GB"/>
        </w:rPr>
        <w:lastRenderedPageBreak/>
        <w:t>Personal Data collection, processing and storage shall be performed according to the provisions of the Regulation No 679/2016</w:t>
      </w:r>
      <w:r w:rsidR="00D848DF">
        <w:rPr>
          <w:rStyle w:val="FootnoteReference"/>
          <w:rFonts w:ascii="Trebuchet MS" w:hAnsi="Trebuchet MS"/>
          <w:bCs/>
          <w:sz w:val="20"/>
          <w:lang w:val="en-GB"/>
        </w:rPr>
        <w:footnoteReference w:id="2"/>
      </w:r>
      <w:r w:rsidRPr="00CC2A92">
        <w:rPr>
          <w:rFonts w:ascii="Trebuchet MS" w:hAnsi="Trebuchet MS"/>
          <w:bCs/>
          <w:sz w:val="20"/>
          <w:lang w:val="en-GB"/>
        </w:rPr>
        <w:t xml:space="preserve"> for the purpose of project implementation and monitoring, fulfilment of its objectives, as well as statistical purpose.</w:t>
      </w:r>
    </w:p>
    <w:p w14:paraId="73FF5FB6" w14:textId="77777777" w:rsidR="00CC2A92" w:rsidRPr="00CC2A92" w:rsidRDefault="00CC2A92" w:rsidP="00CC2A92">
      <w:pPr>
        <w:pStyle w:val="ListParagraph"/>
        <w:spacing w:before="120" w:after="120" w:line="276" w:lineRule="auto"/>
        <w:ind w:left="0"/>
        <w:jc w:val="both"/>
        <w:rPr>
          <w:rFonts w:ascii="Trebuchet MS" w:hAnsi="Trebuchet MS"/>
          <w:i/>
          <w:sz w:val="20"/>
          <w:lang w:val="en-GB"/>
        </w:rPr>
      </w:pPr>
    </w:p>
    <w:p w14:paraId="2707BB9C" w14:textId="77777777" w:rsidR="00190C3B" w:rsidRPr="001120F2" w:rsidRDefault="00CC2A92" w:rsidP="000C4C84">
      <w:pPr>
        <w:pStyle w:val="ListParagraph"/>
        <w:numPr>
          <w:ilvl w:val="0"/>
          <w:numId w:val="28"/>
        </w:numPr>
        <w:tabs>
          <w:tab w:val="left" w:pos="0"/>
        </w:tabs>
        <w:autoSpaceDE w:val="0"/>
        <w:autoSpaceDN w:val="0"/>
        <w:adjustRightInd w:val="0"/>
        <w:spacing w:before="120" w:after="120" w:line="276" w:lineRule="auto"/>
        <w:ind w:hanging="720"/>
        <w:contextualSpacing w:val="0"/>
        <w:jc w:val="both"/>
        <w:rPr>
          <w:rFonts w:ascii="Trebuchet MS" w:hAnsi="Trebuchet MS"/>
          <w:bCs/>
          <w:sz w:val="20"/>
          <w:lang w:val="en-GB"/>
        </w:rPr>
      </w:pPr>
      <w:r w:rsidRPr="00CC2A92">
        <w:rPr>
          <w:rFonts w:ascii="Trebuchet MS" w:hAnsi="Trebuchet MS"/>
          <w:bCs/>
          <w:sz w:val="20"/>
          <w:lang w:val="en-GB"/>
        </w:rPr>
        <w:t xml:space="preserve">Personal Data, as classified by Regulation No 679/2016, shall be processed in accordance with the legislation aforementioned throughout the contractual period, including during the period of monitoring and verification of the contractual objectives, for the purpose and </w:t>
      </w:r>
      <w:r w:rsidR="00F01D4F" w:rsidRPr="00F01D4F">
        <w:rPr>
          <w:rFonts w:ascii="Trebuchet MS" w:hAnsi="Trebuchet MS"/>
          <w:bCs/>
          <w:sz w:val="20"/>
          <w:lang w:val="en-US"/>
        </w:rPr>
        <w:t>the legal bases for which this contract was conc</w:t>
      </w:r>
      <w:r w:rsidR="00F01D4F">
        <w:rPr>
          <w:rFonts w:ascii="Trebuchet MS" w:hAnsi="Trebuchet MS"/>
          <w:bCs/>
          <w:sz w:val="20"/>
          <w:lang w:val="en-US"/>
        </w:rPr>
        <w:t>l</w:t>
      </w:r>
      <w:r w:rsidR="00F01D4F" w:rsidRPr="00F01D4F">
        <w:rPr>
          <w:rFonts w:ascii="Trebuchet MS" w:hAnsi="Trebuchet MS"/>
          <w:bCs/>
          <w:sz w:val="20"/>
          <w:lang w:val="en-US"/>
        </w:rPr>
        <w:t>uded</w:t>
      </w:r>
      <w:r w:rsidR="00F01D4F">
        <w:rPr>
          <w:rFonts w:ascii="Trebuchet MS" w:hAnsi="Trebuchet MS"/>
          <w:bCs/>
          <w:sz w:val="20"/>
          <w:lang w:val="en-US"/>
        </w:rPr>
        <w:t>.</w:t>
      </w:r>
      <w:r w:rsidR="00F01D4F" w:rsidRPr="00F01D4F">
        <w:rPr>
          <w:rFonts w:ascii="Trebuchet MS" w:hAnsi="Trebuchet MS"/>
          <w:bCs/>
          <w:sz w:val="20"/>
          <w:lang w:val="en-US"/>
        </w:rPr>
        <w:t xml:space="preserve">                               </w:t>
      </w:r>
      <w:r w:rsidRPr="00CC2A92">
        <w:rPr>
          <w:rFonts w:ascii="Trebuchet MS" w:hAnsi="Trebuchet MS"/>
          <w:bCs/>
          <w:sz w:val="20"/>
          <w:lang w:val="en-GB"/>
        </w:rPr>
        <w:t xml:space="preserve"> </w:t>
      </w:r>
      <w:r w:rsidR="00190C3B">
        <w:rPr>
          <w:rFonts w:ascii="Trebuchet MS" w:hAnsi="Trebuchet MS"/>
          <w:bCs/>
          <w:sz w:val="20"/>
          <w:lang w:val="en-GB"/>
        </w:rPr>
        <w:t xml:space="preserve">                                                                                                       </w:t>
      </w:r>
    </w:p>
    <w:p w14:paraId="6EB51820" w14:textId="77777777" w:rsidR="00CC2A92" w:rsidRPr="00CC2A92" w:rsidRDefault="00CC2A92" w:rsidP="000C4C84">
      <w:pPr>
        <w:pStyle w:val="ListParagraph"/>
        <w:numPr>
          <w:ilvl w:val="0"/>
          <w:numId w:val="28"/>
        </w:numPr>
        <w:tabs>
          <w:tab w:val="left" w:pos="0"/>
        </w:tabs>
        <w:autoSpaceDE w:val="0"/>
        <w:autoSpaceDN w:val="0"/>
        <w:adjustRightInd w:val="0"/>
        <w:spacing w:before="120" w:after="120" w:line="276" w:lineRule="auto"/>
        <w:ind w:hanging="630"/>
        <w:contextualSpacing w:val="0"/>
        <w:jc w:val="both"/>
        <w:rPr>
          <w:rFonts w:ascii="Trebuchet MS" w:hAnsi="Trebuchet MS"/>
          <w:bCs/>
          <w:sz w:val="20"/>
          <w:lang w:val="en-GB"/>
        </w:rPr>
      </w:pPr>
      <w:r w:rsidRPr="00CC2A92">
        <w:rPr>
          <w:rFonts w:ascii="Trebuchet MS" w:hAnsi="Trebuchet MS"/>
          <w:bCs/>
          <w:sz w:val="20"/>
          <w:lang w:val="en-GB"/>
        </w:rPr>
        <w:t xml:space="preserve">The </w:t>
      </w:r>
      <w:r>
        <w:rPr>
          <w:rFonts w:ascii="Trebuchet MS" w:hAnsi="Trebuchet MS"/>
          <w:bCs/>
          <w:sz w:val="20"/>
          <w:lang w:val="en-GB"/>
        </w:rPr>
        <w:t xml:space="preserve">Lead </w:t>
      </w:r>
      <w:r w:rsidR="004B6AF4">
        <w:rPr>
          <w:rFonts w:ascii="Trebuchet MS" w:hAnsi="Trebuchet MS"/>
          <w:bCs/>
          <w:sz w:val="20"/>
          <w:lang w:val="en-GB"/>
        </w:rPr>
        <w:t>Partner</w:t>
      </w:r>
      <w:r>
        <w:rPr>
          <w:rFonts w:ascii="Trebuchet MS" w:hAnsi="Trebuchet MS"/>
          <w:bCs/>
          <w:sz w:val="20"/>
          <w:lang w:val="en-GB"/>
        </w:rPr>
        <w:t xml:space="preserve"> and the </w:t>
      </w:r>
      <w:r w:rsidR="004B6AF4">
        <w:rPr>
          <w:rFonts w:ascii="Trebuchet MS" w:hAnsi="Trebuchet MS"/>
          <w:bCs/>
          <w:sz w:val="20"/>
          <w:lang w:val="en-GB"/>
        </w:rPr>
        <w:t>Partners</w:t>
      </w:r>
      <w:r w:rsidRPr="00CC2A92">
        <w:rPr>
          <w:rFonts w:ascii="Trebuchet MS" w:hAnsi="Trebuchet MS"/>
          <w:bCs/>
          <w:sz w:val="20"/>
          <w:lang w:val="en-GB"/>
        </w:rPr>
        <w:t xml:space="preserve"> shall take appropriate technical and organizational actions, according to their own responsibilities and institutional competencies, in order to ensure a proper Personal Data security level, during their processing and re-processing, their transfer to third-parties and publishing on internal or external public sources.</w:t>
      </w:r>
    </w:p>
    <w:p w14:paraId="346B7644" w14:textId="77777777" w:rsidR="00CC2A92" w:rsidRPr="00CC2A92" w:rsidRDefault="00CC2A92" w:rsidP="000C4C84">
      <w:pPr>
        <w:pStyle w:val="ListParagraph"/>
        <w:numPr>
          <w:ilvl w:val="0"/>
          <w:numId w:val="28"/>
        </w:numPr>
        <w:tabs>
          <w:tab w:val="left" w:pos="0"/>
        </w:tabs>
        <w:autoSpaceDE w:val="0"/>
        <w:autoSpaceDN w:val="0"/>
        <w:adjustRightInd w:val="0"/>
        <w:spacing w:before="120" w:after="120" w:line="276" w:lineRule="auto"/>
        <w:ind w:hanging="720"/>
        <w:contextualSpacing w:val="0"/>
        <w:jc w:val="both"/>
        <w:rPr>
          <w:rFonts w:ascii="Trebuchet MS" w:hAnsi="Trebuchet MS"/>
          <w:bCs/>
          <w:sz w:val="20"/>
          <w:lang w:val="en-GB"/>
        </w:rPr>
      </w:pPr>
      <w:r w:rsidRPr="00CC2A92">
        <w:rPr>
          <w:rFonts w:ascii="Trebuchet MS" w:hAnsi="Trebuchet MS"/>
          <w:bCs/>
          <w:sz w:val="20"/>
          <w:lang w:val="en-GB"/>
        </w:rPr>
        <w:t xml:space="preserve">The Lead </w:t>
      </w:r>
      <w:r w:rsidR="004B6AF4">
        <w:rPr>
          <w:rFonts w:ascii="Trebuchet MS" w:hAnsi="Trebuchet MS"/>
          <w:bCs/>
          <w:sz w:val="20"/>
          <w:lang w:val="en-GB"/>
        </w:rPr>
        <w:t>Partner</w:t>
      </w:r>
      <w:r w:rsidRPr="00CC2A92">
        <w:rPr>
          <w:rFonts w:ascii="Trebuchet MS" w:hAnsi="Trebuchet MS"/>
          <w:bCs/>
          <w:sz w:val="20"/>
          <w:lang w:val="en-GB"/>
        </w:rPr>
        <w:t xml:space="preserve"> and the </w:t>
      </w:r>
      <w:r w:rsidR="004B6AF4">
        <w:rPr>
          <w:rFonts w:ascii="Trebuchet MS" w:hAnsi="Trebuchet MS"/>
          <w:bCs/>
          <w:sz w:val="20"/>
          <w:lang w:val="en-GB"/>
        </w:rPr>
        <w:t>Partners</w:t>
      </w:r>
      <w:r w:rsidRPr="00CC2A92">
        <w:rPr>
          <w:rFonts w:ascii="Trebuchet MS" w:hAnsi="Trebuchet MS"/>
          <w:bCs/>
          <w:sz w:val="20"/>
          <w:lang w:val="en-GB"/>
        </w:rPr>
        <w:t xml:space="preserve"> shall ensure, according to their own responsibilities and institutional competencies, all the technical and organizational conditions to preserve the confidentiality, integrity and availability of Personal Data.</w:t>
      </w:r>
    </w:p>
    <w:p w14:paraId="19A4E53F" w14:textId="77777777" w:rsidR="00CC2A92" w:rsidRDefault="00CC2A92" w:rsidP="000C4C84">
      <w:pPr>
        <w:pStyle w:val="ListParagraph"/>
        <w:numPr>
          <w:ilvl w:val="0"/>
          <w:numId w:val="28"/>
        </w:numPr>
        <w:autoSpaceDE w:val="0"/>
        <w:autoSpaceDN w:val="0"/>
        <w:adjustRightInd w:val="0"/>
        <w:spacing w:before="120" w:after="120" w:line="276" w:lineRule="auto"/>
        <w:ind w:hanging="720"/>
        <w:jc w:val="both"/>
        <w:rPr>
          <w:rFonts w:ascii="Trebuchet MS" w:hAnsi="Trebuchet MS"/>
          <w:bCs/>
          <w:sz w:val="20"/>
          <w:lang w:val="en-GB"/>
        </w:rPr>
      </w:pPr>
      <w:r w:rsidRPr="00CC2A92">
        <w:rPr>
          <w:rFonts w:ascii="Trebuchet MS" w:hAnsi="Trebuchet MS"/>
          <w:bCs/>
          <w:sz w:val="20"/>
          <w:lang w:val="en-GB"/>
        </w:rPr>
        <w:t xml:space="preserve">The Lead </w:t>
      </w:r>
      <w:r w:rsidR="004B6AF4">
        <w:rPr>
          <w:rFonts w:ascii="Trebuchet MS" w:hAnsi="Trebuchet MS"/>
          <w:bCs/>
          <w:sz w:val="20"/>
          <w:lang w:val="en-GB"/>
        </w:rPr>
        <w:t>Partner</w:t>
      </w:r>
      <w:r w:rsidRPr="00CC2A92">
        <w:rPr>
          <w:rFonts w:ascii="Trebuchet MS" w:hAnsi="Trebuchet MS"/>
          <w:bCs/>
          <w:sz w:val="20"/>
          <w:lang w:val="en-GB"/>
        </w:rPr>
        <w:t xml:space="preserve"> and the </w:t>
      </w:r>
      <w:r w:rsidR="004B6AF4">
        <w:rPr>
          <w:rFonts w:ascii="Trebuchet MS" w:hAnsi="Trebuchet MS"/>
          <w:bCs/>
          <w:sz w:val="20"/>
          <w:lang w:val="en-GB"/>
        </w:rPr>
        <w:t>Partners</w:t>
      </w:r>
      <w:r w:rsidRPr="00CC2A92">
        <w:rPr>
          <w:rFonts w:ascii="Trebuchet MS" w:hAnsi="Trebuchet MS"/>
          <w:bCs/>
          <w:sz w:val="20"/>
          <w:lang w:val="en-GB"/>
        </w:rPr>
        <w:t xml:space="preserve"> shall inform and notify the</w:t>
      </w:r>
      <w:r w:rsidR="00301DB6">
        <w:rPr>
          <w:rFonts w:ascii="Trebuchet MS" w:hAnsi="Trebuchet MS"/>
          <w:bCs/>
          <w:sz w:val="20"/>
          <w:lang w:val="en-GB"/>
        </w:rPr>
        <w:t xml:space="preserve"> MA</w:t>
      </w:r>
      <w:r w:rsidRPr="00CC2A92">
        <w:rPr>
          <w:rFonts w:ascii="Trebuchet MS" w:hAnsi="Trebuchet MS"/>
          <w:bCs/>
          <w:sz w:val="20"/>
          <w:lang w:val="en-GB"/>
        </w:rPr>
        <w:t xml:space="preserve"> </w:t>
      </w:r>
      <w:r w:rsidR="00190C3B">
        <w:rPr>
          <w:rFonts w:ascii="Trebuchet MS" w:hAnsi="Trebuchet MS"/>
          <w:bCs/>
          <w:sz w:val="20"/>
          <w:lang w:val="en-GB"/>
        </w:rPr>
        <w:t xml:space="preserve">                                                                                                                                                                                                                                                                                                                                                                                                                                                                                                                                                                                                                                                                                                                                                                                                                                                                                                                                                                                                                                                                                                                                                                                                                                                                                                                                                                                                                                                                                                                                                                                                                                                                                                                                                                                                                                                                                                                                                                                                                                                                                                                                                                                                                                                                                                                                                                                                                                                                                                                                                                                                                                                          </w:t>
      </w:r>
      <w:r w:rsidR="00BA5BF0">
        <w:rPr>
          <w:rFonts w:ascii="Trebuchet MS" w:hAnsi="Trebuchet MS"/>
          <w:bCs/>
          <w:sz w:val="20"/>
          <w:lang w:val="en-GB"/>
        </w:rPr>
        <w:t xml:space="preserve">                                                                                                                                                                                                                                                                                                                                                                                                                                                                                                                          </w:t>
      </w:r>
      <w:r w:rsidR="00190C3B">
        <w:rPr>
          <w:rFonts w:ascii="Trebuchet MS" w:hAnsi="Trebuchet MS"/>
          <w:bCs/>
          <w:sz w:val="20"/>
          <w:lang w:val="en-GB"/>
        </w:rPr>
        <w:t xml:space="preserve">                                                                              </w:t>
      </w:r>
      <w:r w:rsidR="00301DB6">
        <w:rPr>
          <w:rFonts w:ascii="Trebuchet MS" w:hAnsi="Trebuchet MS"/>
          <w:bCs/>
          <w:sz w:val="20"/>
          <w:lang w:val="en-GB"/>
        </w:rPr>
        <w:t>a</w:t>
      </w:r>
      <w:r w:rsidRPr="00CC2A92">
        <w:rPr>
          <w:rFonts w:ascii="Trebuchet MS" w:hAnsi="Trebuchet MS"/>
          <w:bCs/>
          <w:sz w:val="20"/>
          <w:lang w:val="en-GB"/>
        </w:rPr>
        <w:t>bout any security breaches regarding the processing of Personal Data related to their contract, in order to be urgently adopted the required technical and organizational actions and to be notified the Romanian National Supervisory Authority for Personal Data Processing (ANSPCDCP), according to the obligations arising from the provisions of Regulation No 679/2016.</w:t>
      </w:r>
    </w:p>
    <w:p w14:paraId="65FB73DB" w14:textId="77777777" w:rsidR="00CC2A92" w:rsidRDefault="00CC2A92" w:rsidP="00CC2A92">
      <w:pPr>
        <w:pStyle w:val="ListParagraph"/>
        <w:autoSpaceDE w:val="0"/>
        <w:autoSpaceDN w:val="0"/>
        <w:adjustRightInd w:val="0"/>
        <w:spacing w:before="120" w:after="120" w:line="276" w:lineRule="auto"/>
        <w:ind w:left="709"/>
        <w:jc w:val="both"/>
        <w:rPr>
          <w:rFonts w:ascii="Trebuchet MS" w:hAnsi="Trebuchet MS"/>
          <w:bCs/>
          <w:sz w:val="20"/>
          <w:lang w:val="en-GB"/>
        </w:rPr>
      </w:pPr>
    </w:p>
    <w:p w14:paraId="7A988DD1" w14:textId="77777777" w:rsidR="00CC2A92" w:rsidRDefault="00CC2A92" w:rsidP="000C4C84">
      <w:pPr>
        <w:pStyle w:val="ListParagraph"/>
        <w:numPr>
          <w:ilvl w:val="0"/>
          <w:numId w:val="28"/>
        </w:numPr>
        <w:autoSpaceDE w:val="0"/>
        <w:autoSpaceDN w:val="0"/>
        <w:adjustRightInd w:val="0"/>
        <w:spacing w:before="120" w:after="120" w:line="276" w:lineRule="auto"/>
        <w:ind w:hanging="720"/>
        <w:jc w:val="both"/>
        <w:rPr>
          <w:rFonts w:ascii="Trebuchet MS" w:hAnsi="Trebuchet MS"/>
          <w:bCs/>
          <w:sz w:val="20"/>
          <w:lang w:val="en-GB"/>
        </w:rPr>
      </w:pPr>
      <w:r w:rsidRPr="00CC2A92">
        <w:rPr>
          <w:rFonts w:ascii="Trebuchet MS" w:hAnsi="Trebuchet MS"/>
          <w:bCs/>
          <w:sz w:val="20"/>
          <w:lang w:val="en-GB"/>
        </w:rPr>
        <w:t xml:space="preserve">The Lead </w:t>
      </w:r>
      <w:r w:rsidR="004B6AF4">
        <w:rPr>
          <w:rFonts w:ascii="Trebuchet MS" w:hAnsi="Trebuchet MS"/>
          <w:bCs/>
          <w:sz w:val="20"/>
          <w:lang w:val="en-GB"/>
        </w:rPr>
        <w:t>Partner</w:t>
      </w:r>
      <w:r w:rsidRPr="00CC2A92">
        <w:rPr>
          <w:rFonts w:ascii="Trebuchet MS" w:hAnsi="Trebuchet MS"/>
          <w:bCs/>
          <w:sz w:val="20"/>
          <w:lang w:val="en-GB"/>
        </w:rPr>
        <w:t xml:space="preserve"> and the </w:t>
      </w:r>
      <w:r w:rsidR="004B6AF4">
        <w:rPr>
          <w:rFonts w:ascii="Trebuchet MS" w:hAnsi="Trebuchet MS"/>
          <w:bCs/>
          <w:sz w:val="20"/>
          <w:lang w:val="en-GB"/>
        </w:rPr>
        <w:t>Partners</w:t>
      </w:r>
      <w:r w:rsidRPr="00CC2A92">
        <w:rPr>
          <w:rFonts w:ascii="Trebuchet MS" w:hAnsi="Trebuchet MS"/>
          <w:bCs/>
          <w:sz w:val="20"/>
          <w:lang w:val="en-GB"/>
        </w:rPr>
        <w:t>, through their representatives assigned to process the Personal Data related to this contract and its possible addenda, shall keep records of the processing activities according to Article 30 of the Regulation No 679/2016.</w:t>
      </w:r>
    </w:p>
    <w:p w14:paraId="49859565" w14:textId="77777777" w:rsidR="00CC2A92" w:rsidRPr="00CC2A92" w:rsidRDefault="00CC2A92" w:rsidP="00CC2A92">
      <w:pPr>
        <w:pStyle w:val="ListParagraph"/>
        <w:rPr>
          <w:rFonts w:ascii="Trebuchet MS" w:hAnsi="Trebuchet MS"/>
          <w:bCs/>
          <w:sz w:val="20"/>
          <w:lang w:val="en-GB"/>
        </w:rPr>
      </w:pPr>
    </w:p>
    <w:p w14:paraId="24C110F2" w14:textId="77777777" w:rsidR="00CC2A92" w:rsidRDefault="00CC2A92" w:rsidP="000C4C84">
      <w:pPr>
        <w:pStyle w:val="ListParagraph"/>
        <w:numPr>
          <w:ilvl w:val="0"/>
          <w:numId w:val="28"/>
        </w:numPr>
        <w:autoSpaceDE w:val="0"/>
        <w:autoSpaceDN w:val="0"/>
        <w:adjustRightInd w:val="0"/>
        <w:spacing w:before="120" w:after="120" w:line="276" w:lineRule="auto"/>
        <w:ind w:hanging="720"/>
        <w:jc w:val="both"/>
        <w:rPr>
          <w:rFonts w:ascii="Trebuchet MS" w:hAnsi="Trebuchet MS"/>
          <w:bCs/>
          <w:sz w:val="20"/>
          <w:lang w:val="en-GB"/>
        </w:rPr>
      </w:pPr>
      <w:r w:rsidRPr="00CC2A92">
        <w:rPr>
          <w:rFonts w:ascii="Trebuchet MS" w:hAnsi="Trebuchet MS"/>
          <w:bCs/>
          <w:sz w:val="20"/>
          <w:lang w:val="en-GB"/>
        </w:rPr>
        <w:t xml:space="preserve">In order to maintain security and to prevent processing in infringement of the Regulation No 679/2016, the Lead </w:t>
      </w:r>
      <w:r w:rsidR="004B6AF4">
        <w:rPr>
          <w:rFonts w:ascii="Trebuchet MS" w:hAnsi="Trebuchet MS"/>
          <w:bCs/>
          <w:sz w:val="20"/>
          <w:lang w:val="en-GB"/>
        </w:rPr>
        <w:t>Partner</w:t>
      </w:r>
      <w:r w:rsidRPr="00CC2A92">
        <w:rPr>
          <w:rFonts w:ascii="Trebuchet MS" w:hAnsi="Trebuchet MS"/>
          <w:bCs/>
          <w:sz w:val="20"/>
          <w:lang w:val="en-GB"/>
        </w:rPr>
        <w:t xml:space="preserve"> and the </w:t>
      </w:r>
      <w:r w:rsidR="004B6AF4">
        <w:rPr>
          <w:rFonts w:ascii="Trebuchet MS" w:hAnsi="Trebuchet MS"/>
          <w:bCs/>
          <w:sz w:val="20"/>
          <w:lang w:val="en-GB"/>
        </w:rPr>
        <w:t>Partners</w:t>
      </w:r>
      <w:r w:rsidRPr="00CC2A92">
        <w:rPr>
          <w:rFonts w:ascii="Trebuchet MS" w:hAnsi="Trebuchet MS"/>
          <w:bCs/>
          <w:sz w:val="20"/>
          <w:lang w:val="en-GB"/>
        </w:rPr>
        <w:t xml:space="preserve"> shall evaluate the risks related to Personal Data collection, processing and storage and implement measures to mitigate those risks. When a </w:t>
      </w:r>
      <w:r w:rsidR="00580633" w:rsidRPr="00CC2A92">
        <w:rPr>
          <w:rFonts w:ascii="Trebuchet MS" w:hAnsi="Trebuchet MS"/>
          <w:bCs/>
          <w:sz w:val="20"/>
          <w:lang w:val="en-GB"/>
        </w:rPr>
        <w:t>high</w:t>
      </w:r>
      <w:r w:rsidR="00580633">
        <w:rPr>
          <w:rFonts w:ascii="Trebuchet MS" w:hAnsi="Trebuchet MS"/>
          <w:bCs/>
          <w:sz w:val="20"/>
          <w:lang w:val="en-GB"/>
        </w:rPr>
        <w:t>-risk</w:t>
      </w:r>
      <w:r w:rsidRPr="00CC2A92">
        <w:rPr>
          <w:rFonts w:ascii="Trebuchet MS" w:hAnsi="Trebuchet MS"/>
          <w:bCs/>
          <w:sz w:val="20"/>
          <w:lang w:val="en-GB"/>
        </w:rPr>
        <w:t xml:space="preserve"> results, it is necessary to carry out an assessment of the impact of the envisaged processing operations on the protection of personal data, as foreseen by art 35 of Regulation No 679/2016.</w:t>
      </w:r>
    </w:p>
    <w:p w14:paraId="1DB3D1CF" w14:textId="77777777" w:rsidR="00CC2A92" w:rsidRPr="00CC2A92" w:rsidRDefault="00CC2A92" w:rsidP="00CC2A92">
      <w:pPr>
        <w:pStyle w:val="ListParagraph"/>
        <w:rPr>
          <w:rFonts w:ascii="Trebuchet MS" w:hAnsi="Trebuchet MS"/>
          <w:bCs/>
          <w:sz w:val="20"/>
          <w:lang w:val="en-GB"/>
        </w:rPr>
      </w:pPr>
    </w:p>
    <w:p w14:paraId="1684A707" w14:textId="77777777" w:rsidR="00CC2A92" w:rsidRPr="00CC2A92" w:rsidRDefault="00CC2A92" w:rsidP="000C4C84">
      <w:pPr>
        <w:pStyle w:val="ListParagraph"/>
        <w:numPr>
          <w:ilvl w:val="0"/>
          <w:numId w:val="28"/>
        </w:numPr>
        <w:autoSpaceDE w:val="0"/>
        <w:autoSpaceDN w:val="0"/>
        <w:adjustRightInd w:val="0"/>
        <w:spacing w:before="120" w:after="120" w:line="276" w:lineRule="auto"/>
        <w:ind w:hanging="720"/>
        <w:jc w:val="both"/>
        <w:rPr>
          <w:rFonts w:ascii="Trebuchet MS" w:hAnsi="Trebuchet MS"/>
          <w:bCs/>
          <w:sz w:val="20"/>
          <w:lang w:val="en-GB"/>
        </w:rPr>
      </w:pPr>
      <w:r w:rsidRPr="00CC2A92">
        <w:rPr>
          <w:rFonts w:ascii="Trebuchet MS" w:hAnsi="Trebuchet MS"/>
          <w:bCs/>
          <w:sz w:val="20"/>
          <w:lang w:val="en-GB"/>
        </w:rPr>
        <w:t xml:space="preserve">Each Lead </w:t>
      </w:r>
      <w:r w:rsidR="004B6AF4">
        <w:rPr>
          <w:rFonts w:ascii="Trebuchet MS" w:hAnsi="Trebuchet MS"/>
          <w:bCs/>
          <w:sz w:val="20"/>
          <w:lang w:val="en-GB"/>
        </w:rPr>
        <w:t>Partner</w:t>
      </w:r>
      <w:r w:rsidRPr="00CC2A92">
        <w:rPr>
          <w:rFonts w:ascii="Trebuchet MS" w:hAnsi="Trebuchet MS"/>
          <w:bCs/>
          <w:sz w:val="20"/>
          <w:lang w:val="en-GB"/>
        </w:rPr>
        <w:t xml:space="preserve"> and the </w:t>
      </w:r>
      <w:r w:rsidR="004B6AF4">
        <w:rPr>
          <w:rFonts w:ascii="Trebuchet MS" w:hAnsi="Trebuchet MS"/>
          <w:bCs/>
          <w:sz w:val="20"/>
          <w:lang w:val="en-GB"/>
        </w:rPr>
        <w:t>Partners</w:t>
      </w:r>
      <w:r w:rsidRPr="00CC2A92">
        <w:rPr>
          <w:rFonts w:ascii="Trebuchet MS" w:hAnsi="Trebuchet MS"/>
          <w:bCs/>
          <w:sz w:val="20"/>
          <w:lang w:val="en-GB"/>
        </w:rPr>
        <w:t xml:space="preserve"> has the obligation of obtaining and keeping the records of the acknowledgements of the persons which are part of the project’s target group, as well as of all the persons involved in the implementation of the project whose Personal Data are being used (</w:t>
      </w:r>
      <w:proofErr w:type="spellStart"/>
      <w:r w:rsidRPr="00CC2A92">
        <w:rPr>
          <w:rFonts w:ascii="Trebuchet MS" w:hAnsi="Trebuchet MS"/>
          <w:bCs/>
          <w:sz w:val="20"/>
          <w:lang w:val="en-GB"/>
        </w:rPr>
        <w:t>e.g</w:t>
      </w:r>
      <w:proofErr w:type="spellEnd"/>
      <w:r w:rsidRPr="00CC2A92">
        <w:rPr>
          <w:rFonts w:ascii="Trebuchet MS" w:hAnsi="Trebuchet MS"/>
          <w:bCs/>
          <w:sz w:val="20"/>
          <w:lang w:val="en-GB"/>
        </w:rPr>
        <w:t xml:space="preserve"> project team members, external experts, guests to events, etc.), for the activities in their responsibility, for the attainment and implementation of the project’s objectives.</w:t>
      </w:r>
    </w:p>
    <w:p w14:paraId="7A086D30" w14:textId="77777777" w:rsidR="008C7952" w:rsidRPr="00CC2A92" w:rsidRDefault="008C7952" w:rsidP="00CC2A92">
      <w:pPr>
        <w:autoSpaceDE w:val="0"/>
        <w:autoSpaceDN w:val="0"/>
        <w:adjustRightInd w:val="0"/>
        <w:spacing w:before="120" w:after="120" w:line="276" w:lineRule="auto"/>
        <w:jc w:val="both"/>
        <w:rPr>
          <w:rFonts w:ascii="Trebuchet MS" w:hAnsi="Trebuchet MS"/>
          <w:bCs/>
          <w:sz w:val="20"/>
          <w:lang w:val="en-GB"/>
        </w:rPr>
      </w:pPr>
    </w:p>
    <w:p w14:paraId="3051CCBD" w14:textId="77777777" w:rsidR="00992219" w:rsidRPr="004A3C26" w:rsidRDefault="00992219" w:rsidP="00A06DA9">
      <w:pPr>
        <w:keepNext/>
        <w:autoSpaceDE w:val="0"/>
        <w:autoSpaceDN w:val="0"/>
        <w:adjustRightInd w:val="0"/>
        <w:spacing w:before="120" w:after="120" w:line="276" w:lineRule="auto"/>
        <w:jc w:val="both"/>
        <w:rPr>
          <w:rFonts w:ascii="Trebuchet MS" w:hAnsi="Trebuchet MS"/>
          <w:b/>
          <w:bCs/>
          <w:sz w:val="20"/>
          <w:lang w:val="en-GB"/>
        </w:rPr>
      </w:pPr>
      <w:r w:rsidRPr="004A3C26">
        <w:rPr>
          <w:rFonts w:ascii="Trebuchet MS" w:hAnsi="Trebuchet MS"/>
          <w:b/>
          <w:bCs/>
          <w:sz w:val="20"/>
          <w:lang w:val="en-GB"/>
        </w:rPr>
        <w:t xml:space="preserve">Article </w:t>
      </w:r>
      <w:r w:rsidR="00791DC3">
        <w:rPr>
          <w:rFonts w:ascii="Trebuchet MS" w:hAnsi="Trebuchet MS"/>
          <w:b/>
          <w:bCs/>
          <w:sz w:val="20"/>
          <w:lang w:val="en-GB"/>
        </w:rPr>
        <w:t>2</w:t>
      </w:r>
      <w:r w:rsidR="0019091A">
        <w:rPr>
          <w:rFonts w:ascii="Trebuchet MS" w:hAnsi="Trebuchet MS"/>
          <w:b/>
          <w:bCs/>
          <w:sz w:val="20"/>
          <w:lang w:val="en-GB"/>
        </w:rPr>
        <w:t>3</w:t>
      </w:r>
      <w:r w:rsidRPr="004A3C26">
        <w:rPr>
          <w:rFonts w:ascii="Trebuchet MS" w:hAnsi="Trebuchet MS"/>
          <w:b/>
          <w:bCs/>
          <w:sz w:val="20"/>
          <w:lang w:val="en-GB"/>
        </w:rPr>
        <w:t xml:space="preserve"> </w:t>
      </w:r>
      <w:r w:rsidR="001B7285">
        <w:rPr>
          <w:rFonts w:ascii="Trebuchet MS" w:hAnsi="Trebuchet MS"/>
          <w:b/>
          <w:bCs/>
          <w:sz w:val="20"/>
          <w:lang w:val="en-GB"/>
        </w:rPr>
        <w:t>-</w:t>
      </w:r>
      <w:r w:rsidRPr="004A3C26">
        <w:rPr>
          <w:rFonts w:ascii="Trebuchet MS" w:hAnsi="Trebuchet MS"/>
          <w:b/>
          <w:bCs/>
          <w:sz w:val="20"/>
          <w:lang w:val="en-GB"/>
        </w:rPr>
        <w:t xml:space="preserve"> Applicable Law and Dispute Settlement</w:t>
      </w:r>
    </w:p>
    <w:p w14:paraId="4D2843B4" w14:textId="77777777" w:rsidR="00992219" w:rsidRPr="008260A2" w:rsidRDefault="00992219" w:rsidP="000C4C84">
      <w:pPr>
        <w:pStyle w:val="ListParagraph"/>
        <w:numPr>
          <w:ilvl w:val="0"/>
          <w:numId w:val="22"/>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8260A2">
        <w:rPr>
          <w:rFonts w:ascii="Trebuchet MS" w:hAnsi="Trebuchet MS"/>
          <w:bCs/>
          <w:sz w:val="20"/>
          <w:lang w:val="en-GB"/>
        </w:rPr>
        <w:t>This Contract shall be governed by the law of the country of the MA.</w:t>
      </w:r>
    </w:p>
    <w:p w14:paraId="1CBA3074" w14:textId="77777777" w:rsidR="00992219" w:rsidRPr="004A3C26" w:rsidRDefault="00992219" w:rsidP="000C4C84">
      <w:pPr>
        <w:pStyle w:val="ListParagraph"/>
        <w:numPr>
          <w:ilvl w:val="0"/>
          <w:numId w:val="22"/>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4A3C26">
        <w:rPr>
          <w:rFonts w:ascii="Trebuchet MS" w:hAnsi="Trebuchet MS"/>
          <w:bCs/>
          <w:sz w:val="20"/>
          <w:lang w:val="en-GB"/>
        </w:rPr>
        <w:t xml:space="preserve">The parties to this Contract shall do everything possible to settle amicably any dispute arising </w:t>
      </w:r>
      <w:r w:rsidR="00693531">
        <w:rPr>
          <w:rFonts w:ascii="Trebuchet MS" w:hAnsi="Trebuchet MS"/>
          <w:bCs/>
          <w:sz w:val="20"/>
          <w:lang w:val="en-GB"/>
        </w:rPr>
        <w:t xml:space="preserve">regarding </w:t>
      </w:r>
      <w:r w:rsidRPr="004A3C26">
        <w:rPr>
          <w:rFonts w:ascii="Trebuchet MS" w:hAnsi="Trebuchet MS"/>
          <w:bCs/>
          <w:sz w:val="20"/>
          <w:lang w:val="en-GB"/>
        </w:rPr>
        <w:t xml:space="preserve">the implementation of this Contract. To that end, they shall communicate their </w:t>
      </w:r>
      <w:r w:rsidRPr="004A3C26">
        <w:rPr>
          <w:rFonts w:ascii="Trebuchet MS" w:hAnsi="Trebuchet MS"/>
          <w:bCs/>
          <w:sz w:val="20"/>
          <w:lang w:val="en-GB"/>
        </w:rPr>
        <w:lastRenderedPageBreak/>
        <w:t xml:space="preserve">positions and any solution that they consider possible in writing, and meet each other at either's request. The Lead </w:t>
      </w:r>
      <w:r w:rsidR="004B6AF4">
        <w:rPr>
          <w:rFonts w:ascii="Trebuchet MS" w:hAnsi="Trebuchet MS"/>
          <w:bCs/>
          <w:sz w:val="20"/>
          <w:lang w:val="en-GB"/>
        </w:rPr>
        <w:t>Partner</w:t>
      </w:r>
      <w:r w:rsidRPr="004A3C26">
        <w:rPr>
          <w:rFonts w:ascii="Trebuchet MS" w:hAnsi="Trebuchet MS"/>
          <w:bCs/>
          <w:sz w:val="20"/>
          <w:lang w:val="en-GB"/>
        </w:rPr>
        <w:t xml:space="preserve"> and the MA shall reply to a request sent for an amicable settlement within 30 days. Once this period has expired, or if the attempt to reach amicable settlement has not produced an agreement within 120 days of the first request, the Lead </w:t>
      </w:r>
      <w:r w:rsidR="004B6AF4">
        <w:rPr>
          <w:rFonts w:ascii="Trebuchet MS" w:hAnsi="Trebuchet MS"/>
          <w:bCs/>
          <w:sz w:val="20"/>
          <w:lang w:val="en-GB"/>
        </w:rPr>
        <w:t>Partner</w:t>
      </w:r>
      <w:r w:rsidRPr="004A3C26">
        <w:rPr>
          <w:rFonts w:ascii="Trebuchet MS" w:hAnsi="Trebuchet MS"/>
          <w:bCs/>
          <w:sz w:val="20"/>
          <w:lang w:val="en-GB"/>
        </w:rPr>
        <w:t xml:space="preserve"> or the MA may notify the other part that it considers the procedure to have failed.</w:t>
      </w:r>
    </w:p>
    <w:p w14:paraId="2DE1805F" w14:textId="74241C2D" w:rsidR="00992219" w:rsidRPr="004A3C26" w:rsidRDefault="00992219" w:rsidP="000C4C84">
      <w:pPr>
        <w:pStyle w:val="ListParagraph"/>
        <w:numPr>
          <w:ilvl w:val="0"/>
          <w:numId w:val="22"/>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4A3C26">
        <w:rPr>
          <w:rFonts w:ascii="Trebuchet MS" w:hAnsi="Trebuchet MS"/>
          <w:bCs/>
          <w:sz w:val="20"/>
          <w:lang w:val="en-GB"/>
        </w:rPr>
        <w:t xml:space="preserve">In the event of failure of the above procedures, each party to this Contract may submit the dispute to the courts </w:t>
      </w:r>
      <w:r>
        <w:rPr>
          <w:rFonts w:ascii="Trebuchet MS" w:hAnsi="Trebuchet MS"/>
          <w:bCs/>
          <w:sz w:val="20"/>
          <w:lang w:val="en-GB"/>
        </w:rPr>
        <w:t>of</w:t>
      </w:r>
      <w:r w:rsidR="00967AA5">
        <w:rPr>
          <w:rFonts w:ascii="Trebuchet MS" w:hAnsi="Trebuchet MS"/>
          <w:bCs/>
          <w:sz w:val="20"/>
          <w:lang w:val="en-GB"/>
        </w:rPr>
        <w:t xml:space="preserve"> Romania</w:t>
      </w:r>
      <w:r w:rsidRPr="004A3C26">
        <w:rPr>
          <w:rFonts w:ascii="Trebuchet MS" w:hAnsi="Trebuchet MS"/>
          <w:bCs/>
          <w:sz w:val="20"/>
          <w:lang w:val="en-GB"/>
        </w:rPr>
        <w:t>.</w:t>
      </w:r>
    </w:p>
    <w:p w14:paraId="3F069920" w14:textId="77777777" w:rsidR="00580633" w:rsidRDefault="00580633" w:rsidP="00A06DA9">
      <w:pPr>
        <w:keepNext/>
        <w:spacing w:before="120" w:after="120" w:line="276" w:lineRule="auto"/>
        <w:ind w:left="567" w:hanging="567"/>
        <w:jc w:val="both"/>
        <w:rPr>
          <w:rFonts w:ascii="Trebuchet MS" w:hAnsi="Trebuchet MS"/>
          <w:b/>
          <w:sz w:val="20"/>
          <w:lang w:val="en-GB"/>
        </w:rPr>
      </w:pPr>
    </w:p>
    <w:p w14:paraId="7B2D2794" w14:textId="77777777" w:rsidR="002946F6" w:rsidRPr="004A3C26" w:rsidRDefault="00791DC3" w:rsidP="00A06DA9">
      <w:pPr>
        <w:keepNext/>
        <w:spacing w:before="120" w:after="120" w:line="276" w:lineRule="auto"/>
        <w:ind w:left="567" w:hanging="567"/>
        <w:jc w:val="both"/>
        <w:rPr>
          <w:rFonts w:ascii="Trebuchet MS" w:hAnsi="Trebuchet MS"/>
          <w:b/>
          <w:sz w:val="20"/>
          <w:lang w:val="en-GB"/>
        </w:rPr>
      </w:pPr>
      <w:r>
        <w:rPr>
          <w:rFonts w:ascii="Trebuchet MS" w:hAnsi="Trebuchet MS"/>
          <w:b/>
          <w:sz w:val="20"/>
          <w:lang w:val="en-GB"/>
        </w:rPr>
        <w:t>Article 2</w:t>
      </w:r>
      <w:r w:rsidR="0019091A">
        <w:rPr>
          <w:rFonts w:ascii="Trebuchet MS" w:hAnsi="Trebuchet MS"/>
          <w:b/>
          <w:sz w:val="20"/>
          <w:lang w:val="en-GB"/>
        </w:rPr>
        <w:t>4</w:t>
      </w:r>
      <w:r w:rsidR="002946F6" w:rsidRPr="004A3C26">
        <w:rPr>
          <w:rFonts w:ascii="Trebuchet MS" w:hAnsi="Trebuchet MS"/>
          <w:b/>
          <w:sz w:val="20"/>
          <w:lang w:val="en-GB"/>
        </w:rPr>
        <w:t xml:space="preserve"> - Contact addresses</w:t>
      </w:r>
    </w:p>
    <w:p w14:paraId="0E54597F" w14:textId="77777777" w:rsidR="002946F6" w:rsidRPr="003D3175" w:rsidRDefault="002946F6" w:rsidP="000C4C84">
      <w:pPr>
        <w:pStyle w:val="ListParagraph"/>
        <w:numPr>
          <w:ilvl w:val="0"/>
          <w:numId w:val="21"/>
        </w:numPr>
        <w:spacing w:before="120" w:after="120" w:line="276" w:lineRule="auto"/>
        <w:ind w:left="567" w:hanging="567"/>
        <w:jc w:val="both"/>
        <w:rPr>
          <w:rFonts w:ascii="Trebuchet MS" w:hAnsi="Trebuchet MS"/>
          <w:sz w:val="20"/>
          <w:lang w:val="en-GB"/>
        </w:rPr>
      </w:pPr>
      <w:r w:rsidRPr="003D3175">
        <w:rPr>
          <w:rFonts w:ascii="Trebuchet MS" w:hAnsi="Trebuchet MS"/>
          <w:sz w:val="20"/>
          <w:lang w:val="en-GB"/>
        </w:rPr>
        <w:t>Any communication relating to this Contract must be in English language, in writing, state the number and title of the project and be sent to the following addresses:</w:t>
      </w:r>
    </w:p>
    <w:p w14:paraId="54FA1302" w14:textId="77777777" w:rsidR="002946F6" w:rsidRPr="004A3C26" w:rsidRDefault="002946F6" w:rsidP="00DE64D0">
      <w:pPr>
        <w:spacing w:before="120" w:after="120" w:line="276" w:lineRule="auto"/>
        <w:ind w:left="567"/>
        <w:jc w:val="both"/>
        <w:rPr>
          <w:rFonts w:ascii="Trebuchet MS" w:hAnsi="Trebuchet MS"/>
          <w:sz w:val="20"/>
          <w:u w:val="single"/>
          <w:lang w:val="en-GB"/>
        </w:rPr>
      </w:pPr>
      <w:r w:rsidRPr="004A3C26">
        <w:rPr>
          <w:rFonts w:ascii="Trebuchet MS" w:hAnsi="Trebuchet MS"/>
          <w:sz w:val="20"/>
          <w:u w:val="single"/>
          <w:lang w:val="en-GB"/>
        </w:rPr>
        <w:t>For the MA:</w:t>
      </w:r>
    </w:p>
    <w:p w14:paraId="18B82492" w14:textId="77777777" w:rsidR="002946F6" w:rsidRPr="004A3C26" w:rsidRDefault="002946F6" w:rsidP="00DE64D0">
      <w:pPr>
        <w:spacing w:before="120" w:after="120" w:line="276" w:lineRule="auto"/>
        <w:ind w:left="567"/>
        <w:rPr>
          <w:rFonts w:ascii="Trebuchet MS" w:hAnsi="Trebuchet MS"/>
          <w:sz w:val="20"/>
          <w:lang w:val="en-GB"/>
        </w:rPr>
      </w:pPr>
      <w:r w:rsidRPr="004A3C26">
        <w:rPr>
          <w:rFonts w:ascii="Trebuchet MS" w:hAnsi="Trebuchet MS"/>
          <w:sz w:val="20"/>
          <w:lang w:val="en-GB"/>
        </w:rPr>
        <w:t>Ministry of</w:t>
      </w:r>
      <w:r w:rsidR="00D848DF">
        <w:rPr>
          <w:rFonts w:ascii="Trebuchet MS" w:hAnsi="Trebuchet MS"/>
          <w:sz w:val="20"/>
          <w:lang w:val="en-GB"/>
        </w:rPr>
        <w:t>,</w:t>
      </w:r>
      <w:r w:rsidRPr="004A3C26">
        <w:rPr>
          <w:rFonts w:ascii="Trebuchet MS" w:hAnsi="Trebuchet MS"/>
          <w:sz w:val="20"/>
          <w:lang w:val="en-GB"/>
        </w:rPr>
        <w:t xml:space="preserve"> Development</w:t>
      </w:r>
      <w:r w:rsidR="00280A65">
        <w:rPr>
          <w:rFonts w:ascii="Trebuchet MS" w:hAnsi="Trebuchet MS"/>
          <w:sz w:val="20"/>
          <w:lang w:val="en-GB"/>
        </w:rPr>
        <w:t>,</w:t>
      </w:r>
      <w:r w:rsidR="000229C7">
        <w:rPr>
          <w:rFonts w:ascii="Trebuchet MS" w:hAnsi="Trebuchet MS"/>
          <w:sz w:val="20"/>
          <w:lang w:val="en-GB"/>
        </w:rPr>
        <w:t xml:space="preserve"> </w:t>
      </w:r>
      <w:r w:rsidR="00280A65" w:rsidRPr="00280A65">
        <w:rPr>
          <w:rFonts w:ascii="Trebuchet MS" w:hAnsi="Trebuchet MS"/>
          <w:sz w:val="20"/>
          <w:lang w:val="en-GB"/>
        </w:rPr>
        <w:t xml:space="preserve">Public Works </w:t>
      </w:r>
      <w:r w:rsidR="008A41C9">
        <w:rPr>
          <w:rFonts w:ascii="Trebuchet MS" w:hAnsi="Trebuchet MS"/>
          <w:sz w:val="20"/>
          <w:lang w:val="en-GB"/>
        </w:rPr>
        <w:t>and</w:t>
      </w:r>
      <w:r w:rsidRPr="004A3C26">
        <w:rPr>
          <w:rFonts w:ascii="Trebuchet MS" w:hAnsi="Trebuchet MS"/>
          <w:sz w:val="20"/>
          <w:lang w:val="en-GB"/>
        </w:rPr>
        <w:t xml:space="preserve"> Administration</w:t>
      </w:r>
      <w:r w:rsidRPr="004A3C26">
        <w:rPr>
          <w:rFonts w:ascii="Trebuchet MS" w:hAnsi="Trebuchet MS"/>
          <w:sz w:val="20"/>
          <w:lang w:val="en-GB"/>
        </w:rPr>
        <w:br/>
        <w:t xml:space="preserve">Directorate </w:t>
      </w:r>
      <w:r w:rsidR="00E9701E" w:rsidRPr="004A3C26">
        <w:rPr>
          <w:rFonts w:ascii="Trebuchet MS" w:hAnsi="Trebuchet MS"/>
          <w:sz w:val="20"/>
          <w:lang w:val="en-GB"/>
        </w:rPr>
        <w:t xml:space="preserve">General </w:t>
      </w:r>
      <w:r w:rsidRPr="004A3C26">
        <w:rPr>
          <w:rFonts w:ascii="Trebuchet MS" w:hAnsi="Trebuchet MS"/>
          <w:sz w:val="20"/>
          <w:lang w:val="en-GB"/>
        </w:rPr>
        <w:t>European Territorial Cooperation</w:t>
      </w:r>
    </w:p>
    <w:p w14:paraId="6B5FBDA4" w14:textId="77777777" w:rsidR="002946F6" w:rsidRPr="0041685B" w:rsidRDefault="002946F6" w:rsidP="00DE64D0">
      <w:pPr>
        <w:spacing w:before="120" w:after="120" w:line="276" w:lineRule="auto"/>
        <w:ind w:left="567"/>
        <w:rPr>
          <w:rFonts w:ascii="Trebuchet MS" w:hAnsi="Trebuchet MS"/>
          <w:sz w:val="20"/>
          <w:lang w:val="fr-BE"/>
        </w:rPr>
      </w:pPr>
      <w:proofErr w:type="spellStart"/>
      <w:r w:rsidRPr="0041685B">
        <w:rPr>
          <w:rFonts w:ascii="Trebuchet MS" w:hAnsi="Trebuchet MS"/>
          <w:sz w:val="20"/>
          <w:lang w:val="fr-BE"/>
        </w:rPr>
        <w:t>Bulevardul</w:t>
      </w:r>
      <w:proofErr w:type="spellEnd"/>
      <w:r w:rsidRPr="0041685B">
        <w:rPr>
          <w:rFonts w:ascii="Trebuchet MS" w:hAnsi="Trebuchet MS"/>
          <w:sz w:val="20"/>
          <w:lang w:val="fr-BE"/>
        </w:rPr>
        <w:t xml:space="preserve"> </w:t>
      </w:r>
      <w:proofErr w:type="spellStart"/>
      <w:r w:rsidRPr="0041685B">
        <w:rPr>
          <w:rFonts w:ascii="Trebuchet MS" w:hAnsi="Trebuchet MS"/>
          <w:sz w:val="20"/>
          <w:lang w:val="fr-BE"/>
        </w:rPr>
        <w:t>Libertatii</w:t>
      </w:r>
      <w:proofErr w:type="spellEnd"/>
      <w:r w:rsidRPr="0041685B">
        <w:rPr>
          <w:rFonts w:ascii="Trebuchet MS" w:hAnsi="Trebuchet MS"/>
          <w:sz w:val="20"/>
          <w:lang w:val="fr-BE"/>
        </w:rPr>
        <w:t xml:space="preserve"> nr. 1</w:t>
      </w:r>
      <w:r w:rsidR="00D848DF" w:rsidRPr="0041685B">
        <w:rPr>
          <w:rFonts w:ascii="Trebuchet MS" w:hAnsi="Trebuchet MS"/>
          <w:sz w:val="20"/>
          <w:lang w:val="fr-BE"/>
        </w:rPr>
        <w:t>6</w:t>
      </w:r>
      <w:r w:rsidRPr="0041685B">
        <w:rPr>
          <w:rFonts w:ascii="Trebuchet MS" w:hAnsi="Trebuchet MS"/>
          <w:sz w:val="20"/>
          <w:lang w:val="fr-BE"/>
        </w:rPr>
        <w:br/>
      </w:r>
      <w:r w:rsidR="00511620" w:rsidRPr="0041685B">
        <w:rPr>
          <w:rFonts w:ascii="Trebuchet MS" w:hAnsi="Trebuchet MS"/>
          <w:sz w:val="20"/>
          <w:lang w:val="fr-BE"/>
        </w:rPr>
        <w:t xml:space="preserve">050706 </w:t>
      </w:r>
      <w:r w:rsidRPr="0041685B">
        <w:rPr>
          <w:rFonts w:ascii="Trebuchet MS" w:hAnsi="Trebuchet MS"/>
          <w:sz w:val="20"/>
          <w:lang w:val="fr-BE"/>
        </w:rPr>
        <w:t xml:space="preserve">Bucuresti, </w:t>
      </w:r>
      <w:proofErr w:type="spellStart"/>
      <w:r w:rsidRPr="0041685B">
        <w:rPr>
          <w:rFonts w:ascii="Trebuchet MS" w:hAnsi="Trebuchet MS"/>
          <w:sz w:val="20"/>
          <w:lang w:val="fr-BE"/>
        </w:rPr>
        <w:t>sector</w:t>
      </w:r>
      <w:proofErr w:type="spellEnd"/>
      <w:r w:rsidRPr="0041685B">
        <w:rPr>
          <w:rFonts w:ascii="Trebuchet MS" w:hAnsi="Trebuchet MS"/>
          <w:sz w:val="20"/>
          <w:lang w:val="fr-BE"/>
        </w:rPr>
        <w:t xml:space="preserve"> 5</w:t>
      </w:r>
    </w:p>
    <w:p w14:paraId="52FB3D27" w14:textId="77777777" w:rsidR="002946F6" w:rsidRPr="004A3C26" w:rsidRDefault="002946F6" w:rsidP="00DE64D0">
      <w:pPr>
        <w:spacing w:before="120" w:after="120" w:line="276" w:lineRule="auto"/>
        <w:ind w:left="567"/>
        <w:jc w:val="both"/>
        <w:rPr>
          <w:rFonts w:ascii="Trebuchet MS" w:hAnsi="Trebuchet MS"/>
          <w:sz w:val="20"/>
          <w:lang w:val="en-GB"/>
        </w:rPr>
      </w:pPr>
      <w:r w:rsidRPr="004A3C26">
        <w:rPr>
          <w:rFonts w:ascii="Trebuchet MS" w:hAnsi="Trebuchet MS"/>
          <w:sz w:val="20"/>
          <w:lang w:val="en-GB"/>
        </w:rPr>
        <w:t>Romania</w:t>
      </w:r>
    </w:p>
    <w:p w14:paraId="0B65F5AF" w14:textId="77777777" w:rsidR="002946F6" w:rsidRPr="004A3C26" w:rsidRDefault="002946F6" w:rsidP="00DE64D0">
      <w:pPr>
        <w:spacing w:before="120" w:after="120" w:line="276" w:lineRule="auto"/>
        <w:ind w:left="567"/>
        <w:jc w:val="both"/>
        <w:rPr>
          <w:rFonts w:ascii="Trebuchet MS" w:hAnsi="Trebuchet MS"/>
          <w:sz w:val="20"/>
          <w:u w:val="single"/>
          <w:lang w:val="en-GB"/>
        </w:rPr>
      </w:pPr>
      <w:r w:rsidRPr="004A3C26">
        <w:rPr>
          <w:rFonts w:ascii="Trebuchet MS" w:hAnsi="Trebuchet MS"/>
          <w:sz w:val="20"/>
          <w:u w:val="single"/>
          <w:lang w:val="en-GB"/>
        </w:rPr>
        <w:t xml:space="preserve">For the </w:t>
      </w:r>
      <w:r w:rsidR="00754125">
        <w:rPr>
          <w:rFonts w:ascii="Trebuchet MS" w:hAnsi="Trebuchet MS"/>
          <w:sz w:val="20"/>
          <w:u w:val="single"/>
          <w:lang w:val="en-GB"/>
        </w:rPr>
        <w:t>JS</w:t>
      </w:r>
      <w:r w:rsidRPr="004A3C26">
        <w:rPr>
          <w:rFonts w:ascii="Trebuchet MS" w:hAnsi="Trebuchet MS"/>
          <w:sz w:val="20"/>
          <w:u w:val="single"/>
          <w:lang w:val="en-GB"/>
        </w:rPr>
        <w:t>:</w:t>
      </w:r>
    </w:p>
    <w:p w14:paraId="618EFF5B" w14:textId="77777777" w:rsidR="002946F6" w:rsidRPr="00864B82" w:rsidRDefault="00E9701E" w:rsidP="00DE64D0">
      <w:pPr>
        <w:spacing w:before="120" w:after="120" w:line="276" w:lineRule="auto"/>
        <w:ind w:left="567"/>
        <w:rPr>
          <w:rFonts w:ascii="Trebuchet MS" w:hAnsi="Trebuchet MS"/>
          <w:sz w:val="20"/>
          <w:lang w:val="en-GB"/>
        </w:rPr>
      </w:pPr>
      <w:r w:rsidRPr="00864B82">
        <w:rPr>
          <w:rFonts w:ascii="Trebuchet MS" w:hAnsi="Trebuchet MS"/>
          <w:sz w:val="20"/>
          <w:lang w:val="en-GB"/>
        </w:rPr>
        <w:t>Joint Secretariat</w:t>
      </w:r>
    </w:p>
    <w:p w14:paraId="45E73C85" w14:textId="77777777" w:rsidR="00E9701E" w:rsidRPr="0041685B" w:rsidRDefault="00E9701E" w:rsidP="00DE64D0">
      <w:pPr>
        <w:spacing w:before="120" w:after="120" w:line="276" w:lineRule="auto"/>
        <w:ind w:left="567"/>
        <w:rPr>
          <w:rFonts w:ascii="Trebuchet MS" w:hAnsi="Trebuchet MS"/>
          <w:sz w:val="20"/>
          <w:lang w:val="fr-BE"/>
        </w:rPr>
      </w:pPr>
      <w:proofErr w:type="spellStart"/>
      <w:r w:rsidRPr="0041685B">
        <w:rPr>
          <w:rFonts w:ascii="Trebuchet MS" w:hAnsi="Trebuchet MS"/>
          <w:sz w:val="20"/>
          <w:lang w:val="fr-BE"/>
        </w:rPr>
        <w:t>Bulevardul</w:t>
      </w:r>
      <w:proofErr w:type="spellEnd"/>
      <w:r w:rsidRPr="0041685B">
        <w:rPr>
          <w:rFonts w:ascii="Trebuchet MS" w:hAnsi="Trebuchet MS"/>
          <w:sz w:val="20"/>
          <w:lang w:val="fr-BE"/>
        </w:rPr>
        <w:t xml:space="preserve"> Tomis, nr. 48, Constanta</w:t>
      </w:r>
    </w:p>
    <w:p w14:paraId="53099AD3" w14:textId="77777777" w:rsidR="00E9701E" w:rsidRPr="0041685B" w:rsidRDefault="00E9701E" w:rsidP="00DE64D0">
      <w:pPr>
        <w:spacing w:before="120" w:after="120" w:line="276" w:lineRule="auto"/>
        <w:ind w:left="567"/>
        <w:rPr>
          <w:rFonts w:ascii="Trebuchet MS" w:hAnsi="Trebuchet MS"/>
          <w:sz w:val="20"/>
          <w:lang w:val="fr-BE"/>
        </w:rPr>
      </w:pPr>
      <w:r w:rsidRPr="0041685B">
        <w:rPr>
          <w:rFonts w:ascii="Trebuchet MS" w:hAnsi="Trebuchet MS"/>
          <w:sz w:val="20"/>
          <w:lang w:val="fr-BE"/>
        </w:rPr>
        <w:t>900742 Constanta</w:t>
      </w:r>
    </w:p>
    <w:p w14:paraId="328568B2" w14:textId="77777777" w:rsidR="002946F6" w:rsidRPr="0041685B" w:rsidRDefault="00E9701E" w:rsidP="00DE64D0">
      <w:pPr>
        <w:spacing w:before="120" w:after="120" w:line="276" w:lineRule="auto"/>
        <w:ind w:left="567"/>
        <w:rPr>
          <w:rFonts w:ascii="Trebuchet MS" w:hAnsi="Trebuchet MS"/>
          <w:sz w:val="20"/>
          <w:lang w:val="fr-BE"/>
        </w:rPr>
      </w:pPr>
      <w:r w:rsidRPr="0041685B">
        <w:rPr>
          <w:rFonts w:ascii="Trebuchet MS" w:hAnsi="Trebuchet MS"/>
          <w:sz w:val="20"/>
          <w:lang w:val="fr-BE"/>
        </w:rPr>
        <w:t>Romania</w:t>
      </w:r>
      <w:r w:rsidRPr="0041685B" w:rsidDel="00E9701E">
        <w:rPr>
          <w:rFonts w:ascii="Trebuchet MS" w:hAnsi="Trebuchet MS"/>
          <w:sz w:val="20"/>
          <w:lang w:val="fr-BE"/>
        </w:rPr>
        <w:t xml:space="preserve"> </w:t>
      </w:r>
    </w:p>
    <w:p w14:paraId="430E388D" w14:textId="77777777" w:rsidR="002946F6" w:rsidRPr="004A3C26" w:rsidRDefault="002946F6" w:rsidP="00DE64D0">
      <w:pPr>
        <w:spacing w:before="120" w:after="120" w:line="276" w:lineRule="auto"/>
        <w:ind w:left="567"/>
        <w:jc w:val="both"/>
        <w:rPr>
          <w:rFonts w:ascii="Trebuchet MS" w:hAnsi="Trebuchet MS"/>
          <w:sz w:val="20"/>
          <w:lang w:val="en-GB"/>
        </w:rPr>
      </w:pPr>
      <w:r w:rsidRPr="004A3C26">
        <w:rPr>
          <w:rFonts w:ascii="Trebuchet MS" w:hAnsi="Trebuchet MS"/>
          <w:sz w:val="20"/>
          <w:u w:val="single"/>
          <w:lang w:val="en-GB"/>
        </w:rPr>
        <w:t xml:space="preserve">For the Lead </w:t>
      </w:r>
      <w:r w:rsidR="004B6AF4">
        <w:rPr>
          <w:rFonts w:ascii="Trebuchet MS" w:hAnsi="Trebuchet MS"/>
          <w:sz w:val="20"/>
          <w:u w:val="single"/>
          <w:lang w:val="en-GB"/>
        </w:rPr>
        <w:t>Partner</w:t>
      </w:r>
      <w:r w:rsidRPr="004A3C26">
        <w:rPr>
          <w:rFonts w:ascii="Trebuchet MS" w:hAnsi="Trebuchet MS"/>
          <w:sz w:val="20"/>
          <w:u w:val="single"/>
          <w:lang w:val="en-GB"/>
        </w:rPr>
        <w:t>:</w:t>
      </w:r>
    </w:p>
    <w:p w14:paraId="139C426E" w14:textId="77777777" w:rsidR="002946F6" w:rsidRDefault="002946F6" w:rsidP="00DE64D0">
      <w:pPr>
        <w:spacing w:before="120" w:after="120" w:line="276" w:lineRule="auto"/>
        <w:ind w:left="567"/>
        <w:jc w:val="both"/>
        <w:rPr>
          <w:rFonts w:ascii="Trebuchet MS" w:hAnsi="Trebuchet MS"/>
          <w:sz w:val="20"/>
          <w:highlight w:val="yellow"/>
          <w:lang w:val="en-GB"/>
        </w:rPr>
      </w:pPr>
      <w:r w:rsidRPr="004A3C26">
        <w:rPr>
          <w:rFonts w:ascii="Trebuchet MS" w:hAnsi="Trebuchet MS"/>
          <w:sz w:val="20"/>
          <w:highlight w:val="yellow"/>
          <w:lang w:val="en-GB"/>
        </w:rPr>
        <w:t xml:space="preserve">&lt;Address of the Lead </w:t>
      </w:r>
      <w:r w:rsidR="004B6AF4">
        <w:rPr>
          <w:rFonts w:ascii="Trebuchet MS" w:hAnsi="Trebuchet MS"/>
          <w:sz w:val="20"/>
          <w:highlight w:val="yellow"/>
          <w:lang w:val="en-GB"/>
        </w:rPr>
        <w:t>Partner</w:t>
      </w:r>
      <w:r w:rsidRPr="004A3C26">
        <w:rPr>
          <w:rFonts w:ascii="Trebuchet MS" w:hAnsi="Trebuchet MS"/>
          <w:sz w:val="20"/>
          <w:highlight w:val="yellow"/>
          <w:lang w:val="en-GB"/>
        </w:rPr>
        <w:t xml:space="preserve"> for correspondence</w:t>
      </w:r>
      <w:r w:rsidR="001A4D71">
        <w:rPr>
          <w:rFonts w:ascii="Trebuchet MS" w:hAnsi="Trebuchet MS"/>
          <w:sz w:val="20"/>
          <w:highlight w:val="yellow"/>
          <w:lang w:val="en-GB"/>
        </w:rPr>
        <w:t>, including e-mail address</w:t>
      </w:r>
      <w:r w:rsidRPr="004A3C26">
        <w:rPr>
          <w:rFonts w:ascii="Trebuchet MS" w:hAnsi="Trebuchet MS"/>
          <w:sz w:val="20"/>
          <w:highlight w:val="yellow"/>
          <w:lang w:val="en-GB"/>
        </w:rPr>
        <w:t>&gt;</w:t>
      </w:r>
    </w:p>
    <w:p w14:paraId="6CAD3B31" w14:textId="77777777" w:rsidR="00A20AFA" w:rsidRPr="004A3C26" w:rsidRDefault="00A20AFA" w:rsidP="00DE64D0">
      <w:pPr>
        <w:spacing w:before="120" w:after="120" w:line="276" w:lineRule="auto"/>
        <w:ind w:left="567"/>
        <w:jc w:val="both"/>
        <w:rPr>
          <w:rFonts w:ascii="Trebuchet MS" w:hAnsi="Trebuchet MS"/>
          <w:sz w:val="20"/>
          <w:lang w:val="en-GB"/>
        </w:rPr>
      </w:pPr>
    </w:p>
    <w:p w14:paraId="4CC4C0B5" w14:textId="77777777" w:rsidR="00132781" w:rsidRPr="004A3C26" w:rsidRDefault="00132781" w:rsidP="00B3486C">
      <w:pPr>
        <w:autoSpaceDE w:val="0"/>
        <w:autoSpaceDN w:val="0"/>
        <w:adjustRightInd w:val="0"/>
        <w:spacing w:before="120" w:after="120" w:line="276" w:lineRule="auto"/>
        <w:rPr>
          <w:rFonts w:ascii="Trebuchet MS" w:hAnsi="Trebuchet MS"/>
          <w:i/>
          <w:sz w:val="20"/>
          <w:lang w:val="en-GB"/>
        </w:rPr>
      </w:pPr>
      <w:r w:rsidRPr="004A3C26">
        <w:rPr>
          <w:rFonts w:ascii="Trebuchet MS" w:hAnsi="Trebuchet MS"/>
          <w:b/>
          <w:sz w:val="20"/>
          <w:lang w:val="en-GB"/>
        </w:rPr>
        <w:t>Article 2</w:t>
      </w:r>
      <w:r w:rsidR="0019091A">
        <w:rPr>
          <w:rFonts w:ascii="Trebuchet MS" w:hAnsi="Trebuchet MS"/>
          <w:b/>
          <w:sz w:val="20"/>
          <w:lang w:val="en-GB"/>
        </w:rPr>
        <w:t>5</w:t>
      </w:r>
      <w:r w:rsidRPr="004A3C26">
        <w:rPr>
          <w:rFonts w:ascii="Trebuchet MS" w:hAnsi="Trebuchet MS"/>
          <w:b/>
          <w:sz w:val="20"/>
          <w:lang w:val="en-GB"/>
        </w:rPr>
        <w:t xml:space="preserve"> -</w:t>
      </w:r>
      <w:r w:rsidRPr="004A3C26">
        <w:rPr>
          <w:rFonts w:ascii="Trebuchet MS" w:hAnsi="Trebuchet MS"/>
          <w:sz w:val="20"/>
          <w:lang w:val="en-GB"/>
        </w:rPr>
        <w:t xml:space="preserve"> </w:t>
      </w:r>
      <w:r w:rsidRPr="004A3C26">
        <w:rPr>
          <w:rFonts w:ascii="Trebuchet MS" w:hAnsi="Trebuchet MS"/>
          <w:b/>
          <w:sz w:val="20"/>
          <w:lang w:val="en-GB"/>
        </w:rPr>
        <w:t>Annexes</w:t>
      </w:r>
    </w:p>
    <w:p w14:paraId="3321CDF9" w14:textId="77777777" w:rsidR="00132781" w:rsidRPr="003D3175" w:rsidRDefault="0019091A" w:rsidP="00A20AFA">
      <w:pPr>
        <w:pStyle w:val="ListParagraph"/>
        <w:spacing w:before="120" w:after="120" w:line="276" w:lineRule="auto"/>
        <w:ind w:left="567" w:hanging="567"/>
        <w:jc w:val="both"/>
        <w:rPr>
          <w:rFonts w:ascii="Trebuchet MS" w:hAnsi="Trebuchet MS"/>
          <w:sz w:val="20"/>
          <w:lang w:val="en-GB"/>
        </w:rPr>
      </w:pPr>
      <w:r>
        <w:rPr>
          <w:rFonts w:ascii="Trebuchet MS" w:hAnsi="Trebuchet MS"/>
          <w:sz w:val="20"/>
          <w:lang w:val="en-GB"/>
        </w:rPr>
        <w:t xml:space="preserve">25.1 </w:t>
      </w:r>
      <w:r w:rsidR="00132781" w:rsidRPr="003D3175">
        <w:rPr>
          <w:rFonts w:ascii="Trebuchet MS" w:hAnsi="Trebuchet MS"/>
          <w:sz w:val="20"/>
          <w:lang w:val="en-GB"/>
        </w:rPr>
        <w:t>The following documents are annexed to th</w:t>
      </w:r>
      <w:r w:rsidR="00D803CB" w:rsidRPr="003D3175">
        <w:rPr>
          <w:rFonts w:ascii="Trebuchet MS" w:hAnsi="Trebuchet MS"/>
          <w:sz w:val="20"/>
          <w:lang w:val="en-GB"/>
        </w:rPr>
        <w:t>is</w:t>
      </w:r>
      <w:r w:rsidR="00132781" w:rsidRPr="003D3175">
        <w:rPr>
          <w:rFonts w:ascii="Trebuchet MS" w:hAnsi="Trebuchet MS"/>
          <w:sz w:val="20"/>
          <w:lang w:val="en-GB"/>
        </w:rPr>
        <w:t xml:space="preserve"> </w:t>
      </w:r>
      <w:r w:rsidR="002E2FAA" w:rsidRPr="003D3175">
        <w:rPr>
          <w:rFonts w:ascii="Trebuchet MS" w:hAnsi="Trebuchet MS"/>
          <w:sz w:val="20"/>
          <w:lang w:val="en-GB"/>
        </w:rPr>
        <w:t>C</w:t>
      </w:r>
      <w:r w:rsidR="00D803CB" w:rsidRPr="003D3175">
        <w:rPr>
          <w:rFonts w:ascii="Trebuchet MS" w:hAnsi="Trebuchet MS"/>
          <w:sz w:val="20"/>
          <w:lang w:val="en-GB"/>
        </w:rPr>
        <w:t>ontract</w:t>
      </w:r>
      <w:r w:rsidR="00132781" w:rsidRPr="003D3175">
        <w:rPr>
          <w:rFonts w:ascii="Trebuchet MS" w:hAnsi="Trebuchet MS"/>
          <w:sz w:val="20"/>
          <w:lang w:val="en-GB"/>
        </w:rPr>
        <w:t xml:space="preserve"> an</w:t>
      </w:r>
      <w:r w:rsidR="002E2FAA" w:rsidRPr="003D3175">
        <w:rPr>
          <w:rFonts w:ascii="Trebuchet MS" w:hAnsi="Trebuchet MS"/>
          <w:sz w:val="20"/>
          <w:lang w:val="en-GB"/>
        </w:rPr>
        <w:t>d form an integral part of the C</w:t>
      </w:r>
      <w:r w:rsidR="00132781" w:rsidRPr="003D3175">
        <w:rPr>
          <w:rFonts w:ascii="Trebuchet MS" w:hAnsi="Trebuchet MS"/>
          <w:sz w:val="20"/>
          <w:lang w:val="en-GB"/>
        </w:rPr>
        <w:t>ontract:</w:t>
      </w:r>
    </w:p>
    <w:p w14:paraId="32E7AAB7" w14:textId="77777777" w:rsidR="00132781" w:rsidRPr="004A3C26" w:rsidRDefault="00867DE7" w:rsidP="00867DE7">
      <w:pPr>
        <w:tabs>
          <w:tab w:val="left" w:pos="1560"/>
        </w:tabs>
        <w:spacing w:before="120" w:after="120" w:line="276" w:lineRule="auto"/>
        <w:ind w:left="567"/>
        <w:jc w:val="both"/>
        <w:rPr>
          <w:rFonts w:ascii="Trebuchet MS" w:hAnsi="Trebuchet MS"/>
          <w:sz w:val="20"/>
          <w:lang w:val="en-GB"/>
        </w:rPr>
      </w:pPr>
      <w:r>
        <w:rPr>
          <w:rFonts w:ascii="Trebuchet MS" w:hAnsi="Trebuchet MS"/>
          <w:sz w:val="20"/>
          <w:lang w:val="en-GB"/>
        </w:rPr>
        <w:t>Annex I:</w:t>
      </w:r>
      <w:r w:rsidR="00132781" w:rsidRPr="004A3C26">
        <w:rPr>
          <w:rFonts w:ascii="Trebuchet MS" w:hAnsi="Trebuchet MS"/>
          <w:sz w:val="20"/>
          <w:lang w:val="en-GB"/>
        </w:rPr>
        <w:tab/>
      </w:r>
      <w:r w:rsidR="006E48E6" w:rsidRPr="004A3C26">
        <w:rPr>
          <w:rFonts w:ascii="Trebuchet MS" w:hAnsi="Trebuchet MS"/>
          <w:sz w:val="20"/>
          <w:lang w:val="en-GB"/>
        </w:rPr>
        <w:t xml:space="preserve">Description of the </w:t>
      </w:r>
      <w:r w:rsidR="00CA4B7C" w:rsidRPr="004A3C26">
        <w:rPr>
          <w:rFonts w:ascii="Trebuchet MS" w:hAnsi="Trebuchet MS"/>
          <w:sz w:val="20"/>
          <w:lang w:val="en-GB"/>
        </w:rPr>
        <w:t>project</w:t>
      </w:r>
    </w:p>
    <w:p w14:paraId="7C8CFF79" w14:textId="77777777" w:rsidR="00132781" w:rsidRPr="004A3C26" w:rsidRDefault="00867DE7" w:rsidP="00867DE7">
      <w:pPr>
        <w:tabs>
          <w:tab w:val="left" w:pos="1560"/>
        </w:tabs>
        <w:spacing w:before="120" w:after="120" w:line="276" w:lineRule="auto"/>
        <w:ind w:left="567"/>
        <w:jc w:val="both"/>
        <w:rPr>
          <w:rFonts w:ascii="Trebuchet MS" w:hAnsi="Trebuchet MS"/>
          <w:sz w:val="20"/>
          <w:lang w:val="en-GB"/>
        </w:rPr>
      </w:pPr>
      <w:r>
        <w:rPr>
          <w:rFonts w:ascii="Trebuchet MS" w:hAnsi="Trebuchet MS"/>
          <w:sz w:val="20"/>
          <w:lang w:val="en-GB"/>
        </w:rPr>
        <w:t>Annex II:</w:t>
      </w:r>
      <w:r>
        <w:rPr>
          <w:rFonts w:ascii="Trebuchet MS" w:hAnsi="Trebuchet MS"/>
          <w:sz w:val="20"/>
          <w:lang w:val="en-GB"/>
        </w:rPr>
        <w:tab/>
      </w:r>
      <w:r w:rsidR="00132781" w:rsidRPr="004A3C26">
        <w:rPr>
          <w:rFonts w:ascii="Trebuchet MS" w:hAnsi="Trebuchet MS"/>
          <w:sz w:val="20"/>
          <w:lang w:val="en-GB"/>
        </w:rPr>
        <w:t xml:space="preserve">Budget for the </w:t>
      </w:r>
      <w:r w:rsidR="00CA4B7C" w:rsidRPr="004A3C26">
        <w:rPr>
          <w:rFonts w:ascii="Trebuchet MS" w:hAnsi="Trebuchet MS"/>
          <w:sz w:val="20"/>
          <w:lang w:val="en-GB"/>
        </w:rPr>
        <w:t>project</w:t>
      </w:r>
    </w:p>
    <w:p w14:paraId="4831D2B9" w14:textId="77777777" w:rsidR="00132781" w:rsidRPr="004A3C26" w:rsidRDefault="00867DE7" w:rsidP="00867DE7">
      <w:pPr>
        <w:tabs>
          <w:tab w:val="left" w:pos="1560"/>
        </w:tabs>
        <w:spacing w:before="120" w:after="120" w:line="276" w:lineRule="auto"/>
        <w:ind w:left="567"/>
        <w:jc w:val="both"/>
        <w:rPr>
          <w:rFonts w:ascii="Trebuchet MS" w:hAnsi="Trebuchet MS"/>
          <w:sz w:val="20"/>
          <w:lang w:val="en-GB"/>
        </w:rPr>
      </w:pPr>
      <w:r>
        <w:rPr>
          <w:rFonts w:ascii="Trebuchet MS" w:hAnsi="Trebuchet MS"/>
          <w:sz w:val="20"/>
          <w:lang w:val="en-GB"/>
        </w:rPr>
        <w:t>Annex III:</w:t>
      </w:r>
      <w:r>
        <w:rPr>
          <w:rFonts w:ascii="Trebuchet MS" w:hAnsi="Trebuchet MS"/>
          <w:sz w:val="20"/>
          <w:lang w:val="en-GB"/>
        </w:rPr>
        <w:tab/>
      </w:r>
      <w:r w:rsidR="002A758B" w:rsidRPr="004A3C26">
        <w:rPr>
          <w:rFonts w:ascii="Trebuchet MS" w:hAnsi="Trebuchet MS"/>
          <w:sz w:val="20"/>
          <w:lang w:val="en-GB"/>
        </w:rPr>
        <w:t>Partnership Agreement</w:t>
      </w:r>
      <w:r w:rsidR="005630AD">
        <w:rPr>
          <w:rFonts w:ascii="Trebuchet MS" w:hAnsi="Trebuchet MS"/>
          <w:sz w:val="20"/>
          <w:lang w:val="en-GB"/>
        </w:rPr>
        <w:t>s</w:t>
      </w:r>
      <w:r w:rsidR="002A758B" w:rsidRPr="004A3C26">
        <w:rPr>
          <w:rFonts w:ascii="Trebuchet MS" w:hAnsi="Trebuchet MS"/>
          <w:sz w:val="20"/>
          <w:lang w:val="en-GB"/>
        </w:rPr>
        <w:t xml:space="preserve"> between the </w:t>
      </w:r>
      <w:r w:rsidR="002E76FE" w:rsidRPr="004A3C26">
        <w:rPr>
          <w:rFonts w:ascii="Trebuchet MS" w:hAnsi="Trebuchet MS"/>
          <w:sz w:val="20"/>
          <w:lang w:val="en-GB"/>
        </w:rPr>
        <w:t xml:space="preserve">Lead </w:t>
      </w:r>
      <w:r w:rsidR="004B6AF4">
        <w:rPr>
          <w:rFonts w:ascii="Trebuchet MS" w:hAnsi="Trebuchet MS"/>
          <w:sz w:val="20"/>
          <w:lang w:val="en-GB"/>
        </w:rPr>
        <w:t>Partner</w:t>
      </w:r>
      <w:r w:rsidR="002A758B" w:rsidRPr="004A3C26">
        <w:rPr>
          <w:rFonts w:ascii="Trebuchet MS" w:hAnsi="Trebuchet MS"/>
          <w:sz w:val="20"/>
          <w:lang w:val="en-GB"/>
        </w:rPr>
        <w:t xml:space="preserve"> and </w:t>
      </w:r>
      <w:r w:rsidR="002E76FE" w:rsidRPr="004A3C26">
        <w:rPr>
          <w:rFonts w:ascii="Trebuchet MS" w:hAnsi="Trebuchet MS"/>
          <w:sz w:val="20"/>
          <w:lang w:val="en-GB"/>
        </w:rPr>
        <w:t xml:space="preserve">the </w:t>
      </w:r>
      <w:r w:rsidR="004B6AF4">
        <w:rPr>
          <w:rFonts w:ascii="Trebuchet MS" w:hAnsi="Trebuchet MS"/>
          <w:sz w:val="20"/>
          <w:lang w:val="en-GB"/>
        </w:rPr>
        <w:t>Partners</w:t>
      </w:r>
    </w:p>
    <w:p w14:paraId="3A6DD029" w14:textId="77777777" w:rsidR="00132781" w:rsidRDefault="00132781" w:rsidP="00867DE7">
      <w:pPr>
        <w:tabs>
          <w:tab w:val="left" w:pos="1560"/>
        </w:tabs>
        <w:spacing w:before="120" w:after="120" w:line="276" w:lineRule="auto"/>
        <w:ind w:left="567"/>
        <w:jc w:val="both"/>
        <w:rPr>
          <w:rFonts w:ascii="Trebuchet MS" w:hAnsi="Trebuchet MS"/>
          <w:sz w:val="20"/>
          <w:lang w:val="en-GB"/>
        </w:rPr>
      </w:pPr>
      <w:r w:rsidRPr="004A3C26">
        <w:rPr>
          <w:rFonts w:ascii="Trebuchet MS" w:hAnsi="Trebuchet MS"/>
          <w:sz w:val="20"/>
          <w:lang w:val="en-GB"/>
        </w:rPr>
        <w:t xml:space="preserve">Annex </w:t>
      </w:r>
      <w:r w:rsidR="007D34AA">
        <w:rPr>
          <w:rFonts w:ascii="Trebuchet MS" w:hAnsi="Trebuchet MS"/>
          <w:sz w:val="20"/>
          <w:lang w:val="en-GB"/>
        </w:rPr>
        <w:t>I</w:t>
      </w:r>
      <w:r w:rsidRPr="004A3C26">
        <w:rPr>
          <w:rFonts w:ascii="Trebuchet MS" w:hAnsi="Trebuchet MS"/>
          <w:sz w:val="20"/>
          <w:lang w:val="en-GB"/>
        </w:rPr>
        <w:t>V:</w:t>
      </w:r>
      <w:r w:rsidR="00867DE7">
        <w:rPr>
          <w:rFonts w:ascii="Trebuchet MS" w:hAnsi="Trebuchet MS"/>
          <w:sz w:val="20"/>
          <w:lang w:val="en-GB"/>
        </w:rPr>
        <w:tab/>
      </w:r>
      <w:r w:rsidRPr="00C747DC">
        <w:rPr>
          <w:rFonts w:ascii="Trebuchet MS" w:hAnsi="Trebuchet MS"/>
          <w:sz w:val="20"/>
          <w:lang w:val="en-GB"/>
        </w:rPr>
        <w:t>Standard request for payment</w:t>
      </w:r>
      <w:r w:rsidRPr="004A3C26">
        <w:rPr>
          <w:rFonts w:ascii="Trebuchet MS" w:hAnsi="Trebuchet MS"/>
          <w:sz w:val="20"/>
          <w:lang w:val="en-GB"/>
        </w:rPr>
        <w:t xml:space="preserve"> and financial identification form</w:t>
      </w:r>
    </w:p>
    <w:p w14:paraId="21D77D47" w14:textId="77777777" w:rsidR="00AE53BB" w:rsidRPr="004A3C26" w:rsidRDefault="00AE53BB" w:rsidP="00AE53BB">
      <w:pPr>
        <w:tabs>
          <w:tab w:val="left" w:pos="1560"/>
        </w:tabs>
        <w:spacing w:before="120" w:after="120" w:line="276" w:lineRule="auto"/>
        <w:ind w:left="567"/>
        <w:jc w:val="both"/>
        <w:rPr>
          <w:rFonts w:ascii="Trebuchet MS" w:hAnsi="Trebuchet MS"/>
          <w:sz w:val="20"/>
          <w:lang w:val="en-GB"/>
        </w:rPr>
      </w:pPr>
      <w:r>
        <w:rPr>
          <w:rFonts w:ascii="Trebuchet MS" w:hAnsi="Trebuchet MS"/>
          <w:sz w:val="20"/>
          <w:lang w:val="en-GB"/>
        </w:rPr>
        <w:t xml:space="preserve">Annex V:   </w:t>
      </w:r>
      <w:r w:rsidRPr="00AE53BB">
        <w:rPr>
          <w:rFonts w:ascii="Trebuchet MS" w:hAnsi="Trebuchet MS"/>
          <w:sz w:val="20"/>
          <w:lang w:val="en-GB"/>
        </w:rPr>
        <w:t xml:space="preserve">Declaration by the Lead </w:t>
      </w:r>
      <w:r w:rsidR="004B6AF4">
        <w:rPr>
          <w:rFonts w:ascii="Trebuchet MS" w:hAnsi="Trebuchet MS"/>
          <w:sz w:val="20"/>
          <w:lang w:val="en-GB"/>
        </w:rPr>
        <w:t>Partner</w:t>
      </w:r>
    </w:p>
    <w:p w14:paraId="62EDD21A" w14:textId="77777777" w:rsidR="00132781" w:rsidRPr="004A3C26" w:rsidRDefault="0019091A" w:rsidP="00A20AFA">
      <w:pPr>
        <w:pStyle w:val="ListParagraph"/>
        <w:spacing w:before="120" w:after="120" w:line="276" w:lineRule="auto"/>
        <w:ind w:left="567" w:hanging="567"/>
        <w:jc w:val="both"/>
        <w:rPr>
          <w:rFonts w:ascii="Trebuchet MS" w:hAnsi="Trebuchet MS"/>
          <w:sz w:val="20"/>
          <w:lang w:val="en-GB"/>
        </w:rPr>
      </w:pPr>
      <w:r>
        <w:rPr>
          <w:rFonts w:ascii="Trebuchet MS" w:hAnsi="Trebuchet MS"/>
          <w:sz w:val="20"/>
          <w:lang w:val="en-GB"/>
        </w:rPr>
        <w:t xml:space="preserve">25.2 </w:t>
      </w:r>
      <w:r w:rsidR="00132781" w:rsidRPr="004A3C26">
        <w:rPr>
          <w:rFonts w:ascii="Trebuchet MS" w:hAnsi="Trebuchet MS"/>
          <w:sz w:val="20"/>
          <w:lang w:val="en-GB"/>
        </w:rPr>
        <w:t xml:space="preserve">In the event of conflict between the provisions of the </w:t>
      </w:r>
      <w:r w:rsidR="000164C2">
        <w:rPr>
          <w:rFonts w:ascii="Trebuchet MS" w:hAnsi="Trebuchet MS"/>
          <w:sz w:val="20"/>
          <w:lang w:val="en-GB"/>
        </w:rPr>
        <w:t>Annexes and those of the grant C</w:t>
      </w:r>
      <w:r w:rsidR="00132781" w:rsidRPr="004A3C26">
        <w:rPr>
          <w:rFonts w:ascii="Trebuchet MS" w:hAnsi="Trebuchet MS"/>
          <w:sz w:val="20"/>
          <w:lang w:val="en-GB"/>
        </w:rPr>
        <w:t>ontrac</w:t>
      </w:r>
      <w:r w:rsidR="000164C2">
        <w:rPr>
          <w:rFonts w:ascii="Trebuchet MS" w:hAnsi="Trebuchet MS"/>
          <w:sz w:val="20"/>
          <w:lang w:val="en-GB"/>
        </w:rPr>
        <w:t>t, the provisions of the grant C</w:t>
      </w:r>
      <w:r w:rsidR="00132781" w:rsidRPr="004A3C26">
        <w:rPr>
          <w:rFonts w:ascii="Trebuchet MS" w:hAnsi="Trebuchet MS"/>
          <w:sz w:val="20"/>
          <w:lang w:val="en-GB"/>
        </w:rPr>
        <w:t>ontract shall take precedence.</w:t>
      </w:r>
    </w:p>
    <w:p w14:paraId="58A209F5" w14:textId="77777777" w:rsidR="003D3175" w:rsidRDefault="003D3175" w:rsidP="00A06DA9">
      <w:pPr>
        <w:keepNext/>
        <w:spacing w:before="120" w:after="120" w:line="276" w:lineRule="auto"/>
        <w:jc w:val="both"/>
        <w:rPr>
          <w:rFonts w:ascii="Trebuchet MS" w:hAnsi="Trebuchet MS"/>
          <w:sz w:val="20"/>
          <w:lang w:val="en-GB"/>
        </w:rPr>
      </w:pPr>
    </w:p>
    <w:p w14:paraId="5B64E607" w14:textId="77777777" w:rsidR="009271CE" w:rsidRDefault="009271CE" w:rsidP="00A06DA9">
      <w:pPr>
        <w:keepNext/>
        <w:spacing w:before="120" w:after="120" w:line="276" w:lineRule="auto"/>
        <w:jc w:val="both"/>
        <w:rPr>
          <w:rFonts w:ascii="Trebuchet MS" w:hAnsi="Trebuchet MS"/>
          <w:sz w:val="20"/>
          <w:highlight w:val="yellow"/>
          <w:lang w:val="en-GB"/>
        </w:rPr>
      </w:pPr>
    </w:p>
    <w:p w14:paraId="48D97535" w14:textId="77777777" w:rsidR="00132781" w:rsidRPr="00E21EE9" w:rsidRDefault="00132781" w:rsidP="00A06DA9">
      <w:pPr>
        <w:keepNext/>
        <w:spacing w:before="120" w:after="120" w:line="276" w:lineRule="auto"/>
        <w:jc w:val="both"/>
        <w:rPr>
          <w:rFonts w:ascii="Trebuchet MS" w:hAnsi="Trebuchet MS"/>
          <w:sz w:val="20"/>
          <w:lang w:val="en-GB"/>
        </w:rPr>
      </w:pPr>
      <w:r w:rsidRPr="00E21EE9">
        <w:rPr>
          <w:rFonts w:ascii="Trebuchet MS" w:hAnsi="Trebuchet MS"/>
          <w:sz w:val="20"/>
          <w:highlight w:val="yellow"/>
          <w:lang w:val="en-GB"/>
        </w:rPr>
        <w:t xml:space="preserve">Done in English in </w:t>
      </w:r>
      <w:r w:rsidR="00D848DF" w:rsidRPr="00E21EE9">
        <w:rPr>
          <w:rFonts w:ascii="Trebuchet MS" w:hAnsi="Trebuchet MS"/>
          <w:sz w:val="20"/>
          <w:highlight w:val="yellow"/>
          <w:lang w:val="en-GB"/>
        </w:rPr>
        <w:t>two</w:t>
      </w:r>
      <w:r w:rsidR="002E76FE" w:rsidRPr="00E21EE9">
        <w:rPr>
          <w:rFonts w:ascii="Trebuchet MS" w:hAnsi="Trebuchet MS"/>
          <w:sz w:val="20"/>
          <w:highlight w:val="yellow"/>
          <w:lang w:val="en-GB"/>
        </w:rPr>
        <w:t xml:space="preserve"> </w:t>
      </w:r>
      <w:r w:rsidRPr="00E21EE9">
        <w:rPr>
          <w:rFonts w:ascii="Trebuchet MS" w:hAnsi="Trebuchet MS"/>
          <w:sz w:val="20"/>
          <w:highlight w:val="yellow"/>
          <w:lang w:val="en-GB"/>
        </w:rPr>
        <w:t>original</w:t>
      </w:r>
      <w:r w:rsidR="00BE092C" w:rsidRPr="00E21EE9">
        <w:rPr>
          <w:rFonts w:ascii="Trebuchet MS" w:hAnsi="Trebuchet MS"/>
          <w:sz w:val="20"/>
          <w:highlight w:val="yellow"/>
          <w:lang w:val="en-GB"/>
        </w:rPr>
        <w:t>s</w:t>
      </w:r>
      <w:r w:rsidRPr="00E21EE9">
        <w:rPr>
          <w:rFonts w:ascii="Trebuchet MS" w:hAnsi="Trebuchet MS"/>
          <w:sz w:val="20"/>
          <w:highlight w:val="yellow"/>
          <w:lang w:val="en-GB"/>
        </w:rPr>
        <w:t xml:space="preserve">, </w:t>
      </w:r>
      <w:bookmarkStart w:id="50" w:name="_Hlk148607499"/>
      <w:r w:rsidR="007A4DCC" w:rsidRPr="00E21EE9">
        <w:rPr>
          <w:rFonts w:ascii="Trebuchet MS" w:hAnsi="Trebuchet MS"/>
          <w:sz w:val="20"/>
          <w:highlight w:val="yellow"/>
          <w:lang w:val="en-GB"/>
        </w:rPr>
        <w:t xml:space="preserve">which will be uploaded in the </w:t>
      </w:r>
      <w:proofErr w:type="spellStart"/>
      <w:r w:rsidR="007A4DCC" w:rsidRPr="00E21EE9">
        <w:rPr>
          <w:rFonts w:ascii="Trebuchet MS" w:hAnsi="Trebuchet MS"/>
          <w:sz w:val="20"/>
          <w:highlight w:val="yellow"/>
          <w:lang w:val="en-GB"/>
        </w:rPr>
        <w:t>Jems</w:t>
      </w:r>
      <w:proofErr w:type="spellEnd"/>
      <w:r w:rsidR="0006223F" w:rsidRPr="00E21EE9">
        <w:rPr>
          <w:rFonts w:ascii="Trebuchet MS" w:hAnsi="Trebuchet MS"/>
          <w:sz w:val="20"/>
          <w:highlight w:val="yellow"/>
          <w:lang w:val="en-GB"/>
        </w:rPr>
        <w:t xml:space="preserve"> by the JS.</w:t>
      </w:r>
      <w:bookmarkEnd w:id="50"/>
    </w:p>
    <w:p w14:paraId="597243D9" w14:textId="77777777" w:rsidR="00F21510" w:rsidRDefault="00F21510" w:rsidP="00A06DA9">
      <w:pPr>
        <w:spacing w:before="120" w:after="120" w:line="276" w:lineRule="auto"/>
        <w:ind w:left="5812" w:hanging="5812"/>
        <w:rPr>
          <w:rFonts w:ascii="Trebuchet MS" w:hAnsi="Trebuchet MS"/>
          <w:sz w:val="20"/>
          <w:highlight w:val="yellow"/>
          <w:lang w:val="en-GB"/>
        </w:rPr>
      </w:pPr>
    </w:p>
    <w:tbl>
      <w:tblPr>
        <w:tblW w:w="9286" w:type="dxa"/>
        <w:jc w:val="center"/>
        <w:tblLayout w:type="fixed"/>
        <w:tblLook w:val="0000" w:firstRow="0" w:lastRow="0" w:firstColumn="0" w:lastColumn="0" w:noHBand="0" w:noVBand="0"/>
      </w:tblPr>
      <w:tblGrid>
        <w:gridCol w:w="1384"/>
        <w:gridCol w:w="3259"/>
        <w:gridCol w:w="2321"/>
        <w:gridCol w:w="2322"/>
      </w:tblGrid>
      <w:tr w:rsidR="00356A5E" w:rsidRPr="004A3C26" w14:paraId="4DD901C4" w14:textId="77777777" w:rsidTr="0036278E">
        <w:trPr>
          <w:jc w:val="center"/>
        </w:trPr>
        <w:tc>
          <w:tcPr>
            <w:tcW w:w="4643" w:type="dxa"/>
            <w:gridSpan w:val="2"/>
          </w:tcPr>
          <w:p w14:paraId="0FA1D49F" w14:textId="77777777" w:rsidR="00132781" w:rsidRPr="004A3C26" w:rsidRDefault="00132781" w:rsidP="00A06DA9">
            <w:pPr>
              <w:spacing w:before="120" w:after="120" w:line="276" w:lineRule="auto"/>
              <w:rPr>
                <w:rFonts w:ascii="Trebuchet MS" w:hAnsi="Trebuchet MS"/>
                <w:b/>
                <w:sz w:val="20"/>
                <w:lang w:val="en-GB"/>
              </w:rPr>
            </w:pPr>
            <w:r w:rsidRPr="004A3C26">
              <w:rPr>
                <w:rFonts w:ascii="Trebuchet MS" w:hAnsi="Trebuchet MS"/>
                <w:b/>
                <w:sz w:val="20"/>
                <w:lang w:val="en-GB"/>
              </w:rPr>
              <w:lastRenderedPageBreak/>
              <w:t>For the</w:t>
            </w:r>
            <w:r w:rsidR="00AD193A">
              <w:rPr>
                <w:rFonts w:ascii="Trebuchet MS" w:hAnsi="Trebuchet MS"/>
                <w:b/>
                <w:sz w:val="20"/>
                <w:lang w:val="en-GB"/>
              </w:rPr>
              <w:t xml:space="preserve"> Lead</w:t>
            </w:r>
            <w:r w:rsidRPr="004A3C26">
              <w:rPr>
                <w:rFonts w:ascii="Trebuchet MS" w:hAnsi="Trebuchet MS"/>
                <w:b/>
                <w:sz w:val="20"/>
                <w:lang w:val="en-GB"/>
              </w:rPr>
              <w:t xml:space="preserve"> </w:t>
            </w:r>
            <w:r w:rsidR="004B6AF4">
              <w:rPr>
                <w:rFonts w:ascii="Trebuchet MS" w:hAnsi="Trebuchet MS"/>
                <w:b/>
                <w:sz w:val="20"/>
                <w:lang w:val="en-GB"/>
              </w:rPr>
              <w:t>Partner</w:t>
            </w:r>
            <w:r w:rsidRPr="004A3C26">
              <w:rPr>
                <w:rFonts w:ascii="Trebuchet MS" w:hAnsi="Trebuchet MS"/>
                <w:b/>
                <w:sz w:val="20"/>
                <w:lang w:val="en-GB"/>
              </w:rPr>
              <w:t xml:space="preserve"> </w:t>
            </w:r>
          </w:p>
        </w:tc>
        <w:tc>
          <w:tcPr>
            <w:tcW w:w="4643" w:type="dxa"/>
            <w:gridSpan w:val="2"/>
          </w:tcPr>
          <w:p w14:paraId="4E6683BE" w14:textId="77777777" w:rsidR="00132781" w:rsidRPr="004A3C26" w:rsidRDefault="00132781" w:rsidP="00A06DA9">
            <w:pPr>
              <w:spacing w:before="120" w:after="120" w:line="276" w:lineRule="auto"/>
              <w:rPr>
                <w:rFonts w:ascii="Trebuchet MS" w:hAnsi="Trebuchet MS"/>
                <w:b/>
                <w:sz w:val="20"/>
                <w:lang w:val="en-GB"/>
              </w:rPr>
            </w:pPr>
            <w:r w:rsidRPr="004A3C26">
              <w:rPr>
                <w:rFonts w:ascii="Trebuchet MS" w:hAnsi="Trebuchet MS"/>
                <w:b/>
                <w:sz w:val="20"/>
                <w:lang w:val="en-GB"/>
              </w:rPr>
              <w:t>For the MA</w:t>
            </w:r>
          </w:p>
        </w:tc>
      </w:tr>
      <w:tr w:rsidR="0036278E" w:rsidRPr="004A3C26" w14:paraId="7EB1E019" w14:textId="77777777" w:rsidTr="0036278E">
        <w:trPr>
          <w:jc w:val="center"/>
        </w:trPr>
        <w:tc>
          <w:tcPr>
            <w:tcW w:w="4643" w:type="dxa"/>
            <w:gridSpan w:val="2"/>
          </w:tcPr>
          <w:p w14:paraId="19258BB4" w14:textId="77777777" w:rsidR="0036278E" w:rsidRDefault="0036278E" w:rsidP="0036278E">
            <w:pPr>
              <w:spacing w:after="120" w:line="276" w:lineRule="auto"/>
              <w:rPr>
                <w:rFonts w:ascii="Trebuchet MS" w:hAnsi="Trebuchet MS"/>
                <w:sz w:val="20"/>
                <w:lang w:val="en-GB"/>
              </w:rPr>
            </w:pPr>
          </w:p>
          <w:p w14:paraId="506D4784" w14:textId="77777777" w:rsidR="0036278E" w:rsidRDefault="0036278E" w:rsidP="0036278E">
            <w:pPr>
              <w:spacing w:line="276" w:lineRule="auto"/>
              <w:rPr>
                <w:rFonts w:ascii="Trebuchet MS" w:hAnsi="Trebuchet MS"/>
                <w:sz w:val="20"/>
                <w:lang w:val="en-GB"/>
              </w:rPr>
            </w:pPr>
          </w:p>
          <w:p w14:paraId="0B5D659A" w14:textId="77777777" w:rsidR="0036278E" w:rsidRPr="004A3C26" w:rsidRDefault="0036278E" w:rsidP="00A06DA9">
            <w:pPr>
              <w:spacing w:before="120" w:after="120" w:line="276" w:lineRule="auto"/>
              <w:rPr>
                <w:rFonts w:ascii="Trebuchet MS" w:hAnsi="Trebuchet MS"/>
                <w:sz w:val="20"/>
                <w:lang w:val="en-GB"/>
              </w:rPr>
            </w:pPr>
            <w:r w:rsidRPr="004A3C26">
              <w:rPr>
                <w:rFonts w:ascii="Trebuchet MS" w:hAnsi="Trebuchet MS"/>
                <w:sz w:val="20"/>
                <w:lang w:val="en-GB"/>
              </w:rPr>
              <w:t>Name</w:t>
            </w:r>
            <w:r>
              <w:rPr>
                <w:rFonts w:ascii="Trebuchet MS" w:hAnsi="Trebuchet MS"/>
                <w:sz w:val="20"/>
                <w:lang w:val="en-GB"/>
              </w:rPr>
              <w:t>:</w:t>
            </w:r>
          </w:p>
        </w:tc>
        <w:tc>
          <w:tcPr>
            <w:tcW w:w="4643" w:type="dxa"/>
            <w:gridSpan w:val="2"/>
          </w:tcPr>
          <w:p w14:paraId="190F85D6" w14:textId="77777777" w:rsidR="0036278E" w:rsidRPr="00C61348" w:rsidRDefault="0036278E" w:rsidP="00C61348">
            <w:pPr>
              <w:spacing w:before="120" w:after="120" w:line="276" w:lineRule="auto"/>
              <w:rPr>
                <w:rFonts w:ascii="Trebuchet MS" w:hAnsi="Trebuchet MS"/>
                <w:sz w:val="20"/>
                <w:lang w:val="en-GB"/>
              </w:rPr>
            </w:pPr>
            <w:r w:rsidRPr="00C61348">
              <w:rPr>
                <w:rFonts w:ascii="Trebuchet MS" w:hAnsi="Trebuchet MS"/>
                <w:sz w:val="20"/>
                <w:lang w:val="en-GB"/>
              </w:rPr>
              <w:t>Ministry of Development</w:t>
            </w:r>
            <w:r w:rsidR="00280A65">
              <w:rPr>
                <w:rFonts w:ascii="Trebuchet MS" w:hAnsi="Trebuchet MS"/>
                <w:sz w:val="20"/>
                <w:lang w:val="en-GB"/>
              </w:rPr>
              <w:t>,</w:t>
            </w:r>
            <w:r w:rsidRPr="00C61348">
              <w:rPr>
                <w:rFonts w:ascii="Trebuchet MS" w:hAnsi="Trebuchet MS"/>
                <w:sz w:val="20"/>
                <w:lang w:val="en-GB"/>
              </w:rPr>
              <w:t xml:space="preserve"> </w:t>
            </w:r>
            <w:r w:rsidR="00280A65" w:rsidRPr="00280A65">
              <w:rPr>
                <w:rFonts w:ascii="Trebuchet MS" w:hAnsi="Trebuchet MS"/>
                <w:sz w:val="20"/>
                <w:lang w:val="en-GB"/>
              </w:rPr>
              <w:t xml:space="preserve">Public Works </w:t>
            </w:r>
            <w:r w:rsidR="00C0716C" w:rsidRPr="00C61348">
              <w:rPr>
                <w:rFonts w:ascii="Trebuchet MS" w:hAnsi="Trebuchet MS"/>
                <w:sz w:val="20"/>
                <w:lang w:val="en-GB"/>
              </w:rPr>
              <w:t>and Administration</w:t>
            </w:r>
          </w:p>
          <w:p w14:paraId="038E21C3" w14:textId="77777777" w:rsidR="0036278E" w:rsidRPr="004A3C26" w:rsidRDefault="0036278E" w:rsidP="00280A65">
            <w:pPr>
              <w:spacing w:before="120" w:after="120" w:line="276" w:lineRule="auto"/>
              <w:rPr>
                <w:rFonts w:ascii="Trebuchet MS" w:hAnsi="Trebuchet MS"/>
                <w:sz w:val="20"/>
                <w:lang w:val="en-GB"/>
              </w:rPr>
            </w:pPr>
            <w:r w:rsidRPr="00C61348">
              <w:rPr>
                <w:rFonts w:ascii="Trebuchet MS" w:hAnsi="Trebuchet MS"/>
                <w:sz w:val="20"/>
                <w:lang w:val="en-GB"/>
              </w:rPr>
              <w:t xml:space="preserve">Name: </w:t>
            </w:r>
          </w:p>
        </w:tc>
      </w:tr>
      <w:tr w:rsidR="0036278E" w:rsidRPr="000B3809" w14:paraId="5209691D" w14:textId="77777777" w:rsidTr="0036278E">
        <w:trPr>
          <w:jc w:val="center"/>
        </w:trPr>
        <w:tc>
          <w:tcPr>
            <w:tcW w:w="4643" w:type="dxa"/>
            <w:gridSpan w:val="2"/>
          </w:tcPr>
          <w:p w14:paraId="08EF0A02" w14:textId="77777777" w:rsidR="0036278E" w:rsidRPr="004A3C26" w:rsidRDefault="0036278E" w:rsidP="00A06DA9">
            <w:pPr>
              <w:spacing w:before="120" w:after="120" w:line="276" w:lineRule="auto"/>
              <w:rPr>
                <w:rFonts w:ascii="Trebuchet MS" w:hAnsi="Trebuchet MS"/>
                <w:sz w:val="20"/>
                <w:lang w:val="en-GB"/>
              </w:rPr>
            </w:pPr>
            <w:r w:rsidRPr="004A3C26">
              <w:rPr>
                <w:rFonts w:ascii="Trebuchet MS" w:hAnsi="Trebuchet MS"/>
                <w:sz w:val="20"/>
                <w:lang w:val="en-GB"/>
              </w:rPr>
              <w:t>Title</w:t>
            </w:r>
            <w:r>
              <w:rPr>
                <w:rFonts w:ascii="Trebuchet MS" w:hAnsi="Trebuchet MS"/>
                <w:sz w:val="20"/>
                <w:lang w:val="en-GB"/>
              </w:rPr>
              <w:t>:</w:t>
            </w:r>
          </w:p>
        </w:tc>
        <w:tc>
          <w:tcPr>
            <w:tcW w:w="4643" w:type="dxa"/>
            <w:gridSpan w:val="2"/>
          </w:tcPr>
          <w:p w14:paraId="555FA9FE" w14:textId="77777777" w:rsidR="0036278E" w:rsidRPr="004A3C26" w:rsidRDefault="0036278E" w:rsidP="00280A65">
            <w:pPr>
              <w:spacing w:before="120" w:after="120" w:line="276" w:lineRule="auto"/>
              <w:rPr>
                <w:rFonts w:ascii="Trebuchet MS" w:hAnsi="Trebuchet MS"/>
                <w:sz w:val="20"/>
                <w:lang w:val="en-GB"/>
              </w:rPr>
            </w:pPr>
            <w:r w:rsidRPr="004A3C26">
              <w:rPr>
                <w:rFonts w:ascii="Trebuchet MS" w:hAnsi="Trebuchet MS"/>
                <w:sz w:val="20"/>
                <w:lang w:val="en-GB"/>
              </w:rPr>
              <w:t>Title</w:t>
            </w:r>
            <w:r>
              <w:rPr>
                <w:rFonts w:ascii="Trebuchet MS" w:hAnsi="Trebuchet MS"/>
                <w:sz w:val="20"/>
                <w:lang w:val="en-GB"/>
              </w:rPr>
              <w:t xml:space="preserve">: </w:t>
            </w:r>
            <w:r w:rsidRPr="00C61348">
              <w:rPr>
                <w:rFonts w:ascii="Trebuchet MS" w:hAnsi="Trebuchet MS"/>
                <w:sz w:val="20"/>
                <w:lang w:val="en-GB"/>
              </w:rPr>
              <w:t>Minister of Development</w:t>
            </w:r>
            <w:r w:rsidR="00280A65">
              <w:rPr>
                <w:rFonts w:ascii="Trebuchet MS" w:hAnsi="Trebuchet MS"/>
                <w:sz w:val="20"/>
                <w:lang w:val="en-GB"/>
              </w:rPr>
              <w:t xml:space="preserve">, </w:t>
            </w:r>
            <w:r w:rsidR="00280A65" w:rsidRPr="00280A65">
              <w:rPr>
                <w:rFonts w:ascii="Trebuchet MS" w:hAnsi="Trebuchet MS"/>
                <w:sz w:val="20"/>
                <w:lang w:val="en-GB"/>
              </w:rPr>
              <w:t xml:space="preserve">Public Works </w:t>
            </w:r>
            <w:r w:rsidR="00C0716C" w:rsidRPr="00C61348">
              <w:rPr>
                <w:rFonts w:ascii="Trebuchet MS" w:hAnsi="Trebuchet MS"/>
                <w:sz w:val="20"/>
                <w:lang w:val="en-GB"/>
              </w:rPr>
              <w:t>and Administration</w:t>
            </w:r>
          </w:p>
        </w:tc>
      </w:tr>
      <w:tr w:rsidR="00356A5E" w:rsidRPr="004A3C26" w14:paraId="6B662F63" w14:textId="77777777" w:rsidTr="0036278E">
        <w:trPr>
          <w:jc w:val="center"/>
        </w:trPr>
        <w:tc>
          <w:tcPr>
            <w:tcW w:w="1384" w:type="dxa"/>
          </w:tcPr>
          <w:p w14:paraId="4E125055" w14:textId="77777777" w:rsidR="00132781" w:rsidRPr="004A3C26" w:rsidRDefault="00132781" w:rsidP="00A06DA9">
            <w:pPr>
              <w:spacing w:before="120" w:after="120" w:line="276" w:lineRule="auto"/>
              <w:rPr>
                <w:rFonts w:ascii="Trebuchet MS" w:hAnsi="Trebuchet MS"/>
                <w:sz w:val="20"/>
                <w:lang w:val="en-GB"/>
              </w:rPr>
            </w:pPr>
            <w:r w:rsidRPr="004A3C26">
              <w:rPr>
                <w:rFonts w:ascii="Trebuchet MS" w:hAnsi="Trebuchet MS"/>
                <w:sz w:val="20"/>
                <w:lang w:val="en-GB"/>
              </w:rPr>
              <w:t>Signature</w:t>
            </w:r>
          </w:p>
        </w:tc>
        <w:tc>
          <w:tcPr>
            <w:tcW w:w="3259" w:type="dxa"/>
          </w:tcPr>
          <w:p w14:paraId="2FA09BB4" w14:textId="77777777" w:rsidR="00132781" w:rsidRPr="004A3C26" w:rsidRDefault="00132781" w:rsidP="00A06DA9">
            <w:pPr>
              <w:spacing w:before="120" w:after="120" w:line="276" w:lineRule="auto"/>
              <w:rPr>
                <w:rFonts w:ascii="Trebuchet MS" w:hAnsi="Trebuchet MS"/>
                <w:sz w:val="20"/>
                <w:lang w:val="en-GB"/>
              </w:rPr>
            </w:pPr>
          </w:p>
        </w:tc>
        <w:tc>
          <w:tcPr>
            <w:tcW w:w="2321" w:type="dxa"/>
          </w:tcPr>
          <w:p w14:paraId="3F822587" w14:textId="77777777" w:rsidR="00132781" w:rsidRPr="004A3C26" w:rsidRDefault="00132781" w:rsidP="00A06DA9">
            <w:pPr>
              <w:spacing w:before="120" w:after="120" w:line="276" w:lineRule="auto"/>
              <w:rPr>
                <w:rFonts w:ascii="Trebuchet MS" w:hAnsi="Trebuchet MS"/>
                <w:sz w:val="20"/>
                <w:lang w:val="en-GB"/>
              </w:rPr>
            </w:pPr>
            <w:r w:rsidRPr="004A3C26">
              <w:rPr>
                <w:rFonts w:ascii="Trebuchet MS" w:hAnsi="Trebuchet MS"/>
                <w:sz w:val="20"/>
                <w:lang w:val="en-GB"/>
              </w:rPr>
              <w:t>Signature</w:t>
            </w:r>
          </w:p>
        </w:tc>
        <w:tc>
          <w:tcPr>
            <w:tcW w:w="2322" w:type="dxa"/>
          </w:tcPr>
          <w:p w14:paraId="7EE67D69" w14:textId="77777777" w:rsidR="00132781" w:rsidRPr="004A3C26" w:rsidRDefault="00132781" w:rsidP="00A06DA9">
            <w:pPr>
              <w:spacing w:before="120" w:after="120" w:line="276" w:lineRule="auto"/>
              <w:rPr>
                <w:rFonts w:ascii="Trebuchet MS" w:hAnsi="Trebuchet MS"/>
                <w:sz w:val="20"/>
                <w:lang w:val="en-GB"/>
              </w:rPr>
            </w:pPr>
          </w:p>
        </w:tc>
      </w:tr>
      <w:tr w:rsidR="00356A5E" w:rsidRPr="004A3C26" w14:paraId="394C116F" w14:textId="77777777" w:rsidTr="0036278E">
        <w:trPr>
          <w:jc w:val="center"/>
        </w:trPr>
        <w:tc>
          <w:tcPr>
            <w:tcW w:w="1384" w:type="dxa"/>
          </w:tcPr>
          <w:p w14:paraId="4A34C7C0" w14:textId="77777777" w:rsidR="00132781" w:rsidRPr="004A3C26" w:rsidRDefault="00132781" w:rsidP="00A06DA9">
            <w:pPr>
              <w:spacing w:before="120" w:after="120" w:line="276" w:lineRule="auto"/>
              <w:rPr>
                <w:rFonts w:ascii="Trebuchet MS" w:hAnsi="Trebuchet MS"/>
                <w:sz w:val="20"/>
                <w:lang w:val="en-GB"/>
              </w:rPr>
            </w:pPr>
            <w:r w:rsidRPr="004A3C26">
              <w:rPr>
                <w:rFonts w:ascii="Trebuchet MS" w:hAnsi="Trebuchet MS"/>
                <w:sz w:val="20"/>
                <w:lang w:val="en-GB"/>
              </w:rPr>
              <w:t>Date</w:t>
            </w:r>
          </w:p>
        </w:tc>
        <w:tc>
          <w:tcPr>
            <w:tcW w:w="3259" w:type="dxa"/>
          </w:tcPr>
          <w:p w14:paraId="65DFE20C" w14:textId="77777777" w:rsidR="00132781" w:rsidRPr="004A3C26" w:rsidRDefault="00132781" w:rsidP="00A06DA9">
            <w:pPr>
              <w:spacing w:before="120" w:after="120" w:line="276" w:lineRule="auto"/>
              <w:rPr>
                <w:rFonts w:ascii="Trebuchet MS" w:hAnsi="Trebuchet MS"/>
                <w:sz w:val="20"/>
                <w:lang w:val="en-GB"/>
              </w:rPr>
            </w:pPr>
          </w:p>
        </w:tc>
        <w:tc>
          <w:tcPr>
            <w:tcW w:w="2321" w:type="dxa"/>
          </w:tcPr>
          <w:p w14:paraId="58EFC345" w14:textId="77777777" w:rsidR="00132781" w:rsidRPr="004A3C26" w:rsidRDefault="00132781" w:rsidP="00A06DA9">
            <w:pPr>
              <w:spacing w:before="120" w:after="120" w:line="276" w:lineRule="auto"/>
              <w:rPr>
                <w:rFonts w:ascii="Trebuchet MS" w:hAnsi="Trebuchet MS"/>
                <w:sz w:val="20"/>
                <w:lang w:val="en-GB"/>
              </w:rPr>
            </w:pPr>
            <w:r w:rsidRPr="004A3C26">
              <w:rPr>
                <w:rFonts w:ascii="Trebuchet MS" w:hAnsi="Trebuchet MS"/>
                <w:sz w:val="20"/>
                <w:lang w:val="en-GB"/>
              </w:rPr>
              <w:t>Date</w:t>
            </w:r>
          </w:p>
        </w:tc>
        <w:tc>
          <w:tcPr>
            <w:tcW w:w="2322" w:type="dxa"/>
          </w:tcPr>
          <w:p w14:paraId="012310E7" w14:textId="77777777" w:rsidR="00132781" w:rsidRPr="004A3C26" w:rsidRDefault="00132781" w:rsidP="00A06DA9">
            <w:pPr>
              <w:spacing w:before="120" w:after="120" w:line="276" w:lineRule="auto"/>
              <w:rPr>
                <w:rFonts w:ascii="Trebuchet MS" w:hAnsi="Trebuchet MS"/>
                <w:sz w:val="20"/>
                <w:lang w:val="en-GB"/>
              </w:rPr>
            </w:pPr>
          </w:p>
        </w:tc>
      </w:tr>
    </w:tbl>
    <w:p w14:paraId="3645ACE9" w14:textId="77777777" w:rsidR="00E77F18" w:rsidRPr="004A3C26" w:rsidRDefault="00E77F18" w:rsidP="00D83D24">
      <w:pPr>
        <w:spacing w:before="120" w:after="120" w:line="276" w:lineRule="auto"/>
        <w:rPr>
          <w:lang w:val="en-GB"/>
        </w:rPr>
      </w:pPr>
    </w:p>
    <w:sectPr w:rsidR="00E77F18" w:rsidRPr="004A3C26" w:rsidSect="00F73942">
      <w:headerReference w:type="default" r:id="rId8"/>
      <w:footerReference w:type="default" r:id="rId9"/>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0EB5BC" w14:textId="77777777" w:rsidR="006D77A2" w:rsidRDefault="006D77A2" w:rsidP="00132781">
      <w:r>
        <w:separator/>
      </w:r>
    </w:p>
  </w:endnote>
  <w:endnote w:type="continuationSeparator" w:id="0">
    <w:p w14:paraId="54A28905" w14:textId="77777777" w:rsidR="006D77A2" w:rsidRDefault="006D77A2" w:rsidP="00132781">
      <w:r>
        <w:continuationSeparator/>
      </w:r>
    </w:p>
  </w:endnote>
  <w:endnote w:type="continuationNotice" w:id="1">
    <w:p w14:paraId="21C7F414" w14:textId="77777777" w:rsidR="006D77A2" w:rsidRDefault="006D77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rebuchetMS">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5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2659557"/>
      <w:docPartObj>
        <w:docPartGallery w:val="Page Numbers (Bottom of Page)"/>
        <w:docPartUnique/>
      </w:docPartObj>
    </w:sdtPr>
    <w:sdtEndPr>
      <w:rPr>
        <w:noProof/>
      </w:rPr>
    </w:sdtEndPr>
    <w:sdtContent>
      <w:p w14:paraId="38AFB12B" w14:textId="77777777" w:rsidR="00DC62DA" w:rsidRDefault="00DC62DA">
        <w:pPr>
          <w:pStyle w:val="Footer"/>
          <w:jc w:val="right"/>
        </w:pPr>
        <w:r w:rsidRPr="00D26016">
          <w:rPr>
            <w:rFonts w:ascii="Trebuchet MS" w:hAnsi="Trebuchet MS"/>
            <w:sz w:val="20"/>
          </w:rPr>
          <w:fldChar w:fldCharType="begin"/>
        </w:r>
        <w:r w:rsidRPr="00D26016">
          <w:rPr>
            <w:rFonts w:ascii="Trebuchet MS" w:hAnsi="Trebuchet MS"/>
            <w:sz w:val="20"/>
          </w:rPr>
          <w:instrText xml:space="preserve"> PAGE   \* MERGEFORMAT </w:instrText>
        </w:r>
        <w:r w:rsidRPr="00D26016">
          <w:rPr>
            <w:rFonts w:ascii="Trebuchet MS" w:hAnsi="Trebuchet MS"/>
            <w:sz w:val="20"/>
          </w:rPr>
          <w:fldChar w:fldCharType="separate"/>
        </w:r>
        <w:r>
          <w:rPr>
            <w:rFonts w:ascii="Trebuchet MS" w:hAnsi="Trebuchet MS"/>
            <w:noProof/>
            <w:sz w:val="20"/>
          </w:rPr>
          <w:t>22</w:t>
        </w:r>
        <w:r w:rsidRPr="00D26016">
          <w:rPr>
            <w:rFonts w:ascii="Trebuchet MS" w:hAnsi="Trebuchet MS"/>
            <w:noProof/>
            <w:sz w:val="20"/>
          </w:rPr>
          <w:fldChar w:fldCharType="end"/>
        </w:r>
      </w:p>
    </w:sdtContent>
  </w:sdt>
  <w:p w14:paraId="472C8A86" w14:textId="77777777" w:rsidR="00DC62DA" w:rsidRDefault="00DC62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27953" w14:textId="77777777" w:rsidR="006D77A2" w:rsidRDefault="006D77A2" w:rsidP="00132781">
      <w:r>
        <w:separator/>
      </w:r>
    </w:p>
  </w:footnote>
  <w:footnote w:type="continuationSeparator" w:id="0">
    <w:p w14:paraId="1C883014" w14:textId="77777777" w:rsidR="006D77A2" w:rsidRDefault="006D77A2" w:rsidP="00132781">
      <w:r>
        <w:continuationSeparator/>
      </w:r>
    </w:p>
  </w:footnote>
  <w:footnote w:type="continuationNotice" w:id="1">
    <w:p w14:paraId="09FF3E29" w14:textId="77777777" w:rsidR="006D77A2" w:rsidRDefault="006D77A2"/>
  </w:footnote>
  <w:footnote w:id="2">
    <w:p w14:paraId="2B482F0B" w14:textId="77777777" w:rsidR="00DC62DA" w:rsidRPr="00D848DF" w:rsidRDefault="00DC62DA" w:rsidP="00D848DF">
      <w:pPr>
        <w:pStyle w:val="FootnoteText"/>
        <w:rPr>
          <w:rFonts w:ascii="Trebuchet MS" w:hAnsi="Trebuchet MS"/>
          <w:bCs/>
          <w:sz w:val="16"/>
          <w:szCs w:val="16"/>
          <w:lang w:val="en-GB"/>
        </w:rPr>
      </w:pPr>
      <w:r w:rsidRPr="00D848DF">
        <w:rPr>
          <w:rFonts w:ascii="Trebuchet MS" w:hAnsi="Trebuchet MS"/>
          <w:sz w:val="16"/>
          <w:szCs w:val="16"/>
          <w:vertAlign w:val="superscript"/>
        </w:rPr>
        <w:footnoteRef/>
      </w:r>
      <w:r w:rsidRPr="00FB4574">
        <w:rPr>
          <w:rFonts w:ascii="Trebuchet MS" w:hAnsi="Trebuchet MS"/>
          <w:sz w:val="16"/>
          <w:szCs w:val="16"/>
          <w:lang w:val="en-US"/>
        </w:rPr>
        <w:t xml:space="preserve"> </w:t>
      </w:r>
      <w:r w:rsidRPr="00D848DF">
        <w:rPr>
          <w:rFonts w:ascii="Trebuchet MS" w:hAnsi="Trebuchet MS"/>
          <w:bCs/>
          <w:sz w:val="16"/>
          <w:szCs w:val="16"/>
          <w:lang w:val="en-GB"/>
        </w:rPr>
        <w:t xml:space="preserve">Regulation (EU) 2016/679 of the European Parliament and of the Council of 27 April 2016 on the protection of natural persons with regard to the processing of personal data and on the free movement of such data, and repealing Directive 95/46/EC (General Data Protection Regulation)  </w:t>
      </w:r>
    </w:p>
    <w:p w14:paraId="0B417577" w14:textId="77777777" w:rsidR="00DC62DA" w:rsidRPr="00D848DF" w:rsidRDefault="00DC62DA">
      <w:pPr>
        <w:pStyle w:val="FootnoteText"/>
        <w:rPr>
          <w:rFonts w:ascii="Trebuchet MS" w:hAnsi="Trebuchet MS"/>
          <w:sz w:val="16"/>
          <w:szCs w:val="16"/>
          <w:lang w:val="ro-RO"/>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92A21" w14:textId="77777777" w:rsidR="00DC62DA" w:rsidRPr="00047E10" w:rsidRDefault="007C5C22">
    <w:pPr>
      <w:pStyle w:val="Header"/>
      <w:rPr>
        <w:sz w:val="18"/>
        <w:lang w:val="en-GB"/>
      </w:rPr>
    </w:pPr>
    <w:sdt>
      <w:sdtPr>
        <w:rPr>
          <w:sz w:val="18"/>
          <w:lang w:val="en-GB"/>
        </w:rPr>
        <w:id w:val="559987972"/>
        <w:docPartObj>
          <w:docPartGallery w:val="Watermarks"/>
          <w:docPartUnique/>
        </w:docPartObj>
      </w:sdtPr>
      <w:sdtEndPr/>
      <w:sdtContent>
        <w:r>
          <w:rPr>
            <w:noProof/>
            <w:sz w:val="18"/>
            <w:lang w:val="en-GB"/>
          </w:rPr>
          <w:pict w14:anchorId="5CF820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C62DA" w:rsidRPr="00E43253">
      <w:rPr>
        <w:rFonts w:ascii="Calibri" w:eastAsia="Calibri" w:hAnsi="Calibri"/>
        <w:noProof/>
        <w:lang w:val="en-US"/>
      </w:rPr>
      <w:drawing>
        <wp:inline distT="0" distB="0" distL="0" distR="0" wp14:anchorId="35F7C667" wp14:editId="7D8325A5">
          <wp:extent cx="2781300" cy="694690"/>
          <wp:effectExtent l="0" t="0" r="0" b="0"/>
          <wp:docPr id="13" name="Picture 1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3598" cy="69526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04EB5"/>
    <w:multiLevelType w:val="hybridMultilevel"/>
    <w:tmpl w:val="99B42BDC"/>
    <w:lvl w:ilvl="0" w:tplc="02B4FC80">
      <w:start w:val="1"/>
      <w:numFmt w:val="decimal"/>
      <w:lvlText w:val="10.%1"/>
      <w:lvlJc w:val="left"/>
      <w:pPr>
        <w:ind w:left="1287" w:hanging="360"/>
      </w:pPr>
      <w:rPr>
        <w:rFonts w:hint="default"/>
        <w:b w:val="0"/>
        <w:bCs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15:restartNumberingAfterBreak="0">
    <w:nsid w:val="0D6920B7"/>
    <w:multiLevelType w:val="hybridMultilevel"/>
    <w:tmpl w:val="AEE4ECD8"/>
    <w:lvl w:ilvl="0" w:tplc="853A88BC">
      <w:start w:val="1"/>
      <w:numFmt w:val="decimal"/>
      <w:lvlText w:val="17.%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2" w15:restartNumberingAfterBreak="0">
    <w:nsid w:val="0DEC5146"/>
    <w:multiLevelType w:val="hybridMultilevel"/>
    <w:tmpl w:val="CA34BFAE"/>
    <w:lvl w:ilvl="0" w:tplc="4EBA9856">
      <w:start w:val="1"/>
      <w:numFmt w:val="decimal"/>
      <w:lvlText w:val="8.%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F08591F"/>
    <w:multiLevelType w:val="hybridMultilevel"/>
    <w:tmpl w:val="06761B54"/>
    <w:lvl w:ilvl="0" w:tplc="CFAED2CA">
      <w:start w:val="1"/>
      <w:numFmt w:val="decimal"/>
      <w:lvlText w:val="21.%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28F3BA3"/>
    <w:multiLevelType w:val="hybridMultilevel"/>
    <w:tmpl w:val="CBE23AEA"/>
    <w:lvl w:ilvl="0" w:tplc="2EE8CB46">
      <w:start w:val="22"/>
      <w:numFmt w:val="bullet"/>
      <w:lvlText w:val="-"/>
      <w:lvlJc w:val="left"/>
      <w:pPr>
        <w:ind w:left="720" w:hanging="360"/>
      </w:pPr>
      <w:rPr>
        <w:rFonts w:ascii="Trebuchet MS" w:eastAsiaTheme="minorHAnsi" w:hAnsi="Trebuchet MS" w:cs="Trebuchet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622071"/>
    <w:multiLevelType w:val="hybridMultilevel"/>
    <w:tmpl w:val="7C14AA2A"/>
    <w:lvl w:ilvl="0" w:tplc="F852140C">
      <w:start w:val="1"/>
      <w:numFmt w:val="decimal"/>
      <w:lvlText w:val="4.%1"/>
      <w:lvlJc w:val="left"/>
      <w:pPr>
        <w:ind w:left="720" w:hanging="360"/>
      </w:pPr>
      <w:rPr>
        <w:b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14925548"/>
    <w:multiLevelType w:val="hybridMultilevel"/>
    <w:tmpl w:val="CF186308"/>
    <w:lvl w:ilvl="0" w:tplc="30709C5A">
      <w:start w:val="1"/>
      <w:numFmt w:val="decimal"/>
      <w:lvlText w:val="15.%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73E6757"/>
    <w:multiLevelType w:val="hybridMultilevel"/>
    <w:tmpl w:val="9A52BA3E"/>
    <w:lvl w:ilvl="0" w:tplc="0409000F">
      <w:start w:val="1"/>
      <w:numFmt w:val="decimal"/>
      <w:lvlText w:val="%1."/>
      <w:lvlJc w:val="left"/>
      <w:pPr>
        <w:ind w:left="720" w:hanging="360"/>
      </w:pPr>
      <w:rPr>
        <w:rFonts w:cs="Times New Roman"/>
      </w:rPr>
    </w:lvl>
    <w:lvl w:ilvl="1" w:tplc="9000C28C">
      <w:start w:val="2"/>
      <w:numFmt w:val="bullet"/>
      <w:lvlText w:val="-"/>
      <w:lvlJc w:val="left"/>
      <w:pPr>
        <w:ind w:left="1440" w:hanging="360"/>
      </w:pPr>
      <w:rPr>
        <w:rFonts w:ascii="Arial" w:eastAsia="Times New Roman" w:hAnsi="Arial" w:hint="default"/>
      </w:rPr>
    </w:lvl>
    <w:lvl w:ilvl="2" w:tplc="C03A2C0E">
      <w:numFmt w:val="bullet"/>
      <w:lvlText w:val="-"/>
      <w:lvlJc w:val="left"/>
      <w:pPr>
        <w:ind w:left="2340" w:hanging="360"/>
      </w:pPr>
      <w:rPr>
        <w:rFonts w:ascii="Trebuchet MS" w:eastAsia="Times New Roman" w:hAnsi="Trebuchet MS" w:hint="default"/>
        <w:sz w:val="22"/>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18790C6D"/>
    <w:multiLevelType w:val="hybridMultilevel"/>
    <w:tmpl w:val="F8ACAA84"/>
    <w:lvl w:ilvl="0" w:tplc="31783B36">
      <w:start w:val="1"/>
      <w:numFmt w:val="decimal"/>
      <w:lvlText w:val="16.%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8855BDE"/>
    <w:multiLevelType w:val="hybridMultilevel"/>
    <w:tmpl w:val="79263D40"/>
    <w:lvl w:ilvl="0" w:tplc="D8E44228">
      <w:start w:val="1"/>
      <w:numFmt w:val="lowerLetter"/>
      <w:lvlText w:val="%1)"/>
      <w:lvlJc w:val="left"/>
      <w:pPr>
        <w:ind w:left="1080" w:hanging="360"/>
      </w:pPr>
      <w:rPr>
        <w:rFonts w:ascii="Times New Roman" w:hAnsi="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D667D3C"/>
    <w:multiLevelType w:val="hybridMultilevel"/>
    <w:tmpl w:val="653C476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04619A"/>
    <w:multiLevelType w:val="hybridMultilevel"/>
    <w:tmpl w:val="0972C1B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2041E69"/>
    <w:multiLevelType w:val="hybridMultilevel"/>
    <w:tmpl w:val="66729836"/>
    <w:lvl w:ilvl="0" w:tplc="49105058">
      <w:start w:val="1"/>
      <w:numFmt w:val="decimal"/>
      <w:lvlText w:val="23.%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3187729"/>
    <w:multiLevelType w:val="hybridMultilevel"/>
    <w:tmpl w:val="B5D0728E"/>
    <w:lvl w:ilvl="0" w:tplc="938E5986">
      <w:start w:val="1"/>
      <w:numFmt w:val="decimal"/>
      <w:lvlText w:val="6.%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3B35044"/>
    <w:multiLevelType w:val="hybridMultilevel"/>
    <w:tmpl w:val="1750D77A"/>
    <w:lvl w:ilvl="0" w:tplc="B4688126">
      <w:start w:val="1"/>
      <w:numFmt w:val="decimal"/>
      <w:lvlText w:val="2.%1"/>
      <w:lvlJc w:val="left"/>
      <w:pPr>
        <w:ind w:left="454" w:hanging="454"/>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DC653EB"/>
    <w:multiLevelType w:val="hybridMultilevel"/>
    <w:tmpl w:val="66DC8346"/>
    <w:lvl w:ilvl="0" w:tplc="E2742900">
      <w:start w:val="1"/>
      <w:numFmt w:val="decimal"/>
      <w:lvlText w:val="1.%1"/>
      <w:lvlJc w:val="left"/>
      <w:pPr>
        <w:ind w:left="454" w:hanging="454"/>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2E012648"/>
    <w:multiLevelType w:val="hybridMultilevel"/>
    <w:tmpl w:val="B0EE46BC"/>
    <w:lvl w:ilvl="0" w:tplc="DD10607A">
      <w:start w:val="1"/>
      <w:numFmt w:val="decimal"/>
      <w:lvlText w:val="20.%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F7316D6"/>
    <w:multiLevelType w:val="hybridMultilevel"/>
    <w:tmpl w:val="DF2C30C6"/>
    <w:lvl w:ilvl="0" w:tplc="96ACE32E">
      <w:start w:val="1"/>
      <w:numFmt w:val="decimal"/>
      <w:lvlText w:val="3.%1"/>
      <w:lvlJc w:val="left"/>
      <w:pPr>
        <w:ind w:left="454" w:hanging="454"/>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32E2806"/>
    <w:multiLevelType w:val="hybridMultilevel"/>
    <w:tmpl w:val="678A7D2C"/>
    <w:lvl w:ilvl="0" w:tplc="02B4FC80">
      <w:start w:val="1"/>
      <w:numFmt w:val="decimal"/>
      <w:lvlText w:val="10.%1"/>
      <w:lvlJc w:val="left"/>
      <w:pPr>
        <w:ind w:left="927"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C62964"/>
    <w:multiLevelType w:val="hybridMultilevel"/>
    <w:tmpl w:val="0D028618"/>
    <w:lvl w:ilvl="0" w:tplc="ACEEC3AC">
      <w:start w:val="1"/>
      <w:numFmt w:val="decimal"/>
      <w:lvlText w:val="9.%1"/>
      <w:lvlJc w:val="left"/>
      <w:pPr>
        <w:ind w:left="360" w:hanging="360"/>
      </w:pPr>
      <w:rPr>
        <w:rFonts w:hint="default"/>
        <w:b w:val="0"/>
        <w:bCs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AE2284E"/>
    <w:multiLevelType w:val="hybridMultilevel"/>
    <w:tmpl w:val="64BE3E84"/>
    <w:lvl w:ilvl="0" w:tplc="7BACD80E">
      <w:start w:val="1"/>
      <w:numFmt w:val="decimal"/>
      <w:lvlText w:val="12.%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D8D0019"/>
    <w:multiLevelType w:val="hybridMultilevel"/>
    <w:tmpl w:val="89D42D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C57D00"/>
    <w:multiLevelType w:val="hybridMultilevel"/>
    <w:tmpl w:val="2626002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41DE2397"/>
    <w:multiLevelType w:val="hybridMultilevel"/>
    <w:tmpl w:val="EAA09090"/>
    <w:lvl w:ilvl="0" w:tplc="803C06BE">
      <w:start w:val="1"/>
      <w:numFmt w:val="decimal"/>
      <w:lvlText w:val="14.%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BAD7772"/>
    <w:multiLevelType w:val="hybridMultilevel"/>
    <w:tmpl w:val="69CE748C"/>
    <w:lvl w:ilvl="0" w:tplc="02B4FC80">
      <w:start w:val="1"/>
      <w:numFmt w:val="decimal"/>
      <w:lvlText w:val="10.%1"/>
      <w:lvlJc w:val="left"/>
      <w:pPr>
        <w:ind w:left="1287" w:hanging="360"/>
      </w:pPr>
      <w:rPr>
        <w:rFonts w:hint="default"/>
        <w:b w:val="0"/>
        <w:bCs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5" w15:restartNumberingAfterBreak="0">
    <w:nsid w:val="4CC15DB6"/>
    <w:multiLevelType w:val="hybridMultilevel"/>
    <w:tmpl w:val="D2A46484"/>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6" w15:restartNumberingAfterBreak="0">
    <w:nsid w:val="4ED03F82"/>
    <w:multiLevelType w:val="hybridMultilevel"/>
    <w:tmpl w:val="B378B1E0"/>
    <w:lvl w:ilvl="0" w:tplc="F852140C">
      <w:start w:val="1"/>
      <w:numFmt w:val="decimal"/>
      <w:lvlText w:val="4.%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19F1922"/>
    <w:multiLevelType w:val="multilevel"/>
    <w:tmpl w:val="E57410BE"/>
    <w:styleLink w:val="Style1"/>
    <w:lvl w:ilvl="0">
      <w:start w:val="10"/>
      <w:numFmt w:val="decimal"/>
      <w:lvlText w:val="9.%1"/>
      <w:lvlJc w:val="left"/>
      <w:pPr>
        <w:ind w:left="360" w:hanging="360"/>
      </w:pPr>
      <w:rPr>
        <w:rFonts w:hint="default"/>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21C43B6"/>
    <w:multiLevelType w:val="hybridMultilevel"/>
    <w:tmpl w:val="C3CE5560"/>
    <w:lvl w:ilvl="0" w:tplc="64B85D2A">
      <w:start w:val="1"/>
      <w:numFmt w:val="decimal"/>
      <w:lvlText w:val="7.%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49B03E8"/>
    <w:multiLevelType w:val="hybridMultilevel"/>
    <w:tmpl w:val="97ECC57C"/>
    <w:lvl w:ilvl="0" w:tplc="C5E2E39C">
      <w:start w:val="1"/>
      <w:numFmt w:val="lowerLetter"/>
      <w:lvlText w:val="%1)"/>
      <w:lvlJc w:val="left"/>
      <w:pPr>
        <w:ind w:left="1074" w:hanging="360"/>
      </w:pPr>
      <w:rPr>
        <w:rFonts w:hint="default"/>
      </w:rPr>
    </w:lvl>
    <w:lvl w:ilvl="1" w:tplc="04090019" w:tentative="1">
      <w:start w:val="1"/>
      <w:numFmt w:val="lowerLetter"/>
      <w:lvlText w:val="%2."/>
      <w:lvlJc w:val="left"/>
      <w:pPr>
        <w:ind w:left="1794" w:hanging="360"/>
      </w:pPr>
    </w:lvl>
    <w:lvl w:ilvl="2" w:tplc="0409001B" w:tentative="1">
      <w:start w:val="1"/>
      <w:numFmt w:val="lowerRoman"/>
      <w:lvlText w:val="%3."/>
      <w:lvlJc w:val="right"/>
      <w:pPr>
        <w:ind w:left="2514" w:hanging="180"/>
      </w:pPr>
    </w:lvl>
    <w:lvl w:ilvl="3" w:tplc="0409000F" w:tentative="1">
      <w:start w:val="1"/>
      <w:numFmt w:val="decimal"/>
      <w:lvlText w:val="%4."/>
      <w:lvlJc w:val="left"/>
      <w:pPr>
        <w:ind w:left="3234" w:hanging="360"/>
      </w:pPr>
    </w:lvl>
    <w:lvl w:ilvl="4" w:tplc="04090019" w:tentative="1">
      <w:start w:val="1"/>
      <w:numFmt w:val="lowerLetter"/>
      <w:lvlText w:val="%5."/>
      <w:lvlJc w:val="left"/>
      <w:pPr>
        <w:ind w:left="3954" w:hanging="360"/>
      </w:pPr>
    </w:lvl>
    <w:lvl w:ilvl="5" w:tplc="0409001B" w:tentative="1">
      <w:start w:val="1"/>
      <w:numFmt w:val="lowerRoman"/>
      <w:lvlText w:val="%6."/>
      <w:lvlJc w:val="right"/>
      <w:pPr>
        <w:ind w:left="4674" w:hanging="180"/>
      </w:pPr>
    </w:lvl>
    <w:lvl w:ilvl="6" w:tplc="0409000F" w:tentative="1">
      <w:start w:val="1"/>
      <w:numFmt w:val="decimal"/>
      <w:lvlText w:val="%7."/>
      <w:lvlJc w:val="left"/>
      <w:pPr>
        <w:ind w:left="5394" w:hanging="360"/>
      </w:pPr>
    </w:lvl>
    <w:lvl w:ilvl="7" w:tplc="04090019" w:tentative="1">
      <w:start w:val="1"/>
      <w:numFmt w:val="lowerLetter"/>
      <w:lvlText w:val="%8."/>
      <w:lvlJc w:val="left"/>
      <w:pPr>
        <w:ind w:left="6114" w:hanging="360"/>
      </w:pPr>
    </w:lvl>
    <w:lvl w:ilvl="8" w:tplc="0409001B" w:tentative="1">
      <w:start w:val="1"/>
      <w:numFmt w:val="lowerRoman"/>
      <w:lvlText w:val="%9."/>
      <w:lvlJc w:val="right"/>
      <w:pPr>
        <w:ind w:left="6834" w:hanging="180"/>
      </w:pPr>
    </w:lvl>
  </w:abstractNum>
  <w:abstractNum w:abstractNumId="30" w15:restartNumberingAfterBreak="0">
    <w:nsid w:val="56803C8E"/>
    <w:multiLevelType w:val="hybridMultilevel"/>
    <w:tmpl w:val="017AF49E"/>
    <w:lvl w:ilvl="0" w:tplc="D3564286">
      <w:start w:val="1"/>
      <w:numFmt w:val="decimal"/>
      <w:lvlText w:val="11.%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57D24AE2"/>
    <w:multiLevelType w:val="hybridMultilevel"/>
    <w:tmpl w:val="0BF0546A"/>
    <w:lvl w:ilvl="0" w:tplc="02B4FC80">
      <w:start w:val="1"/>
      <w:numFmt w:val="decimal"/>
      <w:lvlText w:val="10.%1"/>
      <w:lvlJc w:val="left"/>
      <w:pPr>
        <w:ind w:left="1647" w:hanging="360"/>
      </w:pPr>
      <w:rPr>
        <w:rFonts w:hint="default"/>
        <w:b w:val="0"/>
        <w:bCs w:val="0"/>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32" w15:restartNumberingAfterBreak="0">
    <w:nsid w:val="590E3727"/>
    <w:multiLevelType w:val="hybridMultilevel"/>
    <w:tmpl w:val="210A087C"/>
    <w:lvl w:ilvl="0" w:tplc="ED4E63A2">
      <w:start w:val="9"/>
      <w:numFmt w:val="decimal"/>
      <w:lvlText w:val="5.%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3F5FD9"/>
    <w:multiLevelType w:val="hybridMultilevel"/>
    <w:tmpl w:val="85F6C874"/>
    <w:lvl w:ilvl="0" w:tplc="02B4FC80">
      <w:start w:val="1"/>
      <w:numFmt w:val="decimal"/>
      <w:lvlText w:val="10.%1"/>
      <w:lvlJc w:val="left"/>
      <w:pPr>
        <w:ind w:left="1494" w:hanging="360"/>
      </w:pPr>
      <w:rPr>
        <w:rFonts w:hint="default"/>
        <w:b w:val="0"/>
        <w:bCs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4" w15:restartNumberingAfterBreak="0">
    <w:nsid w:val="5AA65151"/>
    <w:multiLevelType w:val="hybridMultilevel"/>
    <w:tmpl w:val="0EFAF0E4"/>
    <w:lvl w:ilvl="0" w:tplc="2AEA9E8E">
      <w:start w:val="1"/>
      <w:numFmt w:val="decimal"/>
      <w:lvlText w:val="2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A15E8E"/>
    <w:multiLevelType w:val="hybridMultilevel"/>
    <w:tmpl w:val="F9FA7574"/>
    <w:lvl w:ilvl="0" w:tplc="2F1815D8">
      <w:start w:val="1"/>
      <w:numFmt w:val="decimal"/>
      <w:lvlText w:val="5.%1"/>
      <w:lvlJc w:val="left"/>
      <w:pPr>
        <w:ind w:left="2912" w:hanging="360"/>
      </w:pPr>
      <w:rPr>
        <w:rFonts w:ascii="Trebuchet MS" w:hAnsi="Trebuchet MS" w:hint="default"/>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D2F10E6"/>
    <w:multiLevelType w:val="multilevel"/>
    <w:tmpl w:val="E57410BE"/>
    <w:numStyleLink w:val="Style1"/>
  </w:abstractNum>
  <w:abstractNum w:abstractNumId="37" w15:restartNumberingAfterBreak="0">
    <w:nsid w:val="6FDF0056"/>
    <w:multiLevelType w:val="hybridMultilevel"/>
    <w:tmpl w:val="BD5045E8"/>
    <w:lvl w:ilvl="0" w:tplc="0DFE129E">
      <w:start w:val="1"/>
      <w:numFmt w:val="lowerLetter"/>
      <w:lvlText w:val="%1)"/>
      <w:lvlJc w:val="left"/>
      <w:pPr>
        <w:ind w:left="1080" w:hanging="360"/>
      </w:pPr>
      <w:rPr>
        <w:rFonts w:ascii="Times New Roman" w:hAnsi="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11158BB"/>
    <w:multiLevelType w:val="hybridMultilevel"/>
    <w:tmpl w:val="09BE3474"/>
    <w:lvl w:ilvl="0" w:tplc="B1E405B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74175926"/>
    <w:multiLevelType w:val="hybridMultilevel"/>
    <w:tmpl w:val="B352BF6E"/>
    <w:lvl w:ilvl="0" w:tplc="067AE8B2">
      <w:start w:val="1"/>
      <w:numFmt w:val="decimal"/>
      <w:lvlText w:val="13.%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8A76368"/>
    <w:multiLevelType w:val="hybridMultilevel"/>
    <w:tmpl w:val="B776A75C"/>
    <w:lvl w:ilvl="0" w:tplc="8D6255D8">
      <w:start w:val="1"/>
      <w:numFmt w:val="decimal"/>
      <w:lvlText w:val="19.%1"/>
      <w:lvlJc w:val="left"/>
      <w:pPr>
        <w:ind w:left="4472"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B391647"/>
    <w:multiLevelType w:val="hybridMultilevel"/>
    <w:tmpl w:val="2D3A8A66"/>
    <w:lvl w:ilvl="0" w:tplc="598847BC">
      <w:start w:val="1"/>
      <w:numFmt w:val="decimal"/>
      <w:lvlText w:val="18.%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7F943134"/>
    <w:multiLevelType w:val="hybridMultilevel"/>
    <w:tmpl w:val="09427630"/>
    <w:lvl w:ilvl="0" w:tplc="EFDA1C0C">
      <w:start w:val="1"/>
      <w:numFmt w:val="decimal"/>
      <w:lvlText w:val="24.%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1"/>
  </w:num>
  <w:num w:numId="2">
    <w:abstractNumId w:val="15"/>
  </w:num>
  <w:num w:numId="3">
    <w:abstractNumId w:val="14"/>
  </w:num>
  <w:num w:numId="4">
    <w:abstractNumId w:val="17"/>
  </w:num>
  <w:num w:numId="5">
    <w:abstractNumId w:val="26"/>
  </w:num>
  <w:num w:numId="6">
    <w:abstractNumId w:val="35"/>
  </w:num>
  <w:num w:numId="7">
    <w:abstractNumId w:val="13"/>
  </w:num>
  <w:num w:numId="8">
    <w:abstractNumId w:val="28"/>
  </w:num>
  <w:num w:numId="9">
    <w:abstractNumId w:val="2"/>
  </w:num>
  <w:num w:numId="10">
    <w:abstractNumId w:val="19"/>
  </w:num>
  <w:num w:numId="11">
    <w:abstractNumId w:val="3"/>
  </w:num>
  <w:num w:numId="12">
    <w:abstractNumId w:val="30"/>
  </w:num>
  <w:num w:numId="13">
    <w:abstractNumId w:val="39"/>
  </w:num>
  <w:num w:numId="14">
    <w:abstractNumId w:val="23"/>
  </w:num>
  <w:num w:numId="15">
    <w:abstractNumId w:val="6"/>
  </w:num>
  <w:num w:numId="16">
    <w:abstractNumId w:val="8"/>
  </w:num>
  <w:num w:numId="17">
    <w:abstractNumId w:val="1"/>
  </w:num>
  <w:num w:numId="18">
    <w:abstractNumId w:val="41"/>
  </w:num>
  <w:num w:numId="19">
    <w:abstractNumId w:val="40"/>
  </w:num>
  <w:num w:numId="20">
    <w:abstractNumId w:val="16"/>
  </w:num>
  <w:num w:numId="21">
    <w:abstractNumId w:val="42"/>
  </w:num>
  <w:num w:numId="22">
    <w:abstractNumId w:val="12"/>
  </w:num>
  <w:num w:numId="23">
    <w:abstractNumId w:val="10"/>
  </w:num>
  <w:num w:numId="24">
    <w:abstractNumId w:val="21"/>
  </w:num>
  <w:num w:numId="25">
    <w:abstractNumId w:val="20"/>
  </w:num>
  <w:num w:numId="26">
    <w:abstractNumId w:val="4"/>
  </w:num>
  <w:num w:numId="27">
    <w:abstractNumId w:val="32"/>
  </w:num>
  <w:num w:numId="28">
    <w:abstractNumId w:val="34"/>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7"/>
  </w:num>
  <w:num w:numId="33">
    <w:abstractNumId w:val="9"/>
  </w:num>
  <w:num w:numId="34">
    <w:abstractNumId w:val="7"/>
  </w:num>
  <w:num w:numId="35">
    <w:abstractNumId w:val="22"/>
  </w:num>
  <w:num w:numId="36">
    <w:abstractNumId w:val="36"/>
  </w:num>
  <w:num w:numId="37">
    <w:abstractNumId w:val="27"/>
  </w:num>
  <w:num w:numId="38">
    <w:abstractNumId w:val="18"/>
  </w:num>
  <w:num w:numId="39">
    <w:abstractNumId w:val="33"/>
  </w:num>
  <w:num w:numId="40">
    <w:abstractNumId w:val="31"/>
  </w:num>
  <w:num w:numId="41">
    <w:abstractNumId w:val="24"/>
  </w:num>
  <w:num w:numId="42">
    <w:abstractNumId w:val="0"/>
  </w:num>
  <w:num w:numId="43">
    <w:abstractNumId w:val="25"/>
  </w:num>
  <w:num w:numId="44">
    <w:abstractNumId w:val="3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C72F46"/>
    <w:rsid w:val="00000887"/>
    <w:rsid w:val="00001A18"/>
    <w:rsid w:val="0000205A"/>
    <w:rsid w:val="0000224B"/>
    <w:rsid w:val="0000421D"/>
    <w:rsid w:val="00004979"/>
    <w:rsid w:val="00005595"/>
    <w:rsid w:val="00005A42"/>
    <w:rsid w:val="00006DE5"/>
    <w:rsid w:val="00006E45"/>
    <w:rsid w:val="00010A1A"/>
    <w:rsid w:val="0001113F"/>
    <w:rsid w:val="00011EAE"/>
    <w:rsid w:val="000122F3"/>
    <w:rsid w:val="000126F7"/>
    <w:rsid w:val="00012D1C"/>
    <w:rsid w:val="00013FDE"/>
    <w:rsid w:val="000148CF"/>
    <w:rsid w:val="000149D9"/>
    <w:rsid w:val="000164C2"/>
    <w:rsid w:val="0002014D"/>
    <w:rsid w:val="00020EE9"/>
    <w:rsid w:val="00021055"/>
    <w:rsid w:val="0002187E"/>
    <w:rsid w:val="00021C7B"/>
    <w:rsid w:val="000229C7"/>
    <w:rsid w:val="000246A7"/>
    <w:rsid w:val="00024C55"/>
    <w:rsid w:val="00026496"/>
    <w:rsid w:val="00026745"/>
    <w:rsid w:val="00027534"/>
    <w:rsid w:val="000275E7"/>
    <w:rsid w:val="00027B16"/>
    <w:rsid w:val="0003116C"/>
    <w:rsid w:val="00031636"/>
    <w:rsid w:val="000318B0"/>
    <w:rsid w:val="00031E4B"/>
    <w:rsid w:val="00031EAE"/>
    <w:rsid w:val="00032291"/>
    <w:rsid w:val="0003277A"/>
    <w:rsid w:val="00032ABC"/>
    <w:rsid w:val="00032F2D"/>
    <w:rsid w:val="0003310A"/>
    <w:rsid w:val="00033A17"/>
    <w:rsid w:val="00033E66"/>
    <w:rsid w:val="00033F5A"/>
    <w:rsid w:val="00033FEF"/>
    <w:rsid w:val="0003538C"/>
    <w:rsid w:val="000366C4"/>
    <w:rsid w:val="00037481"/>
    <w:rsid w:val="00037AA2"/>
    <w:rsid w:val="00037D74"/>
    <w:rsid w:val="000406B4"/>
    <w:rsid w:val="000419AD"/>
    <w:rsid w:val="00041A78"/>
    <w:rsid w:val="00041BE6"/>
    <w:rsid w:val="000421E2"/>
    <w:rsid w:val="0004295B"/>
    <w:rsid w:val="00042DB3"/>
    <w:rsid w:val="00043244"/>
    <w:rsid w:val="00043516"/>
    <w:rsid w:val="00043C34"/>
    <w:rsid w:val="000442C4"/>
    <w:rsid w:val="00045E88"/>
    <w:rsid w:val="00046562"/>
    <w:rsid w:val="000466E4"/>
    <w:rsid w:val="00047490"/>
    <w:rsid w:val="0004761D"/>
    <w:rsid w:val="00047A7D"/>
    <w:rsid w:val="00047E10"/>
    <w:rsid w:val="0005002B"/>
    <w:rsid w:val="00050361"/>
    <w:rsid w:val="00051B09"/>
    <w:rsid w:val="00051DC0"/>
    <w:rsid w:val="00051F45"/>
    <w:rsid w:val="000520E5"/>
    <w:rsid w:val="00052801"/>
    <w:rsid w:val="00052EA2"/>
    <w:rsid w:val="00053531"/>
    <w:rsid w:val="00053F01"/>
    <w:rsid w:val="0005486A"/>
    <w:rsid w:val="00054BB5"/>
    <w:rsid w:val="0005572F"/>
    <w:rsid w:val="000569B9"/>
    <w:rsid w:val="00056C7C"/>
    <w:rsid w:val="000575D1"/>
    <w:rsid w:val="00060381"/>
    <w:rsid w:val="00061617"/>
    <w:rsid w:val="000616FB"/>
    <w:rsid w:val="000618CC"/>
    <w:rsid w:val="00062194"/>
    <w:rsid w:val="0006223F"/>
    <w:rsid w:val="0006489F"/>
    <w:rsid w:val="00064A1E"/>
    <w:rsid w:val="00066B0D"/>
    <w:rsid w:val="00066FC6"/>
    <w:rsid w:val="00067532"/>
    <w:rsid w:val="000677D4"/>
    <w:rsid w:val="00067938"/>
    <w:rsid w:val="0006799E"/>
    <w:rsid w:val="00067EF6"/>
    <w:rsid w:val="00067FF4"/>
    <w:rsid w:val="000702A4"/>
    <w:rsid w:val="000708D9"/>
    <w:rsid w:val="00070E22"/>
    <w:rsid w:val="000716E5"/>
    <w:rsid w:val="00072A27"/>
    <w:rsid w:val="00072E0B"/>
    <w:rsid w:val="00072E68"/>
    <w:rsid w:val="00075DC5"/>
    <w:rsid w:val="00075E7A"/>
    <w:rsid w:val="00076453"/>
    <w:rsid w:val="00076CDE"/>
    <w:rsid w:val="00077DFF"/>
    <w:rsid w:val="00080BEC"/>
    <w:rsid w:val="00080CBB"/>
    <w:rsid w:val="00080D9B"/>
    <w:rsid w:val="000819C8"/>
    <w:rsid w:val="000835EC"/>
    <w:rsid w:val="00083788"/>
    <w:rsid w:val="00083B9C"/>
    <w:rsid w:val="000841C8"/>
    <w:rsid w:val="0008444C"/>
    <w:rsid w:val="000854AC"/>
    <w:rsid w:val="0008560E"/>
    <w:rsid w:val="000859F3"/>
    <w:rsid w:val="000866C6"/>
    <w:rsid w:val="000879F2"/>
    <w:rsid w:val="00090279"/>
    <w:rsid w:val="000906C2"/>
    <w:rsid w:val="0009088D"/>
    <w:rsid w:val="00090CD0"/>
    <w:rsid w:val="00091D6F"/>
    <w:rsid w:val="000921C2"/>
    <w:rsid w:val="00092354"/>
    <w:rsid w:val="00092671"/>
    <w:rsid w:val="000928B5"/>
    <w:rsid w:val="000935D3"/>
    <w:rsid w:val="00093F90"/>
    <w:rsid w:val="0009437A"/>
    <w:rsid w:val="0009512D"/>
    <w:rsid w:val="00095231"/>
    <w:rsid w:val="00095D6C"/>
    <w:rsid w:val="00096074"/>
    <w:rsid w:val="00096530"/>
    <w:rsid w:val="00096BED"/>
    <w:rsid w:val="00097AB6"/>
    <w:rsid w:val="00097C85"/>
    <w:rsid w:val="000A01E3"/>
    <w:rsid w:val="000A0228"/>
    <w:rsid w:val="000A0B0E"/>
    <w:rsid w:val="000A1621"/>
    <w:rsid w:val="000A178E"/>
    <w:rsid w:val="000A1EA9"/>
    <w:rsid w:val="000A22E3"/>
    <w:rsid w:val="000A3703"/>
    <w:rsid w:val="000A3805"/>
    <w:rsid w:val="000A412F"/>
    <w:rsid w:val="000A5446"/>
    <w:rsid w:val="000A5634"/>
    <w:rsid w:val="000A64FE"/>
    <w:rsid w:val="000A6DCA"/>
    <w:rsid w:val="000A7210"/>
    <w:rsid w:val="000A74FA"/>
    <w:rsid w:val="000B1C66"/>
    <w:rsid w:val="000B20BD"/>
    <w:rsid w:val="000B301D"/>
    <w:rsid w:val="000B316D"/>
    <w:rsid w:val="000B3551"/>
    <w:rsid w:val="000B37B5"/>
    <w:rsid w:val="000B3809"/>
    <w:rsid w:val="000B407D"/>
    <w:rsid w:val="000B4A94"/>
    <w:rsid w:val="000B4AE8"/>
    <w:rsid w:val="000B4FCB"/>
    <w:rsid w:val="000B79F9"/>
    <w:rsid w:val="000B7F5A"/>
    <w:rsid w:val="000C0478"/>
    <w:rsid w:val="000C0BF3"/>
    <w:rsid w:val="000C1148"/>
    <w:rsid w:val="000C1611"/>
    <w:rsid w:val="000C16E1"/>
    <w:rsid w:val="000C1924"/>
    <w:rsid w:val="000C19B1"/>
    <w:rsid w:val="000C221C"/>
    <w:rsid w:val="000C2250"/>
    <w:rsid w:val="000C2DB6"/>
    <w:rsid w:val="000C319B"/>
    <w:rsid w:val="000C370D"/>
    <w:rsid w:val="000C4C84"/>
    <w:rsid w:val="000C4C97"/>
    <w:rsid w:val="000C51C9"/>
    <w:rsid w:val="000C58B0"/>
    <w:rsid w:val="000C5BAF"/>
    <w:rsid w:val="000C5CF7"/>
    <w:rsid w:val="000C5E07"/>
    <w:rsid w:val="000C64E3"/>
    <w:rsid w:val="000C71E3"/>
    <w:rsid w:val="000C77DC"/>
    <w:rsid w:val="000C7F0C"/>
    <w:rsid w:val="000D0095"/>
    <w:rsid w:val="000D070C"/>
    <w:rsid w:val="000D1119"/>
    <w:rsid w:val="000D1506"/>
    <w:rsid w:val="000D174A"/>
    <w:rsid w:val="000D23F7"/>
    <w:rsid w:val="000D41A3"/>
    <w:rsid w:val="000D541F"/>
    <w:rsid w:val="000D747A"/>
    <w:rsid w:val="000D79F9"/>
    <w:rsid w:val="000E074F"/>
    <w:rsid w:val="000E0ECC"/>
    <w:rsid w:val="000E19F3"/>
    <w:rsid w:val="000E1C37"/>
    <w:rsid w:val="000E20B9"/>
    <w:rsid w:val="000E234B"/>
    <w:rsid w:val="000E4170"/>
    <w:rsid w:val="000E497F"/>
    <w:rsid w:val="000E4DBB"/>
    <w:rsid w:val="000E5466"/>
    <w:rsid w:val="000E55AC"/>
    <w:rsid w:val="000E576C"/>
    <w:rsid w:val="000E5BF1"/>
    <w:rsid w:val="000E5D8B"/>
    <w:rsid w:val="000E682F"/>
    <w:rsid w:val="000E6E59"/>
    <w:rsid w:val="000E7200"/>
    <w:rsid w:val="000E7FEF"/>
    <w:rsid w:val="000F003A"/>
    <w:rsid w:val="000F02E8"/>
    <w:rsid w:val="000F09DB"/>
    <w:rsid w:val="000F0F97"/>
    <w:rsid w:val="000F299B"/>
    <w:rsid w:val="000F3201"/>
    <w:rsid w:val="000F3F3F"/>
    <w:rsid w:val="000F57F2"/>
    <w:rsid w:val="000F63E2"/>
    <w:rsid w:val="000F73C6"/>
    <w:rsid w:val="001000F2"/>
    <w:rsid w:val="001010E5"/>
    <w:rsid w:val="00101DF8"/>
    <w:rsid w:val="00103730"/>
    <w:rsid w:val="00103E2B"/>
    <w:rsid w:val="00103F83"/>
    <w:rsid w:val="00104A4C"/>
    <w:rsid w:val="00104AB4"/>
    <w:rsid w:val="00105C14"/>
    <w:rsid w:val="001077D9"/>
    <w:rsid w:val="001079C6"/>
    <w:rsid w:val="00107ADE"/>
    <w:rsid w:val="00110542"/>
    <w:rsid w:val="00110583"/>
    <w:rsid w:val="00110712"/>
    <w:rsid w:val="001108C1"/>
    <w:rsid w:val="00110EA7"/>
    <w:rsid w:val="00111D22"/>
    <w:rsid w:val="001120F2"/>
    <w:rsid w:val="00112D1B"/>
    <w:rsid w:val="00113C92"/>
    <w:rsid w:val="0011413D"/>
    <w:rsid w:val="001143F4"/>
    <w:rsid w:val="0011444F"/>
    <w:rsid w:val="0011549F"/>
    <w:rsid w:val="001164E5"/>
    <w:rsid w:val="00117BE1"/>
    <w:rsid w:val="00117DA1"/>
    <w:rsid w:val="001210A3"/>
    <w:rsid w:val="0012222F"/>
    <w:rsid w:val="00124736"/>
    <w:rsid w:val="0012594A"/>
    <w:rsid w:val="0012689F"/>
    <w:rsid w:val="00127B57"/>
    <w:rsid w:val="001302DF"/>
    <w:rsid w:val="001314C8"/>
    <w:rsid w:val="00131639"/>
    <w:rsid w:val="00132287"/>
    <w:rsid w:val="00132781"/>
    <w:rsid w:val="00134B7A"/>
    <w:rsid w:val="00134BF5"/>
    <w:rsid w:val="001365B3"/>
    <w:rsid w:val="00136998"/>
    <w:rsid w:val="00136A1E"/>
    <w:rsid w:val="00137170"/>
    <w:rsid w:val="001376FE"/>
    <w:rsid w:val="00140628"/>
    <w:rsid w:val="001408B7"/>
    <w:rsid w:val="00140EDE"/>
    <w:rsid w:val="00141C49"/>
    <w:rsid w:val="001434DC"/>
    <w:rsid w:val="00143B49"/>
    <w:rsid w:val="00144627"/>
    <w:rsid w:val="001447E6"/>
    <w:rsid w:val="001448D0"/>
    <w:rsid w:val="00144B6A"/>
    <w:rsid w:val="00144F41"/>
    <w:rsid w:val="00145005"/>
    <w:rsid w:val="0014527E"/>
    <w:rsid w:val="0014540C"/>
    <w:rsid w:val="00145662"/>
    <w:rsid w:val="0014589B"/>
    <w:rsid w:val="00146B15"/>
    <w:rsid w:val="00146CB7"/>
    <w:rsid w:val="001479C2"/>
    <w:rsid w:val="00150ACD"/>
    <w:rsid w:val="00152B47"/>
    <w:rsid w:val="0015304B"/>
    <w:rsid w:val="00154769"/>
    <w:rsid w:val="0015493F"/>
    <w:rsid w:val="001570D5"/>
    <w:rsid w:val="0015727C"/>
    <w:rsid w:val="00157E53"/>
    <w:rsid w:val="00160798"/>
    <w:rsid w:val="001626F0"/>
    <w:rsid w:val="001627C2"/>
    <w:rsid w:val="0016403C"/>
    <w:rsid w:val="00165C95"/>
    <w:rsid w:val="00166B63"/>
    <w:rsid w:val="00166FC4"/>
    <w:rsid w:val="001672C9"/>
    <w:rsid w:val="00167609"/>
    <w:rsid w:val="00167C41"/>
    <w:rsid w:val="00171014"/>
    <w:rsid w:val="001715C1"/>
    <w:rsid w:val="00171BCB"/>
    <w:rsid w:val="00171DDD"/>
    <w:rsid w:val="00172B75"/>
    <w:rsid w:val="00172BB9"/>
    <w:rsid w:val="00173C39"/>
    <w:rsid w:val="001740B3"/>
    <w:rsid w:val="001745FA"/>
    <w:rsid w:val="0017491F"/>
    <w:rsid w:val="00174A1D"/>
    <w:rsid w:val="00174BA0"/>
    <w:rsid w:val="00175586"/>
    <w:rsid w:val="00175B2A"/>
    <w:rsid w:val="00176117"/>
    <w:rsid w:val="00176131"/>
    <w:rsid w:val="00176382"/>
    <w:rsid w:val="001769F5"/>
    <w:rsid w:val="00176C84"/>
    <w:rsid w:val="00176D20"/>
    <w:rsid w:val="00176F0B"/>
    <w:rsid w:val="00176FD8"/>
    <w:rsid w:val="001774DB"/>
    <w:rsid w:val="001777D1"/>
    <w:rsid w:val="00177EBF"/>
    <w:rsid w:val="00180648"/>
    <w:rsid w:val="001808A6"/>
    <w:rsid w:val="00180BAC"/>
    <w:rsid w:val="001812BB"/>
    <w:rsid w:val="00181561"/>
    <w:rsid w:val="00183B2E"/>
    <w:rsid w:val="001846C2"/>
    <w:rsid w:val="00184C7A"/>
    <w:rsid w:val="0018531E"/>
    <w:rsid w:val="001858CA"/>
    <w:rsid w:val="001867AC"/>
    <w:rsid w:val="00187302"/>
    <w:rsid w:val="00187D98"/>
    <w:rsid w:val="00187E95"/>
    <w:rsid w:val="0019091A"/>
    <w:rsid w:val="00190BA2"/>
    <w:rsid w:val="00190C3B"/>
    <w:rsid w:val="0019188E"/>
    <w:rsid w:val="00191904"/>
    <w:rsid w:val="00191905"/>
    <w:rsid w:val="00191B74"/>
    <w:rsid w:val="00191BF2"/>
    <w:rsid w:val="00191F24"/>
    <w:rsid w:val="0019317F"/>
    <w:rsid w:val="001944AD"/>
    <w:rsid w:val="001945F1"/>
    <w:rsid w:val="0019484E"/>
    <w:rsid w:val="0019486A"/>
    <w:rsid w:val="0019612F"/>
    <w:rsid w:val="00196177"/>
    <w:rsid w:val="001967B2"/>
    <w:rsid w:val="001969F8"/>
    <w:rsid w:val="00197CEA"/>
    <w:rsid w:val="001A0684"/>
    <w:rsid w:val="001A0F1A"/>
    <w:rsid w:val="001A16B6"/>
    <w:rsid w:val="001A1B43"/>
    <w:rsid w:val="001A1C2B"/>
    <w:rsid w:val="001A1D4A"/>
    <w:rsid w:val="001A1EC1"/>
    <w:rsid w:val="001A3419"/>
    <w:rsid w:val="001A364A"/>
    <w:rsid w:val="001A3DC7"/>
    <w:rsid w:val="001A3E6D"/>
    <w:rsid w:val="001A40F6"/>
    <w:rsid w:val="001A4560"/>
    <w:rsid w:val="001A462D"/>
    <w:rsid w:val="001A4868"/>
    <w:rsid w:val="001A4D71"/>
    <w:rsid w:val="001A600C"/>
    <w:rsid w:val="001A6305"/>
    <w:rsid w:val="001A6F98"/>
    <w:rsid w:val="001A7045"/>
    <w:rsid w:val="001A7078"/>
    <w:rsid w:val="001B08F7"/>
    <w:rsid w:val="001B14CA"/>
    <w:rsid w:val="001B1CC1"/>
    <w:rsid w:val="001B30AD"/>
    <w:rsid w:val="001B458F"/>
    <w:rsid w:val="001B459F"/>
    <w:rsid w:val="001B46CE"/>
    <w:rsid w:val="001B47CB"/>
    <w:rsid w:val="001B4BB5"/>
    <w:rsid w:val="001B538C"/>
    <w:rsid w:val="001B6BCD"/>
    <w:rsid w:val="001B7285"/>
    <w:rsid w:val="001C11E8"/>
    <w:rsid w:val="001C1BF6"/>
    <w:rsid w:val="001C2204"/>
    <w:rsid w:val="001C343E"/>
    <w:rsid w:val="001C385A"/>
    <w:rsid w:val="001C3CCB"/>
    <w:rsid w:val="001C4306"/>
    <w:rsid w:val="001C5245"/>
    <w:rsid w:val="001C5C98"/>
    <w:rsid w:val="001C5DD3"/>
    <w:rsid w:val="001C630A"/>
    <w:rsid w:val="001C6E57"/>
    <w:rsid w:val="001D05CA"/>
    <w:rsid w:val="001D05E7"/>
    <w:rsid w:val="001D0648"/>
    <w:rsid w:val="001D0853"/>
    <w:rsid w:val="001D3384"/>
    <w:rsid w:val="001D3A66"/>
    <w:rsid w:val="001D4651"/>
    <w:rsid w:val="001D4CF5"/>
    <w:rsid w:val="001D5741"/>
    <w:rsid w:val="001D5B57"/>
    <w:rsid w:val="001D7BFE"/>
    <w:rsid w:val="001D7E95"/>
    <w:rsid w:val="001E17E5"/>
    <w:rsid w:val="001E21CC"/>
    <w:rsid w:val="001E2F3C"/>
    <w:rsid w:val="001E3182"/>
    <w:rsid w:val="001E4517"/>
    <w:rsid w:val="001E4B42"/>
    <w:rsid w:val="001E535E"/>
    <w:rsid w:val="001E57FB"/>
    <w:rsid w:val="001E5C91"/>
    <w:rsid w:val="001E75B9"/>
    <w:rsid w:val="001E789D"/>
    <w:rsid w:val="001E7D29"/>
    <w:rsid w:val="001F09B7"/>
    <w:rsid w:val="001F0C25"/>
    <w:rsid w:val="001F0E63"/>
    <w:rsid w:val="001F1B2A"/>
    <w:rsid w:val="001F2A44"/>
    <w:rsid w:val="001F36F5"/>
    <w:rsid w:val="001F3A95"/>
    <w:rsid w:val="001F3AFC"/>
    <w:rsid w:val="001F3F70"/>
    <w:rsid w:val="001F452B"/>
    <w:rsid w:val="001F49B6"/>
    <w:rsid w:val="001F4C84"/>
    <w:rsid w:val="001F59AB"/>
    <w:rsid w:val="001F6B7B"/>
    <w:rsid w:val="001F6F78"/>
    <w:rsid w:val="0020041C"/>
    <w:rsid w:val="00200C34"/>
    <w:rsid w:val="00200F54"/>
    <w:rsid w:val="00201132"/>
    <w:rsid w:val="002012ED"/>
    <w:rsid w:val="002017A7"/>
    <w:rsid w:val="002018DE"/>
    <w:rsid w:val="00201B3C"/>
    <w:rsid w:val="00202DA7"/>
    <w:rsid w:val="00202E5B"/>
    <w:rsid w:val="0020333B"/>
    <w:rsid w:val="00203445"/>
    <w:rsid w:val="002040C5"/>
    <w:rsid w:val="00204478"/>
    <w:rsid w:val="00204B5A"/>
    <w:rsid w:val="00205806"/>
    <w:rsid w:val="00206CF8"/>
    <w:rsid w:val="00207788"/>
    <w:rsid w:val="00207A7B"/>
    <w:rsid w:val="00207B47"/>
    <w:rsid w:val="00210318"/>
    <w:rsid w:val="002106B7"/>
    <w:rsid w:val="00210AF6"/>
    <w:rsid w:val="002116A3"/>
    <w:rsid w:val="0021176A"/>
    <w:rsid w:val="002123B7"/>
    <w:rsid w:val="00213785"/>
    <w:rsid w:val="002154B8"/>
    <w:rsid w:val="0021556B"/>
    <w:rsid w:val="002156F5"/>
    <w:rsid w:val="0021587C"/>
    <w:rsid w:val="0021792F"/>
    <w:rsid w:val="00217A1A"/>
    <w:rsid w:val="00220129"/>
    <w:rsid w:val="00220255"/>
    <w:rsid w:val="00220948"/>
    <w:rsid w:val="00220B99"/>
    <w:rsid w:val="00221245"/>
    <w:rsid w:val="002218F4"/>
    <w:rsid w:val="00223816"/>
    <w:rsid w:val="00224325"/>
    <w:rsid w:val="00225ABF"/>
    <w:rsid w:val="002261DC"/>
    <w:rsid w:val="002268EF"/>
    <w:rsid w:val="00226BE4"/>
    <w:rsid w:val="002319DD"/>
    <w:rsid w:val="00231DDA"/>
    <w:rsid w:val="00232744"/>
    <w:rsid w:val="00233B39"/>
    <w:rsid w:val="00234073"/>
    <w:rsid w:val="00234237"/>
    <w:rsid w:val="00234550"/>
    <w:rsid w:val="002346BC"/>
    <w:rsid w:val="00234E13"/>
    <w:rsid w:val="00235704"/>
    <w:rsid w:val="0023605D"/>
    <w:rsid w:val="00237346"/>
    <w:rsid w:val="00237653"/>
    <w:rsid w:val="00240168"/>
    <w:rsid w:val="00240485"/>
    <w:rsid w:val="002405C2"/>
    <w:rsid w:val="002408C0"/>
    <w:rsid w:val="00240924"/>
    <w:rsid w:val="002409A5"/>
    <w:rsid w:val="0024123F"/>
    <w:rsid w:val="002416A7"/>
    <w:rsid w:val="00241748"/>
    <w:rsid w:val="00242B84"/>
    <w:rsid w:val="0024309D"/>
    <w:rsid w:val="00244676"/>
    <w:rsid w:val="00244773"/>
    <w:rsid w:val="00244E61"/>
    <w:rsid w:val="00245595"/>
    <w:rsid w:val="002472F9"/>
    <w:rsid w:val="002525A9"/>
    <w:rsid w:val="00252F3D"/>
    <w:rsid w:val="00253385"/>
    <w:rsid w:val="00253565"/>
    <w:rsid w:val="00253914"/>
    <w:rsid w:val="002548EF"/>
    <w:rsid w:val="002557BD"/>
    <w:rsid w:val="00255F17"/>
    <w:rsid w:val="00256855"/>
    <w:rsid w:val="00256EC7"/>
    <w:rsid w:val="0025796C"/>
    <w:rsid w:val="00257C8D"/>
    <w:rsid w:val="00260F30"/>
    <w:rsid w:val="002613E1"/>
    <w:rsid w:val="00262379"/>
    <w:rsid w:val="002624A4"/>
    <w:rsid w:val="00262989"/>
    <w:rsid w:val="00262C17"/>
    <w:rsid w:val="00263C3E"/>
    <w:rsid w:val="00264666"/>
    <w:rsid w:val="00264A7C"/>
    <w:rsid w:val="0026500B"/>
    <w:rsid w:val="00265AAA"/>
    <w:rsid w:val="002669DA"/>
    <w:rsid w:val="002721BC"/>
    <w:rsid w:val="002726D1"/>
    <w:rsid w:val="0027324D"/>
    <w:rsid w:val="0027579C"/>
    <w:rsid w:val="00275B8E"/>
    <w:rsid w:val="00275D0C"/>
    <w:rsid w:val="00275D78"/>
    <w:rsid w:val="00276A90"/>
    <w:rsid w:val="002770C9"/>
    <w:rsid w:val="00277348"/>
    <w:rsid w:val="00277A95"/>
    <w:rsid w:val="00277ADF"/>
    <w:rsid w:val="00280A65"/>
    <w:rsid w:val="00281150"/>
    <w:rsid w:val="00281564"/>
    <w:rsid w:val="00281831"/>
    <w:rsid w:val="00282456"/>
    <w:rsid w:val="002826FA"/>
    <w:rsid w:val="002830F4"/>
    <w:rsid w:val="00283AD2"/>
    <w:rsid w:val="002844D6"/>
    <w:rsid w:val="00284A2E"/>
    <w:rsid w:val="00284D24"/>
    <w:rsid w:val="00286348"/>
    <w:rsid w:val="0028738C"/>
    <w:rsid w:val="00287E1F"/>
    <w:rsid w:val="00290FD4"/>
    <w:rsid w:val="00291429"/>
    <w:rsid w:val="00291D2F"/>
    <w:rsid w:val="00292A08"/>
    <w:rsid w:val="00292F85"/>
    <w:rsid w:val="00293416"/>
    <w:rsid w:val="002946F6"/>
    <w:rsid w:val="00295377"/>
    <w:rsid w:val="002953DF"/>
    <w:rsid w:val="00296469"/>
    <w:rsid w:val="00296509"/>
    <w:rsid w:val="002A0F29"/>
    <w:rsid w:val="002A1BBB"/>
    <w:rsid w:val="002A2E81"/>
    <w:rsid w:val="002A3590"/>
    <w:rsid w:val="002A3A72"/>
    <w:rsid w:val="002A3AE9"/>
    <w:rsid w:val="002A3C14"/>
    <w:rsid w:val="002A45CC"/>
    <w:rsid w:val="002A58AC"/>
    <w:rsid w:val="002A5F38"/>
    <w:rsid w:val="002A6AD4"/>
    <w:rsid w:val="002A758B"/>
    <w:rsid w:val="002A7600"/>
    <w:rsid w:val="002A7978"/>
    <w:rsid w:val="002A7D63"/>
    <w:rsid w:val="002A7EC2"/>
    <w:rsid w:val="002B017B"/>
    <w:rsid w:val="002B0CCC"/>
    <w:rsid w:val="002B2B20"/>
    <w:rsid w:val="002B306D"/>
    <w:rsid w:val="002B37D1"/>
    <w:rsid w:val="002B434D"/>
    <w:rsid w:val="002B48DF"/>
    <w:rsid w:val="002B4C2B"/>
    <w:rsid w:val="002B4C48"/>
    <w:rsid w:val="002B4C6F"/>
    <w:rsid w:val="002B4F50"/>
    <w:rsid w:val="002B61D3"/>
    <w:rsid w:val="002B7303"/>
    <w:rsid w:val="002C0592"/>
    <w:rsid w:val="002C0D39"/>
    <w:rsid w:val="002C13AA"/>
    <w:rsid w:val="002C1495"/>
    <w:rsid w:val="002C21AF"/>
    <w:rsid w:val="002C25E5"/>
    <w:rsid w:val="002C275D"/>
    <w:rsid w:val="002C2C8D"/>
    <w:rsid w:val="002C55B6"/>
    <w:rsid w:val="002C5749"/>
    <w:rsid w:val="002C5AE9"/>
    <w:rsid w:val="002C5D1D"/>
    <w:rsid w:val="002C5F9B"/>
    <w:rsid w:val="002C6337"/>
    <w:rsid w:val="002C6FDD"/>
    <w:rsid w:val="002D00A2"/>
    <w:rsid w:val="002D023F"/>
    <w:rsid w:val="002D0C9B"/>
    <w:rsid w:val="002D0E3B"/>
    <w:rsid w:val="002D18ED"/>
    <w:rsid w:val="002D205F"/>
    <w:rsid w:val="002D2F40"/>
    <w:rsid w:val="002D3164"/>
    <w:rsid w:val="002D3959"/>
    <w:rsid w:val="002D3CF1"/>
    <w:rsid w:val="002D4055"/>
    <w:rsid w:val="002D49F3"/>
    <w:rsid w:val="002D5464"/>
    <w:rsid w:val="002D5F83"/>
    <w:rsid w:val="002D6A55"/>
    <w:rsid w:val="002D6D34"/>
    <w:rsid w:val="002D72FC"/>
    <w:rsid w:val="002E01FB"/>
    <w:rsid w:val="002E105C"/>
    <w:rsid w:val="002E2F47"/>
    <w:rsid w:val="002E2FAA"/>
    <w:rsid w:val="002E341F"/>
    <w:rsid w:val="002E36A2"/>
    <w:rsid w:val="002E3A74"/>
    <w:rsid w:val="002E3EBF"/>
    <w:rsid w:val="002E3F35"/>
    <w:rsid w:val="002E4ACB"/>
    <w:rsid w:val="002E4FFE"/>
    <w:rsid w:val="002E6A2B"/>
    <w:rsid w:val="002E6B01"/>
    <w:rsid w:val="002E6BBA"/>
    <w:rsid w:val="002E76FE"/>
    <w:rsid w:val="002F0258"/>
    <w:rsid w:val="002F1C1E"/>
    <w:rsid w:val="002F2041"/>
    <w:rsid w:val="002F2519"/>
    <w:rsid w:val="002F292D"/>
    <w:rsid w:val="002F3160"/>
    <w:rsid w:val="002F3770"/>
    <w:rsid w:val="002F3910"/>
    <w:rsid w:val="002F3DF2"/>
    <w:rsid w:val="002F48B9"/>
    <w:rsid w:val="002F4A56"/>
    <w:rsid w:val="002F514C"/>
    <w:rsid w:val="002F5CDF"/>
    <w:rsid w:val="002F7117"/>
    <w:rsid w:val="002F72D9"/>
    <w:rsid w:val="002F75AD"/>
    <w:rsid w:val="00301DB6"/>
    <w:rsid w:val="00301F3F"/>
    <w:rsid w:val="003021E2"/>
    <w:rsid w:val="00302335"/>
    <w:rsid w:val="003024C2"/>
    <w:rsid w:val="003025F5"/>
    <w:rsid w:val="003048DE"/>
    <w:rsid w:val="003057D1"/>
    <w:rsid w:val="00305A52"/>
    <w:rsid w:val="0030670C"/>
    <w:rsid w:val="00307A9F"/>
    <w:rsid w:val="003101AA"/>
    <w:rsid w:val="00310677"/>
    <w:rsid w:val="00311970"/>
    <w:rsid w:val="00311DE2"/>
    <w:rsid w:val="00312103"/>
    <w:rsid w:val="003128D9"/>
    <w:rsid w:val="003137A7"/>
    <w:rsid w:val="00313C5B"/>
    <w:rsid w:val="00314612"/>
    <w:rsid w:val="0031488E"/>
    <w:rsid w:val="00315325"/>
    <w:rsid w:val="00316809"/>
    <w:rsid w:val="00320EE8"/>
    <w:rsid w:val="00321C34"/>
    <w:rsid w:val="00322338"/>
    <w:rsid w:val="00323CC8"/>
    <w:rsid w:val="003240EF"/>
    <w:rsid w:val="0032435E"/>
    <w:rsid w:val="00324E8B"/>
    <w:rsid w:val="003266D3"/>
    <w:rsid w:val="00326ECB"/>
    <w:rsid w:val="00327176"/>
    <w:rsid w:val="00330949"/>
    <w:rsid w:val="00331A99"/>
    <w:rsid w:val="00332F67"/>
    <w:rsid w:val="00333035"/>
    <w:rsid w:val="00333375"/>
    <w:rsid w:val="003334C6"/>
    <w:rsid w:val="00333F16"/>
    <w:rsid w:val="003345BE"/>
    <w:rsid w:val="003349AB"/>
    <w:rsid w:val="003353D0"/>
    <w:rsid w:val="003353D9"/>
    <w:rsid w:val="003359A0"/>
    <w:rsid w:val="00335BD0"/>
    <w:rsid w:val="00335DFD"/>
    <w:rsid w:val="003368C8"/>
    <w:rsid w:val="003369C2"/>
    <w:rsid w:val="003371BE"/>
    <w:rsid w:val="0033741D"/>
    <w:rsid w:val="0034018B"/>
    <w:rsid w:val="0034089F"/>
    <w:rsid w:val="0034091C"/>
    <w:rsid w:val="0034158B"/>
    <w:rsid w:val="00341C1D"/>
    <w:rsid w:val="0034202E"/>
    <w:rsid w:val="00342B02"/>
    <w:rsid w:val="00342F82"/>
    <w:rsid w:val="00343776"/>
    <w:rsid w:val="003456CC"/>
    <w:rsid w:val="00347A4D"/>
    <w:rsid w:val="00347AA2"/>
    <w:rsid w:val="003517AB"/>
    <w:rsid w:val="00351E51"/>
    <w:rsid w:val="00352D16"/>
    <w:rsid w:val="00353408"/>
    <w:rsid w:val="00353F46"/>
    <w:rsid w:val="003554C7"/>
    <w:rsid w:val="003556C3"/>
    <w:rsid w:val="00356A5E"/>
    <w:rsid w:val="00356FF3"/>
    <w:rsid w:val="00357749"/>
    <w:rsid w:val="00357798"/>
    <w:rsid w:val="003577B7"/>
    <w:rsid w:val="003608BB"/>
    <w:rsid w:val="00360961"/>
    <w:rsid w:val="00360B6A"/>
    <w:rsid w:val="00361016"/>
    <w:rsid w:val="003619EE"/>
    <w:rsid w:val="00361C06"/>
    <w:rsid w:val="00361D1C"/>
    <w:rsid w:val="0036213D"/>
    <w:rsid w:val="0036255A"/>
    <w:rsid w:val="0036278E"/>
    <w:rsid w:val="0036336A"/>
    <w:rsid w:val="003633F7"/>
    <w:rsid w:val="00363D82"/>
    <w:rsid w:val="0036404F"/>
    <w:rsid w:val="0036468C"/>
    <w:rsid w:val="00364A74"/>
    <w:rsid w:val="00364A92"/>
    <w:rsid w:val="00364E6A"/>
    <w:rsid w:val="003653DA"/>
    <w:rsid w:val="00365D4D"/>
    <w:rsid w:val="00366F17"/>
    <w:rsid w:val="00367C37"/>
    <w:rsid w:val="003703A0"/>
    <w:rsid w:val="003707EB"/>
    <w:rsid w:val="00371A09"/>
    <w:rsid w:val="00372588"/>
    <w:rsid w:val="00373973"/>
    <w:rsid w:val="00373CBA"/>
    <w:rsid w:val="00374983"/>
    <w:rsid w:val="00374D8F"/>
    <w:rsid w:val="00375F78"/>
    <w:rsid w:val="00376542"/>
    <w:rsid w:val="0037750E"/>
    <w:rsid w:val="00377645"/>
    <w:rsid w:val="00380A7D"/>
    <w:rsid w:val="003813C9"/>
    <w:rsid w:val="00381583"/>
    <w:rsid w:val="00381788"/>
    <w:rsid w:val="00382012"/>
    <w:rsid w:val="003825BB"/>
    <w:rsid w:val="00382C9E"/>
    <w:rsid w:val="00382CAF"/>
    <w:rsid w:val="0038343A"/>
    <w:rsid w:val="0038345C"/>
    <w:rsid w:val="003844C2"/>
    <w:rsid w:val="003850D7"/>
    <w:rsid w:val="003855F4"/>
    <w:rsid w:val="003866D8"/>
    <w:rsid w:val="00386A6C"/>
    <w:rsid w:val="00386F4B"/>
    <w:rsid w:val="00390568"/>
    <w:rsid w:val="00390B0C"/>
    <w:rsid w:val="00391089"/>
    <w:rsid w:val="003910C0"/>
    <w:rsid w:val="003910DE"/>
    <w:rsid w:val="003917FE"/>
    <w:rsid w:val="00391892"/>
    <w:rsid w:val="00391AC7"/>
    <w:rsid w:val="00391C8C"/>
    <w:rsid w:val="00391F48"/>
    <w:rsid w:val="003926B6"/>
    <w:rsid w:val="00392A26"/>
    <w:rsid w:val="00393C3D"/>
    <w:rsid w:val="00394864"/>
    <w:rsid w:val="0039518F"/>
    <w:rsid w:val="0039558D"/>
    <w:rsid w:val="00397131"/>
    <w:rsid w:val="0039769C"/>
    <w:rsid w:val="003A053D"/>
    <w:rsid w:val="003A1261"/>
    <w:rsid w:val="003A2C6B"/>
    <w:rsid w:val="003A3137"/>
    <w:rsid w:val="003A33E6"/>
    <w:rsid w:val="003A36A3"/>
    <w:rsid w:val="003A3951"/>
    <w:rsid w:val="003A3DED"/>
    <w:rsid w:val="003A44B6"/>
    <w:rsid w:val="003A4506"/>
    <w:rsid w:val="003A4E82"/>
    <w:rsid w:val="003A5B67"/>
    <w:rsid w:val="003A604E"/>
    <w:rsid w:val="003A6718"/>
    <w:rsid w:val="003B0C43"/>
    <w:rsid w:val="003B0F6E"/>
    <w:rsid w:val="003B160E"/>
    <w:rsid w:val="003B1CB0"/>
    <w:rsid w:val="003B24F0"/>
    <w:rsid w:val="003B2A5B"/>
    <w:rsid w:val="003B3962"/>
    <w:rsid w:val="003B474D"/>
    <w:rsid w:val="003B4F3D"/>
    <w:rsid w:val="003B5C6B"/>
    <w:rsid w:val="003B604F"/>
    <w:rsid w:val="003B78E9"/>
    <w:rsid w:val="003B7F6B"/>
    <w:rsid w:val="003C0C86"/>
    <w:rsid w:val="003C2610"/>
    <w:rsid w:val="003C3336"/>
    <w:rsid w:val="003C4069"/>
    <w:rsid w:val="003C47D5"/>
    <w:rsid w:val="003C4ED7"/>
    <w:rsid w:val="003C4F51"/>
    <w:rsid w:val="003C56E5"/>
    <w:rsid w:val="003C5A31"/>
    <w:rsid w:val="003C5DB1"/>
    <w:rsid w:val="003C7239"/>
    <w:rsid w:val="003C7737"/>
    <w:rsid w:val="003D0723"/>
    <w:rsid w:val="003D0B7E"/>
    <w:rsid w:val="003D0F57"/>
    <w:rsid w:val="003D1021"/>
    <w:rsid w:val="003D237B"/>
    <w:rsid w:val="003D306C"/>
    <w:rsid w:val="003D3175"/>
    <w:rsid w:val="003D323E"/>
    <w:rsid w:val="003D4BD4"/>
    <w:rsid w:val="003D55B3"/>
    <w:rsid w:val="003D5838"/>
    <w:rsid w:val="003D66C0"/>
    <w:rsid w:val="003D6BC4"/>
    <w:rsid w:val="003D74D1"/>
    <w:rsid w:val="003E02AE"/>
    <w:rsid w:val="003E0512"/>
    <w:rsid w:val="003E060C"/>
    <w:rsid w:val="003E0886"/>
    <w:rsid w:val="003E08AA"/>
    <w:rsid w:val="003E0B48"/>
    <w:rsid w:val="003E0FDB"/>
    <w:rsid w:val="003E14B5"/>
    <w:rsid w:val="003E2FF6"/>
    <w:rsid w:val="003E399D"/>
    <w:rsid w:val="003E3AAE"/>
    <w:rsid w:val="003E42B4"/>
    <w:rsid w:val="003E4E54"/>
    <w:rsid w:val="003E507C"/>
    <w:rsid w:val="003E520A"/>
    <w:rsid w:val="003E52BD"/>
    <w:rsid w:val="003E5463"/>
    <w:rsid w:val="003E5901"/>
    <w:rsid w:val="003E5E3F"/>
    <w:rsid w:val="003E6516"/>
    <w:rsid w:val="003E772F"/>
    <w:rsid w:val="003F0BF5"/>
    <w:rsid w:val="003F0F45"/>
    <w:rsid w:val="003F18CB"/>
    <w:rsid w:val="003F1F55"/>
    <w:rsid w:val="003F2BD9"/>
    <w:rsid w:val="003F30C7"/>
    <w:rsid w:val="003F4307"/>
    <w:rsid w:val="003F5243"/>
    <w:rsid w:val="003F63D8"/>
    <w:rsid w:val="003F6586"/>
    <w:rsid w:val="003F6E75"/>
    <w:rsid w:val="003F707C"/>
    <w:rsid w:val="003F75DF"/>
    <w:rsid w:val="003F7E5E"/>
    <w:rsid w:val="003F7F24"/>
    <w:rsid w:val="004004E6"/>
    <w:rsid w:val="00400596"/>
    <w:rsid w:val="00400AF6"/>
    <w:rsid w:val="004016AA"/>
    <w:rsid w:val="004017E9"/>
    <w:rsid w:val="00402120"/>
    <w:rsid w:val="004025FC"/>
    <w:rsid w:val="00402EDE"/>
    <w:rsid w:val="0040319D"/>
    <w:rsid w:val="00403462"/>
    <w:rsid w:val="00403B22"/>
    <w:rsid w:val="00403C2F"/>
    <w:rsid w:val="00406067"/>
    <w:rsid w:val="00406A88"/>
    <w:rsid w:val="00406AE0"/>
    <w:rsid w:val="00406D88"/>
    <w:rsid w:val="00407D21"/>
    <w:rsid w:val="00410186"/>
    <w:rsid w:val="00410A8B"/>
    <w:rsid w:val="00411B9C"/>
    <w:rsid w:val="00412015"/>
    <w:rsid w:val="0041387B"/>
    <w:rsid w:val="00414B94"/>
    <w:rsid w:val="00415F3F"/>
    <w:rsid w:val="00416450"/>
    <w:rsid w:val="0041685B"/>
    <w:rsid w:val="00416906"/>
    <w:rsid w:val="00416B72"/>
    <w:rsid w:val="00416F4A"/>
    <w:rsid w:val="0041712F"/>
    <w:rsid w:val="00420CB8"/>
    <w:rsid w:val="00420F58"/>
    <w:rsid w:val="00421162"/>
    <w:rsid w:val="004218DA"/>
    <w:rsid w:val="00421952"/>
    <w:rsid w:val="004224E5"/>
    <w:rsid w:val="004225A2"/>
    <w:rsid w:val="004247BC"/>
    <w:rsid w:val="00424A92"/>
    <w:rsid w:val="004250AE"/>
    <w:rsid w:val="004254A5"/>
    <w:rsid w:val="00425843"/>
    <w:rsid w:val="00425E99"/>
    <w:rsid w:val="004265A2"/>
    <w:rsid w:val="004265A6"/>
    <w:rsid w:val="00426BA2"/>
    <w:rsid w:val="00430EE2"/>
    <w:rsid w:val="0043100F"/>
    <w:rsid w:val="004315B7"/>
    <w:rsid w:val="004320A8"/>
    <w:rsid w:val="004334C1"/>
    <w:rsid w:val="0043459C"/>
    <w:rsid w:val="00434CA6"/>
    <w:rsid w:val="00434DD7"/>
    <w:rsid w:val="00435A81"/>
    <w:rsid w:val="004379C5"/>
    <w:rsid w:val="004401EB"/>
    <w:rsid w:val="0044060A"/>
    <w:rsid w:val="00440E46"/>
    <w:rsid w:val="00440EC0"/>
    <w:rsid w:val="00441397"/>
    <w:rsid w:val="004439D3"/>
    <w:rsid w:val="00443A74"/>
    <w:rsid w:val="004449BF"/>
    <w:rsid w:val="004454E9"/>
    <w:rsid w:val="00445515"/>
    <w:rsid w:val="00447433"/>
    <w:rsid w:val="00447729"/>
    <w:rsid w:val="00447A1C"/>
    <w:rsid w:val="00450D61"/>
    <w:rsid w:val="00450DC0"/>
    <w:rsid w:val="004510CA"/>
    <w:rsid w:val="00452A95"/>
    <w:rsid w:val="00452D9C"/>
    <w:rsid w:val="004537A5"/>
    <w:rsid w:val="00453BB1"/>
    <w:rsid w:val="004547E6"/>
    <w:rsid w:val="00455278"/>
    <w:rsid w:val="004564AE"/>
    <w:rsid w:val="00456D54"/>
    <w:rsid w:val="0045734E"/>
    <w:rsid w:val="004574B8"/>
    <w:rsid w:val="004600A2"/>
    <w:rsid w:val="004605E2"/>
    <w:rsid w:val="0046088A"/>
    <w:rsid w:val="004609F5"/>
    <w:rsid w:val="0046133E"/>
    <w:rsid w:val="004615A7"/>
    <w:rsid w:val="00461AEF"/>
    <w:rsid w:val="0046230A"/>
    <w:rsid w:val="00462606"/>
    <w:rsid w:val="00462E70"/>
    <w:rsid w:val="00464E5E"/>
    <w:rsid w:val="00464EB9"/>
    <w:rsid w:val="004659D9"/>
    <w:rsid w:val="0046651A"/>
    <w:rsid w:val="00466731"/>
    <w:rsid w:val="004668C0"/>
    <w:rsid w:val="00466B6A"/>
    <w:rsid w:val="00467157"/>
    <w:rsid w:val="00467597"/>
    <w:rsid w:val="00467942"/>
    <w:rsid w:val="004702FC"/>
    <w:rsid w:val="00470B61"/>
    <w:rsid w:val="00471432"/>
    <w:rsid w:val="00471915"/>
    <w:rsid w:val="00473C2B"/>
    <w:rsid w:val="00475AA1"/>
    <w:rsid w:val="004760A2"/>
    <w:rsid w:val="004761E2"/>
    <w:rsid w:val="004766A1"/>
    <w:rsid w:val="00477519"/>
    <w:rsid w:val="00477956"/>
    <w:rsid w:val="00477C99"/>
    <w:rsid w:val="004800E0"/>
    <w:rsid w:val="00481E98"/>
    <w:rsid w:val="004821B0"/>
    <w:rsid w:val="0048293A"/>
    <w:rsid w:val="004833AE"/>
    <w:rsid w:val="0048509D"/>
    <w:rsid w:val="00485DCD"/>
    <w:rsid w:val="00485DDA"/>
    <w:rsid w:val="00485F80"/>
    <w:rsid w:val="00486312"/>
    <w:rsid w:val="00486816"/>
    <w:rsid w:val="004871DB"/>
    <w:rsid w:val="004872C0"/>
    <w:rsid w:val="004876C3"/>
    <w:rsid w:val="00490BA2"/>
    <w:rsid w:val="00491097"/>
    <w:rsid w:val="0049153B"/>
    <w:rsid w:val="00491689"/>
    <w:rsid w:val="0049397C"/>
    <w:rsid w:val="0049428C"/>
    <w:rsid w:val="004942AA"/>
    <w:rsid w:val="004944A2"/>
    <w:rsid w:val="0049500F"/>
    <w:rsid w:val="004957FC"/>
    <w:rsid w:val="00495D39"/>
    <w:rsid w:val="00495FF4"/>
    <w:rsid w:val="00496B5F"/>
    <w:rsid w:val="00497628"/>
    <w:rsid w:val="00497F78"/>
    <w:rsid w:val="004A00C7"/>
    <w:rsid w:val="004A11F5"/>
    <w:rsid w:val="004A15D5"/>
    <w:rsid w:val="004A1DF6"/>
    <w:rsid w:val="004A28D2"/>
    <w:rsid w:val="004A28D9"/>
    <w:rsid w:val="004A2A57"/>
    <w:rsid w:val="004A2B78"/>
    <w:rsid w:val="004A3C26"/>
    <w:rsid w:val="004A3FA1"/>
    <w:rsid w:val="004A46E0"/>
    <w:rsid w:val="004A533D"/>
    <w:rsid w:val="004A5961"/>
    <w:rsid w:val="004A62D0"/>
    <w:rsid w:val="004A656F"/>
    <w:rsid w:val="004A75BE"/>
    <w:rsid w:val="004B068D"/>
    <w:rsid w:val="004B0DB7"/>
    <w:rsid w:val="004B0F45"/>
    <w:rsid w:val="004B162C"/>
    <w:rsid w:val="004B1FFD"/>
    <w:rsid w:val="004B2BEC"/>
    <w:rsid w:val="004B3433"/>
    <w:rsid w:val="004B39ED"/>
    <w:rsid w:val="004B4410"/>
    <w:rsid w:val="004B4B0A"/>
    <w:rsid w:val="004B4F1D"/>
    <w:rsid w:val="004B52EF"/>
    <w:rsid w:val="004B6AF4"/>
    <w:rsid w:val="004B6D5B"/>
    <w:rsid w:val="004B7823"/>
    <w:rsid w:val="004B7AB1"/>
    <w:rsid w:val="004C03EE"/>
    <w:rsid w:val="004C123F"/>
    <w:rsid w:val="004C1BE5"/>
    <w:rsid w:val="004C1F04"/>
    <w:rsid w:val="004C23AD"/>
    <w:rsid w:val="004C2ACA"/>
    <w:rsid w:val="004C2E5C"/>
    <w:rsid w:val="004C2EE9"/>
    <w:rsid w:val="004C35D5"/>
    <w:rsid w:val="004C44A2"/>
    <w:rsid w:val="004C5014"/>
    <w:rsid w:val="004C673B"/>
    <w:rsid w:val="004C6AA5"/>
    <w:rsid w:val="004C7162"/>
    <w:rsid w:val="004C7C08"/>
    <w:rsid w:val="004D03F1"/>
    <w:rsid w:val="004D2BFA"/>
    <w:rsid w:val="004D2DC9"/>
    <w:rsid w:val="004D4945"/>
    <w:rsid w:val="004D4E8D"/>
    <w:rsid w:val="004D535A"/>
    <w:rsid w:val="004D53A0"/>
    <w:rsid w:val="004D5BB5"/>
    <w:rsid w:val="004D5E87"/>
    <w:rsid w:val="004D5EEC"/>
    <w:rsid w:val="004D6AC8"/>
    <w:rsid w:val="004D6EFF"/>
    <w:rsid w:val="004D753F"/>
    <w:rsid w:val="004D7828"/>
    <w:rsid w:val="004D7A58"/>
    <w:rsid w:val="004D7DBE"/>
    <w:rsid w:val="004D7F85"/>
    <w:rsid w:val="004E0403"/>
    <w:rsid w:val="004E053E"/>
    <w:rsid w:val="004E07D1"/>
    <w:rsid w:val="004E0E54"/>
    <w:rsid w:val="004E15AC"/>
    <w:rsid w:val="004E1D9D"/>
    <w:rsid w:val="004E2254"/>
    <w:rsid w:val="004E2AEA"/>
    <w:rsid w:val="004E369A"/>
    <w:rsid w:val="004E3A15"/>
    <w:rsid w:val="004E461C"/>
    <w:rsid w:val="004E590A"/>
    <w:rsid w:val="004E5E85"/>
    <w:rsid w:val="004E66E7"/>
    <w:rsid w:val="004E6BB8"/>
    <w:rsid w:val="004E7115"/>
    <w:rsid w:val="004E7391"/>
    <w:rsid w:val="004E7CEA"/>
    <w:rsid w:val="004F05CF"/>
    <w:rsid w:val="004F2EC8"/>
    <w:rsid w:val="004F3304"/>
    <w:rsid w:val="004F3FA5"/>
    <w:rsid w:val="004F4D69"/>
    <w:rsid w:val="004F5F27"/>
    <w:rsid w:val="004F6175"/>
    <w:rsid w:val="004F6545"/>
    <w:rsid w:val="004F6A87"/>
    <w:rsid w:val="004F6E37"/>
    <w:rsid w:val="005002C8"/>
    <w:rsid w:val="00500815"/>
    <w:rsid w:val="00501D36"/>
    <w:rsid w:val="00502375"/>
    <w:rsid w:val="00502779"/>
    <w:rsid w:val="00504E20"/>
    <w:rsid w:val="00505B47"/>
    <w:rsid w:val="00506039"/>
    <w:rsid w:val="0050766C"/>
    <w:rsid w:val="00507970"/>
    <w:rsid w:val="00510416"/>
    <w:rsid w:val="00511620"/>
    <w:rsid w:val="00511E9A"/>
    <w:rsid w:val="005121F5"/>
    <w:rsid w:val="00512ADB"/>
    <w:rsid w:val="00512F6F"/>
    <w:rsid w:val="00513D2D"/>
    <w:rsid w:val="0051474D"/>
    <w:rsid w:val="005147E8"/>
    <w:rsid w:val="005152DA"/>
    <w:rsid w:val="00515D62"/>
    <w:rsid w:val="00517288"/>
    <w:rsid w:val="00520E66"/>
    <w:rsid w:val="00520EE7"/>
    <w:rsid w:val="0052142F"/>
    <w:rsid w:val="00521B31"/>
    <w:rsid w:val="00522BD3"/>
    <w:rsid w:val="00523C92"/>
    <w:rsid w:val="0052449C"/>
    <w:rsid w:val="005263C5"/>
    <w:rsid w:val="00526419"/>
    <w:rsid w:val="0052714A"/>
    <w:rsid w:val="0052772B"/>
    <w:rsid w:val="00531914"/>
    <w:rsid w:val="0053261C"/>
    <w:rsid w:val="005327D5"/>
    <w:rsid w:val="00532836"/>
    <w:rsid w:val="00532FE8"/>
    <w:rsid w:val="00533AA2"/>
    <w:rsid w:val="005343F1"/>
    <w:rsid w:val="00535120"/>
    <w:rsid w:val="00535DED"/>
    <w:rsid w:val="00536B5E"/>
    <w:rsid w:val="00537427"/>
    <w:rsid w:val="0053755B"/>
    <w:rsid w:val="005375E2"/>
    <w:rsid w:val="00540125"/>
    <w:rsid w:val="00540AF5"/>
    <w:rsid w:val="00541ADC"/>
    <w:rsid w:val="00542088"/>
    <w:rsid w:val="005425EE"/>
    <w:rsid w:val="00543810"/>
    <w:rsid w:val="00543866"/>
    <w:rsid w:val="005445AF"/>
    <w:rsid w:val="005446D4"/>
    <w:rsid w:val="00546511"/>
    <w:rsid w:val="00546EB4"/>
    <w:rsid w:val="00546EF8"/>
    <w:rsid w:val="00547078"/>
    <w:rsid w:val="00550023"/>
    <w:rsid w:val="005509E8"/>
    <w:rsid w:val="0055228D"/>
    <w:rsid w:val="00552790"/>
    <w:rsid w:val="005537FD"/>
    <w:rsid w:val="00553E0E"/>
    <w:rsid w:val="005546FA"/>
    <w:rsid w:val="0055471E"/>
    <w:rsid w:val="00554E6A"/>
    <w:rsid w:val="0055572A"/>
    <w:rsid w:val="00556926"/>
    <w:rsid w:val="005569ED"/>
    <w:rsid w:val="00556B5F"/>
    <w:rsid w:val="00557D61"/>
    <w:rsid w:val="00560C6D"/>
    <w:rsid w:val="00561543"/>
    <w:rsid w:val="005616AA"/>
    <w:rsid w:val="0056225C"/>
    <w:rsid w:val="00562499"/>
    <w:rsid w:val="005630AD"/>
    <w:rsid w:val="00563DC4"/>
    <w:rsid w:val="00563DCA"/>
    <w:rsid w:val="00563EDD"/>
    <w:rsid w:val="00563F26"/>
    <w:rsid w:val="005644AE"/>
    <w:rsid w:val="005647FF"/>
    <w:rsid w:val="00570993"/>
    <w:rsid w:val="00570EF0"/>
    <w:rsid w:val="0057114C"/>
    <w:rsid w:val="00571B35"/>
    <w:rsid w:val="00572188"/>
    <w:rsid w:val="00573496"/>
    <w:rsid w:val="00575957"/>
    <w:rsid w:val="005761AF"/>
    <w:rsid w:val="00576575"/>
    <w:rsid w:val="00576884"/>
    <w:rsid w:val="00576C93"/>
    <w:rsid w:val="00580162"/>
    <w:rsid w:val="005804A9"/>
    <w:rsid w:val="00580633"/>
    <w:rsid w:val="00580AED"/>
    <w:rsid w:val="00580DD5"/>
    <w:rsid w:val="00581225"/>
    <w:rsid w:val="00581CE4"/>
    <w:rsid w:val="00582078"/>
    <w:rsid w:val="005827CF"/>
    <w:rsid w:val="00582B93"/>
    <w:rsid w:val="00583C5F"/>
    <w:rsid w:val="00583E97"/>
    <w:rsid w:val="00584972"/>
    <w:rsid w:val="00584E79"/>
    <w:rsid w:val="00585186"/>
    <w:rsid w:val="00585ECC"/>
    <w:rsid w:val="0058640B"/>
    <w:rsid w:val="00586505"/>
    <w:rsid w:val="0059045E"/>
    <w:rsid w:val="00592A15"/>
    <w:rsid w:val="00592FDD"/>
    <w:rsid w:val="00593870"/>
    <w:rsid w:val="0059457C"/>
    <w:rsid w:val="005958F9"/>
    <w:rsid w:val="005962BD"/>
    <w:rsid w:val="0059670F"/>
    <w:rsid w:val="0059684C"/>
    <w:rsid w:val="005A103C"/>
    <w:rsid w:val="005A14FE"/>
    <w:rsid w:val="005A173D"/>
    <w:rsid w:val="005A1770"/>
    <w:rsid w:val="005A1AC7"/>
    <w:rsid w:val="005A1CB4"/>
    <w:rsid w:val="005A25D9"/>
    <w:rsid w:val="005A3686"/>
    <w:rsid w:val="005A3CB0"/>
    <w:rsid w:val="005A3D0D"/>
    <w:rsid w:val="005A407F"/>
    <w:rsid w:val="005A41C7"/>
    <w:rsid w:val="005A616B"/>
    <w:rsid w:val="005A70C6"/>
    <w:rsid w:val="005A7A69"/>
    <w:rsid w:val="005B0F41"/>
    <w:rsid w:val="005B1C0C"/>
    <w:rsid w:val="005B2575"/>
    <w:rsid w:val="005B2BE3"/>
    <w:rsid w:val="005B41F1"/>
    <w:rsid w:val="005B46CA"/>
    <w:rsid w:val="005B567B"/>
    <w:rsid w:val="005B58EB"/>
    <w:rsid w:val="005B5C09"/>
    <w:rsid w:val="005B6D6A"/>
    <w:rsid w:val="005B6E43"/>
    <w:rsid w:val="005B6F65"/>
    <w:rsid w:val="005C0E02"/>
    <w:rsid w:val="005C1207"/>
    <w:rsid w:val="005C30DE"/>
    <w:rsid w:val="005C4805"/>
    <w:rsid w:val="005C48DA"/>
    <w:rsid w:val="005C5696"/>
    <w:rsid w:val="005C5981"/>
    <w:rsid w:val="005C5C74"/>
    <w:rsid w:val="005C685F"/>
    <w:rsid w:val="005D0175"/>
    <w:rsid w:val="005D098A"/>
    <w:rsid w:val="005D0994"/>
    <w:rsid w:val="005D118B"/>
    <w:rsid w:val="005D15DB"/>
    <w:rsid w:val="005D1926"/>
    <w:rsid w:val="005D1B0E"/>
    <w:rsid w:val="005D1C18"/>
    <w:rsid w:val="005D1F3A"/>
    <w:rsid w:val="005D2275"/>
    <w:rsid w:val="005D2E45"/>
    <w:rsid w:val="005D3275"/>
    <w:rsid w:val="005D3489"/>
    <w:rsid w:val="005D4542"/>
    <w:rsid w:val="005D4562"/>
    <w:rsid w:val="005D5B35"/>
    <w:rsid w:val="005E0792"/>
    <w:rsid w:val="005E089C"/>
    <w:rsid w:val="005E1AD4"/>
    <w:rsid w:val="005E1D1F"/>
    <w:rsid w:val="005E2197"/>
    <w:rsid w:val="005E2CB7"/>
    <w:rsid w:val="005E2DFB"/>
    <w:rsid w:val="005E2E87"/>
    <w:rsid w:val="005E31F0"/>
    <w:rsid w:val="005E35A7"/>
    <w:rsid w:val="005E3D61"/>
    <w:rsid w:val="005E4B65"/>
    <w:rsid w:val="005E5354"/>
    <w:rsid w:val="005E53E1"/>
    <w:rsid w:val="005E67A1"/>
    <w:rsid w:val="005E6C5E"/>
    <w:rsid w:val="005F11DD"/>
    <w:rsid w:val="005F16E1"/>
    <w:rsid w:val="005F1801"/>
    <w:rsid w:val="005F1AE7"/>
    <w:rsid w:val="005F2922"/>
    <w:rsid w:val="005F4BEC"/>
    <w:rsid w:val="005F55A1"/>
    <w:rsid w:val="005F6DD9"/>
    <w:rsid w:val="005F72B9"/>
    <w:rsid w:val="005F7654"/>
    <w:rsid w:val="005F7AC8"/>
    <w:rsid w:val="00600281"/>
    <w:rsid w:val="00601159"/>
    <w:rsid w:val="0060124B"/>
    <w:rsid w:val="00601FC9"/>
    <w:rsid w:val="006045E5"/>
    <w:rsid w:val="00605854"/>
    <w:rsid w:val="00605CFA"/>
    <w:rsid w:val="00606031"/>
    <w:rsid w:val="0060650E"/>
    <w:rsid w:val="00606F73"/>
    <w:rsid w:val="00606FD1"/>
    <w:rsid w:val="006070E4"/>
    <w:rsid w:val="00607DBB"/>
    <w:rsid w:val="00607E83"/>
    <w:rsid w:val="00607FC6"/>
    <w:rsid w:val="00610721"/>
    <w:rsid w:val="006108D7"/>
    <w:rsid w:val="00611543"/>
    <w:rsid w:val="006115F3"/>
    <w:rsid w:val="00611EAD"/>
    <w:rsid w:val="006128DC"/>
    <w:rsid w:val="00612C62"/>
    <w:rsid w:val="00613698"/>
    <w:rsid w:val="00613CF3"/>
    <w:rsid w:val="00613DB1"/>
    <w:rsid w:val="00613F4D"/>
    <w:rsid w:val="00613F87"/>
    <w:rsid w:val="006144AF"/>
    <w:rsid w:val="00614633"/>
    <w:rsid w:val="006148C1"/>
    <w:rsid w:val="00614D22"/>
    <w:rsid w:val="0061521E"/>
    <w:rsid w:val="006156D6"/>
    <w:rsid w:val="00615824"/>
    <w:rsid w:val="00615DD6"/>
    <w:rsid w:val="0061740C"/>
    <w:rsid w:val="00617C9E"/>
    <w:rsid w:val="00617FA7"/>
    <w:rsid w:val="00620A5D"/>
    <w:rsid w:val="00621461"/>
    <w:rsid w:val="00621869"/>
    <w:rsid w:val="0062245B"/>
    <w:rsid w:val="00623089"/>
    <w:rsid w:val="0062312B"/>
    <w:rsid w:val="00623363"/>
    <w:rsid w:val="0062432B"/>
    <w:rsid w:val="0062494F"/>
    <w:rsid w:val="0062613F"/>
    <w:rsid w:val="00627147"/>
    <w:rsid w:val="00627905"/>
    <w:rsid w:val="00627C43"/>
    <w:rsid w:val="00630661"/>
    <w:rsid w:val="00630FB8"/>
    <w:rsid w:val="0063277D"/>
    <w:rsid w:val="0063345F"/>
    <w:rsid w:val="00633F21"/>
    <w:rsid w:val="00634B27"/>
    <w:rsid w:val="00635975"/>
    <w:rsid w:val="006363A4"/>
    <w:rsid w:val="006365A3"/>
    <w:rsid w:val="00637065"/>
    <w:rsid w:val="0063725D"/>
    <w:rsid w:val="006410B2"/>
    <w:rsid w:val="00641B68"/>
    <w:rsid w:val="00642D0A"/>
    <w:rsid w:val="00644793"/>
    <w:rsid w:val="00645855"/>
    <w:rsid w:val="00650294"/>
    <w:rsid w:val="00650F62"/>
    <w:rsid w:val="00651087"/>
    <w:rsid w:val="0065191A"/>
    <w:rsid w:val="00652E53"/>
    <w:rsid w:val="006530AB"/>
    <w:rsid w:val="00653BD8"/>
    <w:rsid w:val="00654295"/>
    <w:rsid w:val="0065435E"/>
    <w:rsid w:val="00654475"/>
    <w:rsid w:val="00654B62"/>
    <w:rsid w:val="00655614"/>
    <w:rsid w:val="00655749"/>
    <w:rsid w:val="00655AB7"/>
    <w:rsid w:val="00655B37"/>
    <w:rsid w:val="00656BCD"/>
    <w:rsid w:val="00657DAD"/>
    <w:rsid w:val="00660935"/>
    <w:rsid w:val="00660AA4"/>
    <w:rsid w:val="00660C4D"/>
    <w:rsid w:val="006619DE"/>
    <w:rsid w:val="0066231B"/>
    <w:rsid w:val="006624BD"/>
    <w:rsid w:val="0066269C"/>
    <w:rsid w:val="006629BA"/>
    <w:rsid w:val="00663A08"/>
    <w:rsid w:val="00663F9E"/>
    <w:rsid w:val="006657B3"/>
    <w:rsid w:val="00665D5E"/>
    <w:rsid w:val="00666472"/>
    <w:rsid w:val="006666AA"/>
    <w:rsid w:val="006669CE"/>
    <w:rsid w:val="00667317"/>
    <w:rsid w:val="00667C47"/>
    <w:rsid w:val="0067039B"/>
    <w:rsid w:val="006705FF"/>
    <w:rsid w:val="00671C12"/>
    <w:rsid w:val="00672AE1"/>
    <w:rsid w:val="00674124"/>
    <w:rsid w:val="00676C4C"/>
    <w:rsid w:val="006771E9"/>
    <w:rsid w:val="00677B7A"/>
    <w:rsid w:val="00677BFA"/>
    <w:rsid w:val="00677E6D"/>
    <w:rsid w:val="006808D0"/>
    <w:rsid w:val="00681481"/>
    <w:rsid w:val="00681AA8"/>
    <w:rsid w:val="0068220A"/>
    <w:rsid w:val="00682323"/>
    <w:rsid w:val="00682505"/>
    <w:rsid w:val="00682B61"/>
    <w:rsid w:val="00682C04"/>
    <w:rsid w:val="00682F4F"/>
    <w:rsid w:val="0068376B"/>
    <w:rsid w:val="006842A3"/>
    <w:rsid w:val="006844E1"/>
    <w:rsid w:val="0068480B"/>
    <w:rsid w:val="00684EC6"/>
    <w:rsid w:val="0068540D"/>
    <w:rsid w:val="00685D46"/>
    <w:rsid w:val="00686581"/>
    <w:rsid w:val="00686F45"/>
    <w:rsid w:val="006877D4"/>
    <w:rsid w:val="0068783C"/>
    <w:rsid w:val="0068796E"/>
    <w:rsid w:val="00687E85"/>
    <w:rsid w:val="006908C5"/>
    <w:rsid w:val="00690CFD"/>
    <w:rsid w:val="00691D48"/>
    <w:rsid w:val="00692C29"/>
    <w:rsid w:val="00693531"/>
    <w:rsid w:val="006946C3"/>
    <w:rsid w:val="00694C4A"/>
    <w:rsid w:val="00695306"/>
    <w:rsid w:val="00695AE5"/>
    <w:rsid w:val="0069624C"/>
    <w:rsid w:val="006965CC"/>
    <w:rsid w:val="006A094B"/>
    <w:rsid w:val="006A0A5D"/>
    <w:rsid w:val="006A159B"/>
    <w:rsid w:val="006A1622"/>
    <w:rsid w:val="006A18CB"/>
    <w:rsid w:val="006A1C0C"/>
    <w:rsid w:val="006A2742"/>
    <w:rsid w:val="006A28C5"/>
    <w:rsid w:val="006A32FD"/>
    <w:rsid w:val="006A346E"/>
    <w:rsid w:val="006A358F"/>
    <w:rsid w:val="006A3C9C"/>
    <w:rsid w:val="006A40A2"/>
    <w:rsid w:val="006A4673"/>
    <w:rsid w:val="006A52C3"/>
    <w:rsid w:val="006A77F6"/>
    <w:rsid w:val="006A7A7D"/>
    <w:rsid w:val="006A7B67"/>
    <w:rsid w:val="006A7DC8"/>
    <w:rsid w:val="006B0137"/>
    <w:rsid w:val="006B0E4D"/>
    <w:rsid w:val="006B10DF"/>
    <w:rsid w:val="006B20E0"/>
    <w:rsid w:val="006B2D2C"/>
    <w:rsid w:val="006B324E"/>
    <w:rsid w:val="006B3EE7"/>
    <w:rsid w:val="006B3F54"/>
    <w:rsid w:val="006B50EB"/>
    <w:rsid w:val="006B7867"/>
    <w:rsid w:val="006B7C6C"/>
    <w:rsid w:val="006B7EDB"/>
    <w:rsid w:val="006B7F6D"/>
    <w:rsid w:val="006C067E"/>
    <w:rsid w:val="006C1148"/>
    <w:rsid w:val="006C1E9F"/>
    <w:rsid w:val="006C29FC"/>
    <w:rsid w:val="006C303A"/>
    <w:rsid w:val="006C3444"/>
    <w:rsid w:val="006C404C"/>
    <w:rsid w:val="006C4453"/>
    <w:rsid w:val="006C44E6"/>
    <w:rsid w:val="006C477F"/>
    <w:rsid w:val="006C50C2"/>
    <w:rsid w:val="006C5131"/>
    <w:rsid w:val="006C5C10"/>
    <w:rsid w:val="006C6AD8"/>
    <w:rsid w:val="006C6D59"/>
    <w:rsid w:val="006C7F7D"/>
    <w:rsid w:val="006D007B"/>
    <w:rsid w:val="006D0135"/>
    <w:rsid w:val="006D0B11"/>
    <w:rsid w:val="006D1718"/>
    <w:rsid w:val="006D1B30"/>
    <w:rsid w:val="006D31D6"/>
    <w:rsid w:val="006D4DDF"/>
    <w:rsid w:val="006D4E8B"/>
    <w:rsid w:val="006D5051"/>
    <w:rsid w:val="006D5FE6"/>
    <w:rsid w:val="006D6A5D"/>
    <w:rsid w:val="006D77A2"/>
    <w:rsid w:val="006E036B"/>
    <w:rsid w:val="006E1631"/>
    <w:rsid w:val="006E20F7"/>
    <w:rsid w:val="006E2418"/>
    <w:rsid w:val="006E2E94"/>
    <w:rsid w:val="006E3159"/>
    <w:rsid w:val="006E342D"/>
    <w:rsid w:val="006E3A3F"/>
    <w:rsid w:val="006E4717"/>
    <w:rsid w:val="006E48E6"/>
    <w:rsid w:val="006E53A3"/>
    <w:rsid w:val="006E62F4"/>
    <w:rsid w:val="006E7633"/>
    <w:rsid w:val="006F0840"/>
    <w:rsid w:val="006F2229"/>
    <w:rsid w:val="006F2412"/>
    <w:rsid w:val="006F2A9B"/>
    <w:rsid w:val="006F382C"/>
    <w:rsid w:val="006F3E04"/>
    <w:rsid w:val="006F4EC8"/>
    <w:rsid w:val="006F594D"/>
    <w:rsid w:val="006F6398"/>
    <w:rsid w:val="006F6DFA"/>
    <w:rsid w:val="006F7C4F"/>
    <w:rsid w:val="006F7F4B"/>
    <w:rsid w:val="0070011A"/>
    <w:rsid w:val="00700D28"/>
    <w:rsid w:val="00700E94"/>
    <w:rsid w:val="0070120B"/>
    <w:rsid w:val="007017C9"/>
    <w:rsid w:val="00701831"/>
    <w:rsid w:val="007022C8"/>
    <w:rsid w:val="00702321"/>
    <w:rsid w:val="007023EA"/>
    <w:rsid w:val="0070264C"/>
    <w:rsid w:val="0070282D"/>
    <w:rsid w:val="007031FF"/>
    <w:rsid w:val="0070334C"/>
    <w:rsid w:val="00703BFA"/>
    <w:rsid w:val="00703C4D"/>
    <w:rsid w:val="0070437D"/>
    <w:rsid w:val="007046C3"/>
    <w:rsid w:val="00704CA7"/>
    <w:rsid w:val="007051B1"/>
    <w:rsid w:val="007054B4"/>
    <w:rsid w:val="00705642"/>
    <w:rsid w:val="00705A02"/>
    <w:rsid w:val="00706B7E"/>
    <w:rsid w:val="0070709D"/>
    <w:rsid w:val="007103AF"/>
    <w:rsid w:val="0071046E"/>
    <w:rsid w:val="00710826"/>
    <w:rsid w:val="00710938"/>
    <w:rsid w:val="00711033"/>
    <w:rsid w:val="00711FF6"/>
    <w:rsid w:val="0071231D"/>
    <w:rsid w:val="00712C03"/>
    <w:rsid w:val="00713980"/>
    <w:rsid w:val="007143C1"/>
    <w:rsid w:val="00714D11"/>
    <w:rsid w:val="00715159"/>
    <w:rsid w:val="007159BF"/>
    <w:rsid w:val="00715D95"/>
    <w:rsid w:val="00716BE4"/>
    <w:rsid w:val="00716C88"/>
    <w:rsid w:val="00716D46"/>
    <w:rsid w:val="00717988"/>
    <w:rsid w:val="007202FA"/>
    <w:rsid w:val="00721678"/>
    <w:rsid w:val="00721968"/>
    <w:rsid w:val="0072241B"/>
    <w:rsid w:val="007230ED"/>
    <w:rsid w:val="00724756"/>
    <w:rsid w:val="007260E6"/>
    <w:rsid w:val="00726335"/>
    <w:rsid w:val="007272F5"/>
    <w:rsid w:val="00727653"/>
    <w:rsid w:val="00727C05"/>
    <w:rsid w:val="007303A7"/>
    <w:rsid w:val="00730E71"/>
    <w:rsid w:val="007310E6"/>
    <w:rsid w:val="0073267E"/>
    <w:rsid w:val="007330FE"/>
    <w:rsid w:val="00733D23"/>
    <w:rsid w:val="007360CF"/>
    <w:rsid w:val="007367EE"/>
    <w:rsid w:val="007369E2"/>
    <w:rsid w:val="00736C7C"/>
    <w:rsid w:val="007400EB"/>
    <w:rsid w:val="00740193"/>
    <w:rsid w:val="00741E7A"/>
    <w:rsid w:val="0074326B"/>
    <w:rsid w:val="007439EF"/>
    <w:rsid w:val="00744C1A"/>
    <w:rsid w:val="007460EC"/>
    <w:rsid w:val="00747185"/>
    <w:rsid w:val="0074736F"/>
    <w:rsid w:val="00747E63"/>
    <w:rsid w:val="007504B7"/>
    <w:rsid w:val="007506C6"/>
    <w:rsid w:val="0075087C"/>
    <w:rsid w:val="00751026"/>
    <w:rsid w:val="00751869"/>
    <w:rsid w:val="00751E6B"/>
    <w:rsid w:val="00752510"/>
    <w:rsid w:val="007525D3"/>
    <w:rsid w:val="00752A82"/>
    <w:rsid w:val="00753183"/>
    <w:rsid w:val="00753F9B"/>
    <w:rsid w:val="00754125"/>
    <w:rsid w:val="00754186"/>
    <w:rsid w:val="00754F7F"/>
    <w:rsid w:val="00755C39"/>
    <w:rsid w:val="00756AFF"/>
    <w:rsid w:val="007575B7"/>
    <w:rsid w:val="00760BBE"/>
    <w:rsid w:val="00760F1E"/>
    <w:rsid w:val="00761461"/>
    <w:rsid w:val="00761AB8"/>
    <w:rsid w:val="0076225B"/>
    <w:rsid w:val="007628E6"/>
    <w:rsid w:val="00763071"/>
    <w:rsid w:val="0076434B"/>
    <w:rsid w:val="00764EDC"/>
    <w:rsid w:val="00764F2C"/>
    <w:rsid w:val="00766A2A"/>
    <w:rsid w:val="00766D5D"/>
    <w:rsid w:val="0077075D"/>
    <w:rsid w:val="0077213D"/>
    <w:rsid w:val="00772F9B"/>
    <w:rsid w:val="00773912"/>
    <w:rsid w:val="007748F0"/>
    <w:rsid w:val="00774F48"/>
    <w:rsid w:val="00775431"/>
    <w:rsid w:val="00776ED7"/>
    <w:rsid w:val="00777052"/>
    <w:rsid w:val="007801CC"/>
    <w:rsid w:val="00780929"/>
    <w:rsid w:val="007814BF"/>
    <w:rsid w:val="00781E65"/>
    <w:rsid w:val="00781FB9"/>
    <w:rsid w:val="007824F1"/>
    <w:rsid w:val="00783380"/>
    <w:rsid w:val="00783C1F"/>
    <w:rsid w:val="00783DF3"/>
    <w:rsid w:val="007840C9"/>
    <w:rsid w:val="00784470"/>
    <w:rsid w:val="00786005"/>
    <w:rsid w:val="00786309"/>
    <w:rsid w:val="00787125"/>
    <w:rsid w:val="007874B7"/>
    <w:rsid w:val="007877BA"/>
    <w:rsid w:val="00787A26"/>
    <w:rsid w:val="00791DC3"/>
    <w:rsid w:val="00792000"/>
    <w:rsid w:val="00794A4F"/>
    <w:rsid w:val="00794C68"/>
    <w:rsid w:val="00796043"/>
    <w:rsid w:val="007970A1"/>
    <w:rsid w:val="007977B4"/>
    <w:rsid w:val="00797D11"/>
    <w:rsid w:val="007A05D2"/>
    <w:rsid w:val="007A0ABF"/>
    <w:rsid w:val="007A0BA3"/>
    <w:rsid w:val="007A0F06"/>
    <w:rsid w:val="007A229D"/>
    <w:rsid w:val="007A2A31"/>
    <w:rsid w:val="007A2F48"/>
    <w:rsid w:val="007A4469"/>
    <w:rsid w:val="007A47D8"/>
    <w:rsid w:val="007A4DCC"/>
    <w:rsid w:val="007A5290"/>
    <w:rsid w:val="007A58B7"/>
    <w:rsid w:val="007A59EC"/>
    <w:rsid w:val="007A6334"/>
    <w:rsid w:val="007A7514"/>
    <w:rsid w:val="007A75DB"/>
    <w:rsid w:val="007A7D4E"/>
    <w:rsid w:val="007A7F45"/>
    <w:rsid w:val="007B0132"/>
    <w:rsid w:val="007B0CBA"/>
    <w:rsid w:val="007B1211"/>
    <w:rsid w:val="007B150B"/>
    <w:rsid w:val="007B1767"/>
    <w:rsid w:val="007B1AE1"/>
    <w:rsid w:val="007B4B2F"/>
    <w:rsid w:val="007B4E7A"/>
    <w:rsid w:val="007B65B0"/>
    <w:rsid w:val="007C02D2"/>
    <w:rsid w:val="007C036E"/>
    <w:rsid w:val="007C106E"/>
    <w:rsid w:val="007C13E5"/>
    <w:rsid w:val="007C2E2C"/>
    <w:rsid w:val="007C30CB"/>
    <w:rsid w:val="007C3B41"/>
    <w:rsid w:val="007C3B54"/>
    <w:rsid w:val="007C3CD9"/>
    <w:rsid w:val="007C3F0C"/>
    <w:rsid w:val="007C44B7"/>
    <w:rsid w:val="007C5C22"/>
    <w:rsid w:val="007C5D85"/>
    <w:rsid w:val="007C6553"/>
    <w:rsid w:val="007C6855"/>
    <w:rsid w:val="007C6A48"/>
    <w:rsid w:val="007C7F6B"/>
    <w:rsid w:val="007C7F9C"/>
    <w:rsid w:val="007D191A"/>
    <w:rsid w:val="007D21BE"/>
    <w:rsid w:val="007D2969"/>
    <w:rsid w:val="007D34AA"/>
    <w:rsid w:val="007D4B85"/>
    <w:rsid w:val="007D4E40"/>
    <w:rsid w:val="007D59DB"/>
    <w:rsid w:val="007D6E3A"/>
    <w:rsid w:val="007D7511"/>
    <w:rsid w:val="007D765F"/>
    <w:rsid w:val="007D76E3"/>
    <w:rsid w:val="007E0B00"/>
    <w:rsid w:val="007E13CB"/>
    <w:rsid w:val="007E1E5B"/>
    <w:rsid w:val="007E2022"/>
    <w:rsid w:val="007E2412"/>
    <w:rsid w:val="007E32B3"/>
    <w:rsid w:val="007E37F0"/>
    <w:rsid w:val="007E4529"/>
    <w:rsid w:val="007E46D3"/>
    <w:rsid w:val="007E4AF3"/>
    <w:rsid w:val="007E5114"/>
    <w:rsid w:val="007E5198"/>
    <w:rsid w:val="007E656F"/>
    <w:rsid w:val="007E72DC"/>
    <w:rsid w:val="007F017A"/>
    <w:rsid w:val="007F0B38"/>
    <w:rsid w:val="007F28A7"/>
    <w:rsid w:val="007F29E1"/>
    <w:rsid w:val="007F29ED"/>
    <w:rsid w:val="007F342B"/>
    <w:rsid w:val="007F34F5"/>
    <w:rsid w:val="007F3DF6"/>
    <w:rsid w:val="007F50BF"/>
    <w:rsid w:val="007F557E"/>
    <w:rsid w:val="007F5722"/>
    <w:rsid w:val="007F5E53"/>
    <w:rsid w:val="007F6BC9"/>
    <w:rsid w:val="007F7823"/>
    <w:rsid w:val="0080033A"/>
    <w:rsid w:val="00800842"/>
    <w:rsid w:val="00800BA8"/>
    <w:rsid w:val="00801D61"/>
    <w:rsid w:val="0080269C"/>
    <w:rsid w:val="008027FB"/>
    <w:rsid w:val="00802B4C"/>
    <w:rsid w:val="0080370D"/>
    <w:rsid w:val="008037D5"/>
    <w:rsid w:val="00803A55"/>
    <w:rsid w:val="0080498E"/>
    <w:rsid w:val="00805437"/>
    <w:rsid w:val="00806ECA"/>
    <w:rsid w:val="0080774D"/>
    <w:rsid w:val="00810C3D"/>
    <w:rsid w:val="008113E6"/>
    <w:rsid w:val="0081144B"/>
    <w:rsid w:val="00811580"/>
    <w:rsid w:val="00811698"/>
    <w:rsid w:val="00812EDC"/>
    <w:rsid w:val="008132C8"/>
    <w:rsid w:val="00814150"/>
    <w:rsid w:val="0081455D"/>
    <w:rsid w:val="00814F6A"/>
    <w:rsid w:val="00815193"/>
    <w:rsid w:val="00815D11"/>
    <w:rsid w:val="00815FF4"/>
    <w:rsid w:val="00815FFE"/>
    <w:rsid w:val="008165CA"/>
    <w:rsid w:val="00816892"/>
    <w:rsid w:val="00816FE6"/>
    <w:rsid w:val="008170AB"/>
    <w:rsid w:val="00817A1C"/>
    <w:rsid w:val="00820570"/>
    <w:rsid w:val="008208EF"/>
    <w:rsid w:val="00820E5C"/>
    <w:rsid w:val="0082161A"/>
    <w:rsid w:val="0082272F"/>
    <w:rsid w:val="0082371F"/>
    <w:rsid w:val="00824435"/>
    <w:rsid w:val="0082474A"/>
    <w:rsid w:val="00825D95"/>
    <w:rsid w:val="008260A2"/>
    <w:rsid w:val="0082716A"/>
    <w:rsid w:val="00830A21"/>
    <w:rsid w:val="00830D84"/>
    <w:rsid w:val="008310E9"/>
    <w:rsid w:val="008314ED"/>
    <w:rsid w:val="008327C4"/>
    <w:rsid w:val="008331AB"/>
    <w:rsid w:val="0083326E"/>
    <w:rsid w:val="00833D43"/>
    <w:rsid w:val="008344AD"/>
    <w:rsid w:val="00834B7E"/>
    <w:rsid w:val="00834CB2"/>
    <w:rsid w:val="00835D70"/>
    <w:rsid w:val="008362E7"/>
    <w:rsid w:val="008367C0"/>
    <w:rsid w:val="0083708A"/>
    <w:rsid w:val="0083731C"/>
    <w:rsid w:val="00837666"/>
    <w:rsid w:val="00840846"/>
    <w:rsid w:val="0084127C"/>
    <w:rsid w:val="00841507"/>
    <w:rsid w:val="00841CE2"/>
    <w:rsid w:val="00841CEC"/>
    <w:rsid w:val="008420EB"/>
    <w:rsid w:val="00842A3F"/>
    <w:rsid w:val="0084381B"/>
    <w:rsid w:val="00844464"/>
    <w:rsid w:val="00845492"/>
    <w:rsid w:val="00845AEB"/>
    <w:rsid w:val="00845B3D"/>
    <w:rsid w:val="00846002"/>
    <w:rsid w:val="008469E9"/>
    <w:rsid w:val="00846A8A"/>
    <w:rsid w:val="00847810"/>
    <w:rsid w:val="00850005"/>
    <w:rsid w:val="00850651"/>
    <w:rsid w:val="00850D17"/>
    <w:rsid w:val="00850D84"/>
    <w:rsid w:val="00851871"/>
    <w:rsid w:val="008530FB"/>
    <w:rsid w:val="008536E9"/>
    <w:rsid w:val="008537CE"/>
    <w:rsid w:val="00854EAD"/>
    <w:rsid w:val="008555FE"/>
    <w:rsid w:val="00856901"/>
    <w:rsid w:val="00857955"/>
    <w:rsid w:val="00857EBB"/>
    <w:rsid w:val="00860464"/>
    <w:rsid w:val="00862766"/>
    <w:rsid w:val="00862D5F"/>
    <w:rsid w:val="00862E76"/>
    <w:rsid w:val="00863170"/>
    <w:rsid w:val="008632A9"/>
    <w:rsid w:val="008634EA"/>
    <w:rsid w:val="008634EE"/>
    <w:rsid w:val="00863687"/>
    <w:rsid w:val="00863ADE"/>
    <w:rsid w:val="0086409B"/>
    <w:rsid w:val="008643EB"/>
    <w:rsid w:val="00864B82"/>
    <w:rsid w:val="00865870"/>
    <w:rsid w:val="00866077"/>
    <w:rsid w:val="00866603"/>
    <w:rsid w:val="00866704"/>
    <w:rsid w:val="00867DE7"/>
    <w:rsid w:val="008700E5"/>
    <w:rsid w:val="00870472"/>
    <w:rsid w:val="00870481"/>
    <w:rsid w:val="00870B22"/>
    <w:rsid w:val="00870FB5"/>
    <w:rsid w:val="008712DF"/>
    <w:rsid w:val="00871768"/>
    <w:rsid w:val="008728D2"/>
    <w:rsid w:val="00872EAE"/>
    <w:rsid w:val="00873849"/>
    <w:rsid w:val="008745EC"/>
    <w:rsid w:val="00874610"/>
    <w:rsid w:val="00874D5B"/>
    <w:rsid w:val="00874ED2"/>
    <w:rsid w:val="00875C08"/>
    <w:rsid w:val="00876140"/>
    <w:rsid w:val="00876C12"/>
    <w:rsid w:val="00877FD2"/>
    <w:rsid w:val="008801EE"/>
    <w:rsid w:val="00881B7D"/>
    <w:rsid w:val="00882232"/>
    <w:rsid w:val="00883DB4"/>
    <w:rsid w:val="008849C8"/>
    <w:rsid w:val="0088500E"/>
    <w:rsid w:val="008856C8"/>
    <w:rsid w:val="008859EF"/>
    <w:rsid w:val="00886628"/>
    <w:rsid w:val="00886746"/>
    <w:rsid w:val="00887AB3"/>
    <w:rsid w:val="0089003B"/>
    <w:rsid w:val="008908FC"/>
    <w:rsid w:val="00890A36"/>
    <w:rsid w:val="00893AE3"/>
    <w:rsid w:val="00893CC2"/>
    <w:rsid w:val="00894508"/>
    <w:rsid w:val="00894B3B"/>
    <w:rsid w:val="00894EC1"/>
    <w:rsid w:val="00895292"/>
    <w:rsid w:val="008952C1"/>
    <w:rsid w:val="00895D32"/>
    <w:rsid w:val="008970FB"/>
    <w:rsid w:val="00897ABB"/>
    <w:rsid w:val="008A0423"/>
    <w:rsid w:val="008A0C1B"/>
    <w:rsid w:val="008A25F3"/>
    <w:rsid w:val="008A2C0C"/>
    <w:rsid w:val="008A2D61"/>
    <w:rsid w:val="008A3F7E"/>
    <w:rsid w:val="008A41C9"/>
    <w:rsid w:val="008A4EC0"/>
    <w:rsid w:val="008A51D8"/>
    <w:rsid w:val="008A5306"/>
    <w:rsid w:val="008B009E"/>
    <w:rsid w:val="008B0721"/>
    <w:rsid w:val="008B0A9F"/>
    <w:rsid w:val="008B34E8"/>
    <w:rsid w:val="008B4D84"/>
    <w:rsid w:val="008B580C"/>
    <w:rsid w:val="008B584B"/>
    <w:rsid w:val="008B5F09"/>
    <w:rsid w:val="008B6F6F"/>
    <w:rsid w:val="008B6FA8"/>
    <w:rsid w:val="008C04E9"/>
    <w:rsid w:val="008C09BE"/>
    <w:rsid w:val="008C1329"/>
    <w:rsid w:val="008C1D86"/>
    <w:rsid w:val="008C24D2"/>
    <w:rsid w:val="008C54B2"/>
    <w:rsid w:val="008C58E1"/>
    <w:rsid w:val="008C6C85"/>
    <w:rsid w:val="008C7952"/>
    <w:rsid w:val="008C7B18"/>
    <w:rsid w:val="008D0117"/>
    <w:rsid w:val="008D0174"/>
    <w:rsid w:val="008D06F2"/>
    <w:rsid w:val="008D15D8"/>
    <w:rsid w:val="008D2042"/>
    <w:rsid w:val="008D28AF"/>
    <w:rsid w:val="008D2AF7"/>
    <w:rsid w:val="008D38EE"/>
    <w:rsid w:val="008D41F1"/>
    <w:rsid w:val="008D52AB"/>
    <w:rsid w:val="008D5CDC"/>
    <w:rsid w:val="008D6A6A"/>
    <w:rsid w:val="008D6DE9"/>
    <w:rsid w:val="008E00C3"/>
    <w:rsid w:val="008E02DE"/>
    <w:rsid w:val="008E0AE4"/>
    <w:rsid w:val="008E10CE"/>
    <w:rsid w:val="008E1548"/>
    <w:rsid w:val="008E186B"/>
    <w:rsid w:val="008E1962"/>
    <w:rsid w:val="008E1D9D"/>
    <w:rsid w:val="008E276E"/>
    <w:rsid w:val="008E2778"/>
    <w:rsid w:val="008E2B16"/>
    <w:rsid w:val="008E3A1E"/>
    <w:rsid w:val="008E4053"/>
    <w:rsid w:val="008E45C6"/>
    <w:rsid w:val="008E4902"/>
    <w:rsid w:val="008E4F81"/>
    <w:rsid w:val="008E55E7"/>
    <w:rsid w:val="008E6500"/>
    <w:rsid w:val="008E6F21"/>
    <w:rsid w:val="008E76BD"/>
    <w:rsid w:val="008E7CF5"/>
    <w:rsid w:val="008F0100"/>
    <w:rsid w:val="008F0155"/>
    <w:rsid w:val="008F0883"/>
    <w:rsid w:val="008F15EF"/>
    <w:rsid w:val="008F1AB9"/>
    <w:rsid w:val="008F1EA0"/>
    <w:rsid w:val="008F24DC"/>
    <w:rsid w:val="008F26FA"/>
    <w:rsid w:val="008F2A50"/>
    <w:rsid w:val="008F2EBA"/>
    <w:rsid w:val="008F386A"/>
    <w:rsid w:val="008F46FF"/>
    <w:rsid w:val="008F70AB"/>
    <w:rsid w:val="00902253"/>
    <w:rsid w:val="009026A4"/>
    <w:rsid w:val="0090297A"/>
    <w:rsid w:val="009032D8"/>
    <w:rsid w:val="00903869"/>
    <w:rsid w:val="00903A31"/>
    <w:rsid w:val="00903C6E"/>
    <w:rsid w:val="00904135"/>
    <w:rsid w:val="00904A1A"/>
    <w:rsid w:val="00905334"/>
    <w:rsid w:val="00905DD6"/>
    <w:rsid w:val="009066D1"/>
    <w:rsid w:val="0090688B"/>
    <w:rsid w:val="00906C81"/>
    <w:rsid w:val="009079A4"/>
    <w:rsid w:val="00907CD3"/>
    <w:rsid w:val="00910E9F"/>
    <w:rsid w:val="00910F02"/>
    <w:rsid w:val="00910FF4"/>
    <w:rsid w:val="009112DE"/>
    <w:rsid w:val="00911D23"/>
    <w:rsid w:val="00911DC4"/>
    <w:rsid w:val="0091200D"/>
    <w:rsid w:val="009120F4"/>
    <w:rsid w:val="00912B1C"/>
    <w:rsid w:val="00912F8E"/>
    <w:rsid w:val="009130CE"/>
    <w:rsid w:val="00913C6D"/>
    <w:rsid w:val="009148E7"/>
    <w:rsid w:val="00914CBF"/>
    <w:rsid w:val="00914EFE"/>
    <w:rsid w:val="00915ADD"/>
    <w:rsid w:val="00915AF1"/>
    <w:rsid w:val="00915C4A"/>
    <w:rsid w:val="009160B4"/>
    <w:rsid w:val="00916BF6"/>
    <w:rsid w:val="00917193"/>
    <w:rsid w:val="009177D9"/>
    <w:rsid w:val="00917CEC"/>
    <w:rsid w:val="00920645"/>
    <w:rsid w:val="00920EE9"/>
    <w:rsid w:val="009210A1"/>
    <w:rsid w:val="009211AC"/>
    <w:rsid w:val="00922283"/>
    <w:rsid w:val="00922946"/>
    <w:rsid w:val="00922C77"/>
    <w:rsid w:val="009237C5"/>
    <w:rsid w:val="00923D4E"/>
    <w:rsid w:val="00925864"/>
    <w:rsid w:val="00925B6C"/>
    <w:rsid w:val="00925D11"/>
    <w:rsid w:val="0092674E"/>
    <w:rsid w:val="009271CE"/>
    <w:rsid w:val="00927746"/>
    <w:rsid w:val="00927A0B"/>
    <w:rsid w:val="00930370"/>
    <w:rsid w:val="0093127F"/>
    <w:rsid w:val="00932494"/>
    <w:rsid w:val="00932880"/>
    <w:rsid w:val="00932C7D"/>
    <w:rsid w:val="00932E53"/>
    <w:rsid w:val="00933BB3"/>
    <w:rsid w:val="0093506E"/>
    <w:rsid w:val="0093528F"/>
    <w:rsid w:val="009353BA"/>
    <w:rsid w:val="00935B2B"/>
    <w:rsid w:val="00936944"/>
    <w:rsid w:val="009374B2"/>
    <w:rsid w:val="00937AE4"/>
    <w:rsid w:val="00937CCF"/>
    <w:rsid w:val="00937FCC"/>
    <w:rsid w:val="009402AE"/>
    <w:rsid w:val="00940A68"/>
    <w:rsid w:val="00940B57"/>
    <w:rsid w:val="00941D31"/>
    <w:rsid w:val="009425EB"/>
    <w:rsid w:val="00943B17"/>
    <w:rsid w:val="00947D6E"/>
    <w:rsid w:val="009514BE"/>
    <w:rsid w:val="009524EC"/>
    <w:rsid w:val="009545DF"/>
    <w:rsid w:val="00954F1C"/>
    <w:rsid w:val="00955244"/>
    <w:rsid w:val="009553AD"/>
    <w:rsid w:val="009564FA"/>
    <w:rsid w:val="00956C1C"/>
    <w:rsid w:val="009574E3"/>
    <w:rsid w:val="00960BC7"/>
    <w:rsid w:val="009622A5"/>
    <w:rsid w:val="009626D4"/>
    <w:rsid w:val="009633D4"/>
    <w:rsid w:val="009635B8"/>
    <w:rsid w:val="00963B01"/>
    <w:rsid w:val="0096448D"/>
    <w:rsid w:val="00964513"/>
    <w:rsid w:val="009645F6"/>
    <w:rsid w:val="0096488F"/>
    <w:rsid w:val="0096495E"/>
    <w:rsid w:val="00964B1D"/>
    <w:rsid w:val="009653D4"/>
    <w:rsid w:val="009654EB"/>
    <w:rsid w:val="0096584B"/>
    <w:rsid w:val="009659EC"/>
    <w:rsid w:val="00966571"/>
    <w:rsid w:val="00966F1D"/>
    <w:rsid w:val="00967AA5"/>
    <w:rsid w:val="00967AE1"/>
    <w:rsid w:val="00967B88"/>
    <w:rsid w:val="009704AA"/>
    <w:rsid w:val="0097098A"/>
    <w:rsid w:val="00971A8A"/>
    <w:rsid w:val="009723BE"/>
    <w:rsid w:val="0097259C"/>
    <w:rsid w:val="00972A1C"/>
    <w:rsid w:val="00973594"/>
    <w:rsid w:val="00973A88"/>
    <w:rsid w:val="0097550F"/>
    <w:rsid w:val="00975B26"/>
    <w:rsid w:val="0097674B"/>
    <w:rsid w:val="00976DED"/>
    <w:rsid w:val="00977191"/>
    <w:rsid w:val="009774D3"/>
    <w:rsid w:val="00977C34"/>
    <w:rsid w:val="00980A5F"/>
    <w:rsid w:val="00982265"/>
    <w:rsid w:val="00982526"/>
    <w:rsid w:val="00982705"/>
    <w:rsid w:val="00983ED0"/>
    <w:rsid w:val="009843F1"/>
    <w:rsid w:val="009845DC"/>
    <w:rsid w:val="00984673"/>
    <w:rsid w:val="00985BA1"/>
    <w:rsid w:val="00985E32"/>
    <w:rsid w:val="009871B9"/>
    <w:rsid w:val="00990EFF"/>
    <w:rsid w:val="00991AB8"/>
    <w:rsid w:val="00992219"/>
    <w:rsid w:val="00992519"/>
    <w:rsid w:val="0099365F"/>
    <w:rsid w:val="009946BC"/>
    <w:rsid w:val="009950FD"/>
    <w:rsid w:val="00995F3A"/>
    <w:rsid w:val="0099658B"/>
    <w:rsid w:val="00997148"/>
    <w:rsid w:val="0099736F"/>
    <w:rsid w:val="00997389"/>
    <w:rsid w:val="00997686"/>
    <w:rsid w:val="00997C5E"/>
    <w:rsid w:val="009A1F11"/>
    <w:rsid w:val="009A2593"/>
    <w:rsid w:val="009A266B"/>
    <w:rsid w:val="009A2DE7"/>
    <w:rsid w:val="009A2E83"/>
    <w:rsid w:val="009A30C9"/>
    <w:rsid w:val="009A43AC"/>
    <w:rsid w:val="009A4D95"/>
    <w:rsid w:val="009A5256"/>
    <w:rsid w:val="009A5B53"/>
    <w:rsid w:val="009A63AC"/>
    <w:rsid w:val="009A6AE5"/>
    <w:rsid w:val="009A7668"/>
    <w:rsid w:val="009B070A"/>
    <w:rsid w:val="009B170D"/>
    <w:rsid w:val="009B2B4F"/>
    <w:rsid w:val="009B2D82"/>
    <w:rsid w:val="009B44D1"/>
    <w:rsid w:val="009B4F1C"/>
    <w:rsid w:val="009B4F7B"/>
    <w:rsid w:val="009B53E3"/>
    <w:rsid w:val="009B6729"/>
    <w:rsid w:val="009B7CE1"/>
    <w:rsid w:val="009C008A"/>
    <w:rsid w:val="009C00FC"/>
    <w:rsid w:val="009C0F3B"/>
    <w:rsid w:val="009C1507"/>
    <w:rsid w:val="009C1C5F"/>
    <w:rsid w:val="009C47C3"/>
    <w:rsid w:val="009C4EF6"/>
    <w:rsid w:val="009C5CA1"/>
    <w:rsid w:val="009C6ABC"/>
    <w:rsid w:val="009C6DFA"/>
    <w:rsid w:val="009C6F2F"/>
    <w:rsid w:val="009D214A"/>
    <w:rsid w:val="009D21E4"/>
    <w:rsid w:val="009D2E31"/>
    <w:rsid w:val="009D3654"/>
    <w:rsid w:val="009D38E6"/>
    <w:rsid w:val="009D3E33"/>
    <w:rsid w:val="009D40DF"/>
    <w:rsid w:val="009D4D71"/>
    <w:rsid w:val="009D4DAF"/>
    <w:rsid w:val="009D5292"/>
    <w:rsid w:val="009D5387"/>
    <w:rsid w:val="009D55F5"/>
    <w:rsid w:val="009D56FA"/>
    <w:rsid w:val="009D5890"/>
    <w:rsid w:val="009D62DB"/>
    <w:rsid w:val="009D648E"/>
    <w:rsid w:val="009D7661"/>
    <w:rsid w:val="009D7D32"/>
    <w:rsid w:val="009E13CF"/>
    <w:rsid w:val="009E26F3"/>
    <w:rsid w:val="009E27C8"/>
    <w:rsid w:val="009E2F00"/>
    <w:rsid w:val="009E3B44"/>
    <w:rsid w:val="009E3C44"/>
    <w:rsid w:val="009E48D6"/>
    <w:rsid w:val="009E4D8E"/>
    <w:rsid w:val="009E69A8"/>
    <w:rsid w:val="009E6B66"/>
    <w:rsid w:val="009E7196"/>
    <w:rsid w:val="009F02AF"/>
    <w:rsid w:val="009F0F7C"/>
    <w:rsid w:val="009F1BB3"/>
    <w:rsid w:val="009F1DC8"/>
    <w:rsid w:val="009F372C"/>
    <w:rsid w:val="009F37AD"/>
    <w:rsid w:val="009F39CA"/>
    <w:rsid w:val="009F434D"/>
    <w:rsid w:val="009F74C6"/>
    <w:rsid w:val="009F767C"/>
    <w:rsid w:val="00A013C7"/>
    <w:rsid w:val="00A01B5F"/>
    <w:rsid w:val="00A02554"/>
    <w:rsid w:val="00A027AC"/>
    <w:rsid w:val="00A02FAE"/>
    <w:rsid w:val="00A0383F"/>
    <w:rsid w:val="00A0573C"/>
    <w:rsid w:val="00A0643C"/>
    <w:rsid w:val="00A06A20"/>
    <w:rsid w:val="00A06DA9"/>
    <w:rsid w:val="00A07043"/>
    <w:rsid w:val="00A07688"/>
    <w:rsid w:val="00A07B18"/>
    <w:rsid w:val="00A07CA9"/>
    <w:rsid w:val="00A11328"/>
    <w:rsid w:val="00A11503"/>
    <w:rsid w:val="00A11516"/>
    <w:rsid w:val="00A11B1D"/>
    <w:rsid w:val="00A11C6B"/>
    <w:rsid w:val="00A12392"/>
    <w:rsid w:val="00A13495"/>
    <w:rsid w:val="00A13A6B"/>
    <w:rsid w:val="00A13D97"/>
    <w:rsid w:val="00A1447C"/>
    <w:rsid w:val="00A14CFD"/>
    <w:rsid w:val="00A14FC4"/>
    <w:rsid w:val="00A151C8"/>
    <w:rsid w:val="00A156E6"/>
    <w:rsid w:val="00A15BF6"/>
    <w:rsid w:val="00A1625C"/>
    <w:rsid w:val="00A16F2D"/>
    <w:rsid w:val="00A17B7E"/>
    <w:rsid w:val="00A20AFA"/>
    <w:rsid w:val="00A20BE5"/>
    <w:rsid w:val="00A20CE2"/>
    <w:rsid w:val="00A2148A"/>
    <w:rsid w:val="00A2197E"/>
    <w:rsid w:val="00A22035"/>
    <w:rsid w:val="00A222F2"/>
    <w:rsid w:val="00A22E30"/>
    <w:rsid w:val="00A22E59"/>
    <w:rsid w:val="00A23562"/>
    <w:rsid w:val="00A238F1"/>
    <w:rsid w:val="00A2435E"/>
    <w:rsid w:val="00A24E60"/>
    <w:rsid w:val="00A25807"/>
    <w:rsid w:val="00A25D46"/>
    <w:rsid w:val="00A268A0"/>
    <w:rsid w:val="00A26D98"/>
    <w:rsid w:val="00A27A9F"/>
    <w:rsid w:val="00A30122"/>
    <w:rsid w:val="00A316D0"/>
    <w:rsid w:val="00A3192E"/>
    <w:rsid w:val="00A322D4"/>
    <w:rsid w:val="00A32708"/>
    <w:rsid w:val="00A32A7D"/>
    <w:rsid w:val="00A32C69"/>
    <w:rsid w:val="00A32C84"/>
    <w:rsid w:val="00A33E81"/>
    <w:rsid w:val="00A34124"/>
    <w:rsid w:val="00A34131"/>
    <w:rsid w:val="00A34191"/>
    <w:rsid w:val="00A34460"/>
    <w:rsid w:val="00A34461"/>
    <w:rsid w:val="00A346C9"/>
    <w:rsid w:val="00A351DC"/>
    <w:rsid w:val="00A3545A"/>
    <w:rsid w:val="00A35B7E"/>
    <w:rsid w:val="00A36196"/>
    <w:rsid w:val="00A366E8"/>
    <w:rsid w:val="00A41938"/>
    <w:rsid w:val="00A41C87"/>
    <w:rsid w:val="00A41E0E"/>
    <w:rsid w:val="00A42011"/>
    <w:rsid w:val="00A4282C"/>
    <w:rsid w:val="00A428FB"/>
    <w:rsid w:val="00A42E6C"/>
    <w:rsid w:val="00A42ED4"/>
    <w:rsid w:val="00A43496"/>
    <w:rsid w:val="00A4410F"/>
    <w:rsid w:val="00A448A8"/>
    <w:rsid w:val="00A454B2"/>
    <w:rsid w:val="00A45FBB"/>
    <w:rsid w:val="00A46CE6"/>
    <w:rsid w:val="00A46E22"/>
    <w:rsid w:val="00A4757D"/>
    <w:rsid w:val="00A4791E"/>
    <w:rsid w:val="00A47956"/>
    <w:rsid w:val="00A47E28"/>
    <w:rsid w:val="00A5045A"/>
    <w:rsid w:val="00A51809"/>
    <w:rsid w:val="00A519EA"/>
    <w:rsid w:val="00A51AA6"/>
    <w:rsid w:val="00A528DD"/>
    <w:rsid w:val="00A532BD"/>
    <w:rsid w:val="00A557B1"/>
    <w:rsid w:val="00A55AEE"/>
    <w:rsid w:val="00A57595"/>
    <w:rsid w:val="00A57870"/>
    <w:rsid w:val="00A57DD9"/>
    <w:rsid w:val="00A57F71"/>
    <w:rsid w:val="00A6011C"/>
    <w:rsid w:val="00A6152F"/>
    <w:rsid w:val="00A622B1"/>
    <w:rsid w:val="00A62400"/>
    <w:rsid w:val="00A630A4"/>
    <w:rsid w:val="00A6352C"/>
    <w:rsid w:val="00A63FED"/>
    <w:rsid w:val="00A6665D"/>
    <w:rsid w:val="00A66BBA"/>
    <w:rsid w:val="00A67940"/>
    <w:rsid w:val="00A707D7"/>
    <w:rsid w:val="00A70EC9"/>
    <w:rsid w:val="00A7165C"/>
    <w:rsid w:val="00A71ADF"/>
    <w:rsid w:val="00A71B60"/>
    <w:rsid w:val="00A72BF6"/>
    <w:rsid w:val="00A736A4"/>
    <w:rsid w:val="00A73A19"/>
    <w:rsid w:val="00A73E9D"/>
    <w:rsid w:val="00A74058"/>
    <w:rsid w:val="00A75732"/>
    <w:rsid w:val="00A758EE"/>
    <w:rsid w:val="00A75EDE"/>
    <w:rsid w:val="00A76B43"/>
    <w:rsid w:val="00A7765D"/>
    <w:rsid w:val="00A7771D"/>
    <w:rsid w:val="00A801BF"/>
    <w:rsid w:val="00A802A9"/>
    <w:rsid w:val="00A805A4"/>
    <w:rsid w:val="00A8072B"/>
    <w:rsid w:val="00A81044"/>
    <w:rsid w:val="00A811EF"/>
    <w:rsid w:val="00A81CAA"/>
    <w:rsid w:val="00A8413B"/>
    <w:rsid w:val="00A84C33"/>
    <w:rsid w:val="00A851A6"/>
    <w:rsid w:val="00A854B5"/>
    <w:rsid w:val="00A85531"/>
    <w:rsid w:val="00A859BE"/>
    <w:rsid w:val="00A86121"/>
    <w:rsid w:val="00A86E9B"/>
    <w:rsid w:val="00A872EF"/>
    <w:rsid w:val="00A87B84"/>
    <w:rsid w:val="00A87C19"/>
    <w:rsid w:val="00A90148"/>
    <w:rsid w:val="00A90A93"/>
    <w:rsid w:val="00A92865"/>
    <w:rsid w:val="00A9378D"/>
    <w:rsid w:val="00A94BE4"/>
    <w:rsid w:val="00A95134"/>
    <w:rsid w:val="00A95745"/>
    <w:rsid w:val="00A95B52"/>
    <w:rsid w:val="00A95B76"/>
    <w:rsid w:val="00A9617E"/>
    <w:rsid w:val="00A966C5"/>
    <w:rsid w:val="00A96726"/>
    <w:rsid w:val="00A96E4D"/>
    <w:rsid w:val="00A96E61"/>
    <w:rsid w:val="00A97ACB"/>
    <w:rsid w:val="00AA0CCA"/>
    <w:rsid w:val="00AA1E9A"/>
    <w:rsid w:val="00AA2E4D"/>
    <w:rsid w:val="00AA3749"/>
    <w:rsid w:val="00AA4F68"/>
    <w:rsid w:val="00AA50C6"/>
    <w:rsid w:val="00AA6316"/>
    <w:rsid w:val="00AA649B"/>
    <w:rsid w:val="00AA6802"/>
    <w:rsid w:val="00AA6F00"/>
    <w:rsid w:val="00AA7058"/>
    <w:rsid w:val="00AA7DAC"/>
    <w:rsid w:val="00AB0028"/>
    <w:rsid w:val="00AB0604"/>
    <w:rsid w:val="00AB11CE"/>
    <w:rsid w:val="00AB13F8"/>
    <w:rsid w:val="00AB16F6"/>
    <w:rsid w:val="00AB1CB4"/>
    <w:rsid w:val="00AB3A73"/>
    <w:rsid w:val="00AB3B55"/>
    <w:rsid w:val="00AB4133"/>
    <w:rsid w:val="00AB47AA"/>
    <w:rsid w:val="00AB4909"/>
    <w:rsid w:val="00AB4BC7"/>
    <w:rsid w:val="00AB77B2"/>
    <w:rsid w:val="00AC1BC2"/>
    <w:rsid w:val="00AC23FC"/>
    <w:rsid w:val="00AC2BCB"/>
    <w:rsid w:val="00AC3413"/>
    <w:rsid w:val="00AC4066"/>
    <w:rsid w:val="00AC499F"/>
    <w:rsid w:val="00AC5153"/>
    <w:rsid w:val="00AC5B51"/>
    <w:rsid w:val="00AC62E1"/>
    <w:rsid w:val="00AC6F5A"/>
    <w:rsid w:val="00AC7BB7"/>
    <w:rsid w:val="00AC7D58"/>
    <w:rsid w:val="00AD03C6"/>
    <w:rsid w:val="00AD09F3"/>
    <w:rsid w:val="00AD13C3"/>
    <w:rsid w:val="00AD193A"/>
    <w:rsid w:val="00AD1D01"/>
    <w:rsid w:val="00AD1FBB"/>
    <w:rsid w:val="00AD2975"/>
    <w:rsid w:val="00AD2D05"/>
    <w:rsid w:val="00AD5F94"/>
    <w:rsid w:val="00AD6555"/>
    <w:rsid w:val="00AD68C1"/>
    <w:rsid w:val="00AD7B16"/>
    <w:rsid w:val="00AD7CFC"/>
    <w:rsid w:val="00AD7D0B"/>
    <w:rsid w:val="00AE1594"/>
    <w:rsid w:val="00AE1B61"/>
    <w:rsid w:val="00AE1F43"/>
    <w:rsid w:val="00AE2762"/>
    <w:rsid w:val="00AE3E48"/>
    <w:rsid w:val="00AE3EE6"/>
    <w:rsid w:val="00AE5224"/>
    <w:rsid w:val="00AE533F"/>
    <w:rsid w:val="00AE53BB"/>
    <w:rsid w:val="00AE5449"/>
    <w:rsid w:val="00AE6879"/>
    <w:rsid w:val="00AE6DEC"/>
    <w:rsid w:val="00AE7E40"/>
    <w:rsid w:val="00AF02DB"/>
    <w:rsid w:val="00AF0E85"/>
    <w:rsid w:val="00AF1760"/>
    <w:rsid w:val="00AF189D"/>
    <w:rsid w:val="00AF197A"/>
    <w:rsid w:val="00AF37B3"/>
    <w:rsid w:val="00AF4892"/>
    <w:rsid w:val="00AF566E"/>
    <w:rsid w:val="00AF57E5"/>
    <w:rsid w:val="00AF6245"/>
    <w:rsid w:val="00AF62BF"/>
    <w:rsid w:val="00AF6571"/>
    <w:rsid w:val="00AF65A1"/>
    <w:rsid w:val="00AF6619"/>
    <w:rsid w:val="00AF6F7A"/>
    <w:rsid w:val="00AF7D58"/>
    <w:rsid w:val="00B01338"/>
    <w:rsid w:val="00B014B8"/>
    <w:rsid w:val="00B019B6"/>
    <w:rsid w:val="00B02159"/>
    <w:rsid w:val="00B0253E"/>
    <w:rsid w:val="00B0294A"/>
    <w:rsid w:val="00B0297D"/>
    <w:rsid w:val="00B02E91"/>
    <w:rsid w:val="00B03D86"/>
    <w:rsid w:val="00B0490D"/>
    <w:rsid w:val="00B04D1D"/>
    <w:rsid w:val="00B04DC8"/>
    <w:rsid w:val="00B04FCB"/>
    <w:rsid w:val="00B050F9"/>
    <w:rsid w:val="00B05836"/>
    <w:rsid w:val="00B05CE1"/>
    <w:rsid w:val="00B06002"/>
    <w:rsid w:val="00B06513"/>
    <w:rsid w:val="00B10AF5"/>
    <w:rsid w:val="00B12BF2"/>
    <w:rsid w:val="00B137C4"/>
    <w:rsid w:val="00B13CEB"/>
    <w:rsid w:val="00B14932"/>
    <w:rsid w:val="00B155AA"/>
    <w:rsid w:val="00B157C9"/>
    <w:rsid w:val="00B15AC2"/>
    <w:rsid w:val="00B16200"/>
    <w:rsid w:val="00B16688"/>
    <w:rsid w:val="00B16F96"/>
    <w:rsid w:val="00B214C6"/>
    <w:rsid w:val="00B2151C"/>
    <w:rsid w:val="00B21745"/>
    <w:rsid w:val="00B2180D"/>
    <w:rsid w:val="00B21B71"/>
    <w:rsid w:val="00B22368"/>
    <w:rsid w:val="00B23419"/>
    <w:rsid w:val="00B2375E"/>
    <w:rsid w:val="00B23781"/>
    <w:rsid w:val="00B23867"/>
    <w:rsid w:val="00B23E15"/>
    <w:rsid w:val="00B24835"/>
    <w:rsid w:val="00B24A7D"/>
    <w:rsid w:val="00B24ED6"/>
    <w:rsid w:val="00B26F1E"/>
    <w:rsid w:val="00B2769B"/>
    <w:rsid w:val="00B31695"/>
    <w:rsid w:val="00B31718"/>
    <w:rsid w:val="00B31BDE"/>
    <w:rsid w:val="00B3222A"/>
    <w:rsid w:val="00B333C3"/>
    <w:rsid w:val="00B33685"/>
    <w:rsid w:val="00B3371C"/>
    <w:rsid w:val="00B3486C"/>
    <w:rsid w:val="00B34E8F"/>
    <w:rsid w:val="00B3664D"/>
    <w:rsid w:val="00B366AA"/>
    <w:rsid w:val="00B37A63"/>
    <w:rsid w:val="00B37E32"/>
    <w:rsid w:val="00B4007E"/>
    <w:rsid w:val="00B41385"/>
    <w:rsid w:val="00B413F8"/>
    <w:rsid w:val="00B42755"/>
    <w:rsid w:val="00B42A38"/>
    <w:rsid w:val="00B44919"/>
    <w:rsid w:val="00B453E6"/>
    <w:rsid w:val="00B46839"/>
    <w:rsid w:val="00B47926"/>
    <w:rsid w:val="00B47A79"/>
    <w:rsid w:val="00B50218"/>
    <w:rsid w:val="00B522C5"/>
    <w:rsid w:val="00B533E1"/>
    <w:rsid w:val="00B544E4"/>
    <w:rsid w:val="00B5491C"/>
    <w:rsid w:val="00B54E1A"/>
    <w:rsid w:val="00B555EC"/>
    <w:rsid w:val="00B55AD5"/>
    <w:rsid w:val="00B55E35"/>
    <w:rsid w:val="00B5713F"/>
    <w:rsid w:val="00B577DB"/>
    <w:rsid w:val="00B57804"/>
    <w:rsid w:val="00B60DF7"/>
    <w:rsid w:val="00B61B92"/>
    <w:rsid w:val="00B62923"/>
    <w:rsid w:val="00B62E74"/>
    <w:rsid w:val="00B62F68"/>
    <w:rsid w:val="00B641EA"/>
    <w:rsid w:val="00B64533"/>
    <w:rsid w:val="00B6498E"/>
    <w:rsid w:val="00B64A1C"/>
    <w:rsid w:val="00B64BF7"/>
    <w:rsid w:val="00B672CB"/>
    <w:rsid w:val="00B67325"/>
    <w:rsid w:val="00B6760B"/>
    <w:rsid w:val="00B67BE6"/>
    <w:rsid w:val="00B7085C"/>
    <w:rsid w:val="00B722A7"/>
    <w:rsid w:val="00B738B0"/>
    <w:rsid w:val="00B73ABF"/>
    <w:rsid w:val="00B73D30"/>
    <w:rsid w:val="00B746DF"/>
    <w:rsid w:val="00B748F2"/>
    <w:rsid w:val="00B750A7"/>
    <w:rsid w:val="00B75914"/>
    <w:rsid w:val="00B75FAD"/>
    <w:rsid w:val="00B772F0"/>
    <w:rsid w:val="00B77B95"/>
    <w:rsid w:val="00B81F28"/>
    <w:rsid w:val="00B82A8C"/>
    <w:rsid w:val="00B82C4D"/>
    <w:rsid w:val="00B85F5F"/>
    <w:rsid w:val="00B86901"/>
    <w:rsid w:val="00B86E26"/>
    <w:rsid w:val="00B87133"/>
    <w:rsid w:val="00B900A4"/>
    <w:rsid w:val="00B90283"/>
    <w:rsid w:val="00B9087C"/>
    <w:rsid w:val="00B912AB"/>
    <w:rsid w:val="00B91B2F"/>
    <w:rsid w:val="00B938E9"/>
    <w:rsid w:val="00B940ED"/>
    <w:rsid w:val="00B94A06"/>
    <w:rsid w:val="00B94CB6"/>
    <w:rsid w:val="00B95583"/>
    <w:rsid w:val="00B955B9"/>
    <w:rsid w:val="00B968D6"/>
    <w:rsid w:val="00B96B3F"/>
    <w:rsid w:val="00B96D6F"/>
    <w:rsid w:val="00BA091F"/>
    <w:rsid w:val="00BA1E05"/>
    <w:rsid w:val="00BA21A1"/>
    <w:rsid w:val="00BA48D6"/>
    <w:rsid w:val="00BA4DA1"/>
    <w:rsid w:val="00BA5BF0"/>
    <w:rsid w:val="00BA5F2F"/>
    <w:rsid w:val="00BA6225"/>
    <w:rsid w:val="00BA679A"/>
    <w:rsid w:val="00BA71B2"/>
    <w:rsid w:val="00BA7362"/>
    <w:rsid w:val="00BB1F21"/>
    <w:rsid w:val="00BB28CE"/>
    <w:rsid w:val="00BB4B4A"/>
    <w:rsid w:val="00BB65E7"/>
    <w:rsid w:val="00BB6ACC"/>
    <w:rsid w:val="00BB7041"/>
    <w:rsid w:val="00BB7292"/>
    <w:rsid w:val="00BC0249"/>
    <w:rsid w:val="00BC13E8"/>
    <w:rsid w:val="00BC1C46"/>
    <w:rsid w:val="00BC201B"/>
    <w:rsid w:val="00BC2023"/>
    <w:rsid w:val="00BC2544"/>
    <w:rsid w:val="00BC3298"/>
    <w:rsid w:val="00BC4416"/>
    <w:rsid w:val="00BC470E"/>
    <w:rsid w:val="00BC48A2"/>
    <w:rsid w:val="00BC529B"/>
    <w:rsid w:val="00BC535D"/>
    <w:rsid w:val="00BC5376"/>
    <w:rsid w:val="00BC5858"/>
    <w:rsid w:val="00BC670E"/>
    <w:rsid w:val="00BC6F27"/>
    <w:rsid w:val="00BC7EBA"/>
    <w:rsid w:val="00BD1FB1"/>
    <w:rsid w:val="00BD23FA"/>
    <w:rsid w:val="00BD23FF"/>
    <w:rsid w:val="00BD27ED"/>
    <w:rsid w:val="00BD2B6A"/>
    <w:rsid w:val="00BD3C0F"/>
    <w:rsid w:val="00BD4556"/>
    <w:rsid w:val="00BD4B1C"/>
    <w:rsid w:val="00BD6249"/>
    <w:rsid w:val="00BD7006"/>
    <w:rsid w:val="00BE0783"/>
    <w:rsid w:val="00BE092C"/>
    <w:rsid w:val="00BE0957"/>
    <w:rsid w:val="00BE1246"/>
    <w:rsid w:val="00BE216B"/>
    <w:rsid w:val="00BE22B0"/>
    <w:rsid w:val="00BE2829"/>
    <w:rsid w:val="00BE2A36"/>
    <w:rsid w:val="00BE2DBD"/>
    <w:rsid w:val="00BE3847"/>
    <w:rsid w:val="00BE38DF"/>
    <w:rsid w:val="00BE3F49"/>
    <w:rsid w:val="00BE4DAE"/>
    <w:rsid w:val="00BE5699"/>
    <w:rsid w:val="00BE5A10"/>
    <w:rsid w:val="00BE5B6B"/>
    <w:rsid w:val="00BE61B7"/>
    <w:rsid w:val="00BE6D46"/>
    <w:rsid w:val="00BE7C1F"/>
    <w:rsid w:val="00BF0068"/>
    <w:rsid w:val="00BF0EC5"/>
    <w:rsid w:val="00BF1196"/>
    <w:rsid w:val="00BF1329"/>
    <w:rsid w:val="00BF14EA"/>
    <w:rsid w:val="00BF1595"/>
    <w:rsid w:val="00BF1AF1"/>
    <w:rsid w:val="00BF20A8"/>
    <w:rsid w:val="00BF264B"/>
    <w:rsid w:val="00BF2A2F"/>
    <w:rsid w:val="00BF3D03"/>
    <w:rsid w:val="00BF3D9C"/>
    <w:rsid w:val="00BF4252"/>
    <w:rsid w:val="00BF45C6"/>
    <w:rsid w:val="00BF61AE"/>
    <w:rsid w:val="00BF6BA9"/>
    <w:rsid w:val="00BF6ED3"/>
    <w:rsid w:val="00BF7466"/>
    <w:rsid w:val="00BF7579"/>
    <w:rsid w:val="00BF79FC"/>
    <w:rsid w:val="00BF7B82"/>
    <w:rsid w:val="00BF7DFF"/>
    <w:rsid w:val="00C00E8E"/>
    <w:rsid w:val="00C014E7"/>
    <w:rsid w:val="00C018B8"/>
    <w:rsid w:val="00C01B48"/>
    <w:rsid w:val="00C020FB"/>
    <w:rsid w:val="00C021EA"/>
    <w:rsid w:val="00C0233B"/>
    <w:rsid w:val="00C029AF"/>
    <w:rsid w:val="00C02FE9"/>
    <w:rsid w:val="00C05A9F"/>
    <w:rsid w:val="00C06747"/>
    <w:rsid w:val="00C06D55"/>
    <w:rsid w:val="00C0716C"/>
    <w:rsid w:val="00C072A0"/>
    <w:rsid w:val="00C10D67"/>
    <w:rsid w:val="00C112DD"/>
    <w:rsid w:val="00C12411"/>
    <w:rsid w:val="00C13C17"/>
    <w:rsid w:val="00C140A3"/>
    <w:rsid w:val="00C144BD"/>
    <w:rsid w:val="00C14A86"/>
    <w:rsid w:val="00C15067"/>
    <w:rsid w:val="00C1595B"/>
    <w:rsid w:val="00C16719"/>
    <w:rsid w:val="00C16E79"/>
    <w:rsid w:val="00C177F8"/>
    <w:rsid w:val="00C20110"/>
    <w:rsid w:val="00C209AC"/>
    <w:rsid w:val="00C20A06"/>
    <w:rsid w:val="00C21627"/>
    <w:rsid w:val="00C21FDB"/>
    <w:rsid w:val="00C22ECD"/>
    <w:rsid w:val="00C233B7"/>
    <w:rsid w:val="00C2368F"/>
    <w:rsid w:val="00C238BE"/>
    <w:rsid w:val="00C2420A"/>
    <w:rsid w:val="00C24317"/>
    <w:rsid w:val="00C2502A"/>
    <w:rsid w:val="00C25138"/>
    <w:rsid w:val="00C25389"/>
    <w:rsid w:val="00C25E06"/>
    <w:rsid w:val="00C2725E"/>
    <w:rsid w:val="00C301A5"/>
    <w:rsid w:val="00C305D6"/>
    <w:rsid w:val="00C30750"/>
    <w:rsid w:val="00C309CE"/>
    <w:rsid w:val="00C3107C"/>
    <w:rsid w:val="00C32594"/>
    <w:rsid w:val="00C3356F"/>
    <w:rsid w:val="00C33AE7"/>
    <w:rsid w:val="00C341A2"/>
    <w:rsid w:val="00C341FC"/>
    <w:rsid w:val="00C34EA3"/>
    <w:rsid w:val="00C35DB4"/>
    <w:rsid w:val="00C36BFB"/>
    <w:rsid w:val="00C377C8"/>
    <w:rsid w:val="00C37ABC"/>
    <w:rsid w:val="00C402A4"/>
    <w:rsid w:val="00C41151"/>
    <w:rsid w:val="00C4134F"/>
    <w:rsid w:val="00C44156"/>
    <w:rsid w:val="00C44A23"/>
    <w:rsid w:val="00C44C6E"/>
    <w:rsid w:val="00C46627"/>
    <w:rsid w:val="00C46A31"/>
    <w:rsid w:val="00C47692"/>
    <w:rsid w:val="00C47798"/>
    <w:rsid w:val="00C47896"/>
    <w:rsid w:val="00C50A96"/>
    <w:rsid w:val="00C51B20"/>
    <w:rsid w:val="00C51C44"/>
    <w:rsid w:val="00C53BDA"/>
    <w:rsid w:val="00C5457B"/>
    <w:rsid w:val="00C54CEC"/>
    <w:rsid w:val="00C54E07"/>
    <w:rsid w:val="00C5601B"/>
    <w:rsid w:val="00C5667B"/>
    <w:rsid w:val="00C56A5E"/>
    <w:rsid w:val="00C56DC8"/>
    <w:rsid w:val="00C5725B"/>
    <w:rsid w:val="00C612BC"/>
    <w:rsid w:val="00C61348"/>
    <w:rsid w:val="00C6178F"/>
    <w:rsid w:val="00C619E2"/>
    <w:rsid w:val="00C61CA2"/>
    <w:rsid w:val="00C6213E"/>
    <w:rsid w:val="00C62C36"/>
    <w:rsid w:val="00C62D82"/>
    <w:rsid w:val="00C63AE1"/>
    <w:rsid w:val="00C63C89"/>
    <w:rsid w:val="00C64047"/>
    <w:rsid w:val="00C65040"/>
    <w:rsid w:val="00C65683"/>
    <w:rsid w:val="00C65B9D"/>
    <w:rsid w:val="00C66445"/>
    <w:rsid w:val="00C66F9D"/>
    <w:rsid w:val="00C678EE"/>
    <w:rsid w:val="00C70CCF"/>
    <w:rsid w:val="00C70F5A"/>
    <w:rsid w:val="00C71214"/>
    <w:rsid w:val="00C718B5"/>
    <w:rsid w:val="00C71A0F"/>
    <w:rsid w:val="00C72F46"/>
    <w:rsid w:val="00C747DC"/>
    <w:rsid w:val="00C751F6"/>
    <w:rsid w:val="00C75556"/>
    <w:rsid w:val="00C76729"/>
    <w:rsid w:val="00C76ADD"/>
    <w:rsid w:val="00C76B29"/>
    <w:rsid w:val="00C76EB3"/>
    <w:rsid w:val="00C779B4"/>
    <w:rsid w:val="00C80A0F"/>
    <w:rsid w:val="00C81E92"/>
    <w:rsid w:val="00C82890"/>
    <w:rsid w:val="00C82EF7"/>
    <w:rsid w:val="00C82F81"/>
    <w:rsid w:val="00C83C5E"/>
    <w:rsid w:val="00C8432E"/>
    <w:rsid w:val="00C84635"/>
    <w:rsid w:val="00C846A7"/>
    <w:rsid w:val="00C85794"/>
    <w:rsid w:val="00C909C1"/>
    <w:rsid w:val="00C90BA2"/>
    <w:rsid w:val="00C91166"/>
    <w:rsid w:val="00C91AE2"/>
    <w:rsid w:val="00C923E8"/>
    <w:rsid w:val="00C92911"/>
    <w:rsid w:val="00C93424"/>
    <w:rsid w:val="00C93C59"/>
    <w:rsid w:val="00C94940"/>
    <w:rsid w:val="00C94B59"/>
    <w:rsid w:val="00C94FFB"/>
    <w:rsid w:val="00C951F5"/>
    <w:rsid w:val="00C95A64"/>
    <w:rsid w:val="00C96CE9"/>
    <w:rsid w:val="00C96F07"/>
    <w:rsid w:val="00C97840"/>
    <w:rsid w:val="00C979D3"/>
    <w:rsid w:val="00C97A59"/>
    <w:rsid w:val="00C97B23"/>
    <w:rsid w:val="00CA02E7"/>
    <w:rsid w:val="00CA1560"/>
    <w:rsid w:val="00CA19B6"/>
    <w:rsid w:val="00CA1A54"/>
    <w:rsid w:val="00CA2754"/>
    <w:rsid w:val="00CA2790"/>
    <w:rsid w:val="00CA3E00"/>
    <w:rsid w:val="00CA412C"/>
    <w:rsid w:val="00CA4AB6"/>
    <w:rsid w:val="00CA4B7C"/>
    <w:rsid w:val="00CA5492"/>
    <w:rsid w:val="00CA5DF7"/>
    <w:rsid w:val="00CA6D90"/>
    <w:rsid w:val="00CB01B3"/>
    <w:rsid w:val="00CB0A7C"/>
    <w:rsid w:val="00CB0AC1"/>
    <w:rsid w:val="00CB0DA2"/>
    <w:rsid w:val="00CB1CA5"/>
    <w:rsid w:val="00CB232F"/>
    <w:rsid w:val="00CB3131"/>
    <w:rsid w:val="00CB3196"/>
    <w:rsid w:val="00CB3762"/>
    <w:rsid w:val="00CB4DED"/>
    <w:rsid w:val="00CB5176"/>
    <w:rsid w:val="00CB563B"/>
    <w:rsid w:val="00CB6DBC"/>
    <w:rsid w:val="00CB7060"/>
    <w:rsid w:val="00CB7A98"/>
    <w:rsid w:val="00CB7AE3"/>
    <w:rsid w:val="00CB7F27"/>
    <w:rsid w:val="00CC090C"/>
    <w:rsid w:val="00CC1954"/>
    <w:rsid w:val="00CC2A92"/>
    <w:rsid w:val="00CC2B67"/>
    <w:rsid w:val="00CC2CCA"/>
    <w:rsid w:val="00CC3A16"/>
    <w:rsid w:val="00CC4532"/>
    <w:rsid w:val="00CC53BC"/>
    <w:rsid w:val="00CC5661"/>
    <w:rsid w:val="00CC58DE"/>
    <w:rsid w:val="00CC6930"/>
    <w:rsid w:val="00CC6D0A"/>
    <w:rsid w:val="00CC70AA"/>
    <w:rsid w:val="00CD053D"/>
    <w:rsid w:val="00CD07E0"/>
    <w:rsid w:val="00CD20F4"/>
    <w:rsid w:val="00CD2172"/>
    <w:rsid w:val="00CD2593"/>
    <w:rsid w:val="00CD2C4B"/>
    <w:rsid w:val="00CD2F4B"/>
    <w:rsid w:val="00CD43C3"/>
    <w:rsid w:val="00CD4963"/>
    <w:rsid w:val="00CD4CF5"/>
    <w:rsid w:val="00CD529F"/>
    <w:rsid w:val="00CD5C41"/>
    <w:rsid w:val="00CD6FBB"/>
    <w:rsid w:val="00CE01A6"/>
    <w:rsid w:val="00CE12BD"/>
    <w:rsid w:val="00CE1DB9"/>
    <w:rsid w:val="00CE20DC"/>
    <w:rsid w:val="00CE25FB"/>
    <w:rsid w:val="00CE3115"/>
    <w:rsid w:val="00CE3CAC"/>
    <w:rsid w:val="00CE4F57"/>
    <w:rsid w:val="00CE5CB8"/>
    <w:rsid w:val="00CE5E15"/>
    <w:rsid w:val="00CE667F"/>
    <w:rsid w:val="00CE6F79"/>
    <w:rsid w:val="00CE7081"/>
    <w:rsid w:val="00CF0317"/>
    <w:rsid w:val="00CF059C"/>
    <w:rsid w:val="00CF1700"/>
    <w:rsid w:val="00CF30C0"/>
    <w:rsid w:val="00CF3365"/>
    <w:rsid w:val="00CF605D"/>
    <w:rsid w:val="00CF74F3"/>
    <w:rsid w:val="00CF7A4C"/>
    <w:rsid w:val="00D00E01"/>
    <w:rsid w:val="00D00F41"/>
    <w:rsid w:val="00D01095"/>
    <w:rsid w:val="00D02575"/>
    <w:rsid w:val="00D026D7"/>
    <w:rsid w:val="00D02E55"/>
    <w:rsid w:val="00D03157"/>
    <w:rsid w:val="00D048A2"/>
    <w:rsid w:val="00D04A6D"/>
    <w:rsid w:val="00D04C64"/>
    <w:rsid w:val="00D05100"/>
    <w:rsid w:val="00D05120"/>
    <w:rsid w:val="00D059F3"/>
    <w:rsid w:val="00D05F0E"/>
    <w:rsid w:val="00D065C6"/>
    <w:rsid w:val="00D07D3C"/>
    <w:rsid w:val="00D07E45"/>
    <w:rsid w:val="00D104B4"/>
    <w:rsid w:val="00D105E4"/>
    <w:rsid w:val="00D10D5B"/>
    <w:rsid w:val="00D10DE5"/>
    <w:rsid w:val="00D112B3"/>
    <w:rsid w:val="00D113D9"/>
    <w:rsid w:val="00D11C90"/>
    <w:rsid w:val="00D11D0C"/>
    <w:rsid w:val="00D123B0"/>
    <w:rsid w:val="00D13143"/>
    <w:rsid w:val="00D13ADB"/>
    <w:rsid w:val="00D13DDC"/>
    <w:rsid w:val="00D14242"/>
    <w:rsid w:val="00D14A89"/>
    <w:rsid w:val="00D15183"/>
    <w:rsid w:val="00D15A52"/>
    <w:rsid w:val="00D16383"/>
    <w:rsid w:val="00D16831"/>
    <w:rsid w:val="00D16837"/>
    <w:rsid w:val="00D16902"/>
    <w:rsid w:val="00D172C4"/>
    <w:rsid w:val="00D203B7"/>
    <w:rsid w:val="00D20D1B"/>
    <w:rsid w:val="00D21588"/>
    <w:rsid w:val="00D21D82"/>
    <w:rsid w:val="00D21FEA"/>
    <w:rsid w:val="00D226BE"/>
    <w:rsid w:val="00D22803"/>
    <w:rsid w:val="00D2385B"/>
    <w:rsid w:val="00D23F37"/>
    <w:rsid w:val="00D2442D"/>
    <w:rsid w:val="00D24549"/>
    <w:rsid w:val="00D24594"/>
    <w:rsid w:val="00D25220"/>
    <w:rsid w:val="00D25731"/>
    <w:rsid w:val="00D25820"/>
    <w:rsid w:val="00D25B03"/>
    <w:rsid w:val="00D25C83"/>
    <w:rsid w:val="00D26016"/>
    <w:rsid w:val="00D27511"/>
    <w:rsid w:val="00D277F1"/>
    <w:rsid w:val="00D301D6"/>
    <w:rsid w:val="00D32D1A"/>
    <w:rsid w:val="00D3324A"/>
    <w:rsid w:val="00D33AF9"/>
    <w:rsid w:val="00D3402B"/>
    <w:rsid w:val="00D34513"/>
    <w:rsid w:val="00D353FD"/>
    <w:rsid w:val="00D35460"/>
    <w:rsid w:val="00D358B3"/>
    <w:rsid w:val="00D35DFA"/>
    <w:rsid w:val="00D36179"/>
    <w:rsid w:val="00D36254"/>
    <w:rsid w:val="00D36A7B"/>
    <w:rsid w:val="00D376BB"/>
    <w:rsid w:val="00D4081F"/>
    <w:rsid w:val="00D4099A"/>
    <w:rsid w:val="00D40F83"/>
    <w:rsid w:val="00D411E0"/>
    <w:rsid w:val="00D42306"/>
    <w:rsid w:val="00D42355"/>
    <w:rsid w:val="00D426FE"/>
    <w:rsid w:val="00D432CE"/>
    <w:rsid w:val="00D43839"/>
    <w:rsid w:val="00D438AC"/>
    <w:rsid w:val="00D43D9F"/>
    <w:rsid w:val="00D4447C"/>
    <w:rsid w:val="00D4455A"/>
    <w:rsid w:val="00D44BA3"/>
    <w:rsid w:val="00D45A38"/>
    <w:rsid w:val="00D45CDA"/>
    <w:rsid w:val="00D4715E"/>
    <w:rsid w:val="00D47BF7"/>
    <w:rsid w:val="00D51F95"/>
    <w:rsid w:val="00D523A7"/>
    <w:rsid w:val="00D52640"/>
    <w:rsid w:val="00D52EDA"/>
    <w:rsid w:val="00D53343"/>
    <w:rsid w:val="00D53A6F"/>
    <w:rsid w:val="00D53C53"/>
    <w:rsid w:val="00D5407F"/>
    <w:rsid w:val="00D54903"/>
    <w:rsid w:val="00D54D79"/>
    <w:rsid w:val="00D550D6"/>
    <w:rsid w:val="00D559F1"/>
    <w:rsid w:val="00D56305"/>
    <w:rsid w:val="00D56AA2"/>
    <w:rsid w:val="00D579D3"/>
    <w:rsid w:val="00D57BEA"/>
    <w:rsid w:val="00D605DC"/>
    <w:rsid w:val="00D60A55"/>
    <w:rsid w:val="00D63042"/>
    <w:rsid w:val="00D631DF"/>
    <w:rsid w:val="00D6341A"/>
    <w:rsid w:val="00D63AB7"/>
    <w:rsid w:val="00D64BBD"/>
    <w:rsid w:val="00D65EF7"/>
    <w:rsid w:val="00D66475"/>
    <w:rsid w:val="00D6715C"/>
    <w:rsid w:val="00D672E1"/>
    <w:rsid w:val="00D67843"/>
    <w:rsid w:val="00D67A1B"/>
    <w:rsid w:val="00D67D9A"/>
    <w:rsid w:val="00D67DBD"/>
    <w:rsid w:val="00D67EF1"/>
    <w:rsid w:val="00D70769"/>
    <w:rsid w:val="00D71564"/>
    <w:rsid w:val="00D71A0A"/>
    <w:rsid w:val="00D72A20"/>
    <w:rsid w:val="00D72EA8"/>
    <w:rsid w:val="00D73EA0"/>
    <w:rsid w:val="00D73F1C"/>
    <w:rsid w:val="00D74B9B"/>
    <w:rsid w:val="00D74C01"/>
    <w:rsid w:val="00D74DD4"/>
    <w:rsid w:val="00D76537"/>
    <w:rsid w:val="00D766B0"/>
    <w:rsid w:val="00D76B94"/>
    <w:rsid w:val="00D77A32"/>
    <w:rsid w:val="00D77CC3"/>
    <w:rsid w:val="00D77E1B"/>
    <w:rsid w:val="00D803CB"/>
    <w:rsid w:val="00D803FC"/>
    <w:rsid w:val="00D817FB"/>
    <w:rsid w:val="00D8189B"/>
    <w:rsid w:val="00D824D0"/>
    <w:rsid w:val="00D82E83"/>
    <w:rsid w:val="00D82ED5"/>
    <w:rsid w:val="00D8364F"/>
    <w:rsid w:val="00D83D24"/>
    <w:rsid w:val="00D83D87"/>
    <w:rsid w:val="00D848DF"/>
    <w:rsid w:val="00D8597F"/>
    <w:rsid w:val="00D85A7A"/>
    <w:rsid w:val="00D86A66"/>
    <w:rsid w:val="00D90015"/>
    <w:rsid w:val="00D9039E"/>
    <w:rsid w:val="00D90A33"/>
    <w:rsid w:val="00D90B09"/>
    <w:rsid w:val="00D90C67"/>
    <w:rsid w:val="00D919E8"/>
    <w:rsid w:val="00D928D7"/>
    <w:rsid w:val="00D929F9"/>
    <w:rsid w:val="00D92E4A"/>
    <w:rsid w:val="00D9395E"/>
    <w:rsid w:val="00D93DB7"/>
    <w:rsid w:val="00D93EDA"/>
    <w:rsid w:val="00D94429"/>
    <w:rsid w:val="00D951DA"/>
    <w:rsid w:val="00D95212"/>
    <w:rsid w:val="00D95238"/>
    <w:rsid w:val="00D96271"/>
    <w:rsid w:val="00D977AD"/>
    <w:rsid w:val="00D97DE4"/>
    <w:rsid w:val="00D97E1C"/>
    <w:rsid w:val="00DA07F7"/>
    <w:rsid w:val="00DA0B29"/>
    <w:rsid w:val="00DA178D"/>
    <w:rsid w:val="00DA182C"/>
    <w:rsid w:val="00DA1C3E"/>
    <w:rsid w:val="00DA1D82"/>
    <w:rsid w:val="00DA2551"/>
    <w:rsid w:val="00DA391A"/>
    <w:rsid w:val="00DA3F80"/>
    <w:rsid w:val="00DA3F90"/>
    <w:rsid w:val="00DA48B9"/>
    <w:rsid w:val="00DA4DCD"/>
    <w:rsid w:val="00DA5D08"/>
    <w:rsid w:val="00DA6D4A"/>
    <w:rsid w:val="00DA6EA1"/>
    <w:rsid w:val="00DA739E"/>
    <w:rsid w:val="00DA7692"/>
    <w:rsid w:val="00DB0342"/>
    <w:rsid w:val="00DB03B7"/>
    <w:rsid w:val="00DB17D1"/>
    <w:rsid w:val="00DB2841"/>
    <w:rsid w:val="00DB291C"/>
    <w:rsid w:val="00DB4070"/>
    <w:rsid w:val="00DB4895"/>
    <w:rsid w:val="00DB4972"/>
    <w:rsid w:val="00DB4A04"/>
    <w:rsid w:val="00DB4CAB"/>
    <w:rsid w:val="00DB5F18"/>
    <w:rsid w:val="00DB61D5"/>
    <w:rsid w:val="00DB63A9"/>
    <w:rsid w:val="00DB73C2"/>
    <w:rsid w:val="00DC0C6F"/>
    <w:rsid w:val="00DC0F66"/>
    <w:rsid w:val="00DC104D"/>
    <w:rsid w:val="00DC141A"/>
    <w:rsid w:val="00DC238E"/>
    <w:rsid w:val="00DC2392"/>
    <w:rsid w:val="00DC2B0A"/>
    <w:rsid w:val="00DC3932"/>
    <w:rsid w:val="00DC3DD5"/>
    <w:rsid w:val="00DC58E2"/>
    <w:rsid w:val="00DC5901"/>
    <w:rsid w:val="00DC5A58"/>
    <w:rsid w:val="00DC61D2"/>
    <w:rsid w:val="00DC62DA"/>
    <w:rsid w:val="00DC6B8A"/>
    <w:rsid w:val="00DC7ACB"/>
    <w:rsid w:val="00DD04F1"/>
    <w:rsid w:val="00DD0547"/>
    <w:rsid w:val="00DD1255"/>
    <w:rsid w:val="00DD317C"/>
    <w:rsid w:val="00DD31BB"/>
    <w:rsid w:val="00DD5B45"/>
    <w:rsid w:val="00DD7CDA"/>
    <w:rsid w:val="00DE0B78"/>
    <w:rsid w:val="00DE0E5B"/>
    <w:rsid w:val="00DE12C0"/>
    <w:rsid w:val="00DE1B36"/>
    <w:rsid w:val="00DE255F"/>
    <w:rsid w:val="00DE28BC"/>
    <w:rsid w:val="00DE2A4C"/>
    <w:rsid w:val="00DE341B"/>
    <w:rsid w:val="00DE3AD8"/>
    <w:rsid w:val="00DE4090"/>
    <w:rsid w:val="00DE51D3"/>
    <w:rsid w:val="00DE5A0B"/>
    <w:rsid w:val="00DE64D0"/>
    <w:rsid w:val="00DE6C38"/>
    <w:rsid w:val="00DE7C3B"/>
    <w:rsid w:val="00DF0385"/>
    <w:rsid w:val="00DF0785"/>
    <w:rsid w:val="00DF2428"/>
    <w:rsid w:val="00DF27D8"/>
    <w:rsid w:val="00DF2FCD"/>
    <w:rsid w:val="00DF30B9"/>
    <w:rsid w:val="00DF4556"/>
    <w:rsid w:val="00DF556F"/>
    <w:rsid w:val="00DF634C"/>
    <w:rsid w:val="00DF6F8A"/>
    <w:rsid w:val="00DF737A"/>
    <w:rsid w:val="00DF74D8"/>
    <w:rsid w:val="00DF760E"/>
    <w:rsid w:val="00E009C7"/>
    <w:rsid w:val="00E011B5"/>
    <w:rsid w:val="00E01368"/>
    <w:rsid w:val="00E0201F"/>
    <w:rsid w:val="00E02313"/>
    <w:rsid w:val="00E02604"/>
    <w:rsid w:val="00E03DB1"/>
    <w:rsid w:val="00E05392"/>
    <w:rsid w:val="00E056EA"/>
    <w:rsid w:val="00E07470"/>
    <w:rsid w:val="00E10B0E"/>
    <w:rsid w:val="00E110F9"/>
    <w:rsid w:val="00E1170E"/>
    <w:rsid w:val="00E11A39"/>
    <w:rsid w:val="00E12FE6"/>
    <w:rsid w:val="00E1311C"/>
    <w:rsid w:val="00E1362F"/>
    <w:rsid w:val="00E137A3"/>
    <w:rsid w:val="00E13C5E"/>
    <w:rsid w:val="00E14D94"/>
    <w:rsid w:val="00E15704"/>
    <w:rsid w:val="00E15C5C"/>
    <w:rsid w:val="00E15E15"/>
    <w:rsid w:val="00E16368"/>
    <w:rsid w:val="00E177A2"/>
    <w:rsid w:val="00E17881"/>
    <w:rsid w:val="00E17D94"/>
    <w:rsid w:val="00E21402"/>
    <w:rsid w:val="00E2150F"/>
    <w:rsid w:val="00E2195F"/>
    <w:rsid w:val="00E21D24"/>
    <w:rsid w:val="00E21EE9"/>
    <w:rsid w:val="00E22C0F"/>
    <w:rsid w:val="00E22C6D"/>
    <w:rsid w:val="00E2379A"/>
    <w:rsid w:val="00E24D27"/>
    <w:rsid w:val="00E255B1"/>
    <w:rsid w:val="00E25C95"/>
    <w:rsid w:val="00E26378"/>
    <w:rsid w:val="00E2762E"/>
    <w:rsid w:val="00E2776D"/>
    <w:rsid w:val="00E277FC"/>
    <w:rsid w:val="00E279D2"/>
    <w:rsid w:val="00E307A6"/>
    <w:rsid w:val="00E307FC"/>
    <w:rsid w:val="00E30C80"/>
    <w:rsid w:val="00E30D36"/>
    <w:rsid w:val="00E31B08"/>
    <w:rsid w:val="00E31D2D"/>
    <w:rsid w:val="00E31E6A"/>
    <w:rsid w:val="00E3209E"/>
    <w:rsid w:val="00E32C38"/>
    <w:rsid w:val="00E3306C"/>
    <w:rsid w:val="00E330FA"/>
    <w:rsid w:val="00E3328C"/>
    <w:rsid w:val="00E34174"/>
    <w:rsid w:val="00E34E8F"/>
    <w:rsid w:val="00E34EF7"/>
    <w:rsid w:val="00E358BA"/>
    <w:rsid w:val="00E35ACE"/>
    <w:rsid w:val="00E367CA"/>
    <w:rsid w:val="00E37840"/>
    <w:rsid w:val="00E37FBB"/>
    <w:rsid w:val="00E40094"/>
    <w:rsid w:val="00E406C9"/>
    <w:rsid w:val="00E412CB"/>
    <w:rsid w:val="00E41C4B"/>
    <w:rsid w:val="00E42241"/>
    <w:rsid w:val="00E42BE7"/>
    <w:rsid w:val="00E43771"/>
    <w:rsid w:val="00E43A05"/>
    <w:rsid w:val="00E43F17"/>
    <w:rsid w:val="00E44863"/>
    <w:rsid w:val="00E455B8"/>
    <w:rsid w:val="00E45A92"/>
    <w:rsid w:val="00E46FCD"/>
    <w:rsid w:val="00E470FF"/>
    <w:rsid w:val="00E474EC"/>
    <w:rsid w:val="00E47794"/>
    <w:rsid w:val="00E47919"/>
    <w:rsid w:val="00E47936"/>
    <w:rsid w:val="00E51967"/>
    <w:rsid w:val="00E523ED"/>
    <w:rsid w:val="00E52666"/>
    <w:rsid w:val="00E5310C"/>
    <w:rsid w:val="00E53768"/>
    <w:rsid w:val="00E53B98"/>
    <w:rsid w:val="00E53BE0"/>
    <w:rsid w:val="00E53CE2"/>
    <w:rsid w:val="00E54041"/>
    <w:rsid w:val="00E543B2"/>
    <w:rsid w:val="00E543C0"/>
    <w:rsid w:val="00E54EB9"/>
    <w:rsid w:val="00E5608A"/>
    <w:rsid w:val="00E5639F"/>
    <w:rsid w:val="00E60005"/>
    <w:rsid w:val="00E615B1"/>
    <w:rsid w:val="00E6174A"/>
    <w:rsid w:val="00E619A0"/>
    <w:rsid w:val="00E62EAF"/>
    <w:rsid w:val="00E65596"/>
    <w:rsid w:val="00E65F21"/>
    <w:rsid w:val="00E66314"/>
    <w:rsid w:val="00E66428"/>
    <w:rsid w:val="00E6726A"/>
    <w:rsid w:val="00E71145"/>
    <w:rsid w:val="00E71353"/>
    <w:rsid w:val="00E71B02"/>
    <w:rsid w:val="00E727DF"/>
    <w:rsid w:val="00E74555"/>
    <w:rsid w:val="00E74C6B"/>
    <w:rsid w:val="00E74DBE"/>
    <w:rsid w:val="00E758BB"/>
    <w:rsid w:val="00E760D9"/>
    <w:rsid w:val="00E77AF0"/>
    <w:rsid w:val="00E77E78"/>
    <w:rsid w:val="00E77F18"/>
    <w:rsid w:val="00E800E2"/>
    <w:rsid w:val="00E818D2"/>
    <w:rsid w:val="00E82C85"/>
    <w:rsid w:val="00E83050"/>
    <w:rsid w:val="00E83599"/>
    <w:rsid w:val="00E83992"/>
    <w:rsid w:val="00E83AB6"/>
    <w:rsid w:val="00E841B3"/>
    <w:rsid w:val="00E84791"/>
    <w:rsid w:val="00E847A8"/>
    <w:rsid w:val="00E84C62"/>
    <w:rsid w:val="00E855F2"/>
    <w:rsid w:val="00E859A7"/>
    <w:rsid w:val="00E863BF"/>
    <w:rsid w:val="00E86DBB"/>
    <w:rsid w:val="00E87BAE"/>
    <w:rsid w:val="00E90E48"/>
    <w:rsid w:val="00E9173F"/>
    <w:rsid w:val="00E917DA"/>
    <w:rsid w:val="00E9230C"/>
    <w:rsid w:val="00E92334"/>
    <w:rsid w:val="00E92771"/>
    <w:rsid w:val="00E9285B"/>
    <w:rsid w:val="00E93B93"/>
    <w:rsid w:val="00E93D01"/>
    <w:rsid w:val="00E9619F"/>
    <w:rsid w:val="00E965B1"/>
    <w:rsid w:val="00E966AF"/>
    <w:rsid w:val="00E9701E"/>
    <w:rsid w:val="00E97620"/>
    <w:rsid w:val="00EA0F23"/>
    <w:rsid w:val="00EA0FA6"/>
    <w:rsid w:val="00EA223F"/>
    <w:rsid w:val="00EA2606"/>
    <w:rsid w:val="00EA2975"/>
    <w:rsid w:val="00EA3303"/>
    <w:rsid w:val="00EA3DC0"/>
    <w:rsid w:val="00EA4E18"/>
    <w:rsid w:val="00EA6BA8"/>
    <w:rsid w:val="00EA7185"/>
    <w:rsid w:val="00EA74A3"/>
    <w:rsid w:val="00EB01A6"/>
    <w:rsid w:val="00EB0890"/>
    <w:rsid w:val="00EB08BD"/>
    <w:rsid w:val="00EB0A22"/>
    <w:rsid w:val="00EB0CB8"/>
    <w:rsid w:val="00EB103C"/>
    <w:rsid w:val="00EB159A"/>
    <w:rsid w:val="00EB269C"/>
    <w:rsid w:val="00EB2F49"/>
    <w:rsid w:val="00EB38E8"/>
    <w:rsid w:val="00EB3C3C"/>
    <w:rsid w:val="00EB3D68"/>
    <w:rsid w:val="00EB3DA8"/>
    <w:rsid w:val="00EB42D2"/>
    <w:rsid w:val="00EB66B0"/>
    <w:rsid w:val="00EB68D0"/>
    <w:rsid w:val="00EB6D1A"/>
    <w:rsid w:val="00EB73E3"/>
    <w:rsid w:val="00EB75F9"/>
    <w:rsid w:val="00EB7946"/>
    <w:rsid w:val="00EC0CDC"/>
    <w:rsid w:val="00EC117D"/>
    <w:rsid w:val="00EC1BD4"/>
    <w:rsid w:val="00EC1D33"/>
    <w:rsid w:val="00EC1DDE"/>
    <w:rsid w:val="00EC27E3"/>
    <w:rsid w:val="00EC2C3E"/>
    <w:rsid w:val="00EC3793"/>
    <w:rsid w:val="00EC3986"/>
    <w:rsid w:val="00EC3ACA"/>
    <w:rsid w:val="00EC3D46"/>
    <w:rsid w:val="00EC4712"/>
    <w:rsid w:val="00ED06DD"/>
    <w:rsid w:val="00ED1738"/>
    <w:rsid w:val="00ED1BD2"/>
    <w:rsid w:val="00ED2127"/>
    <w:rsid w:val="00ED2712"/>
    <w:rsid w:val="00ED2EF3"/>
    <w:rsid w:val="00ED3CBC"/>
    <w:rsid w:val="00ED4537"/>
    <w:rsid w:val="00ED4547"/>
    <w:rsid w:val="00ED4551"/>
    <w:rsid w:val="00ED4554"/>
    <w:rsid w:val="00ED481E"/>
    <w:rsid w:val="00ED4D39"/>
    <w:rsid w:val="00ED51DA"/>
    <w:rsid w:val="00ED61C3"/>
    <w:rsid w:val="00ED6A12"/>
    <w:rsid w:val="00ED756B"/>
    <w:rsid w:val="00ED7B55"/>
    <w:rsid w:val="00EE016F"/>
    <w:rsid w:val="00EE08E6"/>
    <w:rsid w:val="00EE1792"/>
    <w:rsid w:val="00EE2064"/>
    <w:rsid w:val="00EE2A42"/>
    <w:rsid w:val="00EE2AFB"/>
    <w:rsid w:val="00EE2E22"/>
    <w:rsid w:val="00EE3192"/>
    <w:rsid w:val="00EE322D"/>
    <w:rsid w:val="00EE3581"/>
    <w:rsid w:val="00EE377D"/>
    <w:rsid w:val="00EE43CC"/>
    <w:rsid w:val="00EE4C26"/>
    <w:rsid w:val="00EE4FAB"/>
    <w:rsid w:val="00EE54A5"/>
    <w:rsid w:val="00EE55A2"/>
    <w:rsid w:val="00EE5A5C"/>
    <w:rsid w:val="00EE61D5"/>
    <w:rsid w:val="00EE678F"/>
    <w:rsid w:val="00EE718C"/>
    <w:rsid w:val="00EE7E92"/>
    <w:rsid w:val="00EF0277"/>
    <w:rsid w:val="00EF0531"/>
    <w:rsid w:val="00EF065B"/>
    <w:rsid w:val="00EF06B0"/>
    <w:rsid w:val="00EF26DC"/>
    <w:rsid w:val="00EF2FA1"/>
    <w:rsid w:val="00EF4C38"/>
    <w:rsid w:val="00EF5AC8"/>
    <w:rsid w:val="00EF5CB3"/>
    <w:rsid w:val="00EF679A"/>
    <w:rsid w:val="00EF75DF"/>
    <w:rsid w:val="00EF7658"/>
    <w:rsid w:val="00F00D14"/>
    <w:rsid w:val="00F00EA0"/>
    <w:rsid w:val="00F01003"/>
    <w:rsid w:val="00F0131D"/>
    <w:rsid w:val="00F0179C"/>
    <w:rsid w:val="00F01D4F"/>
    <w:rsid w:val="00F02076"/>
    <w:rsid w:val="00F021C1"/>
    <w:rsid w:val="00F02A59"/>
    <w:rsid w:val="00F032E8"/>
    <w:rsid w:val="00F05058"/>
    <w:rsid w:val="00F05150"/>
    <w:rsid w:val="00F065D8"/>
    <w:rsid w:val="00F06DFE"/>
    <w:rsid w:val="00F07DB4"/>
    <w:rsid w:val="00F07EE0"/>
    <w:rsid w:val="00F106CB"/>
    <w:rsid w:val="00F1146A"/>
    <w:rsid w:val="00F126E7"/>
    <w:rsid w:val="00F12A9F"/>
    <w:rsid w:val="00F132B1"/>
    <w:rsid w:val="00F1354F"/>
    <w:rsid w:val="00F13D41"/>
    <w:rsid w:val="00F147B5"/>
    <w:rsid w:val="00F14C9E"/>
    <w:rsid w:val="00F157EC"/>
    <w:rsid w:val="00F15D08"/>
    <w:rsid w:val="00F17ADF"/>
    <w:rsid w:val="00F17E9B"/>
    <w:rsid w:val="00F20732"/>
    <w:rsid w:val="00F210BD"/>
    <w:rsid w:val="00F21236"/>
    <w:rsid w:val="00F2148B"/>
    <w:rsid w:val="00F21510"/>
    <w:rsid w:val="00F22D67"/>
    <w:rsid w:val="00F24931"/>
    <w:rsid w:val="00F253F0"/>
    <w:rsid w:val="00F25C1C"/>
    <w:rsid w:val="00F26A92"/>
    <w:rsid w:val="00F31443"/>
    <w:rsid w:val="00F3167A"/>
    <w:rsid w:val="00F317B2"/>
    <w:rsid w:val="00F32050"/>
    <w:rsid w:val="00F32E54"/>
    <w:rsid w:val="00F334B9"/>
    <w:rsid w:val="00F3441C"/>
    <w:rsid w:val="00F34BB8"/>
    <w:rsid w:val="00F35317"/>
    <w:rsid w:val="00F36AAD"/>
    <w:rsid w:val="00F41615"/>
    <w:rsid w:val="00F419D4"/>
    <w:rsid w:val="00F42875"/>
    <w:rsid w:val="00F43799"/>
    <w:rsid w:val="00F43940"/>
    <w:rsid w:val="00F43942"/>
    <w:rsid w:val="00F43E76"/>
    <w:rsid w:val="00F43FA2"/>
    <w:rsid w:val="00F468D3"/>
    <w:rsid w:val="00F4758E"/>
    <w:rsid w:val="00F47EE1"/>
    <w:rsid w:val="00F501F4"/>
    <w:rsid w:val="00F51EF5"/>
    <w:rsid w:val="00F529D8"/>
    <w:rsid w:val="00F53B0F"/>
    <w:rsid w:val="00F552D9"/>
    <w:rsid w:val="00F55768"/>
    <w:rsid w:val="00F56067"/>
    <w:rsid w:val="00F570D4"/>
    <w:rsid w:val="00F570E6"/>
    <w:rsid w:val="00F578C7"/>
    <w:rsid w:val="00F60046"/>
    <w:rsid w:val="00F606D5"/>
    <w:rsid w:val="00F60BD8"/>
    <w:rsid w:val="00F61764"/>
    <w:rsid w:val="00F641FC"/>
    <w:rsid w:val="00F6485F"/>
    <w:rsid w:val="00F65056"/>
    <w:rsid w:val="00F65B8E"/>
    <w:rsid w:val="00F67043"/>
    <w:rsid w:val="00F674F9"/>
    <w:rsid w:val="00F678AA"/>
    <w:rsid w:val="00F70162"/>
    <w:rsid w:val="00F70583"/>
    <w:rsid w:val="00F70727"/>
    <w:rsid w:val="00F70A99"/>
    <w:rsid w:val="00F72637"/>
    <w:rsid w:val="00F7275D"/>
    <w:rsid w:val="00F728A0"/>
    <w:rsid w:val="00F73942"/>
    <w:rsid w:val="00F75B28"/>
    <w:rsid w:val="00F7601D"/>
    <w:rsid w:val="00F7631B"/>
    <w:rsid w:val="00F7661A"/>
    <w:rsid w:val="00F76D89"/>
    <w:rsid w:val="00F8136F"/>
    <w:rsid w:val="00F819CC"/>
    <w:rsid w:val="00F81DBC"/>
    <w:rsid w:val="00F8350B"/>
    <w:rsid w:val="00F83EEE"/>
    <w:rsid w:val="00F84868"/>
    <w:rsid w:val="00F84C0D"/>
    <w:rsid w:val="00F85506"/>
    <w:rsid w:val="00F864C2"/>
    <w:rsid w:val="00F86C4A"/>
    <w:rsid w:val="00F87224"/>
    <w:rsid w:val="00F8723F"/>
    <w:rsid w:val="00F90266"/>
    <w:rsid w:val="00F90300"/>
    <w:rsid w:val="00F90704"/>
    <w:rsid w:val="00F91ED0"/>
    <w:rsid w:val="00F921AD"/>
    <w:rsid w:val="00F92275"/>
    <w:rsid w:val="00F93A3F"/>
    <w:rsid w:val="00F94F51"/>
    <w:rsid w:val="00F95149"/>
    <w:rsid w:val="00F96033"/>
    <w:rsid w:val="00F97499"/>
    <w:rsid w:val="00FA0497"/>
    <w:rsid w:val="00FA083C"/>
    <w:rsid w:val="00FA0F55"/>
    <w:rsid w:val="00FA14A6"/>
    <w:rsid w:val="00FA2BBD"/>
    <w:rsid w:val="00FA2E77"/>
    <w:rsid w:val="00FA342D"/>
    <w:rsid w:val="00FA44D7"/>
    <w:rsid w:val="00FA469D"/>
    <w:rsid w:val="00FA5CC2"/>
    <w:rsid w:val="00FA72FB"/>
    <w:rsid w:val="00FA7A8D"/>
    <w:rsid w:val="00FB08E2"/>
    <w:rsid w:val="00FB1C26"/>
    <w:rsid w:val="00FB246F"/>
    <w:rsid w:val="00FB2A84"/>
    <w:rsid w:val="00FB35F8"/>
    <w:rsid w:val="00FB3A1E"/>
    <w:rsid w:val="00FB4574"/>
    <w:rsid w:val="00FB4BF2"/>
    <w:rsid w:val="00FB51F1"/>
    <w:rsid w:val="00FB70FF"/>
    <w:rsid w:val="00FB731F"/>
    <w:rsid w:val="00FB7AE1"/>
    <w:rsid w:val="00FB7F6C"/>
    <w:rsid w:val="00FC00CD"/>
    <w:rsid w:val="00FC1886"/>
    <w:rsid w:val="00FC2620"/>
    <w:rsid w:val="00FC2F89"/>
    <w:rsid w:val="00FC329C"/>
    <w:rsid w:val="00FC3EF6"/>
    <w:rsid w:val="00FC3F2B"/>
    <w:rsid w:val="00FC415E"/>
    <w:rsid w:val="00FC442D"/>
    <w:rsid w:val="00FC7BF5"/>
    <w:rsid w:val="00FD1CEF"/>
    <w:rsid w:val="00FD1EB0"/>
    <w:rsid w:val="00FD22C6"/>
    <w:rsid w:val="00FD25EB"/>
    <w:rsid w:val="00FD2C49"/>
    <w:rsid w:val="00FD31E5"/>
    <w:rsid w:val="00FD426E"/>
    <w:rsid w:val="00FD4854"/>
    <w:rsid w:val="00FD54FF"/>
    <w:rsid w:val="00FD64EB"/>
    <w:rsid w:val="00FD74F5"/>
    <w:rsid w:val="00FE05E2"/>
    <w:rsid w:val="00FE2028"/>
    <w:rsid w:val="00FE2157"/>
    <w:rsid w:val="00FE2259"/>
    <w:rsid w:val="00FE2834"/>
    <w:rsid w:val="00FE301B"/>
    <w:rsid w:val="00FE349B"/>
    <w:rsid w:val="00FE35CD"/>
    <w:rsid w:val="00FE3E59"/>
    <w:rsid w:val="00FE5309"/>
    <w:rsid w:val="00FE5449"/>
    <w:rsid w:val="00FE5559"/>
    <w:rsid w:val="00FE70DE"/>
    <w:rsid w:val="00FE787A"/>
    <w:rsid w:val="00FF0183"/>
    <w:rsid w:val="00FF0595"/>
    <w:rsid w:val="00FF0D00"/>
    <w:rsid w:val="00FF0E4E"/>
    <w:rsid w:val="00FF14A3"/>
    <w:rsid w:val="00FF38C6"/>
    <w:rsid w:val="00FF39D5"/>
    <w:rsid w:val="00FF78F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7C399CC"/>
  <w15:docId w15:val="{0970A894-9AC5-45EF-B5B8-CAF0AAF90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963"/>
    <w:pPr>
      <w:spacing w:after="0" w:line="240" w:lineRule="auto"/>
    </w:pPr>
    <w:rPr>
      <w:rFonts w:ascii="Times New Roman" w:eastAsia="Times New Roman" w:hAnsi="Times New Roman" w:cs="Times New Roman"/>
      <w:sz w:val="24"/>
      <w:szCs w:val="20"/>
      <w:lang w:val="fr-FR"/>
    </w:rPr>
  </w:style>
  <w:style w:type="paragraph" w:styleId="Heading2">
    <w:name w:val="heading 2"/>
    <w:basedOn w:val="Normal"/>
    <w:next w:val="Normal"/>
    <w:link w:val="Heading2Char"/>
    <w:uiPriority w:val="9"/>
    <w:semiHidden/>
    <w:unhideWhenUsed/>
    <w:qFormat/>
    <w:rsid w:val="006B2D2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A7165C"/>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2">
    <w:name w:val="Text 2"/>
    <w:basedOn w:val="Normal"/>
    <w:rsid w:val="00C72F46"/>
    <w:pPr>
      <w:tabs>
        <w:tab w:val="left" w:pos="2161"/>
      </w:tabs>
      <w:spacing w:after="240"/>
      <w:ind w:left="1077"/>
    </w:pPr>
  </w:style>
  <w:style w:type="paragraph" w:styleId="FootnoteText">
    <w:name w:val="footnote text"/>
    <w:aliases w:val="Fußnote,Footnote Text Char Char,single space,footnote text,FOOTNOTES,fn,Footnote, Char1 Char,Footnote Char1,stile 1,Footnote1,Footnote2,Footnote3,Footnote4,Footnote5,Footnote6,Footnote7,Footnote8,Footnote9"/>
    <w:basedOn w:val="Normal"/>
    <w:link w:val="FootnoteTextChar"/>
    <w:semiHidden/>
    <w:unhideWhenUsed/>
    <w:rsid w:val="00132781"/>
    <w:rPr>
      <w:sz w:val="20"/>
    </w:rPr>
  </w:style>
  <w:style w:type="character" w:customStyle="1" w:styleId="FootnoteTextChar">
    <w:name w:val="Footnote Text Char"/>
    <w:aliases w:val="Fußnote Char,Footnote Text Char Char Char,single space Char,footnote text Char,FOOTNOTES Char,fn Char,Footnote Char, Char1 Char Char,Footnote Char1 Char,stile 1 Char,Footnote1 Char,Footnote2 Char,Footnote3 Char,Footnote4 Char"/>
    <w:basedOn w:val="DefaultParagraphFont"/>
    <w:link w:val="FootnoteText"/>
    <w:uiPriority w:val="99"/>
    <w:semiHidden/>
    <w:rsid w:val="00132781"/>
    <w:rPr>
      <w:rFonts w:ascii="Times New Roman" w:eastAsia="Times New Roman" w:hAnsi="Times New Roman" w:cs="Times New Roman"/>
      <w:sz w:val="20"/>
      <w:szCs w:val="20"/>
      <w:lang w:val="fr-FR"/>
    </w:rPr>
  </w:style>
  <w:style w:type="character" w:styleId="FootnoteReference">
    <w:name w:val="footnote reference"/>
    <w:basedOn w:val="DefaultParagraphFont"/>
    <w:semiHidden/>
    <w:rsid w:val="00132781"/>
    <w:rPr>
      <w:vertAlign w:val="superscript"/>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b1,List L1"/>
    <w:basedOn w:val="Normal"/>
    <w:link w:val="ListParagraphChar"/>
    <w:uiPriority w:val="34"/>
    <w:qFormat/>
    <w:rsid w:val="00012D1C"/>
    <w:pPr>
      <w:ind w:left="720"/>
      <w:contextualSpacing/>
    </w:pPr>
  </w:style>
  <w:style w:type="paragraph" w:styleId="Header">
    <w:name w:val="header"/>
    <w:basedOn w:val="Normal"/>
    <w:link w:val="HeaderChar"/>
    <w:unhideWhenUsed/>
    <w:rsid w:val="008D38EE"/>
    <w:pPr>
      <w:tabs>
        <w:tab w:val="center" w:pos="4680"/>
        <w:tab w:val="right" w:pos="9360"/>
      </w:tabs>
    </w:pPr>
  </w:style>
  <w:style w:type="character" w:customStyle="1" w:styleId="HeaderChar">
    <w:name w:val="Header Char"/>
    <w:basedOn w:val="DefaultParagraphFont"/>
    <w:link w:val="Header"/>
    <w:uiPriority w:val="99"/>
    <w:rsid w:val="008D38EE"/>
    <w:rPr>
      <w:rFonts w:ascii="Times New Roman" w:eastAsia="Times New Roman" w:hAnsi="Times New Roman" w:cs="Times New Roman"/>
      <w:sz w:val="24"/>
      <w:szCs w:val="20"/>
      <w:lang w:val="fr-FR"/>
    </w:rPr>
  </w:style>
  <w:style w:type="paragraph" w:styleId="Footer">
    <w:name w:val="footer"/>
    <w:basedOn w:val="Normal"/>
    <w:link w:val="FooterChar"/>
    <w:uiPriority w:val="99"/>
    <w:unhideWhenUsed/>
    <w:rsid w:val="008D38EE"/>
    <w:pPr>
      <w:tabs>
        <w:tab w:val="center" w:pos="4680"/>
        <w:tab w:val="right" w:pos="9360"/>
      </w:tabs>
    </w:pPr>
  </w:style>
  <w:style w:type="character" w:customStyle="1" w:styleId="FooterChar">
    <w:name w:val="Footer Char"/>
    <w:basedOn w:val="DefaultParagraphFont"/>
    <w:link w:val="Footer"/>
    <w:uiPriority w:val="99"/>
    <w:rsid w:val="008D38EE"/>
    <w:rPr>
      <w:rFonts w:ascii="Times New Roman" w:eastAsia="Times New Roman" w:hAnsi="Times New Roman" w:cs="Times New Roman"/>
      <w:sz w:val="24"/>
      <w:szCs w:val="20"/>
      <w:lang w:val="fr-FR"/>
    </w:rPr>
  </w:style>
  <w:style w:type="paragraph" w:styleId="BalloonText">
    <w:name w:val="Balloon Text"/>
    <w:basedOn w:val="Normal"/>
    <w:link w:val="BalloonTextChar"/>
    <w:uiPriority w:val="99"/>
    <w:semiHidden/>
    <w:unhideWhenUsed/>
    <w:rsid w:val="00BE38DF"/>
    <w:rPr>
      <w:rFonts w:ascii="Tahoma" w:hAnsi="Tahoma" w:cs="Tahoma"/>
      <w:sz w:val="16"/>
      <w:szCs w:val="16"/>
    </w:rPr>
  </w:style>
  <w:style w:type="character" w:customStyle="1" w:styleId="BalloonTextChar">
    <w:name w:val="Balloon Text Char"/>
    <w:basedOn w:val="DefaultParagraphFont"/>
    <w:link w:val="BalloonText"/>
    <w:uiPriority w:val="99"/>
    <w:semiHidden/>
    <w:rsid w:val="00BE38DF"/>
    <w:rPr>
      <w:rFonts w:ascii="Tahoma" w:eastAsia="Times New Roman" w:hAnsi="Tahoma" w:cs="Tahoma"/>
      <w:sz w:val="16"/>
      <w:szCs w:val="16"/>
      <w:lang w:val="fr-FR"/>
    </w:rPr>
  </w:style>
  <w:style w:type="character" w:styleId="CommentReference">
    <w:name w:val="annotation reference"/>
    <w:basedOn w:val="DefaultParagraphFont"/>
    <w:uiPriority w:val="99"/>
    <w:semiHidden/>
    <w:unhideWhenUsed/>
    <w:rsid w:val="006C5131"/>
    <w:rPr>
      <w:sz w:val="16"/>
      <w:szCs w:val="16"/>
    </w:rPr>
  </w:style>
  <w:style w:type="paragraph" w:styleId="CommentText">
    <w:name w:val="annotation text"/>
    <w:basedOn w:val="Normal"/>
    <w:link w:val="CommentTextChar"/>
    <w:uiPriority w:val="99"/>
    <w:unhideWhenUsed/>
    <w:rsid w:val="006C5131"/>
    <w:rPr>
      <w:sz w:val="20"/>
    </w:rPr>
  </w:style>
  <w:style w:type="character" w:customStyle="1" w:styleId="CommentTextChar">
    <w:name w:val="Comment Text Char"/>
    <w:basedOn w:val="DefaultParagraphFont"/>
    <w:link w:val="CommentText"/>
    <w:uiPriority w:val="99"/>
    <w:rsid w:val="006C5131"/>
    <w:rPr>
      <w:rFonts w:ascii="Times New Roman" w:eastAsia="Times New Roman" w:hAnsi="Times New Roman" w:cs="Times New Roman"/>
      <w:sz w:val="20"/>
      <w:szCs w:val="20"/>
      <w:lang w:val="fr-FR"/>
    </w:rPr>
  </w:style>
  <w:style w:type="paragraph" w:styleId="CommentSubject">
    <w:name w:val="annotation subject"/>
    <w:basedOn w:val="CommentText"/>
    <w:next w:val="CommentText"/>
    <w:link w:val="CommentSubjectChar"/>
    <w:uiPriority w:val="99"/>
    <w:semiHidden/>
    <w:unhideWhenUsed/>
    <w:rsid w:val="006C5131"/>
    <w:rPr>
      <w:b/>
      <w:bCs/>
    </w:rPr>
  </w:style>
  <w:style w:type="character" w:customStyle="1" w:styleId="CommentSubjectChar">
    <w:name w:val="Comment Subject Char"/>
    <w:basedOn w:val="CommentTextChar"/>
    <w:link w:val="CommentSubject"/>
    <w:uiPriority w:val="99"/>
    <w:semiHidden/>
    <w:rsid w:val="006C5131"/>
    <w:rPr>
      <w:rFonts w:ascii="Times New Roman" w:eastAsia="Times New Roman" w:hAnsi="Times New Roman" w:cs="Times New Roman"/>
      <w:b/>
      <w:bCs/>
      <w:sz w:val="20"/>
      <w:szCs w:val="20"/>
      <w:lang w:val="fr-FR"/>
    </w:rPr>
  </w:style>
  <w:style w:type="character" w:customStyle="1" w:styleId="apple-converted-space">
    <w:name w:val="apple-converted-space"/>
    <w:basedOn w:val="DefaultParagraphFont"/>
    <w:rsid w:val="00A63FED"/>
  </w:style>
  <w:style w:type="character" w:customStyle="1" w:styleId="mceitemhidden">
    <w:name w:val="mceitemhidden"/>
    <w:basedOn w:val="DefaultParagraphFont"/>
    <w:rsid w:val="00A63FED"/>
  </w:style>
  <w:style w:type="character" w:customStyle="1" w:styleId="hiddensuggestion">
    <w:name w:val="hiddensuggestion"/>
    <w:basedOn w:val="DefaultParagraphFont"/>
    <w:rsid w:val="00A63FED"/>
  </w:style>
  <w:style w:type="character" w:customStyle="1" w:styleId="hiddengrammarerror">
    <w:name w:val="hiddengrammarerror"/>
    <w:basedOn w:val="DefaultParagraphFont"/>
    <w:rsid w:val="00A63FED"/>
  </w:style>
  <w:style w:type="paragraph" w:styleId="Revision">
    <w:name w:val="Revision"/>
    <w:hidden/>
    <w:uiPriority w:val="99"/>
    <w:semiHidden/>
    <w:rsid w:val="00BB6ACC"/>
    <w:pPr>
      <w:spacing w:after="0" w:line="240" w:lineRule="auto"/>
    </w:pPr>
    <w:rPr>
      <w:rFonts w:ascii="Times New Roman" w:eastAsia="Times New Roman" w:hAnsi="Times New Roman" w:cs="Times New Roman"/>
      <w:sz w:val="24"/>
      <w:szCs w:val="20"/>
      <w:lang w:val="fr-FR"/>
    </w:rPr>
  </w:style>
  <w:style w:type="character" w:styleId="Hyperlink">
    <w:name w:val="Hyperlink"/>
    <w:basedOn w:val="DefaultParagraphFont"/>
    <w:uiPriority w:val="99"/>
    <w:unhideWhenUsed/>
    <w:rsid w:val="0049428C"/>
    <w:rPr>
      <w:color w:val="0000FF" w:themeColor="hyperlink"/>
      <w:u w:val="single"/>
    </w:rPr>
  </w:style>
  <w:style w:type="paragraph" w:customStyle="1" w:styleId="Default">
    <w:name w:val="Default"/>
    <w:rsid w:val="00174A1D"/>
    <w:pPr>
      <w:autoSpaceDE w:val="0"/>
      <w:autoSpaceDN w:val="0"/>
      <w:adjustRightInd w:val="0"/>
      <w:spacing w:after="0" w:line="240" w:lineRule="auto"/>
    </w:pPr>
    <w:rPr>
      <w:rFonts w:ascii="EUAlbertina" w:hAnsi="EUAlbertina" w:cs="EUAlbertina"/>
      <w:color w:val="000000"/>
      <w:sz w:val="24"/>
      <w:szCs w:val="24"/>
      <w:lang w:val="en-GB"/>
    </w:rPr>
  </w:style>
  <w:style w:type="paragraph" w:customStyle="1" w:styleId="CM1">
    <w:name w:val="CM1"/>
    <w:basedOn w:val="Default"/>
    <w:next w:val="Default"/>
    <w:uiPriority w:val="99"/>
    <w:rsid w:val="00615DD6"/>
    <w:rPr>
      <w:rFonts w:cstheme="minorBidi"/>
      <w:color w:val="auto"/>
    </w:rPr>
  </w:style>
  <w:style w:type="paragraph" w:customStyle="1" w:styleId="CM3">
    <w:name w:val="CM3"/>
    <w:basedOn w:val="Default"/>
    <w:next w:val="Default"/>
    <w:uiPriority w:val="99"/>
    <w:rsid w:val="00615DD6"/>
    <w:rPr>
      <w:rFonts w:cstheme="minorBidi"/>
      <w:color w:val="auto"/>
    </w:rPr>
  </w:style>
  <w:style w:type="paragraph" w:customStyle="1" w:styleId="CM4">
    <w:name w:val="CM4"/>
    <w:basedOn w:val="Default"/>
    <w:next w:val="Default"/>
    <w:uiPriority w:val="99"/>
    <w:rsid w:val="00615DD6"/>
    <w:rPr>
      <w:rFonts w:cstheme="minorBidi"/>
      <w:color w:val="auto"/>
    </w:rPr>
  </w:style>
  <w:style w:type="paragraph" w:customStyle="1" w:styleId="normal2">
    <w:name w:val="normal2"/>
    <w:basedOn w:val="Normal"/>
    <w:rsid w:val="009B6729"/>
    <w:pPr>
      <w:spacing w:before="120" w:line="312" w:lineRule="atLeast"/>
      <w:jc w:val="both"/>
    </w:pPr>
    <w:rPr>
      <w:szCs w:val="24"/>
      <w:lang w:val="en-GB" w:eastAsia="en-GB"/>
    </w:rPr>
  </w:style>
  <w:style w:type="character" w:customStyle="1" w:styleId="super">
    <w:name w:val="super"/>
    <w:basedOn w:val="DefaultParagraphFont"/>
    <w:rsid w:val="009B6729"/>
    <w:rPr>
      <w:sz w:val="17"/>
      <w:szCs w:val="17"/>
      <w:vertAlign w:val="superscript"/>
    </w:rPr>
  </w:style>
  <w:style w:type="character" w:styleId="FollowedHyperlink">
    <w:name w:val="FollowedHyperlink"/>
    <w:basedOn w:val="DefaultParagraphFont"/>
    <w:uiPriority w:val="99"/>
    <w:semiHidden/>
    <w:unhideWhenUsed/>
    <w:rsid w:val="00AF4892"/>
    <w:rPr>
      <w:color w:val="800080" w:themeColor="followedHyperlink"/>
      <w:u w:val="single"/>
    </w:rPr>
  </w:style>
  <w:style w:type="paragraph" w:customStyle="1" w:styleId="NumPar2">
    <w:name w:val="NumPar 2"/>
    <w:basedOn w:val="Heading2"/>
    <w:next w:val="Text2"/>
    <w:rsid w:val="006B2D2C"/>
    <w:pPr>
      <w:keepNext w:val="0"/>
      <w:keepLines w:val="0"/>
      <w:tabs>
        <w:tab w:val="num" w:pos="360"/>
      </w:tabs>
      <w:spacing w:before="0" w:after="240"/>
      <w:ind w:left="360" w:hanging="283"/>
      <w:jc w:val="both"/>
      <w:outlineLvl w:val="9"/>
    </w:pPr>
    <w:rPr>
      <w:rFonts w:ascii="Times New Roman" w:eastAsia="Times New Roman" w:hAnsi="Times New Roman" w:cs="Times New Roman"/>
      <w:b w:val="0"/>
      <w:bCs w:val="0"/>
      <w:snapToGrid w:val="0"/>
      <w:color w:val="auto"/>
      <w:sz w:val="24"/>
      <w:szCs w:val="20"/>
    </w:rPr>
  </w:style>
  <w:style w:type="character" w:customStyle="1" w:styleId="Heading2Char">
    <w:name w:val="Heading 2 Char"/>
    <w:basedOn w:val="DefaultParagraphFont"/>
    <w:link w:val="Heading2"/>
    <w:uiPriority w:val="9"/>
    <w:semiHidden/>
    <w:rsid w:val="006B2D2C"/>
    <w:rPr>
      <w:rFonts w:asciiTheme="majorHAnsi" w:eastAsiaTheme="majorEastAsia" w:hAnsiTheme="majorHAnsi" w:cstheme="majorBidi"/>
      <w:b/>
      <w:bCs/>
      <w:color w:val="4F81BD" w:themeColor="accent1"/>
      <w:sz w:val="26"/>
      <w:szCs w:val="26"/>
      <w:lang w:val="fr-FR"/>
    </w:rPr>
  </w:style>
  <w:style w:type="paragraph" w:customStyle="1" w:styleId="xl31">
    <w:name w:val="xl31"/>
    <w:basedOn w:val="Normal"/>
    <w:uiPriority w:val="99"/>
    <w:rsid w:val="006A094B"/>
    <w:pPr>
      <w:spacing w:before="100" w:beforeAutospacing="1" w:after="100" w:afterAutospacing="1"/>
      <w:jc w:val="both"/>
    </w:pPr>
    <w:rPr>
      <w:rFonts w:eastAsia="Arial Unicode MS"/>
      <w:szCs w:val="24"/>
      <w:lang w:val="en-U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rsid w:val="00A92865"/>
    <w:rPr>
      <w:rFonts w:ascii="Times New Roman" w:eastAsia="Times New Roman" w:hAnsi="Times New Roman" w:cs="Times New Roman"/>
      <w:sz w:val="24"/>
      <w:szCs w:val="20"/>
      <w:lang w:val="fr-FR"/>
    </w:rPr>
  </w:style>
  <w:style w:type="character" w:customStyle="1" w:styleId="Heading4Char">
    <w:name w:val="Heading 4 Char"/>
    <w:basedOn w:val="DefaultParagraphFont"/>
    <w:link w:val="Heading4"/>
    <w:uiPriority w:val="9"/>
    <w:semiHidden/>
    <w:rsid w:val="00A7165C"/>
    <w:rPr>
      <w:rFonts w:asciiTheme="majorHAnsi" w:eastAsiaTheme="majorEastAsia" w:hAnsiTheme="majorHAnsi" w:cstheme="majorBidi"/>
      <w:b/>
      <w:bCs/>
      <w:i/>
      <w:iCs/>
      <w:color w:val="4F81BD" w:themeColor="accent1"/>
      <w:sz w:val="24"/>
      <w:szCs w:val="20"/>
      <w:lang w:val="fr-FR"/>
    </w:rPr>
  </w:style>
  <w:style w:type="character" w:customStyle="1" w:styleId="UnresolvedMention1">
    <w:name w:val="Unresolved Mention1"/>
    <w:basedOn w:val="DefaultParagraphFont"/>
    <w:uiPriority w:val="99"/>
    <w:semiHidden/>
    <w:unhideWhenUsed/>
    <w:rsid w:val="008C04E9"/>
    <w:rPr>
      <w:color w:val="605E5C"/>
      <w:shd w:val="clear" w:color="auto" w:fill="E1DFDD"/>
    </w:rPr>
  </w:style>
  <w:style w:type="character" w:styleId="Emphasis">
    <w:name w:val="Emphasis"/>
    <w:basedOn w:val="DefaultParagraphFont"/>
    <w:uiPriority w:val="20"/>
    <w:qFormat/>
    <w:rsid w:val="00DB03B7"/>
    <w:rPr>
      <w:rFonts w:ascii="Century Gothic" w:hAnsi="Century Gothic"/>
      <w:i/>
      <w:iCs/>
    </w:rPr>
  </w:style>
  <w:style w:type="numbering" w:customStyle="1" w:styleId="Style1">
    <w:name w:val="Style1"/>
    <w:uiPriority w:val="99"/>
    <w:rsid w:val="00BE5B6B"/>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800003">
      <w:bodyDiv w:val="1"/>
      <w:marLeft w:val="0"/>
      <w:marRight w:val="0"/>
      <w:marTop w:val="0"/>
      <w:marBottom w:val="0"/>
      <w:divBdr>
        <w:top w:val="none" w:sz="0" w:space="0" w:color="auto"/>
        <w:left w:val="none" w:sz="0" w:space="0" w:color="auto"/>
        <w:bottom w:val="none" w:sz="0" w:space="0" w:color="auto"/>
        <w:right w:val="none" w:sz="0" w:space="0" w:color="auto"/>
      </w:divBdr>
    </w:div>
    <w:div w:id="242492366">
      <w:bodyDiv w:val="1"/>
      <w:marLeft w:val="0"/>
      <w:marRight w:val="0"/>
      <w:marTop w:val="0"/>
      <w:marBottom w:val="0"/>
      <w:divBdr>
        <w:top w:val="none" w:sz="0" w:space="0" w:color="auto"/>
        <w:left w:val="none" w:sz="0" w:space="0" w:color="auto"/>
        <w:bottom w:val="none" w:sz="0" w:space="0" w:color="auto"/>
        <w:right w:val="none" w:sz="0" w:space="0" w:color="auto"/>
      </w:divBdr>
    </w:div>
    <w:div w:id="776489053">
      <w:bodyDiv w:val="1"/>
      <w:marLeft w:val="0"/>
      <w:marRight w:val="0"/>
      <w:marTop w:val="0"/>
      <w:marBottom w:val="0"/>
      <w:divBdr>
        <w:top w:val="none" w:sz="0" w:space="0" w:color="auto"/>
        <w:left w:val="none" w:sz="0" w:space="0" w:color="auto"/>
        <w:bottom w:val="none" w:sz="0" w:space="0" w:color="auto"/>
        <w:right w:val="none" w:sz="0" w:space="0" w:color="auto"/>
      </w:divBdr>
    </w:div>
    <w:div w:id="1169634164">
      <w:bodyDiv w:val="1"/>
      <w:marLeft w:val="0"/>
      <w:marRight w:val="0"/>
      <w:marTop w:val="0"/>
      <w:marBottom w:val="0"/>
      <w:divBdr>
        <w:top w:val="none" w:sz="0" w:space="0" w:color="auto"/>
        <w:left w:val="none" w:sz="0" w:space="0" w:color="auto"/>
        <w:bottom w:val="none" w:sz="0" w:space="0" w:color="auto"/>
        <w:right w:val="none" w:sz="0" w:space="0" w:color="auto"/>
      </w:divBdr>
    </w:div>
    <w:div w:id="1364087563">
      <w:bodyDiv w:val="1"/>
      <w:marLeft w:val="0"/>
      <w:marRight w:val="0"/>
      <w:marTop w:val="0"/>
      <w:marBottom w:val="0"/>
      <w:divBdr>
        <w:top w:val="none" w:sz="0" w:space="0" w:color="auto"/>
        <w:left w:val="none" w:sz="0" w:space="0" w:color="auto"/>
        <w:bottom w:val="none" w:sz="0" w:space="0" w:color="auto"/>
        <w:right w:val="none" w:sz="0" w:space="0" w:color="auto"/>
      </w:divBdr>
    </w:div>
    <w:div w:id="1929338862">
      <w:bodyDiv w:val="1"/>
      <w:marLeft w:val="0"/>
      <w:marRight w:val="0"/>
      <w:marTop w:val="0"/>
      <w:marBottom w:val="0"/>
      <w:divBdr>
        <w:top w:val="none" w:sz="0" w:space="0" w:color="auto"/>
        <w:left w:val="none" w:sz="0" w:space="0" w:color="auto"/>
        <w:bottom w:val="none" w:sz="0" w:space="0" w:color="auto"/>
        <w:right w:val="none" w:sz="0" w:space="0" w:color="auto"/>
      </w:divBdr>
    </w:div>
    <w:div w:id="210857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90E365-E966-4055-B554-6FFC88950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25</Pages>
  <Words>11452</Words>
  <Characters>65281</Characters>
  <Application>Microsoft Office Word</Application>
  <DocSecurity>0</DocSecurity>
  <Lines>544</Lines>
  <Paragraphs>153</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Hewlett-Packard Company</Company>
  <LinksUpToDate>false</LinksUpToDate>
  <CharactersWithSpaces>76580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Eugenia Stanciu</dc:creator>
  <cp:keywords/>
  <dc:description/>
  <cp:lastModifiedBy>Ana Gheorghe</cp:lastModifiedBy>
  <cp:revision>16</cp:revision>
  <cp:lastPrinted>2023-10-27T12:24:00Z</cp:lastPrinted>
  <dcterms:created xsi:type="dcterms:W3CDTF">2024-03-21T10:34:00Z</dcterms:created>
  <dcterms:modified xsi:type="dcterms:W3CDTF">2024-03-25T12:56:00Z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34510768</vt:i4>
  </property>
  <property fmtid="{D5CDD505-2E9C-101B-9397-08002B2CF9AE}" pid="3" name="GrammarlyDocumentId">
    <vt:lpwstr>1bb3b27cd46858e6869aed3bee55fd39abcc2b0baffe76e0a71dae602a743670</vt:lpwstr>
  </property>
  <property fmtid="{D5CDD505-2E9C-101B-9397-08002B2CF9AE}" pid="4" name="MSIP_Label_6bd9ddd1-4d20-43f6-abfa-fc3c07406f94_Enabled">
    <vt:lpwstr>true</vt:lpwstr>
  </property>
  <property fmtid="{D5CDD505-2E9C-101B-9397-08002B2CF9AE}" pid="5" name="MSIP_Label_6bd9ddd1-4d20-43f6-abfa-fc3c07406f94_SetDate">
    <vt:lpwstr>2023-11-30T13:12:49Z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226365c5-125c-47bf-963f-9c53d409196d</vt:lpwstr>
  </property>
  <property fmtid="{D5CDD505-2E9C-101B-9397-08002B2CF9AE}" pid="10" name="MSIP_Label_6bd9ddd1-4d20-43f6-abfa-fc3c07406f94_ContentBits">
    <vt:lpwstr>0</vt:lpwstr>
  </property>
</Properties>
</file>