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C8A677" w14:textId="77777777" w:rsidR="00D96866" w:rsidRPr="00504AEB" w:rsidRDefault="00AD234A" w:rsidP="00D96866">
      <w:pPr>
        <w:jc w:val="center"/>
        <w:rPr>
          <w:rFonts w:ascii="Trebuchet MS" w:hAnsi="Trebuchet MS"/>
          <w:b/>
          <w:sz w:val="20"/>
          <w:szCs w:val="20"/>
          <w:lang w:val="ro-RO"/>
        </w:rPr>
      </w:pPr>
      <w:r w:rsidRPr="00504AEB">
        <w:rPr>
          <w:rFonts w:ascii="Trebuchet MS" w:hAnsi="Trebuchet MS"/>
          <w:b/>
          <w:sz w:val="20"/>
          <w:szCs w:val="20"/>
          <w:lang w:val="ro-RO"/>
        </w:rPr>
        <w:t xml:space="preserve">Anexa 10 </w:t>
      </w:r>
      <w:r w:rsidR="00D96866" w:rsidRPr="00504AEB">
        <w:rPr>
          <w:rFonts w:ascii="Trebuchet MS" w:hAnsi="Trebuchet MS"/>
          <w:b/>
          <w:sz w:val="20"/>
          <w:szCs w:val="20"/>
          <w:lang w:val="ro-RO"/>
        </w:rPr>
        <w:t>Analiză energetică</w:t>
      </w:r>
    </w:p>
    <w:p w14:paraId="448C1329" w14:textId="77777777" w:rsidR="00D96866" w:rsidRPr="00504AEB" w:rsidRDefault="00D96866" w:rsidP="00CD0A50">
      <w:pPr>
        <w:jc w:val="center"/>
        <w:rPr>
          <w:rFonts w:ascii="Trebuchet MS" w:hAnsi="Trebuchet MS"/>
          <w:b/>
          <w:sz w:val="20"/>
          <w:szCs w:val="20"/>
          <w:lang w:val="ro-RO"/>
        </w:rPr>
      </w:pPr>
    </w:p>
    <w:p w14:paraId="4CC7F7CA" w14:textId="77777777" w:rsidR="00AD234A" w:rsidRPr="00504AEB" w:rsidRDefault="00AD234A" w:rsidP="00CD0A50">
      <w:pPr>
        <w:jc w:val="center"/>
        <w:rPr>
          <w:rFonts w:ascii="Trebuchet MS" w:hAnsi="Trebuchet MS"/>
          <w:b/>
          <w:sz w:val="20"/>
          <w:szCs w:val="20"/>
          <w:lang w:val="ro-RO"/>
        </w:rPr>
      </w:pPr>
    </w:p>
    <w:p w14:paraId="6A345550" w14:textId="77777777" w:rsidR="006E388F" w:rsidRPr="00504AEB" w:rsidRDefault="006E388F" w:rsidP="006E388F">
      <w:pPr>
        <w:jc w:val="both"/>
        <w:rPr>
          <w:rFonts w:ascii="Trebuchet MS" w:hAnsi="Trebuchet MS" w:cstheme="minorHAnsi"/>
          <w:b/>
          <w:sz w:val="20"/>
          <w:szCs w:val="20"/>
          <w:lang w:val="ro-RO"/>
        </w:rPr>
      </w:pPr>
    </w:p>
    <w:p w14:paraId="74B9BC52" w14:textId="77777777" w:rsidR="006E388F" w:rsidRPr="00504AEB" w:rsidRDefault="006E388F" w:rsidP="006E388F">
      <w:pPr>
        <w:jc w:val="both"/>
        <w:rPr>
          <w:rFonts w:ascii="Trebuchet MS" w:hAnsi="Trebuchet MS" w:cstheme="minorHAnsi"/>
          <w:b/>
          <w:sz w:val="20"/>
          <w:szCs w:val="20"/>
          <w:lang w:val="ro-RO"/>
        </w:rPr>
      </w:pPr>
    </w:p>
    <w:p w14:paraId="147A82F6" w14:textId="77777777" w:rsidR="006E388F" w:rsidRPr="00504AEB" w:rsidRDefault="006E388F" w:rsidP="006E388F">
      <w:pPr>
        <w:jc w:val="both"/>
        <w:rPr>
          <w:rFonts w:ascii="Trebuchet MS" w:hAnsi="Trebuchet MS" w:cstheme="minorHAnsi"/>
          <w:b/>
          <w:sz w:val="20"/>
          <w:szCs w:val="20"/>
          <w:lang w:val="ro-RO"/>
        </w:rPr>
      </w:pPr>
    </w:p>
    <w:p w14:paraId="3AFEE3DF" w14:textId="77777777" w:rsidR="006E388F" w:rsidRPr="00504AEB" w:rsidRDefault="006E388F" w:rsidP="006E388F">
      <w:pPr>
        <w:jc w:val="both"/>
        <w:rPr>
          <w:rFonts w:ascii="Trebuchet MS" w:hAnsi="Trebuchet MS" w:cstheme="minorHAnsi"/>
          <w:b/>
          <w:sz w:val="20"/>
          <w:szCs w:val="20"/>
          <w:lang w:val="ro-RO"/>
        </w:rPr>
      </w:pPr>
    </w:p>
    <w:p w14:paraId="5F78A6F2" w14:textId="77777777" w:rsidR="006E388F" w:rsidRPr="00504AEB" w:rsidRDefault="006E388F" w:rsidP="006E388F">
      <w:pPr>
        <w:pBdr>
          <w:top w:val="dotted" w:sz="4" w:space="1" w:color="auto"/>
          <w:left w:val="dotted" w:sz="4" w:space="4" w:color="auto"/>
          <w:bottom w:val="dotted" w:sz="4" w:space="0" w:color="auto"/>
          <w:right w:val="dotted" w:sz="4" w:space="4" w:color="auto"/>
        </w:pBdr>
        <w:jc w:val="both"/>
        <w:rPr>
          <w:rFonts w:ascii="Trebuchet MS" w:eastAsia="Times New Roman" w:hAnsi="Trebuchet MS" w:cstheme="minorHAnsi"/>
          <w:b/>
          <w:iCs/>
          <w:sz w:val="20"/>
          <w:szCs w:val="20"/>
          <w:lang w:val="ro-RO"/>
        </w:rPr>
      </w:pPr>
      <w:r w:rsidRPr="00504AEB">
        <w:rPr>
          <w:rFonts w:ascii="Trebuchet MS" w:eastAsia="Times New Roman" w:hAnsi="Trebuchet MS" w:cstheme="minorHAnsi"/>
          <w:b/>
          <w:iCs/>
          <w:sz w:val="20"/>
          <w:szCs w:val="20"/>
          <w:lang w:val="ro-RO"/>
        </w:rPr>
        <w:t>Programul Operaţional Infrastructură Mare 2014-2020</w:t>
      </w:r>
    </w:p>
    <w:p w14:paraId="32A96FF3" w14:textId="77777777" w:rsidR="006E388F" w:rsidRPr="00504AEB" w:rsidRDefault="006E388F" w:rsidP="006E388F">
      <w:pPr>
        <w:pBdr>
          <w:top w:val="dotted" w:sz="4" w:space="1" w:color="auto"/>
          <w:left w:val="dotted" w:sz="4" w:space="4" w:color="auto"/>
          <w:bottom w:val="dotted" w:sz="4" w:space="0" w:color="auto"/>
          <w:right w:val="dotted" w:sz="4" w:space="4" w:color="auto"/>
        </w:pBdr>
        <w:jc w:val="both"/>
        <w:rPr>
          <w:rFonts w:ascii="Trebuchet MS" w:eastAsia="Times New Roman" w:hAnsi="Trebuchet MS" w:cstheme="minorHAnsi"/>
          <w:b/>
          <w:iCs/>
          <w:sz w:val="20"/>
          <w:szCs w:val="20"/>
          <w:lang w:val="ro-RO"/>
        </w:rPr>
      </w:pPr>
    </w:p>
    <w:p w14:paraId="2938958B" w14:textId="77777777" w:rsidR="006E388F" w:rsidRPr="00504AEB" w:rsidRDefault="006E388F" w:rsidP="006E388F">
      <w:pPr>
        <w:pBdr>
          <w:top w:val="dotted" w:sz="4" w:space="1" w:color="auto"/>
          <w:left w:val="dotted" w:sz="4" w:space="4" w:color="auto"/>
          <w:bottom w:val="dotted" w:sz="4" w:space="0" w:color="auto"/>
          <w:right w:val="dotted" w:sz="4" w:space="4" w:color="auto"/>
        </w:pBdr>
        <w:jc w:val="both"/>
        <w:rPr>
          <w:rFonts w:ascii="Trebuchet MS" w:eastAsia="Times New Roman" w:hAnsi="Trebuchet MS" w:cstheme="minorHAnsi"/>
          <w:b/>
          <w:iCs/>
          <w:sz w:val="20"/>
          <w:szCs w:val="20"/>
          <w:lang w:val="ro-RO"/>
        </w:rPr>
      </w:pPr>
      <w:r w:rsidRPr="00504AEB">
        <w:rPr>
          <w:rFonts w:ascii="Trebuchet MS" w:eastAsia="Times New Roman" w:hAnsi="Trebuchet MS" w:cstheme="minorHAnsi"/>
          <w:b/>
          <w:iCs/>
          <w:sz w:val="20"/>
          <w:szCs w:val="20"/>
          <w:lang w:val="ro-RO"/>
        </w:rPr>
        <w:t>Axa Prioritară 11: Măsuri de îmbunătățire a eficienței energetice și stimularea utilizării energiei regenerabile</w:t>
      </w:r>
    </w:p>
    <w:p w14:paraId="7ACDCE48" w14:textId="77777777" w:rsidR="006E388F" w:rsidRPr="00504AEB" w:rsidRDefault="006E388F" w:rsidP="006E388F">
      <w:pPr>
        <w:pBdr>
          <w:top w:val="dotted" w:sz="4" w:space="1" w:color="auto"/>
          <w:left w:val="dotted" w:sz="4" w:space="4" w:color="auto"/>
          <w:bottom w:val="dotted" w:sz="4" w:space="0" w:color="auto"/>
          <w:right w:val="dotted" w:sz="4" w:space="4" w:color="auto"/>
        </w:pBdr>
        <w:jc w:val="both"/>
        <w:rPr>
          <w:rFonts w:ascii="Trebuchet MS" w:eastAsia="Times New Roman" w:hAnsi="Trebuchet MS" w:cstheme="minorHAnsi"/>
          <w:b/>
          <w:iCs/>
          <w:sz w:val="20"/>
          <w:szCs w:val="20"/>
          <w:lang w:val="ro-RO"/>
        </w:rPr>
      </w:pPr>
    </w:p>
    <w:p w14:paraId="446FA9BA" w14:textId="77777777" w:rsidR="006E388F" w:rsidRPr="00504AEB" w:rsidRDefault="006E388F" w:rsidP="006E388F">
      <w:pPr>
        <w:pBdr>
          <w:top w:val="dotted" w:sz="4" w:space="1" w:color="auto"/>
          <w:left w:val="dotted" w:sz="4" w:space="4" w:color="auto"/>
          <w:bottom w:val="dotted" w:sz="4" w:space="0" w:color="auto"/>
          <w:right w:val="dotted" w:sz="4" w:space="4" w:color="auto"/>
        </w:pBdr>
        <w:jc w:val="both"/>
        <w:rPr>
          <w:rFonts w:ascii="Trebuchet MS" w:eastAsia="Times New Roman" w:hAnsi="Trebuchet MS" w:cstheme="minorHAnsi"/>
          <w:b/>
          <w:iCs/>
          <w:sz w:val="20"/>
          <w:szCs w:val="20"/>
          <w:lang w:val="ro-RO"/>
        </w:rPr>
      </w:pPr>
      <w:r w:rsidRPr="00504AEB">
        <w:rPr>
          <w:rFonts w:ascii="Trebuchet MS" w:eastAsia="Times New Roman" w:hAnsi="Trebuchet MS" w:cstheme="minorHAnsi"/>
          <w:b/>
          <w:iCs/>
          <w:sz w:val="20"/>
          <w:szCs w:val="20"/>
          <w:lang w:val="ro-RO"/>
        </w:rPr>
        <w:t xml:space="preserve">Obiectivul specific 11.1: Eficiență energetică și utilizarea energiei din surse regenerabile pentru consumul propriu la nivelul întreprinderilor </w:t>
      </w:r>
    </w:p>
    <w:p w14:paraId="0ACF0AEE" w14:textId="77777777" w:rsidR="006E388F" w:rsidRPr="00504AEB" w:rsidRDefault="006E388F" w:rsidP="006E388F">
      <w:pPr>
        <w:pBdr>
          <w:top w:val="dotted" w:sz="4" w:space="1" w:color="auto"/>
          <w:left w:val="dotted" w:sz="4" w:space="4" w:color="auto"/>
          <w:bottom w:val="dotted" w:sz="4" w:space="0" w:color="auto"/>
          <w:right w:val="dotted" w:sz="4" w:space="4" w:color="auto"/>
        </w:pBdr>
        <w:jc w:val="both"/>
        <w:rPr>
          <w:rFonts w:ascii="Trebuchet MS" w:eastAsia="Times New Roman" w:hAnsi="Trebuchet MS" w:cstheme="minorHAnsi"/>
          <w:b/>
          <w:bCs/>
          <w:sz w:val="20"/>
          <w:szCs w:val="20"/>
          <w:lang w:val="ro-RO"/>
        </w:rPr>
      </w:pPr>
    </w:p>
    <w:p w14:paraId="43E31571" w14:textId="77777777" w:rsidR="006E388F" w:rsidRPr="00504AEB" w:rsidRDefault="006E388F" w:rsidP="006E388F">
      <w:pPr>
        <w:pBdr>
          <w:top w:val="dotted" w:sz="4" w:space="1" w:color="auto"/>
          <w:left w:val="dotted" w:sz="4" w:space="4" w:color="auto"/>
          <w:bottom w:val="dotted" w:sz="4" w:space="0" w:color="auto"/>
          <w:right w:val="dotted" w:sz="4" w:space="4" w:color="auto"/>
        </w:pBdr>
        <w:jc w:val="both"/>
        <w:rPr>
          <w:rFonts w:ascii="Trebuchet MS" w:eastAsia="Times New Roman" w:hAnsi="Trebuchet MS" w:cstheme="minorHAnsi"/>
          <w:b/>
          <w:bCs/>
          <w:sz w:val="20"/>
          <w:szCs w:val="20"/>
          <w:lang w:val="ro-RO"/>
        </w:rPr>
      </w:pPr>
    </w:p>
    <w:p w14:paraId="216386B4" w14:textId="77777777" w:rsidR="00717E27" w:rsidRPr="00504AEB" w:rsidRDefault="00717E27" w:rsidP="00717E27">
      <w:pPr>
        <w:pBdr>
          <w:top w:val="dotted" w:sz="4" w:space="1" w:color="auto"/>
          <w:left w:val="dotted" w:sz="4" w:space="4" w:color="auto"/>
          <w:bottom w:val="dotted" w:sz="4" w:space="0" w:color="auto"/>
          <w:right w:val="dotted" w:sz="4" w:space="4" w:color="auto"/>
        </w:pBdr>
        <w:jc w:val="center"/>
        <w:rPr>
          <w:rFonts w:ascii="Trebuchet MS" w:eastAsia="Times New Roman" w:hAnsi="Trebuchet MS" w:cs="Times New Roman"/>
          <w:b/>
          <w:bCs/>
          <w:sz w:val="20"/>
          <w:szCs w:val="20"/>
          <w:lang w:val="ro-RO" w:eastAsia="en-GB"/>
        </w:rPr>
      </w:pPr>
      <w:r w:rsidRPr="00504AEB">
        <w:rPr>
          <w:rFonts w:ascii="Trebuchet MS" w:eastAsia="Calibri" w:hAnsi="Trebuchet MS" w:cs="Times New Roman"/>
          <w:b/>
          <w:bCs/>
          <w:color w:val="FF0000"/>
          <w:sz w:val="20"/>
          <w:szCs w:val="20"/>
          <w:lang w:val="ro-RO"/>
        </w:rPr>
        <w:t xml:space="preserve">SPRIJINIREA IMM-URILOR ȘI A </w:t>
      </w:r>
      <w:r w:rsidRPr="00504AEB">
        <w:rPr>
          <w:rFonts w:ascii="Trebuchet MS" w:eastAsia="Calibri" w:hAnsi="Trebuchet MS" w:cs="Times New Roman" w:hint="eastAsia"/>
          <w:b/>
          <w:bCs/>
          <w:color w:val="FF0000"/>
          <w:sz w:val="20"/>
          <w:szCs w:val="20"/>
          <w:lang w:val="ro-RO"/>
        </w:rPr>
        <w:t>Î</w:t>
      </w:r>
      <w:r w:rsidRPr="00504AEB">
        <w:rPr>
          <w:rFonts w:ascii="Trebuchet MS" w:eastAsia="Calibri" w:hAnsi="Trebuchet MS" w:cs="Times New Roman"/>
          <w:b/>
          <w:bCs/>
          <w:color w:val="FF0000"/>
          <w:sz w:val="20"/>
          <w:szCs w:val="20"/>
          <w:lang w:val="ro-RO"/>
        </w:rPr>
        <w:t xml:space="preserve">NTREPRINDERILOR MARI </w:t>
      </w:r>
      <w:r w:rsidRPr="00504AEB">
        <w:rPr>
          <w:rFonts w:ascii="Trebuchet MS" w:eastAsia="Calibri" w:hAnsi="Trebuchet MS" w:cs="Times New Roman" w:hint="eastAsia"/>
          <w:b/>
          <w:bCs/>
          <w:color w:val="FF0000"/>
          <w:sz w:val="20"/>
          <w:szCs w:val="20"/>
          <w:lang w:val="ro-RO"/>
        </w:rPr>
        <w:t>Î</w:t>
      </w:r>
      <w:r w:rsidRPr="00504AEB">
        <w:rPr>
          <w:rFonts w:ascii="Trebuchet MS" w:eastAsia="Calibri" w:hAnsi="Trebuchet MS" w:cs="Times New Roman"/>
          <w:b/>
          <w:bCs/>
          <w:color w:val="FF0000"/>
          <w:sz w:val="20"/>
          <w:szCs w:val="20"/>
          <w:lang w:val="ro-RO"/>
        </w:rPr>
        <w:t>N IMPLEMENTAREA UNOR M</w:t>
      </w:r>
      <w:r w:rsidRPr="00504AEB">
        <w:rPr>
          <w:rFonts w:ascii="Trebuchet MS" w:eastAsia="Calibri" w:hAnsi="Trebuchet MS" w:cs="Times New Roman" w:hint="eastAsia"/>
          <w:b/>
          <w:bCs/>
          <w:color w:val="FF0000"/>
          <w:sz w:val="20"/>
          <w:szCs w:val="20"/>
          <w:lang w:val="ro-RO"/>
        </w:rPr>
        <w:t>Ă</w:t>
      </w:r>
      <w:r w:rsidRPr="00504AEB">
        <w:rPr>
          <w:rFonts w:ascii="Trebuchet MS" w:eastAsia="Calibri" w:hAnsi="Trebuchet MS" w:cs="Times New Roman"/>
          <w:b/>
          <w:bCs/>
          <w:color w:val="FF0000"/>
          <w:sz w:val="20"/>
          <w:szCs w:val="20"/>
          <w:lang w:val="ro-RO"/>
        </w:rPr>
        <w:t xml:space="preserve">SURI DE </w:t>
      </w:r>
      <w:r w:rsidRPr="00504AEB">
        <w:rPr>
          <w:rFonts w:ascii="Trebuchet MS" w:eastAsia="Calibri" w:hAnsi="Trebuchet MS" w:cs="Times New Roman" w:hint="eastAsia"/>
          <w:b/>
          <w:bCs/>
          <w:color w:val="FF0000"/>
          <w:sz w:val="20"/>
          <w:szCs w:val="20"/>
          <w:lang w:val="ro-RO"/>
        </w:rPr>
        <w:t>Î</w:t>
      </w:r>
      <w:r w:rsidRPr="00504AEB">
        <w:rPr>
          <w:rFonts w:ascii="Trebuchet MS" w:eastAsia="Calibri" w:hAnsi="Trebuchet MS" w:cs="Times New Roman"/>
          <w:b/>
          <w:bCs/>
          <w:color w:val="FF0000"/>
          <w:sz w:val="20"/>
          <w:szCs w:val="20"/>
          <w:lang w:val="ro-RO"/>
        </w:rPr>
        <w:t>MBUN</w:t>
      </w:r>
      <w:r w:rsidRPr="00504AEB">
        <w:rPr>
          <w:rFonts w:ascii="Trebuchet MS" w:eastAsia="Calibri" w:hAnsi="Trebuchet MS" w:cs="Times New Roman" w:hint="eastAsia"/>
          <w:b/>
          <w:bCs/>
          <w:color w:val="FF0000"/>
          <w:sz w:val="20"/>
          <w:szCs w:val="20"/>
          <w:lang w:val="ro-RO"/>
        </w:rPr>
        <w:t>Ă</w:t>
      </w:r>
      <w:r w:rsidRPr="00504AEB">
        <w:rPr>
          <w:rFonts w:ascii="Trebuchet MS" w:eastAsia="Calibri" w:hAnsi="Trebuchet MS" w:cs="Times New Roman"/>
          <w:b/>
          <w:bCs/>
          <w:color w:val="FF0000"/>
          <w:sz w:val="20"/>
          <w:szCs w:val="20"/>
          <w:lang w:val="ro-RO"/>
        </w:rPr>
        <w:t>T</w:t>
      </w:r>
      <w:r w:rsidRPr="00504AEB">
        <w:rPr>
          <w:rFonts w:ascii="Trebuchet MS" w:eastAsia="Calibri" w:hAnsi="Trebuchet MS" w:cs="Times New Roman" w:hint="eastAsia"/>
          <w:b/>
          <w:bCs/>
          <w:color w:val="FF0000"/>
          <w:sz w:val="20"/>
          <w:szCs w:val="20"/>
          <w:lang w:val="ro-RO"/>
        </w:rPr>
        <w:t>Ă</w:t>
      </w:r>
      <w:r w:rsidRPr="00504AEB">
        <w:rPr>
          <w:rFonts w:ascii="Trebuchet MS" w:eastAsia="Calibri" w:hAnsi="Trebuchet MS" w:cs="Times New Roman"/>
          <w:b/>
          <w:bCs/>
          <w:color w:val="FF0000"/>
          <w:sz w:val="20"/>
          <w:szCs w:val="20"/>
          <w:lang w:val="ro-RO"/>
        </w:rPr>
        <w:t>ȚIRE A EFICIENȚEI ENERGETICE A CL</w:t>
      </w:r>
      <w:r w:rsidRPr="00504AEB">
        <w:rPr>
          <w:rFonts w:ascii="Trebuchet MS" w:eastAsia="Calibri" w:hAnsi="Trebuchet MS" w:cs="Times New Roman" w:hint="eastAsia"/>
          <w:b/>
          <w:bCs/>
          <w:color w:val="FF0000"/>
          <w:sz w:val="20"/>
          <w:szCs w:val="20"/>
          <w:lang w:val="ro-RO"/>
        </w:rPr>
        <w:t>Ă</w:t>
      </w:r>
      <w:r w:rsidRPr="00504AEB">
        <w:rPr>
          <w:rFonts w:ascii="Trebuchet MS" w:eastAsia="Calibri" w:hAnsi="Trebuchet MS" w:cs="Times New Roman"/>
          <w:b/>
          <w:bCs/>
          <w:color w:val="FF0000"/>
          <w:sz w:val="20"/>
          <w:szCs w:val="20"/>
          <w:lang w:val="ro-RO"/>
        </w:rPr>
        <w:t>DIRILOR INDUSTRIALE ȘI CONSTRUCȚIILOR ANEXE ȘI A CL</w:t>
      </w:r>
      <w:r w:rsidRPr="00504AEB">
        <w:rPr>
          <w:rFonts w:ascii="Trebuchet MS" w:eastAsia="Calibri" w:hAnsi="Trebuchet MS" w:cs="Times New Roman" w:hint="eastAsia"/>
          <w:b/>
          <w:bCs/>
          <w:color w:val="FF0000"/>
          <w:sz w:val="20"/>
          <w:szCs w:val="20"/>
          <w:lang w:val="ro-RO"/>
        </w:rPr>
        <w:t>Ă</w:t>
      </w:r>
      <w:r w:rsidRPr="00504AEB">
        <w:rPr>
          <w:rFonts w:ascii="Trebuchet MS" w:eastAsia="Calibri" w:hAnsi="Trebuchet MS" w:cs="Times New Roman"/>
          <w:b/>
          <w:bCs/>
          <w:color w:val="FF0000"/>
          <w:sz w:val="20"/>
          <w:szCs w:val="20"/>
          <w:lang w:val="ro-RO"/>
        </w:rPr>
        <w:t>DIRILOR PENTRU PREST</w:t>
      </w:r>
      <w:r w:rsidRPr="00504AEB">
        <w:rPr>
          <w:rFonts w:ascii="Trebuchet MS" w:eastAsia="Calibri" w:hAnsi="Trebuchet MS" w:cs="Times New Roman" w:hint="eastAsia"/>
          <w:b/>
          <w:bCs/>
          <w:color w:val="FF0000"/>
          <w:sz w:val="20"/>
          <w:szCs w:val="20"/>
          <w:lang w:val="ro-RO"/>
        </w:rPr>
        <w:t>Ă</w:t>
      </w:r>
      <w:r w:rsidRPr="00504AEB">
        <w:rPr>
          <w:rFonts w:ascii="Trebuchet MS" w:eastAsia="Calibri" w:hAnsi="Trebuchet MS" w:cs="Times New Roman"/>
          <w:b/>
          <w:bCs/>
          <w:color w:val="FF0000"/>
          <w:sz w:val="20"/>
          <w:szCs w:val="20"/>
          <w:lang w:val="ro-RO"/>
        </w:rPr>
        <w:t xml:space="preserve">RI SERVICII ȘI CONSTRUCȚII ANEXE LA NIVELUL </w:t>
      </w:r>
      <w:r w:rsidRPr="00504AEB">
        <w:rPr>
          <w:rFonts w:ascii="Trebuchet MS" w:eastAsia="Calibri" w:hAnsi="Trebuchet MS" w:cs="Times New Roman" w:hint="eastAsia"/>
          <w:b/>
          <w:bCs/>
          <w:color w:val="FF0000"/>
          <w:sz w:val="20"/>
          <w:szCs w:val="20"/>
          <w:lang w:val="ro-RO"/>
        </w:rPr>
        <w:t>Î</w:t>
      </w:r>
      <w:r w:rsidRPr="00504AEB">
        <w:rPr>
          <w:rFonts w:ascii="Trebuchet MS" w:eastAsia="Calibri" w:hAnsi="Trebuchet MS" w:cs="Times New Roman"/>
          <w:b/>
          <w:bCs/>
          <w:color w:val="FF0000"/>
          <w:sz w:val="20"/>
          <w:szCs w:val="20"/>
          <w:lang w:val="ro-RO"/>
        </w:rPr>
        <w:t xml:space="preserve">NTREPRINDERILOR </w:t>
      </w:r>
      <w:r w:rsidRPr="00504AEB">
        <w:rPr>
          <w:rFonts w:ascii="Trebuchet MS" w:eastAsia="Calibri" w:hAnsi="Trebuchet MS" w:cs="Times New Roman" w:hint="eastAsia"/>
          <w:b/>
          <w:bCs/>
          <w:color w:val="FF0000"/>
          <w:sz w:val="20"/>
          <w:szCs w:val="20"/>
          <w:lang w:val="ro-RO"/>
        </w:rPr>
        <w:t>Î</w:t>
      </w:r>
      <w:r w:rsidRPr="00504AEB">
        <w:rPr>
          <w:rFonts w:ascii="Trebuchet MS" w:eastAsia="Calibri" w:hAnsi="Trebuchet MS" w:cs="Times New Roman"/>
          <w:b/>
          <w:bCs/>
          <w:color w:val="FF0000"/>
          <w:sz w:val="20"/>
          <w:szCs w:val="20"/>
          <w:lang w:val="ro-RO"/>
        </w:rPr>
        <w:t>N CADRUL PROGRAMULUI OPERAȚIONAL INFRASTRUCTUR</w:t>
      </w:r>
      <w:r w:rsidRPr="00504AEB">
        <w:rPr>
          <w:rFonts w:ascii="Trebuchet MS" w:eastAsia="Calibri" w:hAnsi="Trebuchet MS" w:cs="Times New Roman" w:hint="eastAsia"/>
          <w:b/>
          <w:bCs/>
          <w:color w:val="FF0000"/>
          <w:sz w:val="20"/>
          <w:szCs w:val="20"/>
          <w:lang w:val="ro-RO"/>
        </w:rPr>
        <w:t>Ă</w:t>
      </w:r>
      <w:r w:rsidRPr="00504AEB">
        <w:rPr>
          <w:rFonts w:ascii="Trebuchet MS" w:eastAsia="Calibri" w:hAnsi="Trebuchet MS" w:cs="Times New Roman"/>
          <w:b/>
          <w:bCs/>
          <w:color w:val="FF0000"/>
          <w:sz w:val="20"/>
          <w:szCs w:val="20"/>
          <w:lang w:val="ro-RO"/>
        </w:rPr>
        <w:t xml:space="preserve"> MARE 2014-2020</w:t>
      </w:r>
    </w:p>
    <w:p w14:paraId="02337459" w14:textId="77777777" w:rsidR="00717E27" w:rsidRPr="00504AEB" w:rsidRDefault="00717E27" w:rsidP="00717E27">
      <w:pPr>
        <w:pBdr>
          <w:top w:val="dotted" w:sz="4" w:space="1" w:color="auto"/>
          <w:left w:val="dotted" w:sz="4" w:space="4" w:color="auto"/>
          <w:bottom w:val="dotted" w:sz="4" w:space="0" w:color="auto"/>
          <w:right w:val="dotted" w:sz="4" w:space="4" w:color="auto"/>
        </w:pBdr>
        <w:jc w:val="center"/>
        <w:rPr>
          <w:rFonts w:ascii="Trebuchet MS" w:eastAsia="Times New Roman" w:hAnsi="Trebuchet MS" w:cs="Times New Roman"/>
          <w:b/>
          <w:bCs/>
          <w:sz w:val="20"/>
          <w:szCs w:val="20"/>
          <w:lang w:val="ro-RO" w:eastAsia="en-GB"/>
        </w:rPr>
      </w:pPr>
    </w:p>
    <w:p w14:paraId="7F0466EE" w14:textId="77777777" w:rsidR="006E388F" w:rsidRPr="00504AEB" w:rsidRDefault="006E388F" w:rsidP="00EA67F4">
      <w:pPr>
        <w:pBdr>
          <w:top w:val="dotted" w:sz="4" w:space="1" w:color="auto"/>
          <w:left w:val="dotted" w:sz="4" w:space="4" w:color="auto"/>
          <w:bottom w:val="dotted" w:sz="4" w:space="0" w:color="auto"/>
          <w:right w:val="dotted" w:sz="4" w:space="4" w:color="auto"/>
        </w:pBdr>
        <w:jc w:val="center"/>
        <w:rPr>
          <w:rFonts w:ascii="Trebuchet MS" w:eastAsia="Calibri" w:hAnsi="Trebuchet MS" w:cstheme="minorHAnsi"/>
          <w:b/>
          <w:bCs/>
          <w:color w:val="FF0000"/>
          <w:sz w:val="20"/>
          <w:szCs w:val="20"/>
          <w:lang w:val="ro-RO"/>
        </w:rPr>
      </w:pPr>
    </w:p>
    <w:p w14:paraId="66EDA57B" w14:textId="77777777" w:rsidR="006E388F" w:rsidRPr="00504AEB" w:rsidRDefault="006E388F" w:rsidP="006E388F">
      <w:pPr>
        <w:pBdr>
          <w:top w:val="dotted" w:sz="4" w:space="1" w:color="auto"/>
          <w:left w:val="dotted" w:sz="4" w:space="4" w:color="auto"/>
          <w:bottom w:val="dotted" w:sz="4" w:space="0" w:color="auto"/>
          <w:right w:val="dotted" w:sz="4" w:space="4" w:color="auto"/>
        </w:pBdr>
        <w:jc w:val="both"/>
        <w:rPr>
          <w:rFonts w:ascii="Trebuchet MS" w:eastAsia="Calibri" w:hAnsi="Trebuchet MS" w:cstheme="minorHAnsi"/>
          <w:b/>
          <w:bCs/>
          <w:color w:val="FF0000"/>
          <w:sz w:val="20"/>
          <w:szCs w:val="20"/>
          <w:lang w:val="ro-RO"/>
        </w:rPr>
      </w:pPr>
      <w:r w:rsidRPr="00504AEB">
        <w:rPr>
          <w:rFonts w:ascii="Trebuchet MS" w:eastAsia="Calibri" w:hAnsi="Trebuchet MS" w:cstheme="minorHAnsi"/>
          <w:b/>
          <w:bCs/>
          <w:color w:val="FF0000"/>
          <w:sz w:val="20"/>
          <w:szCs w:val="20"/>
          <w:lang w:val="ro-RO"/>
        </w:rPr>
        <w:t>Titlul proiect:</w:t>
      </w:r>
    </w:p>
    <w:p w14:paraId="45F2449D" w14:textId="77777777" w:rsidR="006E388F" w:rsidRPr="00504AEB" w:rsidRDefault="006E388F" w:rsidP="006E388F">
      <w:pPr>
        <w:pBdr>
          <w:top w:val="dotted" w:sz="4" w:space="1" w:color="auto"/>
          <w:left w:val="dotted" w:sz="4" w:space="4" w:color="auto"/>
          <w:bottom w:val="dotted" w:sz="4" w:space="0" w:color="auto"/>
          <w:right w:val="dotted" w:sz="4" w:space="4" w:color="auto"/>
        </w:pBdr>
        <w:jc w:val="both"/>
        <w:rPr>
          <w:rFonts w:ascii="Trebuchet MS" w:eastAsia="Calibri" w:hAnsi="Trebuchet MS" w:cstheme="minorHAnsi"/>
          <w:b/>
          <w:bCs/>
          <w:color w:val="FF0000"/>
          <w:sz w:val="20"/>
          <w:szCs w:val="20"/>
          <w:lang w:val="ro-RO"/>
        </w:rPr>
      </w:pPr>
    </w:p>
    <w:p w14:paraId="7A3F0835" w14:textId="77777777" w:rsidR="006E388F" w:rsidRPr="00504AEB" w:rsidRDefault="006E388F" w:rsidP="006E388F">
      <w:pPr>
        <w:pBdr>
          <w:top w:val="dotted" w:sz="4" w:space="1" w:color="auto"/>
          <w:left w:val="dotted" w:sz="4" w:space="4" w:color="auto"/>
          <w:bottom w:val="dotted" w:sz="4" w:space="0" w:color="auto"/>
          <w:right w:val="dotted" w:sz="4" w:space="4" w:color="auto"/>
        </w:pBdr>
        <w:jc w:val="both"/>
        <w:rPr>
          <w:rFonts w:ascii="Trebuchet MS" w:eastAsia="Calibri" w:hAnsi="Trebuchet MS" w:cstheme="minorHAnsi"/>
          <w:b/>
          <w:bCs/>
          <w:color w:val="FF0000"/>
          <w:sz w:val="20"/>
          <w:szCs w:val="20"/>
          <w:lang w:val="ro-RO"/>
        </w:rPr>
      </w:pPr>
      <w:r w:rsidRPr="00504AEB">
        <w:rPr>
          <w:rFonts w:ascii="Trebuchet MS" w:eastAsia="Calibri" w:hAnsi="Trebuchet MS" w:cstheme="minorHAnsi"/>
          <w:b/>
          <w:bCs/>
          <w:color w:val="FF0000"/>
          <w:sz w:val="20"/>
          <w:szCs w:val="20"/>
          <w:lang w:val="ro-RO"/>
        </w:rPr>
        <w:t>Punct de lucru/puncte de lucru incluse în analiza energetică</w:t>
      </w:r>
    </w:p>
    <w:p w14:paraId="5F2ADCE7" w14:textId="77777777" w:rsidR="006E388F" w:rsidRPr="00504AEB" w:rsidRDefault="006E388F" w:rsidP="006E388F">
      <w:pPr>
        <w:pBdr>
          <w:top w:val="dotted" w:sz="4" w:space="1" w:color="auto"/>
          <w:left w:val="dotted" w:sz="4" w:space="4" w:color="auto"/>
          <w:bottom w:val="dotted" w:sz="4" w:space="0" w:color="auto"/>
          <w:right w:val="dotted" w:sz="4" w:space="4" w:color="auto"/>
        </w:pBdr>
        <w:jc w:val="both"/>
        <w:rPr>
          <w:rFonts w:ascii="Trebuchet MS" w:eastAsia="Calibri" w:hAnsi="Trebuchet MS" w:cstheme="minorHAnsi"/>
          <w:b/>
          <w:bCs/>
          <w:color w:val="FF0000"/>
          <w:sz w:val="20"/>
          <w:szCs w:val="20"/>
          <w:lang w:val="ro-RO"/>
        </w:rPr>
      </w:pPr>
    </w:p>
    <w:p w14:paraId="0A69694E" w14:textId="77777777" w:rsidR="006E388F" w:rsidRPr="00504AEB" w:rsidRDefault="006E388F" w:rsidP="006E388F">
      <w:pPr>
        <w:jc w:val="both"/>
        <w:rPr>
          <w:rFonts w:ascii="Trebuchet MS" w:hAnsi="Trebuchet MS" w:cstheme="minorHAnsi"/>
          <w:b/>
          <w:sz w:val="20"/>
          <w:szCs w:val="20"/>
          <w:lang w:val="ro-RO"/>
        </w:rPr>
      </w:pPr>
    </w:p>
    <w:p w14:paraId="08F99195" w14:textId="77777777" w:rsidR="006E388F" w:rsidRPr="00504AEB" w:rsidRDefault="006E388F" w:rsidP="006E388F">
      <w:pPr>
        <w:spacing w:after="160" w:line="259" w:lineRule="auto"/>
        <w:rPr>
          <w:rFonts w:ascii="Trebuchet MS" w:hAnsi="Trebuchet MS" w:cstheme="minorHAnsi"/>
          <w:b/>
          <w:sz w:val="20"/>
          <w:szCs w:val="20"/>
          <w:lang w:val="ro-RO"/>
        </w:rPr>
      </w:pPr>
    </w:p>
    <w:p w14:paraId="2520ED65" w14:textId="24197400" w:rsidR="006E388F" w:rsidRPr="00504AEB" w:rsidRDefault="006E388F" w:rsidP="006E388F">
      <w:pPr>
        <w:spacing w:after="160" w:line="259" w:lineRule="auto"/>
        <w:jc w:val="both"/>
        <w:rPr>
          <w:rFonts w:ascii="Trebuchet MS" w:hAnsi="Trebuchet MS" w:cstheme="minorHAnsi"/>
          <w:b/>
          <w:sz w:val="20"/>
          <w:szCs w:val="20"/>
          <w:lang w:val="ro-RO"/>
        </w:rPr>
      </w:pPr>
      <w:r w:rsidRPr="00504AEB">
        <w:rPr>
          <w:rFonts w:ascii="Trebuchet MS" w:hAnsi="Trebuchet MS" w:cstheme="minorHAnsi"/>
          <w:b/>
          <w:sz w:val="20"/>
          <w:szCs w:val="20"/>
          <w:lang w:val="ro-RO"/>
        </w:rPr>
        <w:br w:type="page"/>
      </w:r>
    </w:p>
    <w:p w14:paraId="2E79EFCD" w14:textId="77777777" w:rsidR="00AD234A" w:rsidRPr="00504AEB" w:rsidRDefault="00AD234A" w:rsidP="00CD0A50">
      <w:pPr>
        <w:jc w:val="center"/>
        <w:rPr>
          <w:rFonts w:ascii="Trebuchet MS" w:hAnsi="Trebuchet MS"/>
          <w:b/>
          <w:sz w:val="20"/>
          <w:szCs w:val="20"/>
          <w:lang w:val="ro-RO"/>
        </w:rPr>
      </w:pPr>
    </w:p>
    <w:p w14:paraId="16F16923" w14:textId="77777777" w:rsidR="00AD234A" w:rsidRPr="00504AEB" w:rsidRDefault="00AD234A" w:rsidP="00CD0A50">
      <w:pPr>
        <w:jc w:val="center"/>
        <w:rPr>
          <w:rFonts w:ascii="Trebuchet MS" w:hAnsi="Trebuchet MS"/>
          <w:b/>
          <w:sz w:val="20"/>
          <w:szCs w:val="20"/>
          <w:lang w:val="ro-RO"/>
        </w:rPr>
      </w:pPr>
    </w:p>
    <w:p w14:paraId="465B1923" w14:textId="77777777" w:rsidR="00AD234A" w:rsidRPr="00504AEB" w:rsidRDefault="00AD234A" w:rsidP="00CD0A50">
      <w:pPr>
        <w:jc w:val="center"/>
        <w:rPr>
          <w:rFonts w:ascii="Trebuchet MS" w:hAnsi="Trebuchet MS"/>
          <w:b/>
          <w:sz w:val="20"/>
          <w:szCs w:val="20"/>
          <w:lang w:val="ro-RO"/>
        </w:rPr>
      </w:pPr>
    </w:p>
    <w:p w14:paraId="2FE0411D" w14:textId="77777777" w:rsidR="00AD234A" w:rsidRPr="00504AEB" w:rsidRDefault="00AD234A" w:rsidP="00CD0A50">
      <w:pPr>
        <w:jc w:val="center"/>
        <w:rPr>
          <w:rFonts w:ascii="Trebuchet MS" w:hAnsi="Trebuchet MS"/>
          <w:b/>
          <w:sz w:val="20"/>
          <w:szCs w:val="20"/>
          <w:lang w:val="ro-RO"/>
        </w:rPr>
      </w:pPr>
    </w:p>
    <w:sdt>
      <w:sdtPr>
        <w:rPr>
          <w:rFonts w:ascii="Trebuchet MS" w:eastAsiaTheme="minorHAnsi" w:hAnsi="Trebuchet MS" w:cs="Calibri"/>
          <w:color w:val="auto"/>
          <w:sz w:val="20"/>
          <w:szCs w:val="20"/>
          <w:lang w:val="en-GB"/>
        </w:rPr>
        <w:id w:val="-656688242"/>
        <w:docPartObj>
          <w:docPartGallery w:val="Table of Contents"/>
          <w:docPartUnique/>
        </w:docPartObj>
      </w:sdtPr>
      <w:sdtEndPr>
        <w:rPr>
          <w:b/>
          <w:bCs/>
          <w:noProof/>
        </w:rPr>
      </w:sdtEndPr>
      <w:sdtContent>
        <w:p w14:paraId="492EB081" w14:textId="77777777" w:rsidR="00AD234A" w:rsidRPr="00504AEB" w:rsidRDefault="00AD234A" w:rsidP="00AD234A">
          <w:pPr>
            <w:pStyle w:val="TOCHeading"/>
            <w:rPr>
              <w:rFonts w:ascii="Trebuchet MS" w:hAnsi="Trebuchet MS"/>
              <w:sz w:val="20"/>
              <w:szCs w:val="20"/>
              <w:lang w:val="ro-RO"/>
            </w:rPr>
          </w:pPr>
          <w:r w:rsidRPr="00504AEB">
            <w:rPr>
              <w:rFonts w:ascii="Trebuchet MS" w:hAnsi="Trebuchet MS"/>
              <w:sz w:val="20"/>
              <w:szCs w:val="20"/>
            </w:rPr>
            <w:t>Conținut</w:t>
          </w:r>
        </w:p>
        <w:p w14:paraId="1F361CD5" w14:textId="77777777" w:rsidR="00AD234A" w:rsidRPr="00504AEB" w:rsidRDefault="00AD234A" w:rsidP="00AD234A">
          <w:pPr>
            <w:pStyle w:val="TOC1"/>
            <w:rPr>
              <w:rFonts w:ascii="Trebuchet MS" w:eastAsiaTheme="minorEastAsia" w:hAnsi="Trebuchet MS" w:cstheme="minorBidi"/>
              <w:noProof/>
              <w:sz w:val="20"/>
              <w:szCs w:val="20"/>
              <w:lang w:val="en-US"/>
            </w:rPr>
          </w:pPr>
          <w:r w:rsidRPr="00504AEB">
            <w:rPr>
              <w:rFonts w:ascii="Trebuchet MS" w:hAnsi="Trebuchet MS"/>
              <w:sz w:val="20"/>
              <w:szCs w:val="20"/>
            </w:rPr>
            <w:fldChar w:fldCharType="begin"/>
          </w:r>
          <w:r w:rsidRPr="00504AEB">
            <w:rPr>
              <w:rFonts w:ascii="Trebuchet MS" w:hAnsi="Trebuchet MS"/>
              <w:sz w:val="20"/>
              <w:szCs w:val="20"/>
            </w:rPr>
            <w:instrText xml:space="preserve"> TOC \o "1-3" \h \z \u </w:instrText>
          </w:r>
          <w:r w:rsidRPr="00504AEB">
            <w:rPr>
              <w:rFonts w:ascii="Trebuchet MS" w:hAnsi="Trebuchet MS"/>
              <w:sz w:val="20"/>
              <w:szCs w:val="20"/>
            </w:rPr>
            <w:fldChar w:fldCharType="separate"/>
          </w:r>
          <w:hyperlink w:anchor="_Toc112839012" w:history="1">
            <w:r w:rsidRPr="00504AEB">
              <w:rPr>
                <w:rStyle w:val="Hyperlink"/>
                <w:rFonts w:ascii="Trebuchet MS" w:hAnsi="Trebuchet MS"/>
                <w:noProof/>
                <w:sz w:val="20"/>
                <w:szCs w:val="20"/>
              </w:rPr>
              <w:t>Secţiunea I.</w:t>
            </w:r>
            <w:r w:rsidRPr="00504AEB">
              <w:rPr>
                <w:rFonts w:ascii="Trebuchet MS" w:eastAsiaTheme="minorEastAsia" w:hAnsi="Trebuchet MS" w:cstheme="minorBidi"/>
                <w:noProof/>
                <w:sz w:val="20"/>
                <w:szCs w:val="20"/>
                <w:lang w:val="en-US"/>
              </w:rPr>
              <w:tab/>
            </w:r>
            <w:r w:rsidRPr="00504AEB">
              <w:rPr>
                <w:rStyle w:val="Hyperlink"/>
                <w:rFonts w:ascii="Trebuchet MS" w:hAnsi="Trebuchet MS"/>
                <w:noProof/>
                <w:sz w:val="20"/>
                <w:szCs w:val="20"/>
              </w:rPr>
              <w:t>DESCRIEREA SOLICITANTULUI</w:t>
            </w:r>
            <w:r w:rsidRPr="00504AEB">
              <w:rPr>
                <w:rFonts w:ascii="Trebuchet MS" w:hAnsi="Trebuchet MS"/>
                <w:noProof/>
                <w:webHidden/>
                <w:sz w:val="20"/>
                <w:szCs w:val="20"/>
              </w:rPr>
              <w:tab/>
            </w:r>
            <w:r w:rsidRPr="00504AEB">
              <w:rPr>
                <w:rFonts w:ascii="Trebuchet MS" w:hAnsi="Trebuchet MS"/>
                <w:noProof/>
                <w:webHidden/>
                <w:sz w:val="20"/>
                <w:szCs w:val="20"/>
              </w:rPr>
              <w:fldChar w:fldCharType="begin"/>
            </w:r>
            <w:r w:rsidRPr="00504AEB">
              <w:rPr>
                <w:rFonts w:ascii="Trebuchet MS" w:hAnsi="Trebuchet MS"/>
                <w:noProof/>
                <w:webHidden/>
                <w:sz w:val="20"/>
                <w:szCs w:val="20"/>
              </w:rPr>
              <w:instrText xml:space="preserve"> PAGEREF _Toc112839012 \h </w:instrText>
            </w:r>
            <w:r w:rsidRPr="00504AEB">
              <w:rPr>
                <w:rFonts w:ascii="Trebuchet MS" w:hAnsi="Trebuchet MS"/>
                <w:noProof/>
                <w:webHidden/>
                <w:sz w:val="20"/>
                <w:szCs w:val="20"/>
              </w:rPr>
            </w:r>
            <w:r w:rsidRPr="00504AEB">
              <w:rPr>
                <w:rFonts w:ascii="Trebuchet MS" w:hAnsi="Trebuchet MS"/>
                <w:noProof/>
                <w:webHidden/>
                <w:sz w:val="20"/>
                <w:szCs w:val="20"/>
              </w:rPr>
              <w:fldChar w:fldCharType="separate"/>
            </w:r>
            <w:r w:rsidR="00913172">
              <w:rPr>
                <w:rFonts w:ascii="Trebuchet MS" w:hAnsi="Trebuchet MS"/>
                <w:noProof/>
                <w:webHidden/>
                <w:sz w:val="20"/>
                <w:szCs w:val="20"/>
              </w:rPr>
              <w:t>2</w:t>
            </w:r>
            <w:r w:rsidRPr="00504AEB">
              <w:rPr>
                <w:rFonts w:ascii="Trebuchet MS" w:hAnsi="Trebuchet MS"/>
                <w:noProof/>
                <w:webHidden/>
                <w:sz w:val="20"/>
                <w:szCs w:val="20"/>
              </w:rPr>
              <w:fldChar w:fldCharType="end"/>
            </w:r>
          </w:hyperlink>
        </w:p>
        <w:p w14:paraId="79FCD44B" w14:textId="77777777" w:rsidR="00AD234A" w:rsidRPr="00504AEB" w:rsidRDefault="00185107" w:rsidP="00AD234A">
          <w:pPr>
            <w:pStyle w:val="TOC1"/>
            <w:rPr>
              <w:rFonts w:ascii="Trebuchet MS" w:eastAsiaTheme="minorEastAsia" w:hAnsi="Trebuchet MS" w:cstheme="minorBidi"/>
              <w:noProof/>
              <w:sz w:val="20"/>
              <w:szCs w:val="20"/>
              <w:lang w:val="en-US"/>
            </w:rPr>
          </w:pPr>
          <w:hyperlink w:anchor="_Toc112839013" w:history="1">
            <w:r w:rsidR="00AD234A" w:rsidRPr="00504AEB">
              <w:rPr>
                <w:rStyle w:val="Hyperlink"/>
                <w:rFonts w:ascii="Trebuchet MS" w:hAnsi="Trebuchet MS"/>
                <w:noProof/>
                <w:sz w:val="20"/>
                <w:szCs w:val="20"/>
              </w:rPr>
              <w:t>Secţiunea II.</w:t>
            </w:r>
            <w:r w:rsidR="00AD234A" w:rsidRPr="00504AEB">
              <w:rPr>
                <w:rFonts w:ascii="Trebuchet MS" w:eastAsiaTheme="minorEastAsia" w:hAnsi="Trebuchet MS" w:cstheme="minorBidi"/>
                <w:noProof/>
                <w:sz w:val="20"/>
                <w:szCs w:val="20"/>
                <w:lang w:val="en-US"/>
              </w:rPr>
              <w:tab/>
            </w:r>
            <w:r w:rsidR="00AD234A" w:rsidRPr="00504AEB">
              <w:rPr>
                <w:rStyle w:val="Hyperlink"/>
                <w:rFonts w:ascii="Trebuchet MS" w:hAnsi="Trebuchet MS"/>
                <w:noProof/>
                <w:sz w:val="20"/>
                <w:szCs w:val="20"/>
              </w:rPr>
              <w:t>Date despre expertul independent care a realizat analiza energetică</w:t>
            </w:r>
            <w:r w:rsidR="00AD234A" w:rsidRPr="00504AEB">
              <w:rPr>
                <w:rFonts w:ascii="Trebuchet MS" w:hAnsi="Trebuchet MS"/>
                <w:noProof/>
                <w:webHidden/>
                <w:sz w:val="20"/>
                <w:szCs w:val="20"/>
              </w:rPr>
              <w:tab/>
            </w:r>
            <w:r w:rsidR="00AD234A" w:rsidRPr="00504AEB">
              <w:rPr>
                <w:rFonts w:ascii="Trebuchet MS" w:hAnsi="Trebuchet MS"/>
                <w:noProof/>
                <w:webHidden/>
                <w:sz w:val="20"/>
                <w:szCs w:val="20"/>
              </w:rPr>
              <w:fldChar w:fldCharType="begin"/>
            </w:r>
            <w:r w:rsidR="00AD234A" w:rsidRPr="00504AEB">
              <w:rPr>
                <w:rFonts w:ascii="Trebuchet MS" w:hAnsi="Trebuchet MS"/>
                <w:noProof/>
                <w:webHidden/>
                <w:sz w:val="20"/>
                <w:szCs w:val="20"/>
              </w:rPr>
              <w:instrText xml:space="preserve"> PAGEREF _Toc112839013 \h </w:instrText>
            </w:r>
            <w:r w:rsidR="00AD234A" w:rsidRPr="00504AEB">
              <w:rPr>
                <w:rFonts w:ascii="Trebuchet MS" w:hAnsi="Trebuchet MS"/>
                <w:noProof/>
                <w:webHidden/>
                <w:sz w:val="20"/>
                <w:szCs w:val="20"/>
              </w:rPr>
            </w:r>
            <w:r w:rsidR="00AD234A" w:rsidRPr="00504AEB">
              <w:rPr>
                <w:rFonts w:ascii="Trebuchet MS" w:hAnsi="Trebuchet MS"/>
                <w:noProof/>
                <w:webHidden/>
                <w:sz w:val="20"/>
                <w:szCs w:val="20"/>
              </w:rPr>
              <w:fldChar w:fldCharType="separate"/>
            </w:r>
            <w:r w:rsidR="00913172">
              <w:rPr>
                <w:rFonts w:ascii="Trebuchet MS" w:hAnsi="Trebuchet MS"/>
                <w:noProof/>
                <w:webHidden/>
                <w:sz w:val="20"/>
                <w:szCs w:val="20"/>
              </w:rPr>
              <w:t>2</w:t>
            </w:r>
            <w:r w:rsidR="00AD234A" w:rsidRPr="00504AEB">
              <w:rPr>
                <w:rFonts w:ascii="Trebuchet MS" w:hAnsi="Trebuchet MS"/>
                <w:noProof/>
                <w:webHidden/>
                <w:sz w:val="20"/>
                <w:szCs w:val="20"/>
              </w:rPr>
              <w:fldChar w:fldCharType="end"/>
            </w:r>
          </w:hyperlink>
        </w:p>
        <w:p w14:paraId="736934EF" w14:textId="27F37485" w:rsidR="00AD234A" w:rsidRPr="00504AEB" w:rsidRDefault="00185107" w:rsidP="00AD234A">
          <w:pPr>
            <w:pStyle w:val="TOC1"/>
            <w:rPr>
              <w:rFonts w:ascii="Trebuchet MS" w:eastAsiaTheme="minorEastAsia" w:hAnsi="Trebuchet MS" w:cstheme="minorBidi"/>
              <w:noProof/>
              <w:sz w:val="20"/>
              <w:szCs w:val="20"/>
              <w:lang w:val="en-US"/>
            </w:rPr>
          </w:pPr>
          <w:hyperlink w:anchor="_Toc112839014" w:history="1">
            <w:r w:rsidR="00AD234A" w:rsidRPr="00504AEB">
              <w:rPr>
                <w:rStyle w:val="Hyperlink"/>
                <w:rFonts w:ascii="Trebuchet MS" w:hAnsi="Trebuchet MS"/>
                <w:noProof/>
                <w:sz w:val="20"/>
                <w:szCs w:val="20"/>
              </w:rPr>
              <w:t>Secţiunea III.</w:t>
            </w:r>
            <w:r w:rsidR="00AD234A" w:rsidRPr="00504AEB">
              <w:rPr>
                <w:rFonts w:ascii="Trebuchet MS" w:eastAsiaTheme="minorEastAsia" w:hAnsi="Trebuchet MS" w:cstheme="minorBidi"/>
                <w:noProof/>
                <w:sz w:val="20"/>
                <w:szCs w:val="20"/>
                <w:lang w:val="en-US"/>
              </w:rPr>
              <w:tab/>
            </w:r>
            <w:r w:rsidR="00AD234A" w:rsidRPr="00504AEB">
              <w:rPr>
                <w:rStyle w:val="Hyperlink"/>
                <w:rFonts w:ascii="Trebuchet MS" w:hAnsi="Trebuchet MS"/>
                <w:noProof/>
                <w:sz w:val="20"/>
                <w:szCs w:val="20"/>
              </w:rPr>
              <w:t>Identificarea imobilului și/sau activitatea economică supuse analizei energetice</w:t>
            </w:r>
            <w:r w:rsidR="00AD234A" w:rsidRPr="00504AEB">
              <w:rPr>
                <w:rFonts w:ascii="Trebuchet MS" w:hAnsi="Trebuchet MS"/>
                <w:noProof/>
                <w:webHidden/>
                <w:sz w:val="20"/>
                <w:szCs w:val="20"/>
              </w:rPr>
              <w:tab/>
            </w:r>
            <w:r w:rsidR="00AD234A" w:rsidRPr="00504AEB">
              <w:rPr>
                <w:rFonts w:ascii="Trebuchet MS" w:hAnsi="Trebuchet MS"/>
                <w:noProof/>
                <w:webHidden/>
                <w:sz w:val="20"/>
                <w:szCs w:val="20"/>
              </w:rPr>
              <w:fldChar w:fldCharType="begin"/>
            </w:r>
            <w:r w:rsidR="00AD234A" w:rsidRPr="00504AEB">
              <w:rPr>
                <w:rFonts w:ascii="Trebuchet MS" w:hAnsi="Trebuchet MS"/>
                <w:noProof/>
                <w:webHidden/>
                <w:sz w:val="20"/>
                <w:szCs w:val="20"/>
              </w:rPr>
              <w:instrText xml:space="preserve"> PAGEREF _Toc112839014 \h </w:instrText>
            </w:r>
            <w:r w:rsidR="00AD234A" w:rsidRPr="00504AEB">
              <w:rPr>
                <w:rFonts w:ascii="Trebuchet MS" w:hAnsi="Trebuchet MS"/>
                <w:noProof/>
                <w:webHidden/>
                <w:sz w:val="20"/>
                <w:szCs w:val="20"/>
              </w:rPr>
            </w:r>
            <w:r w:rsidR="00AD234A" w:rsidRPr="00504AEB">
              <w:rPr>
                <w:rFonts w:ascii="Trebuchet MS" w:hAnsi="Trebuchet MS"/>
                <w:noProof/>
                <w:webHidden/>
                <w:sz w:val="20"/>
                <w:szCs w:val="20"/>
              </w:rPr>
              <w:fldChar w:fldCharType="separate"/>
            </w:r>
            <w:r w:rsidR="00913172">
              <w:rPr>
                <w:rFonts w:ascii="Trebuchet MS" w:hAnsi="Trebuchet MS"/>
                <w:noProof/>
                <w:webHidden/>
                <w:sz w:val="20"/>
                <w:szCs w:val="20"/>
              </w:rPr>
              <w:t>3</w:t>
            </w:r>
            <w:r w:rsidR="00AD234A" w:rsidRPr="00504AEB">
              <w:rPr>
                <w:rFonts w:ascii="Trebuchet MS" w:hAnsi="Trebuchet MS"/>
                <w:noProof/>
                <w:webHidden/>
                <w:sz w:val="20"/>
                <w:szCs w:val="20"/>
              </w:rPr>
              <w:fldChar w:fldCharType="end"/>
            </w:r>
          </w:hyperlink>
        </w:p>
        <w:p w14:paraId="2620A00C" w14:textId="41C9D348" w:rsidR="00AD234A" w:rsidRPr="00504AEB" w:rsidRDefault="00185107" w:rsidP="00AD234A">
          <w:pPr>
            <w:pStyle w:val="TOC1"/>
            <w:rPr>
              <w:rFonts w:ascii="Trebuchet MS" w:eastAsiaTheme="minorEastAsia" w:hAnsi="Trebuchet MS" w:cstheme="minorBidi"/>
              <w:noProof/>
              <w:sz w:val="20"/>
              <w:szCs w:val="20"/>
              <w:lang w:val="en-US"/>
            </w:rPr>
          </w:pPr>
          <w:hyperlink w:anchor="_Toc112839015" w:history="1">
            <w:r w:rsidR="00AD234A" w:rsidRPr="00504AEB">
              <w:rPr>
                <w:rStyle w:val="Hyperlink"/>
                <w:rFonts w:ascii="Trebuchet MS" w:hAnsi="Trebuchet MS"/>
                <w:noProof/>
                <w:sz w:val="20"/>
                <w:szCs w:val="20"/>
              </w:rPr>
              <w:t>Secţiunea IV.</w:t>
            </w:r>
            <w:r w:rsidR="00AD234A" w:rsidRPr="00504AEB">
              <w:rPr>
                <w:rFonts w:ascii="Trebuchet MS" w:eastAsiaTheme="minorEastAsia" w:hAnsi="Trebuchet MS" w:cstheme="minorBidi"/>
                <w:noProof/>
                <w:sz w:val="20"/>
                <w:szCs w:val="20"/>
                <w:lang w:val="en-US"/>
              </w:rPr>
              <w:tab/>
            </w:r>
            <w:r w:rsidR="00AD234A" w:rsidRPr="00504AEB">
              <w:rPr>
                <w:rStyle w:val="Hyperlink"/>
                <w:rFonts w:ascii="Trebuchet MS" w:hAnsi="Trebuchet MS"/>
                <w:noProof/>
                <w:sz w:val="20"/>
                <w:szCs w:val="20"/>
              </w:rPr>
              <w:t>Analiza situației existente privind consumul energetic al imobilului  și/sau al activității economice propuse a fie eficientizate energetic</w:t>
            </w:r>
            <w:r w:rsidR="00AD234A" w:rsidRPr="00504AEB">
              <w:rPr>
                <w:rFonts w:ascii="Trebuchet MS" w:hAnsi="Trebuchet MS"/>
                <w:noProof/>
                <w:webHidden/>
                <w:sz w:val="20"/>
                <w:szCs w:val="20"/>
              </w:rPr>
              <w:tab/>
            </w:r>
            <w:r w:rsidR="00AD234A" w:rsidRPr="00504AEB">
              <w:rPr>
                <w:rFonts w:ascii="Trebuchet MS" w:hAnsi="Trebuchet MS"/>
                <w:noProof/>
                <w:webHidden/>
                <w:sz w:val="20"/>
                <w:szCs w:val="20"/>
              </w:rPr>
              <w:fldChar w:fldCharType="begin"/>
            </w:r>
            <w:r w:rsidR="00AD234A" w:rsidRPr="00504AEB">
              <w:rPr>
                <w:rFonts w:ascii="Trebuchet MS" w:hAnsi="Trebuchet MS"/>
                <w:noProof/>
                <w:webHidden/>
                <w:sz w:val="20"/>
                <w:szCs w:val="20"/>
              </w:rPr>
              <w:instrText xml:space="preserve"> PAGEREF _Toc112839015 \h </w:instrText>
            </w:r>
            <w:r w:rsidR="00AD234A" w:rsidRPr="00504AEB">
              <w:rPr>
                <w:rFonts w:ascii="Trebuchet MS" w:hAnsi="Trebuchet MS"/>
                <w:noProof/>
                <w:webHidden/>
                <w:sz w:val="20"/>
                <w:szCs w:val="20"/>
              </w:rPr>
            </w:r>
            <w:r w:rsidR="00AD234A" w:rsidRPr="00504AEB">
              <w:rPr>
                <w:rFonts w:ascii="Trebuchet MS" w:hAnsi="Trebuchet MS"/>
                <w:noProof/>
                <w:webHidden/>
                <w:sz w:val="20"/>
                <w:szCs w:val="20"/>
              </w:rPr>
              <w:fldChar w:fldCharType="separate"/>
            </w:r>
            <w:r w:rsidR="00913172">
              <w:rPr>
                <w:rFonts w:ascii="Trebuchet MS" w:hAnsi="Trebuchet MS"/>
                <w:noProof/>
                <w:webHidden/>
                <w:sz w:val="20"/>
                <w:szCs w:val="20"/>
              </w:rPr>
              <w:t>3</w:t>
            </w:r>
            <w:r w:rsidR="00AD234A" w:rsidRPr="00504AEB">
              <w:rPr>
                <w:rFonts w:ascii="Trebuchet MS" w:hAnsi="Trebuchet MS"/>
                <w:noProof/>
                <w:webHidden/>
                <w:sz w:val="20"/>
                <w:szCs w:val="20"/>
              </w:rPr>
              <w:fldChar w:fldCharType="end"/>
            </w:r>
          </w:hyperlink>
        </w:p>
        <w:p w14:paraId="4CA8C380" w14:textId="04888030" w:rsidR="00AD234A" w:rsidRPr="00504AEB" w:rsidRDefault="00185107" w:rsidP="00AD234A">
          <w:pPr>
            <w:pStyle w:val="TOC1"/>
            <w:rPr>
              <w:rFonts w:ascii="Trebuchet MS" w:eastAsiaTheme="minorEastAsia" w:hAnsi="Trebuchet MS" w:cstheme="minorBidi"/>
              <w:noProof/>
              <w:sz w:val="20"/>
              <w:szCs w:val="20"/>
              <w:lang w:val="en-US"/>
            </w:rPr>
          </w:pPr>
          <w:hyperlink w:anchor="_Toc112839016" w:history="1">
            <w:r w:rsidR="00AD234A" w:rsidRPr="00504AEB">
              <w:rPr>
                <w:rStyle w:val="Hyperlink"/>
                <w:rFonts w:ascii="Trebuchet MS" w:hAnsi="Trebuchet MS"/>
                <w:noProof/>
                <w:sz w:val="20"/>
                <w:szCs w:val="20"/>
              </w:rPr>
              <w:t>Secţiunea V.</w:t>
            </w:r>
            <w:r w:rsidR="00AD234A" w:rsidRPr="00504AEB">
              <w:rPr>
                <w:rFonts w:ascii="Trebuchet MS" w:eastAsiaTheme="minorEastAsia" w:hAnsi="Trebuchet MS" w:cstheme="minorBidi"/>
                <w:noProof/>
                <w:sz w:val="20"/>
                <w:szCs w:val="20"/>
                <w:lang w:val="en-US"/>
              </w:rPr>
              <w:tab/>
            </w:r>
            <w:r w:rsidR="00AD234A" w:rsidRPr="00504AEB">
              <w:rPr>
                <w:rStyle w:val="Hyperlink"/>
                <w:rFonts w:ascii="Trebuchet MS" w:hAnsi="Trebuchet MS"/>
                <w:noProof/>
                <w:sz w:val="20"/>
                <w:szCs w:val="20"/>
              </w:rPr>
              <w:t>Oportunitatea proiectului și intervențiile propuse a fi realizate în cadrul proiectului</w:t>
            </w:r>
            <w:r w:rsidR="00AD234A" w:rsidRPr="00504AEB">
              <w:rPr>
                <w:rFonts w:ascii="Trebuchet MS" w:hAnsi="Trebuchet MS"/>
                <w:noProof/>
                <w:webHidden/>
                <w:sz w:val="20"/>
                <w:szCs w:val="20"/>
              </w:rPr>
              <w:tab/>
            </w:r>
            <w:r w:rsidR="00AD234A" w:rsidRPr="00504AEB">
              <w:rPr>
                <w:rFonts w:ascii="Trebuchet MS" w:hAnsi="Trebuchet MS"/>
                <w:noProof/>
                <w:webHidden/>
                <w:sz w:val="20"/>
                <w:szCs w:val="20"/>
              </w:rPr>
              <w:fldChar w:fldCharType="begin"/>
            </w:r>
            <w:r w:rsidR="00AD234A" w:rsidRPr="00504AEB">
              <w:rPr>
                <w:rFonts w:ascii="Trebuchet MS" w:hAnsi="Trebuchet MS"/>
                <w:noProof/>
                <w:webHidden/>
                <w:sz w:val="20"/>
                <w:szCs w:val="20"/>
              </w:rPr>
              <w:instrText xml:space="preserve"> PAGEREF _Toc112839016 \h </w:instrText>
            </w:r>
            <w:r w:rsidR="00AD234A" w:rsidRPr="00504AEB">
              <w:rPr>
                <w:rFonts w:ascii="Trebuchet MS" w:hAnsi="Trebuchet MS"/>
                <w:noProof/>
                <w:webHidden/>
                <w:sz w:val="20"/>
                <w:szCs w:val="20"/>
              </w:rPr>
              <w:fldChar w:fldCharType="separate"/>
            </w:r>
            <w:r w:rsidR="00913172">
              <w:rPr>
                <w:rFonts w:ascii="Trebuchet MS" w:hAnsi="Trebuchet MS"/>
                <w:b/>
                <w:bCs/>
                <w:noProof/>
                <w:webHidden/>
                <w:sz w:val="20"/>
                <w:szCs w:val="20"/>
                <w:lang w:val="en-US"/>
              </w:rPr>
              <w:t>Error! Bookmark not defined.</w:t>
            </w:r>
            <w:r w:rsidR="00AD234A" w:rsidRPr="00504AEB">
              <w:rPr>
                <w:rFonts w:ascii="Trebuchet MS" w:hAnsi="Trebuchet MS"/>
                <w:noProof/>
                <w:webHidden/>
                <w:sz w:val="20"/>
                <w:szCs w:val="20"/>
              </w:rPr>
              <w:fldChar w:fldCharType="end"/>
            </w:r>
          </w:hyperlink>
        </w:p>
        <w:p w14:paraId="0160E8DC" w14:textId="03AA5D6D" w:rsidR="00AD234A" w:rsidRPr="00504AEB" w:rsidRDefault="00185107" w:rsidP="00AD234A">
          <w:pPr>
            <w:pStyle w:val="TOC1"/>
            <w:rPr>
              <w:rFonts w:ascii="Trebuchet MS" w:eastAsiaTheme="minorEastAsia" w:hAnsi="Trebuchet MS" w:cstheme="minorBidi"/>
              <w:noProof/>
              <w:sz w:val="20"/>
              <w:szCs w:val="20"/>
              <w:lang w:val="en-US"/>
            </w:rPr>
          </w:pPr>
          <w:hyperlink w:anchor="_Toc112839017" w:history="1">
            <w:r w:rsidR="00AD234A" w:rsidRPr="00504AEB">
              <w:rPr>
                <w:rStyle w:val="Hyperlink"/>
                <w:rFonts w:ascii="Trebuchet MS" w:hAnsi="Trebuchet MS"/>
                <w:noProof/>
                <w:sz w:val="20"/>
                <w:szCs w:val="20"/>
              </w:rPr>
              <w:t>Secţiunea VI.</w:t>
            </w:r>
            <w:r w:rsidR="00AD234A" w:rsidRPr="00504AEB">
              <w:rPr>
                <w:rFonts w:ascii="Trebuchet MS" w:eastAsiaTheme="minorEastAsia" w:hAnsi="Trebuchet MS" w:cstheme="minorBidi"/>
                <w:noProof/>
                <w:sz w:val="20"/>
                <w:szCs w:val="20"/>
                <w:lang w:val="en-US"/>
              </w:rPr>
              <w:tab/>
            </w:r>
            <w:r w:rsidR="00AD234A" w:rsidRPr="00504AEB">
              <w:rPr>
                <w:rStyle w:val="Hyperlink"/>
                <w:rFonts w:ascii="Trebuchet MS" w:hAnsi="Trebuchet MS"/>
                <w:noProof/>
                <w:sz w:val="20"/>
                <w:szCs w:val="20"/>
              </w:rPr>
              <w:t>Rezultatele preconizate ale proiectului (economia de energie și reducerea gazelor cu efect de seră în urma implementării proiectului)</w:t>
            </w:r>
            <w:r w:rsidR="00AD234A" w:rsidRPr="00504AEB">
              <w:rPr>
                <w:rFonts w:ascii="Trebuchet MS" w:hAnsi="Trebuchet MS"/>
                <w:noProof/>
                <w:webHidden/>
                <w:sz w:val="20"/>
                <w:szCs w:val="20"/>
              </w:rPr>
              <w:tab/>
            </w:r>
            <w:r w:rsidR="00AD234A" w:rsidRPr="00504AEB">
              <w:rPr>
                <w:rFonts w:ascii="Trebuchet MS" w:hAnsi="Trebuchet MS"/>
                <w:noProof/>
                <w:webHidden/>
                <w:sz w:val="20"/>
                <w:szCs w:val="20"/>
              </w:rPr>
              <w:fldChar w:fldCharType="begin"/>
            </w:r>
            <w:r w:rsidR="00AD234A" w:rsidRPr="00504AEB">
              <w:rPr>
                <w:rFonts w:ascii="Trebuchet MS" w:hAnsi="Trebuchet MS"/>
                <w:noProof/>
                <w:webHidden/>
                <w:sz w:val="20"/>
                <w:szCs w:val="20"/>
              </w:rPr>
              <w:instrText xml:space="preserve"> PAGEREF _Toc112839017 \h </w:instrText>
            </w:r>
            <w:r w:rsidR="00AD234A" w:rsidRPr="00504AEB">
              <w:rPr>
                <w:rFonts w:ascii="Trebuchet MS" w:hAnsi="Trebuchet MS"/>
                <w:noProof/>
                <w:webHidden/>
                <w:sz w:val="20"/>
                <w:szCs w:val="20"/>
              </w:rPr>
              <w:fldChar w:fldCharType="separate"/>
            </w:r>
            <w:r w:rsidR="00913172">
              <w:rPr>
                <w:rFonts w:ascii="Trebuchet MS" w:hAnsi="Trebuchet MS"/>
                <w:b/>
                <w:bCs/>
                <w:noProof/>
                <w:webHidden/>
                <w:sz w:val="20"/>
                <w:szCs w:val="20"/>
                <w:lang w:val="en-US"/>
              </w:rPr>
              <w:t>Error! Bookmark not defined.</w:t>
            </w:r>
            <w:r w:rsidR="00AD234A" w:rsidRPr="00504AEB">
              <w:rPr>
                <w:rFonts w:ascii="Trebuchet MS" w:hAnsi="Trebuchet MS"/>
                <w:noProof/>
                <w:webHidden/>
                <w:sz w:val="20"/>
                <w:szCs w:val="20"/>
              </w:rPr>
              <w:fldChar w:fldCharType="end"/>
            </w:r>
          </w:hyperlink>
        </w:p>
        <w:p w14:paraId="7DD1EDD9" w14:textId="39CEC39D" w:rsidR="00AD234A" w:rsidRPr="00504AEB" w:rsidRDefault="00185107" w:rsidP="00AD234A">
          <w:pPr>
            <w:pStyle w:val="TOC1"/>
            <w:rPr>
              <w:rFonts w:ascii="Trebuchet MS" w:eastAsiaTheme="minorEastAsia" w:hAnsi="Trebuchet MS" w:cstheme="minorBidi"/>
              <w:noProof/>
              <w:sz w:val="20"/>
              <w:szCs w:val="20"/>
              <w:lang w:val="en-US"/>
            </w:rPr>
          </w:pPr>
          <w:hyperlink w:anchor="_Toc112839018" w:history="1">
            <w:r w:rsidR="00AD234A" w:rsidRPr="00504AEB">
              <w:rPr>
                <w:rStyle w:val="Hyperlink"/>
                <w:rFonts w:ascii="Trebuchet MS" w:hAnsi="Trebuchet MS"/>
                <w:noProof/>
                <w:sz w:val="20"/>
                <w:szCs w:val="20"/>
              </w:rPr>
              <w:t>Secţiunea VII.</w:t>
            </w:r>
            <w:r w:rsidR="00AD234A" w:rsidRPr="00504AEB">
              <w:rPr>
                <w:rFonts w:ascii="Trebuchet MS" w:eastAsiaTheme="minorEastAsia" w:hAnsi="Trebuchet MS" w:cstheme="minorBidi"/>
                <w:noProof/>
                <w:sz w:val="20"/>
                <w:szCs w:val="20"/>
                <w:lang w:val="en-US"/>
              </w:rPr>
              <w:tab/>
            </w:r>
            <w:r w:rsidR="00AD234A" w:rsidRPr="00504AEB">
              <w:rPr>
                <w:rStyle w:val="Hyperlink"/>
                <w:rFonts w:ascii="Trebuchet MS" w:hAnsi="Trebuchet MS"/>
                <w:noProof/>
                <w:sz w:val="20"/>
                <w:szCs w:val="20"/>
              </w:rPr>
              <w:t>Monitorizare și riscuri</w:t>
            </w:r>
            <w:r w:rsidR="00AD234A" w:rsidRPr="00504AEB">
              <w:rPr>
                <w:rFonts w:ascii="Trebuchet MS" w:hAnsi="Trebuchet MS"/>
                <w:noProof/>
                <w:webHidden/>
                <w:sz w:val="20"/>
                <w:szCs w:val="20"/>
              </w:rPr>
              <w:tab/>
            </w:r>
            <w:r w:rsidR="00AD234A" w:rsidRPr="00504AEB">
              <w:rPr>
                <w:rFonts w:ascii="Trebuchet MS" w:hAnsi="Trebuchet MS"/>
                <w:noProof/>
                <w:webHidden/>
                <w:sz w:val="20"/>
                <w:szCs w:val="20"/>
              </w:rPr>
              <w:fldChar w:fldCharType="begin"/>
            </w:r>
            <w:r w:rsidR="00AD234A" w:rsidRPr="00504AEB">
              <w:rPr>
                <w:rFonts w:ascii="Trebuchet MS" w:hAnsi="Trebuchet MS"/>
                <w:noProof/>
                <w:webHidden/>
                <w:sz w:val="20"/>
                <w:szCs w:val="20"/>
              </w:rPr>
              <w:instrText xml:space="preserve"> PAGEREF _Toc112839018 \h </w:instrText>
            </w:r>
            <w:r w:rsidR="00AD234A" w:rsidRPr="00504AEB">
              <w:rPr>
                <w:rFonts w:ascii="Trebuchet MS" w:hAnsi="Trebuchet MS"/>
                <w:noProof/>
                <w:webHidden/>
                <w:sz w:val="20"/>
                <w:szCs w:val="20"/>
              </w:rPr>
              <w:fldChar w:fldCharType="separate"/>
            </w:r>
            <w:r w:rsidR="00913172">
              <w:rPr>
                <w:rFonts w:ascii="Trebuchet MS" w:hAnsi="Trebuchet MS"/>
                <w:b/>
                <w:bCs/>
                <w:noProof/>
                <w:webHidden/>
                <w:sz w:val="20"/>
                <w:szCs w:val="20"/>
                <w:lang w:val="en-US"/>
              </w:rPr>
              <w:t>Error! Bookmark not defined.</w:t>
            </w:r>
            <w:r w:rsidR="00AD234A" w:rsidRPr="00504AEB">
              <w:rPr>
                <w:rFonts w:ascii="Trebuchet MS" w:hAnsi="Trebuchet MS"/>
                <w:noProof/>
                <w:webHidden/>
                <w:sz w:val="20"/>
                <w:szCs w:val="20"/>
              </w:rPr>
              <w:fldChar w:fldCharType="end"/>
            </w:r>
          </w:hyperlink>
        </w:p>
        <w:p w14:paraId="799EAB4B" w14:textId="76BB3723" w:rsidR="00AD234A" w:rsidRPr="00504AEB" w:rsidRDefault="00185107" w:rsidP="00AD234A">
          <w:pPr>
            <w:pStyle w:val="TOC1"/>
            <w:rPr>
              <w:rFonts w:ascii="Trebuchet MS" w:eastAsiaTheme="minorEastAsia" w:hAnsi="Trebuchet MS" w:cstheme="minorBidi"/>
              <w:noProof/>
              <w:sz w:val="20"/>
              <w:szCs w:val="20"/>
              <w:lang w:val="en-US"/>
            </w:rPr>
          </w:pPr>
          <w:hyperlink w:anchor="_Toc112839019" w:history="1">
            <w:r w:rsidR="00AD234A" w:rsidRPr="00504AEB">
              <w:rPr>
                <w:rStyle w:val="Hyperlink"/>
                <w:rFonts w:ascii="Trebuchet MS" w:hAnsi="Trebuchet MS"/>
                <w:noProof/>
                <w:sz w:val="20"/>
                <w:szCs w:val="20"/>
              </w:rPr>
              <w:t>Secţiunea VIII.</w:t>
            </w:r>
            <w:r w:rsidR="00AD234A" w:rsidRPr="00504AEB">
              <w:rPr>
                <w:rFonts w:ascii="Trebuchet MS" w:eastAsiaTheme="minorEastAsia" w:hAnsi="Trebuchet MS" w:cstheme="minorBidi"/>
                <w:noProof/>
                <w:sz w:val="20"/>
                <w:szCs w:val="20"/>
                <w:lang w:val="en-US"/>
              </w:rPr>
              <w:tab/>
            </w:r>
            <w:r w:rsidR="00AD234A" w:rsidRPr="00504AEB">
              <w:rPr>
                <w:rStyle w:val="Hyperlink"/>
                <w:rFonts w:ascii="Trebuchet MS" w:hAnsi="Trebuchet MS"/>
                <w:noProof/>
                <w:sz w:val="20"/>
                <w:szCs w:val="20"/>
              </w:rPr>
              <w:t>Anexe</w:t>
            </w:r>
            <w:r w:rsidR="00AD234A" w:rsidRPr="00504AEB">
              <w:rPr>
                <w:rFonts w:ascii="Trebuchet MS" w:hAnsi="Trebuchet MS"/>
                <w:noProof/>
                <w:webHidden/>
                <w:sz w:val="20"/>
                <w:szCs w:val="20"/>
              </w:rPr>
              <w:tab/>
            </w:r>
            <w:r w:rsidR="00AD234A" w:rsidRPr="00504AEB">
              <w:rPr>
                <w:rFonts w:ascii="Trebuchet MS" w:hAnsi="Trebuchet MS"/>
                <w:noProof/>
                <w:webHidden/>
                <w:sz w:val="20"/>
                <w:szCs w:val="20"/>
              </w:rPr>
              <w:fldChar w:fldCharType="begin"/>
            </w:r>
            <w:r w:rsidR="00AD234A" w:rsidRPr="00504AEB">
              <w:rPr>
                <w:rFonts w:ascii="Trebuchet MS" w:hAnsi="Trebuchet MS"/>
                <w:noProof/>
                <w:webHidden/>
                <w:sz w:val="20"/>
                <w:szCs w:val="20"/>
              </w:rPr>
              <w:instrText xml:space="preserve"> PAGEREF _Toc112839019 \h </w:instrText>
            </w:r>
            <w:r w:rsidR="00AD234A" w:rsidRPr="00504AEB">
              <w:rPr>
                <w:rFonts w:ascii="Trebuchet MS" w:hAnsi="Trebuchet MS"/>
                <w:noProof/>
                <w:webHidden/>
                <w:sz w:val="20"/>
                <w:szCs w:val="20"/>
              </w:rPr>
            </w:r>
            <w:r w:rsidR="00AD234A" w:rsidRPr="00504AEB">
              <w:rPr>
                <w:rFonts w:ascii="Trebuchet MS" w:hAnsi="Trebuchet MS"/>
                <w:noProof/>
                <w:webHidden/>
                <w:sz w:val="20"/>
                <w:szCs w:val="20"/>
              </w:rPr>
              <w:fldChar w:fldCharType="separate"/>
            </w:r>
            <w:r w:rsidR="00913172">
              <w:rPr>
                <w:rFonts w:ascii="Trebuchet MS" w:hAnsi="Trebuchet MS"/>
                <w:noProof/>
                <w:webHidden/>
                <w:sz w:val="20"/>
                <w:szCs w:val="20"/>
              </w:rPr>
              <w:t>6</w:t>
            </w:r>
            <w:r w:rsidR="00AD234A" w:rsidRPr="00504AEB">
              <w:rPr>
                <w:rFonts w:ascii="Trebuchet MS" w:hAnsi="Trebuchet MS"/>
                <w:noProof/>
                <w:webHidden/>
                <w:sz w:val="20"/>
                <w:szCs w:val="20"/>
              </w:rPr>
              <w:fldChar w:fldCharType="end"/>
            </w:r>
          </w:hyperlink>
        </w:p>
        <w:p w14:paraId="571E6597" w14:textId="56598377" w:rsidR="00AD234A" w:rsidRPr="00504AEB" w:rsidRDefault="00AD234A" w:rsidP="00AD234A">
          <w:pPr>
            <w:rPr>
              <w:rFonts w:ascii="Trebuchet MS" w:hAnsi="Trebuchet MS"/>
              <w:b/>
              <w:bCs/>
              <w:noProof/>
              <w:sz w:val="20"/>
              <w:szCs w:val="20"/>
            </w:rPr>
          </w:pPr>
          <w:r w:rsidRPr="00504AEB">
            <w:rPr>
              <w:rFonts w:ascii="Trebuchet MS" w:hAnsi="Trebuchet MS"/>
              <w:b/>
              <w:bCs/>
              <w:noProof/>
              <w:sz w:val="20"/>
              <w:szCs w:val="20"/>
            </w:rPr>
            <w:fldChar w:fldCharType="end"/>
          </w:r>
        </w:p>
      </w:sdtContent>
    </w:sdt>
    <w:p w14:paraId="442C29BF" w14:textId="77777777" w:rsidR="00AD234A" w:rsidRPr="00504AEB" w:rsidRDefault="00AD234A" w:rsidP="00CD0A50">
      <w:pPr>
        <w:jc w:val="center"/>
        <w:rPr>
          <w:rFonts w:ascii="Trebuchet MS" w:hAnsi="Trebuchet MS"/>
          <w:b/>
          <w:sz w:val="20"/>
          <w:szCs w:val="20"/>
          <w:lang w:val="ro-RO"/>
        </w:rPr>
      </w:pPr>
    </w:p>
    <w:p w14:paraId="6D4A60B2" w14:textId="7F927474" w:rsidR="00AD234A" w:rsidRPr="00504AEB" w:rsidRDefault="00AD234A" w:rsidP="00AD234A">
      <w:pPr>
        <w:pStyle w:val="Heading1"/>
        <w:keepLines w:val="0"/>
        <w:shd w:val="clear" w:color="auto" w:fill="D9D9D9"/>
        <w:tabs>
          <w:tab w:val="num" w:pos="2160"/>
        </w:tabs>
        <w:spacing w:before="120" w:after="120"/>
        <w:jc w:val="both"/>
        <w:rPr>
          <w:rFonts w:ascii="Trebuchet MS" w:hAnsi="Trebuchet MS"/>
          <w:noProof/>
          <w:sz w:val="20"/>
          <w:szCs w:val="20"/>
        </w:rPr>
      </w:pPr>
      <w:bookmarkStart w:id="0" w:name="_Toc520892160"/>
      <w:bookmarkStart w:id="1" w:name="_Toc112839012"/>
      <w:r w:rsidRPr="00504AEB">
        <w:rPr>
          <w:rFonts w:ascii="Trebuchet MS" w:hAnsi="Trebuchet MS"/>
          <w:noProof/>
          <w:sz w:val="20"/>
          <w:szCs w:val="20"/>
        </w:rPr>
        <w:t>Secțiunea I. DESCRIEREA SOLICITANTULUI</w:t>
      </w:r>
      <w:bookmarkEnd w:id="0"/>
      <w:bookmarkEnd w:id="1"/>
    </w:p>
    <w:p w14:paraId="596C8479" w14:textId="77777777" w:rsidR="00AD234A" w:rsidRPr="00504AEB" w:rsidRDefault="00AD234A" w:rsidP="00AD234A">
      <w:pPr>
        <w:jc w:val="both"/>
        <w:rPr>
          <w:rFonts w:ascii="Trebuchet MS" w:hAnsi="Trebuchet MS"/>
          <w:sz w:val="20"/>
          <w:szCs w:val="20"/>
          <w:lang w:val="ro-RO"/>
        </w:rPr>
      </w:pPr>
    </w:p>
    <w:p w14:paraId="332300E1" w14:textId="77777777" w:rsidR="00AD234A" w:rsidRPr="00504AEB" w:rsidRDefault="00AD234A" w:rsidP="00AD234A">
      <w:pPr>
        <w:widowControl w:val="0"/>
        <w:autoSpaceDE w:val="0"/>
        <w:autoSpaceDN w:val="0"/>
        <w:adjustRightInd w:val="0"/>
        <w:jc w:val="both"/>
        <w:rPr>
          <w:rFonts w:ascii="Trebuchet MS" w:eastAsia="Times New Roman" w:hAnsi="Trebuchet MS"/>
          <w:i/>
          <w:iCs/>
          <w:noProof/>
          <w:sz w:val="20"/>
          <w:szCs w:val="20"/>
          <w:lang w:eastAsia="sk-SK"/>
        </w:rPr>
      </w:pPr>
      <w:r w:rsidRPr="00504AEB">
        <w:rPr>
          <w:rFonts w:ascii="Trebuchet MS" w:eastAsia="Times New Roman" w:hAnsi="Trebuchet MS"/>
          <w:i/>
          <w:iCs/>
          <w:noProof/>
          <w:sz w:val="20"/>
          <w:szCs w:val="20"/>
          <w:lang w:eastAsia="sk-SK"/>
        </w:rPr>
        <w:t>Se vor furniza date cu privire la:</w:t>
      </w:r>
    </w:p>
    <w:p w14:paraId="60E5994B" w14:textId="77777777" w:rsidR="00AD234A" w:rsidRPr="00504AEB" w:rsidRDefault="00AD234A" w:rsidP="00AD234A">
      <w:pPr>
        <w:widowControl w:val="0"/>
        <w:numPr>
          <w:ilvl w:val="0"/>
          <w:numId w:val="3"/>
        </w:numPr>
        <w:autoSpaceDE w:val="0"/>
        <w:autoSpaceDN w:val="0"/>
        <w:adjustRightInd w:val="0"/>
        <w:jc w:val="both"/>
        <w:rPr>
          <w:rFonts w:ascii="Trebuchet MS" w:eastAsia="Times New Roman" w:hAnsi="Trebuchet MS"/>
          <w:iCs/>
          <w:noProof/>
          <w:sz w:val="20"/>
          <w:szCs w:val="20"/>
          <w:lang w:eastAsia="sk-SK"/>
        </w:rPr>
      </w:pPr>
      <w:r w:rsidRPr="00504AEB">
        <w:rPr>
          <w:rFonts w:ascii="Trebuchet MS" w:eastAsia="Times New Roman" w:hAnsi="Trebuchet MS"/>
          <w:iCs/>
          <w:noProof/>
          <w:sz w:val="20"/>
          <w:szCs w:val="20"/>
          <w:lang w:eastAsia="sk-SK"/>
        </w:rPr>
        <w:t>Denumirea entității</w:t>
      </w:r>
      <w:r w:rsidRPr="00504AEB">
        <w:rPr>
          <w:rFonts w:ascii="Trebuchet MS" w:eastAsia="Times New Roman" w:hAnsi="Trebuchet MS"/>
          <w:iCs/>
          <w:noProof/>
          <w:sz w:val="20"/>
          <w:szCs w:val="20"/>
          <w:vertAlign w:val="superscript"/>
          <w:lang w:eastAsia="sk-SK"/>
        </w:rPr>
        <w:footnoteReference w:id="1"/>
      </w:r>
      <w:r w:rsidRPr="00504AEB">
        <w:rPr>
          <w:rFonts w:ascii="Trebuchet MS" w:eastAsia="Times New Roman" w:hAnsi="Trebuchet MS"/>
          <w:iCs/>
          <w:noProof/>
          <w:sz w:val="20"/>
          <w:szCs w:val="20"/>
          <w:lang w:eastAsia="sk-SK"/>
        </w:rPr>
        <w:t>;</w:t>
      </w:r>
    </w:p>
    <w:p w14:paraId="6336BF1D" w14:textId="77777777" w:rsidR="00AD234A" w:rsidRPr="00504AEB" w:rsidRDefault="00AD234A" w:rsidP="00AD234A">
      <w:pPr>
        <w:widowControl w:val="0"/>
        <w:numPr>
          <w:ilvl w:val="0"/>
          <w:numId w:val="4"/>
        </w:numPr>
        <w:autoSpaceDE w:val="0"/>
        <w:autoSpaceDN w:val="0"/>
        <w:adjustRightInd w:val="0"/>
        <w:jc w:val="both"/>
        <w:rPr>
          <w:rFonts w:ascii="Trebuchet MS" w:eastAsia="Times New Roman" w:hAnsi="Trebuchet MS"/>
          <w:iCs/>
          <w:noProof/>
          <w:sz w:val="20"/>
          <w:szCs w:val="20"/>
          <w:lang w:eastAsia="sk-SK"/>
        </w:rPr>
      </w:pPr>
      <w:r w:rsidRPr="00504AEB">
        <w:rPr>
          <w:rFonts w:ascii="Trebuchet MS" w:eastAsia="Times New Roman" w:hAnsi="Trebuchet MS"/>
          <w:iCs/>
          <w:noProof/>
          <w:sz w:val="20"/>
          <w:szCs w:val="20"/>
          <w:lang w:eastAsia="sk-SK"/>
        </w:rPr>
        <w:t>Scurtă descriere a entității;</w:t>
      </w:r>
    </w:p>
    <w:p w14:paraId="464EB8D1" w14:textId="77777777" w:rsidR="00AD234A" w:rsidRPr="00504AEB" w:rsidRDefault="00AD234A" w:rsidP="00AD234A">
      <w:pPr>
        <w:widowControl w:val="0"/>
        <w:numPr>
          <w:ilvl w:val="0"/>
          <w:numId w:val="3"/>
        </w:numPr>
        <w:autoSpaceDE w:val="0"/>
        <w:autoSpaceDN w:val="0"/>
        <w:adjustRightInd w:val="0"/>
        <w:jc w:val="both"/>
        <w:rPr>
          <w:rFonts w:ascii="Trebuchet MS" w:eastAsia="Times New Roman" w:hAnsi="Trebuchet MS"/>
          <w:iCs/>
          <w:noProof/>
          <w:sz w:val="20"/>
          <w:szCs w:val="20"/>
          <w:lang w:eastAsia="sk-SK"/>
        </w:rPr>
      </w:pPr>
      <w:r w:rsidRPr="00504AEB">
        <w:rPr>
          <w:rFonts w:ascii="Trebuchet MS" w:eastAsia="Times New Roman" w:hAnsi="Trebuchet MS"/>
          <w:iCs/>
          <w:noProof/>
          <w:sz w:val="20"/>
          <w:szCs w:val="20"/>
          <w:lang w:eastAsia="sk-SK"/>
        </w:rPr>
        <w:t>Forma de organizare;</w:t>
      </w:r>
    </w:p>
    <w:p w14:paraId="5514F860" w14:textId="77777777" w:rsidR="00AD234A" w:rsidRPr="00504AEB" w:rsidRDefault="00AD234A" w:rsidP="00AD234A">
      <w:pPr>
        <w:widowControl w:val="0"/>
        <w:numPr>
          <w:ilvl w:val="0"/>
          <w:numId w:val="3"/>
        </w:numPr>
        <w:autoSpaceDE w:val="0"/>
        <w:autoSpaceDN w:val="0"/>
        <w:adjustRightInd w:val="0"/>
        <w:jc w:val="both"/>
        <w:rPr>
          <w:rFonts w:ascii="Trebuchet MS" w:eastAsia="Times New Roman" w:hAnsi="Trebuchet MS"/>
          <w:iCs/>
          <w:noProof/>
          <w:sz w:val="20"/>
          <w:szCs w:val="20"/>
          <w:lang w:eastAsia="sk-SK"/>
        </w:rPr>
      </w:pPr>
      <w:r w:rsidRPr="00504AEB">
        <w:rPr>
          <w:rFonts w:ascii="Trebuchet MS" w:eastAsia="Times New Roman" w:hAnsi="Trebuchet MS"/>
          <w:iCs/>
          <w:noProof/>
          <w:sz w:val="20"/>
          <w:szCs w:val="20"/>
          <w:lang w:eastAsia="sk-SK"/>
        </w:rPr>
        <w:t>Numele complet al reprezentantului legal/ administratorilor și acționarilor, cote de participare deținute, prin completarea următorului tabel:</w:t>
      </w:r>
    </w:p>
    <w:p w14:paraId="20895B89" w14:textId="77777777" w:rsidR="00AD234A" w:rsidRPr="00504AEB" w:rsidRDefault="00AD234A" w:rsidP="00AD234A">
      <w:pPr>
        <w:widowControl w:val="0"/>
        <w:numPr>
          <w:ilvl w:val="0"/>
          <w:numId w:val="3"/>
        </w:numPr>
        <w:autoSpaceDE w:val="0"/>
        <w:autoSpaceDN w:val="0"/>
        <w:adjustRightInd w:val="0"/>
        <w:jc w:val="both"/>
        <w:rPr>
          <w:rFonts w:ascii="Trebuchet MS" w:eastAsia="Times New Roman" w:hAnsi="Trebuchet MS"/>
          <w:iCs/>
          <w:noProof/>
          <w:sz w:val="20"/>
          <w:szCs w:val="20"/>
          <w:lang w:eastAsia="sk-SK"/>
        </w:rPr>
      </w:pPr>
      <w:r w:rsidRPr="00504AEB">
        <w:rPr>
          <w:rFonts w:ascii="Trebuchet MS" w:eastAsia="Times New Roman" w:hAnsi="Trebuchet MS"/>
          <w:iCs/>
          <w:noProof/>
          <w:sz w:val="20"/>
          <w:szCs w:val="20"/>
          <w:lang w:eastAsia="sk-SK"/>
        </w:rPr>
        <w:t>Se va detalia  pentru fiecare membru al parteneriatului responsabil cu implementarea componentelor in cadrul proiectului, conform acordului de parteneriat</w:t>
      </w:r>
    </w:p>
    <w:p w14:paraId="50895662" w14:textId="77777777" w:rsidR="00AD234A" w:rsidRPr="00504AEB" w:rsidRDefault="00AD234A" w:rsidP="00AD234A">
      <w:pPr>
        <w:widowControl w:val="0"/>
        <w:autoSpaceDE w:val="0"/>
        <w:autoSpaceDN w:val="0"/>
        <w:adjustRightInd w:val="0"/>
        <w:ind w:left="720" w:hanging="720"/>
        <w:jc w:val="both"/>
        <w:rPr>
          <w:rFonts w:ascii="Trebuchet MS" w:eastAsia="Times New Roman" w:hAnsi="Trebuchet MS"/>
          <w:b/>
          <w:i/>
          <w:iCs/>
          <w:noProof/>
          <w:sz w:val="20"/>
          <w:szCs w:val="20"/>
          <w:lang w:eastAsia="sk-SK"/>
        </w:rPr>
      </w:pPr>
    </w:p>
    <w:p w14:paraId="3FC3CF9C" w14:textId="77777777" w:rsidR="00AD234A" w:rsidRPr="00504AEB" w:rsidRDefault="00AD234A" w:rsidP="00AD234A">
      <w:pPr>
        <w:widowControl w:val="0"/>
        <w:autoSpaceDE w:val="0"/>
        <w:autoSpaceDN w:val="0"/>
        <w:adjustRightInd w:val="0"/>
        <w:ind w:left="720" w:hanging="720"/>
        <w:jc w:val="both"/>
        <w:rPr>
          <w:rFonts w:ascii="Trebuchet MS" w:eastAsia="Times New Roman" w:hAnsi="Trebuchet MS"/>
          <w:b/>
          <w:i/>
          <w:iCs/>
          <w:noProof/>
          <w:sz w:val="20"/>
          <w:szCs w:val="20"/>
          <w:lang w:eastAsia="sk-SK"/>
        </w:rPr>
      </w:pPr>
      <w:r w:rsidRPr="00504AEB">
        <w:rPr>
          <w:rFonts w:ascii="Trebuchet MS" w:eastAsia="Times New Roman" w:hAnsi="Trebuchet MS"/>
          <w:b/>
          <w:i/>
          <w:iCs/>
          <w:noProof/>
          <w:sz w:val="20"/>
          <w:szCs w:val="20"/>
          <w:lang w:eastAsia="sk-SK"/>
        </w:rPr>
        <w:t>Tabel nr. … Denumire tabel</w:t>
      </w:r>
    </w:p>
    <w:tbl>
      <w:tblPr>
        <w:tblW w:w="9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2232"/>
        <w:gridCol w:w="2829"/>
        <w:gridCol w:w="3108"/>
      </w:tblGrid>
      <w:tr w:rsidR="00AD234A" w:rsidRPr="00504AEB" w14:paraId="3F6B116C" w14:textId="77777777" w:rsidTr="00090879">
        <w:trPr>
          <w:trHeight w:val="557"/>
        </w:trPr>
        <w:tc>
          <w:tcPr>
            <w:tcW w:w="1704" w:type="dxa"/>
            <w:shd w:val="clear" w:color="auto" w:fill="auto"/>
          </w:tcPr>
          <w:p w14:paraId="56005DA0" w14:textId="77777777" w:rsidR="00AD234A" w:rsidRPr="00504AEB" w:rsidRDefault="00AD234A" w:rsidP="00090879">
            <w:pPr>
              <w:widowControl w:val="0"/>
              <w:autoSpaceDE w:val="0"/>
              <w:autoSpaceDN w:val="0"/>
              <w:adjustRightInd w:val="0"/>
              <w:jc w:val="both"/>
              <w:rPr>
                <w:rFonts w:ascii="Trebuchet MS" w:eastAsia="Times New Roman" w:hAnsi="Trebuchet MS"/>
                <w:iCs/>
                <w:noProof/>
                <w:sz w:val="20"/>
                <w:szCs w:val="20"/>
                <w:lang w:eastAsia="sk-SK"/>
              </w:rPr>
            </w:pPr>
            <w:r w:rsidRPr="00504AEB">
              <w:rPr>
                <w:rFonts w:ascii="Trebuchet MS" w:eastAsia="Times New Roman" w:hAnsi="Trebuchet MS"/>
                <w:iCs/>
                <w:noProof/>
                <w:sz w:val="20"/>
                <w:szCs w:val="20"/>
                <w:lang w:eastAsia="sk-SK"/>
              </w:rPr>
              <w:t>Nr.crt.</w:t>
            </w:r>
          </w:p>
        </w:tc>
        <w:tc>
          <w:tcPr>
            <w:tcW w:w="2265" w:type="dxa"/>
            <w:shd w:val="clear" w:color="auto" w:fill="auto"/>
          </w:tcPr>
          <w:p w14:paraId="6714A7AD" w14:textId="77777777" w:rsidR="00AD234A" w:rsidRPr="00504AEB" w:rsidRDefault="00AD234A" w:rsidP="00090879">
            <w:pPr>
              <w:widowControl w:val="0"/>
              <w:autoSpaceDE w:val="0"/>
              <w:autoSpaceDN w:val="0"/>
              <w:adjustRightInd w:val="0"/>
              <w:jc w:val="both"/>
              <w:rPr>
                <w:rFonts w:ascii="Trebuchet MS" w:eastAsia="Times New Roman" w:hAnsi="Trebuchet MS"/>
                <w:iCs/>
                <w:noProof/>
                <w:sz w:val="20"/>
                <w:szCs w:val="20"/>
                <w:lang w:eastAsia="sk-SK"/>
              </w:rPr>
            </w:pPr>
            <w:r w:rsidRPr="00504AEB">
              <w:rPr>
                <w:rFonts w:ascii="Trebuchet MS" w:eastAsia="Times New Roman" w:hAnsi="Trebuchet MS"/>
                <w:iCs/>
                <w:noProof/>
                <w:sz w:val="20"/>
                <w:szCs w:val="20"/>
                <w:lang w:eastAsia="sk-SK"/>
              </w:rPr>
              <w:t>Nume și prenume</w:t>
            </w:r>
          </w:p>
        </w:tc>
        <w:tc>
          <w:tcPr>
            <w:tcW w:w="2721" w:type="dxa"/>
            <w:shd w:val="clear" w:color="auto" w:fill="auto"/>
          </w:tcPr>
          <w:p w14:paraId="1E718EE9" w14:textId="77777777" w:rsidR="00AD234A" w:rsidRPr="00504AEB" w:rsidRDefault="00AD234A" w:rsidP="00090879">
            <w:pPr>
              <w:widowControl w:val="0"/>
              <w:autoSpaceDE w:val="0"/>
              <w:autoSpaceDN w:val="0"/>
              <w:adjustRightInd w:val="0"/>
              <w:jc w:val="both"/>
              <w:rPr>
                <w:rFonts w:ascii="Trebuchet MS" w:eastAsia="Times New Roman" w:hAnsi="Trebuchet MS"/>
                <w:iCs/>
                <w:noProof/>
                <w:sz w:val="20"/>
                <w:szCs w:val="20"/>
                <w:lang w:eastAsia="sk-SK"/>
              </w:rPr>
            </w:pPr>
            <w:r w:rsidRPr="00504AEB">
              <w:rPr>
                <w:rFonts w:ascii="Trebuchet MS" w:eastAsia="Times New Roman" w:hAnsi="Trebuchet MS"/>
                <w:iCs/>
                <w:noProof/>
                <w:sz w:val="20"/>
                <w:szCs w:val="20"/>
                <w:lang w:eastAsia="sk-SK"/>
              </w:rPr>
              <w:t>Poziția în cadrul companiei (administrator(i)/acționar(i))</w:t>
            </w:r>
          </w:p>
        </w:tc>
        <w:tc>
          <w:tcPr>
            <w:tcW w:w="3160" w:type="dxa"/>
            <w:shd w:val="clear" w:color="auto" w:fill="auto"/>
          </w:tcPr>
          <w:p w14:paraId="05844C2D" w14:textId="77777777" w:rsidR="00AD234A" w:rsidRPr="00504AEB" w:rsidRDefault="00AD234A" w:rsidP="00090879">
            <w:pPr>
              <w:widowControl w:val="0"/>
              <w:autoSpaceDE w:val="0"/>
              <w:autoSpaceDN w:val="0"/>
              <w:adjustRightInd w:val="0"/>
              <w:jc w:val="both"/>
              <w:rPr>
                <w:rFonts w:ascii="Trebuchet MS" w:eastAsia="Times New Roman" w:hAnsi="Trebuchet MS"/>
                <w:iCs/>
                <w:noProof/>
                <w:sz w:val="20"/>
                <w:szCs w:val="20"/>
                <w:lang w:eastAsia="sk-SK"/>
              </w:rPr>
            </w:pPr>
            <w:r w:rsidRPr="00504AEB">
              <w:rPr>
                <w:rFonts w:ascii="Trebuchet MS" w:eastAsia="Times New Roman" w:hAnsi="Trebuchet MS"/>
                <w:iCs/>
                <w:noProof/>
                <w:sz w:val="20"/>
                <w:szCs w:val="20"/>
                <w:lang w:eastAsia="sk-SK"/>
              </w:rPr>
              <w:t>Cota de participare deținută (%)</w:t>
            </w:r>
          </w:p>
        </w:tc>
      </w:tr>
      <w:tr w:rsidR="00AD234A" w:rsidRPr="00504AEB" w14:paraId="3D3540DB" w14:textId="77777777" w:rsidTr="00090879">
        <w:trPr>
          <w:trHeight w:val="262"/>
        </w:trPr>
        <w:tc>
          <w:tcPr>
            <w:tcW w:w="1704" w:type="dxa"/>
            <w:shd w:val="clear" w:color="auto" w:fill="auto"/>
          </w:tcPr>
          <w:p w14:paraId="0988231F" w14:textId="77777777" w:rsidR="00AD234A" w:rsidRPr="00504AEB" w:rsidRDefault="00AD234A" w:rsidP="00090879">
            <w:pPr>
              <w:widowControl w:val="0"/>
              <w:autoSpaceDE w:val="0"/>
              <w:autoSpaceDN w:val="0"/>
              <w:adjustRightInd w:val="0"/>
              <w:jc w:val="both"/>
              <w:rPr>
                <w:rFonts w:ascii="Trebuchet MS" w:eastAsia="Times New Roman" w:hAnsi="Trebuchet MS"/>
                <w:iCs/>
                <w:noProof/>
                <w:sz w:val="20"/>
                <w:szCs w:val="20"/>
                <w:lang w:eastAsia="sk-SK"/>
              </w:rPr>
            </w:pPr>
            <w:r w:rsidRPr="00504AEB">
              <w:rPr>
                <w:rFonts w:ascii="Trebuchet MS" w:eastAsia="Times New Roman" w:hAnsi="Trebuchet MS"/>
                <w:iCs/>
                <w:noProof/>
                <w:sz w:val="20"/>
                <w:szCs w:val="20"/>
                <w:lang w:eastAsia="sk-SK"/>
              </w:rPr>
              <w:t>1</w:t>
            </w:r>
          </w:p>
        </w:tc>
        <w:tc>
          <w:tcPr>
            <w:tcW w:w="2265" w:type="dxa"/>
            <w:shd w:val="clear" w:color="auto" w:fill="auto"/>
          </w:tcPr>
          <w:p w14:paraId="46B8094B" w14:textId="77777777" w:rsidR="00AD234A" w:rsidRPr="00504AEB" w:rsidRDefault="00AD234A" w:rsidP="00090879">
            <w:pPr>
              <w:widowControl w:val="0"/>
              <w:autoSpaceDE w:val="0"/>
              <w:autoSpaceDN w:val="0"/>
              <w:adjustRightInd w:val="0"/>
              <w:jc w:val="both"/>
              <w:rPr>
                <w:rFonts w:ascii="Trebuchet MS" w:eastAsia="Times New Roman" w:hAnsi="Trebuchet MS"/>
                <w:iCs/>
                <w:noProof/>
                <w:sz w:val="20"/>
                <w:szCs w:val="20"/>
                <w:lang w:eastAsia="sk-SK"/>
              </w:rPr>
            </w:pPr>
          </w:p>
        </w:tc>
        <w:tc>
          <w:tcPr>
            <w:tcW w:w="2721" w:type="dxa"/>
            <w:shd w:val="clear" w:color="auto" w:fill="auto"/>
          </w:tcPr>
          <w:p w14:paraId="1D496275" w14:textId="77777777" w:rsidR="00AD234A" w:rsidRPr="00504AEB" w:rsidRDefault="00AD234A" w:rsidP="00090879">
            <w:pPr>
              <w:widowControl w:val="0"/>
              <w:autoSpaceDE w:val="0"/>
              <w:autoSpaceDN w:val="0"/>
              <w:adjustRightInd w:val="0"/>
              <w:jc w:val="both"/>
              <w:rPr>
                <w:rFonts w:ascii="Trebuchet MS" w:eastAsia="Times New Roman" w:hAnsi="Trebuchet MS"/>
                <w:iCs/>
                <w:noProof/>
                <w:sz w:val="20"/>
                <w:szCs w:val="20"/>
                <w:lang w:eastAsia="sk-SK"/>
              </w:rPr>
            </w:pPr>
          </w:p>
        </w:tc>
        <w:tc>
          <w:tcPr>
            <w:tcW w:w="3160" w:type="dxa"/>
            <w:shd w:val="clear" w:color="auto" w:fill="auto"/>
          </w:tcPr>
          <w:p w14:paraId="2352DEAC" w14:textId="77777777" w:rsidR="00AD234A" w:rsidRPr="00504AEB" w:rsidRDefault="00AD234A" w:rsidP="00090879">
            <w:pPr>
              <w:widowControl w:val="0"/>
              <w:autoSpaceDE w:val="0"/>
              <w:autoSpaceDN w:val="0"/>
              <w:adjustRightInd w:val="0"/>
              <w:jc w:val="both"/>
              <w:rPr>
                <w:rFonts w:ascii="Trebuchet MS" w:eastAsia="Times New Roman" w:hAnsi="Trebuchet MS"/>
                <w:iCs/>
                <w:noProof/>
                <w:sz w:val="20"/>
                <w:szCs w:val="20"/>
                <w:lang w:eastAsia="sk-SK"/>
              </w:rPr>
            </w:pPr>
          </w:p>
        </w:tc>
      </w:tr>
      <w:tr w:rsidR="00AD234A" w:rsidRPr="00504AEB" w14:paraId="6193EFAC" w14:textId="77777777" w:rsidTr="00090879">
        <w:trPr>
          <w:trHeight w:val="278"/>
        </w:trPr>
        <w:tc>
          <w:tcPr>
            <w:tcW w:w="1704" w:type="dxa"/>
            <w:shd w:val="clear" w:color="auto" w:fill="auto"/>
          </w:tcPr>
          <w:p w14:paraId="3F05D944" w14:textId="77777777" w:rsidR="00AD234A" w:rsidRPr="00504AEB" w:rsidRDefault="00AD234A" w:rsidP="00090879">
            <w:pPr>
              <w:widowControl w:val="0"/>
              <w:autoSpaceDE w:val="0"/>
              <w:autoSpaceDN w:val="0"/>
              <w:adjustRightInd w:val="0"/>
              <w:jc w:val="both"/>
              <w:rPr>
                <w:rFonts w:ascii="Trebuchet MS" w:eastAsia="Times New Roman" w:hAnsi="Trebuchet MS"/>
                <w:iCs/>
                <w:noProof/>
                <w:sz w:val="20"/>
                <w:szCs w:val="20"/>
                <w:lang w:eastAsia="sk-SK"/>
              </w:rPr>
            </w:pPr>
            <w:r w:rsidRPr="00504AEB">
              <w:rPr>
                <w:rFonts w:ascii="Trebuchet MS" w:eastAsia="Times New Roman" w:hAnsi="Trebuchet MS"/>
                <w:iCs/>
                <w:noProof/>
                <w:sz w:val="20"/>
                <w:szCs w:val="20"/>
                <w:lang w:eastAsia="sk-SK"/>
              </w:rPr>
              <w:t>2</w:t>
            </w:r>
          </w:p>
        </w:tc>
        <w:tc>
          <w:tcPr>
            <w:tcW w:w="2265" w:type="dxa"/>
            <w:shd w:val="clear" w:color="auto" w:fill="auto"/>
          </w:tcPr>
          <w:p w14:paraId="5E6CD906" w14:textId="77777777" w:rsidR="00AD234A" w:rsidRPr="00504AEB" w:rsidRDefault="00AD234A" w:rsidP="00090879">
            <w:pPr>
              <w:widowControl w:val="0"/>
              <w:autoSpaceDE w:val="0"/>
              <w:autoSpaceDN w:val="0"/>
              <w:adjustRightInd w:val="0"/>
              <w:jc w:val="both"/>
              <w:rPr>
                <w:rFonts w:ascii="Trebuchet MS" w:eastAsia="Times New Roman" w:hAnsi="Trebuchet MS"/>
                <w:iCs/>
                <w:noProof/>
                <w:sz w:val="20"/>
                <w:szCs w:val="20"/>
                <w:lang w:eastAsia="sk-SK"/>
              </w:rPr>
            </w:pPr>
          </w:p>
        </w:tc>
        <w:tc>
          <w:tcPr>
            <w:tcW w:w="2721" w:type="dxa"/>
            <w:shd w:val="clear" w:color="auto" w:fill="auto"/>
          </w:tcPr>
          <w:p w14:paraId="10CE946C" w14:textId="77777777" w:rsidR="00AD234A" w:rsidRPr="00504AEB" w:rsidRDefault="00AD234A" w:rsidP="00090879">
            <w:pPr>
              <w:widowControl w:val="0"/>
              <w:autoSpaceDE w:val="0"/>
              <w:autoSpaceDN w:val="0"/>
              <w:adjustRightInd w:val="0"/>
              <w:jc w:val="both"/>
              <w:rPr>
                <w:rFonts w:ascii="Trebuchet MS" w:eastAsia="Times New Roman" w:hAnsi="Trebuchet MS"/>
                <w:iCs/>
                <w:noProof/>
                <w:sz w:val="20"/>
                <w:szCs w:val="20"/>
                <w:lang w:eastAsia="sk-SK"/>
              </w:rPr>
            </w:pPr>
          </w:p>
        </w:tc>
        <w:tc>
          <w:tcPr>
            <w:tcW w:w="3160" w:type="dxa"/>
            <w:shd w:val="clear" w:color="auto" w:fill="auto"/>
          </w:tcPr>
          <w:p w14:paraId="6020B385" w14:textId="77777777" w:rsidR="00AD234A" w:rsidRPr="00504AEB" w:rsidRDefault="00AD234A" w:rsidP="00090879">
            <w:pPr>
              <w:widowControl w:val="0"/>
              <w:autoSpaceDE w:val="0"/>
              <w:autoSpaceDN w:val="0"/>
              <w:adjustRightInd w:val="0"/>
              <w:jc w:val="both"/>
              <w:rPr>
                <w:rFonts w:ascii="Trebuchet MS" w:eastAsia="Times New Roman" w:hAnsi="Trebuchet MS"/>
                <w:iCs/>
                <w:noProof/>
                <w:sz w:val="20"/>
                <w:szCs w:val="20"/>
                <w:lang w:eastAsia="sk-SK"/>
              </w:rPr>
            </w:pPr>
          </w:p>
        </w:tc>
      </w:tr>
      <w:tr w:rsidR="00AD234A" w:rsidRPr="00504AEB" w14:paraId="71E18A81" w14:textId="77777777" w:rsidTr="00090879">
        <w:trPr>
          <w:trHeight w:val="278"/>
        </w:trPr>
        <w:tc>
          <w:tcPr>
            <w:tcW w:w="1704" w:type="dxa"/>
            <w:shd w:val="clear" w:color="auto" w:fill="auto"/>
          </w:tcPr>
          <w:p w14:paraId="035E8B14" w14:textId="77777777" w:rsidR="00AD234A" w:rsidRPr="00504AEB" w:rsidRDefault="00AD234A" w:rsidP="00090879">
            <w:pPr>
              <w:widowControl w:val="0"/>
              <w:autoSpaceDE w:val="0"/>
              <w:autoSpaceDN w:val="0"/>
              <w:adjustRightInd w:val="0"/>
              <w:jc w:val="both"/>
              <w:rPr>
                <w:rFonts w:ascii="Trebuchet MS" w:eastAsia="Times New Roman" w:hAnsi="Trebuchet MS"/>
                <w:iCs/>
                <w:noProof/>
                <w:sz w:val="20"/>
                <w:szCs w:val="20"/>
                <w:lang w:eastAsia="sk-SK"/>
              </w:rPr>
            </w:pPr>
            <w:r w:rsidRPr="00504AEB">
              <w:rPr>
                <w:rFonts w:ascii="Trebuchet MS" w:eastAsia="Times New Roman" w:hAnsi="Trebuchet MS"/>
                <w:iCs/>
                <w:noProof/>
                <w:sz w:val="20"/>
                <w:szCs w:val="20"/>
                <w:lang w:eastAsia="sk-SK"/>
              </w:rPr>
              <w:t>…</w:t>
            </w:r>
          </w:p>
        </w:tc>
        <w:tc>
          <w:tcPr>
            <w:tcW w:w="2265" w:type="dxa"/>
            <w:shd w:val="clear" w:color="auto" w:fill="auto"/>
          </w:tcPr>
          <w:p w14:paraId="5D0A3FD4" w14:textId="77777777" w:rsidR="00AD234A" w:rsidRPr="00504AEB" w:rsidRDefault="00AD234A" w:rsidP="00090879">
            <w:pPr>
              <w:widowControl w:val="0"/>
              <w:autoSpaceDE w:val="0"/>
              <w:autoSpaceDN w:val="0"/>
              <w:adjustRightInd w:val="0"/>
              <w:jc w:val="both"/>
              <w:rPr>
                <w:rFonts w:ascii="Trebuchet MS" w:eastAsia="Times New Roman" w:hAnsi="Trebuchet MS"/>
                <w:iCs/>
                <w:noProof/>
                <w:sz w:val="20"/>
                <w:szCs w:val="20"/>
                <w:lang w:eastAsia="sk-SK"/>
              </w:rPr>
            </w:pPr>
          </w:p>
        </w:tc>
        <w:tc>
          <w:tcPr>
            <w:tcW w:w="2721" w:type="dxa"/>
            <w:shd w:val="clear" w:color="auto" w:fill="auto"/>
          </w:tcPr>
          <w:p w14:paraId="6D3F7F61" w14:textId="77777777" w:rsidR="00AD234A" w:rsidRPr="00504AEB" w:rsidRDefault="00AD234A" w:rsidP="00090879">
            <w:pPr>
              <w:widowControl w:val="0"/>
              <w:autoSpaceDE w:val="0"/>
              <w:autoSpaceDN w:val="0"/>
              <w:adjustRightInd w:val="0"/>
              <w:jc w:val="both"/>
              <w:rPr>
                <w:rFonts w:ascii="Trebuchet MS" w:eastAsia="Times New Roman" w:hAnsi="Trebuchet MS"/>
                <w:iCs/>
                <w:noProof/>
                <w:sz w:val="20"/>
                <w:szCs w:val="20"/>
                <w:lang w:eastAsia="sk-SK"/>
              </w:rPr>
            </w:pPr>
          </w:p>
        </w:tc>
        <w:tc>
          <w:tcPr>
            <w:tcW w:w="3160" w:type="dxa"/>
            <w:shd w:val="clear" w:color="auto" w:fill="auto"/>
          </w:tcPr>
          <w:p w14:paraId="3806A480" w14:textId="77777777" w:rsidR="00AD234A" w:rsidRPr="00504AEB" w:rsidRDefault="00AD234A" w:rsidP="00090879">
            <w:pPr>
              <w:widowControl w:val="0"/>
              <w:autoSpaceDE w:val="0"/>
              <w:autoSpaceDN w:val="0"/>
              <w:adjustRightInd w:val="0"/>
              <w:jc w:val="both"/>
              <w:rPr>
                <w:rFonts w:ascii="Trebuchet MS" w:eastAsia="Times New Roman" w:hAnsi="Trebuchet MS"/>
                <w:iCs/>
                <w:noProof/>
                <w:sz w:val="20"/>
                <w:szCs w:val="20"/>
                <w:lang w:eastAsia="sk-SK"/>
              </w:rPr>
            </w:pPr>
          </w:p>
        </w:tc>
      </w:tr>
    </w:tbl>
    <w:p w14:paraId="748B660E" w14:textId="77777777" w:rsidR="00AD234A" w:rsidRPr="00504AEB" w:rsidRDefault="00AD234A" w:rsidP="00AD234A">
      <w:pPr>
        <w:widowControl w:val="0"/>
        <w:autoSpaceDE w:val="0"/>
        <w:autoSpaceDN w:val="0"/>
        <w:adjustRightInd w:val="0"/>
        <w:ind w:left="720"/>
        <w:jc w:val="both"/>
        <w:rPr>
          <w:rFonts w:ascii="Trebuchet MS" w:eastAsia="Times New Roman" w:hAnsi="Trebuchet MS"/>
          <w:iCs/>
          <w:noProof/>
          <w:sz w:val="20"/>
          <w:szCs w:val="20"/>
          <w:lang w:eastAsia="sk-SK"/>
        </w:rPr>
      </w:pPr>
    </w:p>
    <w:p w14:paraId="22D71635" w14:textId="77777777" w:rsidR="00AD234A" w:rsidRPr="00504AEB" w:rsidRDefault="00AD234A" w:rsidP="00AD234A">
      <w:pPr>
        <w:widowControl w:val="0"/>
        <w:numPr>
          <w:ilvl w:val="0"/>
          <w:numId w:val="3"/>
        </w:numPr>
        <w:autoSpaceDE w:val="0"/>
        <w:autoSpaceDN w:val="0"/>
        <w:adjustRightInd w:val="0"/>
        <w:jc w:val="both"/>
        <w:rPr>
          <w:rFonts w:ascii="Trebuchet MS" w:eastAsia="Times New Roman" w:hAnsi="Trebuchet MS"/>
          <w:iCs/>
          <w:noProof/>
          <w:sz w:val="20"/>
          <w:szCs w:val="20"/>
          <w:lang w:eastAsia="sk-SK"/>
        </w:rPr>
      </w:pPr>
      <w:r w:rsidRPr="00504AEB">
        <w:rPr>
          <w:rFonts w:ascii="Trebuchet MS" w:eastAsia="Times New Roman" w:hAnsi="Trebuchet MS"/>
          <w:iCs/>
          <w:noProof/>
          <w:sz w:val="20"/>
          <w:szCs w:val="20"/>
          <w:lang w:eastAsia="sk-SK"/>
        </w:rPr>
        <w:t>Localizare, adresa sediului social (principal), sucursale, filiale – unde este cazul;</w:t>
      </w:r>
    </w:p>
    <w:p w14:paraId="307BB11E" w14:textId="77777777" w:rsidR="00AD234A" w:rsidRPr="00504AEB" w:rsidRDefault="00AD234A" w:rsidP="00AD234A">
      <w:pPr>
        <w:widowControl w:val="0"/>
        <w:numPr>
          <w:ilvl w:val="0"/>
          <w:numId w:val="3"/>
        </w:numPr>
        <w:autoSpaceDE w:val="0"/>
        <w:autoSpaceDN w:val="0"/>
        <w:adjustRightInd w:val="0"/>
        <w:jc w:val="both"/>
        <w:rPr>
          <w:rFonts w:ascii="Trebuchet MS" w:eastAsia="Times New Roman" w:hAnsi="Trebuchet MS"/>
          <w:iCs/>
          <w:noProof/>
          <w:sz w:val="20"/>
          <w:szCs w:val="20"/>
          <w:lang w:eastAsia="sk-SK"/>
        </w:rPr>
      </w:pPr>
      <w:r w:rsidRPr="00504AEB">
        <w:rPr>
          <w:rFonts w:ascii="Trebuchet MS" w:eastAsia="Times New Roman" w:hAnsi="Trebuchet MS"/>
          <w:bCs/>
          <w:iCs/>
          <w:noProof/>
          <w:sz w:val="20"/>
          <w:szCs w:val="20"/>
          <w:lang w:eastAsia="sk-SK"/>
        </w:rPr>
        <w:t>Cod unic de identificare/ înregistrare fiscală (unde se aplică);</w:t>
      </w:r>
    </w:p>
    <w:p w14:paraId="144698C7" w14:textId="77777777" w:rsidR="00AD234A" w:rsidRPr="00504AEB" w:rsidRDefault="00AD234A" w:rsidP="00AD234A">
      <w:pPr>
        <w:widowControl w:val="0"/>
        <w:numPr>
          <w:ilvl w:val="0"/>
          <w:numId w:val="3"/>
        </w:numPr>
        <w:autoSpaceDE w:val="0"/>
        <w:autoSpaceDN w:val="0"/>
        <w:adjustRightInd w:val="0"/>
        <w:jc w:val="both"/>
        <w:rPr>
          <w:rFonts w:ascii="Trebuchet MS" w:eastAsia="Times New Roman" w:hAnsi="Trebuchet MS"/>
          <w:iCs/>
          <w:noProof/>
          <w:sz w:val="20"/>
          <w:szCs w:val="20"/>
          <w:lang w:eastAsia="sk-SK"/>
        </w:rPr>
      </w:pPr>
      <w:r w:rsidRPr="00504AEB">
        <w:rPr>
          <w:rFonts w:ascii="Trebuchet MS" w:eastAsia="Times New Roman" w:hAnsi="Trebuchet MS"/>
          <w:bCs/>
          <w:iCs/>
          <w:noProof/>
          <w:sz w:val="20"/>
          <w:szCs w:val="20"/>
          <w:lang w:eastAsia="sk-SK"/>
        </w:rPr>
        <w:t>Număr de înmatriculare la Oficiul Registrului Comerțului (unde se aplică).</w:t>
      </w:r>
    </w:p>
    <w:p w14:paraId="735FCBB4" w14:textId="77777777" w:rsidR="00AD234A" w:rsidRPr="00504AEB" w:rsidRDefault="00AD234A" w:rsidP="00AD234A">
      <w:pPr>
        <w:widowControl w:val="0"/>
        <w:numPr>
          <w:ilvl w:val="0"/>
          <w:numId w:val="3"/>
        </w:numPr>
        <w:autoSpaceDE w:val="0"/>
        <w:autoSpaceDN w:val="0"/>
        <w:adjustRightInd w:val="0"/>
        <w:jc w:val="both"/>
        <w:rPr>
          <w:rFonts w:ascii="Trebuchet MS" w:eastAsia="Times New Roman" w:hAnsi="Trebuchet MS"/>
          <w:iCs/>
          <w:noProof/>
          <w:sz w:val="20"/>
          <w:szCs w:val="20"/>
          <w:lang w:eastAsia="sk-SK"/>
        </w:rPr>
      </w:pPr>
      <w:r w:rsidRPr="00504AEB">
        <w:rPr>
          <w:rFonts w:ascii="Trebuchet MS" w:eastAsia="Times New Roman" w:hAnsi="Trebuchet MS"/>
          <w:bCs/>
          <w:iCs/>
          <w:noProof/>
          <w:sz w:val="20"/>
          <w:szCs w:val="20"/>
          <w:lang w:eastAsia="sk-SK"/>
        </w:rPr>
        <w:t>Descrierea activității solicitantului</w:t>
      </w:r>
    </w:p>
    <w:p w14:paraId="3D16A82F" w14:textId="77777777" w:rsidR="00AD234A" w:rsidRPr="00504AEB" w:rsidRDefault="00AD234A" w:rsidP="00AD234A">
      <w:pPr>
        <w:autoSpaceDE w:val="0"/>
        <w:autoSpaceDN w:val="0"/>
        <w:adjustRightInd w:val="0"/>
        <w:jc w:val="both"/>
        <w:rPr>
          <w:rFonts w:ascii="Trebuchet MS" w:eastAsia="Times New Roman" w:hAnsi="Trebuchet MS"/>
          <w:b/>
          <w:bCs/>
          <w:noProof/>
          <w:sz w:val="20"/>
          <w:szCs w:val="20"/>
        </w:rPr>
      </w:pPr>
    </w:p>
    <w:p w14:paraId="293EED37" w14:textId="5294DFB1" w:rsidR="00AD234A" w:rsidRPr="00504AEB" w:rsidRDefault="00AD234A" w:rsidP="00AD234A">
      <w:pPr>
        <w:pStyle w:val="Heading1"/>
        <w:keepLines w:val="0"/>
        <w:shd w:val="clear" w:color="auto" w:fill="D9D9D9"/>
        <w:tabs>
          <w:tab w:val="num" w:pos="2160"/>
        </w:tabs>
        <w:spacing w:before="120" w:after="120"/>
        <w:jc w:val="both"/>
        <w:rPr>
          <w:rFonts w:ascii="Trebuchet MS" w:hAnsi="Trebuchet MS"/>
          <w:noProof/>
          <w:sz w:val="20"/>
          <w:szCs w:val="20"/>
        </w:rPr>
      </w:pPr>
      <w:bookmarkStart w:id="2" w:name="_Toc112839013"/>
      <w:r w:rsidRPr="00504AEB">
        <w:rPr>
          <w:rFonts w:ascii="Trebuchet MS" w:hAnsi="Trebuchet MS"/>
          <w:noProof/>
          <w:sz w:val="20"/>
          <w:szCs w:val="20"/>
        </w:rPr>
        <w:t>Secțiunea II. Date despre expertul independent care a realizat analiza energetică</w:t>
      </w:r>
      <w:bookmarkEnd w:id="2"/>
    </w:p>
    <w:p w14:paraId="6E1F1E29" w14:textId="77777777" w:rsidR="00AD234A" w:rsidRPr="00504AEB" w:rsidRDefault="00AD234A" w:rsidP="00AD234A">
      <w:pPr>
        <w:jc w:val="both"/>
        <w:rPr>
          <w:rFonts w:ascii="Trebuchet MS" w:hAnsi="Trebuchet MS"/>
          <w:sz w:val="20"/>
          <w:szCs w:val="20"/>
          <w:lang w:val="ro-RO"/>
        </w:rPr>
      </w:pPr>
      <w:r w:rsidRPr="00504AEB">
        <w:rPr>
          <w:rFonts w:ascii="Trebuchet MS" w:hAnsi="Trebuchet MS"/>
          <w:sz w:val="20"/>
          <w:szCs w:val="20"/>
          <w:lang w:val="ro-RO"/>
        </w:rPr>
        <w:t>Nume/ prenume/ nr. autorizație emisă/ valabilitate autorizație/ experiență</w:t>
      </w:r>
    </w:p>
    <w:p w14:paraId="3AD4FA2A" w14:textId="77777777" w:rsidR="00AD234A" w:rsidRPr="00504AEB" w:rsidRDefault="00AD234A" w:rsidP="00AD234A">
      <w:pPr>
        <w:jc w:val="both"/>
        <w:rPr>
          <w:rFonts w:ascii="Trebuchet MS" w:hAnsi="Trebuchet MS"/>
          <w:sz w:val="20"/>
          <w:szCs w:val="20"/>
          <w:lang w:val="ro-RO"/>
        </w:rPr>
      </w:pPr>
    </w:p>
    <w:p w14:paraId="178DED0F" w14:textId="77777777" w:rsidR="00AD234A" w:rsidRPr="00504AEB" w:rsidRDefault="00AD234A" w:rsidP="00AD234A">
      <w:pPr>
        <w:jc w:val="both"/>
        <w:rPr>
          <w:rFonts w:ascii="Trebuchet MS" w:hAnsi="Trebuchet MS"/>
          <w:sz w:val="20"/>
          <w:szCs w:val="20"/>
          <w:lang w:val="ro-RO"/>
        </w:rPr>
      </w:pPr>
      <w:r w:rsidRPr="00504AEB">
        <w:rPr>
          <w:rFonts w:ascii="Trebuchet MS" w:hAnsi="Trebuchet MS"/>
          <w:sz w:val="20"/>
          <w:szCs w:val="20"/>
          <w:lang w:val="ro-RO"/>
        </w:rPr>
        <w:t>O copie a autorizației respective se anexază la prezenta analiză.</w:t>
      </w:r>
    </w:p>
    <w:p w14:paraId="3ACC1D16" w14:textId="77777777" w:rsidR="00AD234A" w:rsidRPr="00504AEB" w:rsidRDefault="00AD234A" w:rsidP="00AD234A">
      <w:pPr>
        <w:jc w:val="center"/>
        <w:rPr>
          <w:rFonts w:ascii="Trebuchet MS" w:hAnsi="Trebuchet MS"/>
          <w:b/>
          <w:sz w:val="20"/>
          <w:szCs w:val="20"/>
          <w:lang w:val="ro-RO"/>
        </w:rPr>
      </w:pPr>
    </w:p>
    <w:p w14:paraId="43849727" w14:textId="77777777" w:rsidR="00AD234A" w:rsidRPr="00504AEB" w:rsidRDefault="00AD234A" w:rsidP="00AD234A">
      <w:pPr>
        <w:jc w:val="center"/>
        <w:rPr>
          <w:rFonts w:ascii="Trebuchet MS" w:hAnsi="Trebuchet MS"/>
          <w:b/>
          <w:sz w:val="20"/>
          <w:szCs w:val="20"/>
          <w:lang w:val="ro-RO"/>
        </w:rPr>
      </w:pPr>
    </w:p>
    <w:p w14:paraId="50A79BEB" w14:textId="65C2B944" w:rsidR="00AD234A" w:rsidRPr="00504AEB" w:rsidRDefault="00AD234A" w:rsidP="00AD234A">
      <w:pPr>
        <w:pStyle w:val="Heading1"/>
        <w:keepLines w:val="0"/>
        <w:shd w:val="clear" w:color="auto" w:fill="D9D9D9"/>
        <w:tabs>
          <w:tab w:val="num" w:pos="2160"/>
        </w:tabs>
        <w:spacing w:before="120" w:after="120"/>
        <w:jc w:val="both"/>
        <w:rPr>
          <w:rFonts w:ascii="Trebuchet MS" w:hAnsi="Trebuchet MS"/>
          <w:noProof/>
          <w:sz w:val="20"/>
          <w:szCs w:val="20"/>
        </w:rPr>
      </w:pPr>
      <w:bookmarkStart w:id="3" w:name="_Toc112839014"/>
      <w:r w:rsidRPr="00504AEB">
        <w:rPr>
          <w:rFonts w:ascii="Trebuchet MS" w:hAnsi="Trebuchet MS"/>
          <w:noProof/>
          <w:sz w:val="20"/>
          <w:szCs w:val="20"/>
        </w:rPr>
        <w:lastRenderedPageBreak/>
        <w:t>Secțiunea III. Identificarea imobilului și/sau activitatea economică supuse analizei energetice</w:t>
      </w:r>
      <w:bookmarkEnd w:id="3"/>
    </w:p>
    <w:p w14:paraId="49155DAA" w14:textId="77777777" w:rsidR="00AD234A" w:rsidRPr="00504AEB" w:rsidRDefault="00AD234A" w:rsidP="00AD234A">
      <w:pPr>
        <w:jc w:val="both"/>
        <w:rPr>
          <w:rFonts w:ascii="Trebuchet MS" w:hAnsi="Trebuchet MS"/>
          <w:sz w:val="20"/>
          <w:szCs w:val="20"/>
          <w:lang w:val="ro-RO"/>
        </w:rPr>
      </w:pPr>
      <w:r w:rsidRPr="00504AEB">
        <w:rPr>
          <w:rFonts w:ascii="Trebuchet MS" w:hAnsi="Trebuchet MS"/>
          <w:sz w:val="20"/>
          <w:szCs w:val="20"/>
          <w:lang w:val="ro-RO"/>
        </w:rPr>
        <w:t>Identificarea imobilului și a activității economice pentru care se realizează analiza energetică – se menționează nr. cadastral, suprafața (mp)/perimetrul, activitatea economică, codul CAEN autorizat la punctul de lucru respectiv pentru care se propun măsurile de eficiență energetică.</w:t>
      </w:r>
    </w:p>
    <w:p w14:paraId="53B70DAF" w14:textId="77777777" w:rsidR="00AD234A" w:rsidRPr="00504AEB" w:rsidRDefault="00AD234A" w:rsidP="00CF5691">
      <w:pPr>
        <w:jc w:val="both"/>
        <w:rPr>
          <w:rFonts w:ascii="Trebuchet MS" w:hAnsi="Trebuchet MS"/>
          <w:b/>
          <w:sz w:val="20"/>
          <w:szCs w:val="20"/>
          <w:lang w:val="ro-RO"/>
        </w:rPr>
      </w:pPr>
    </w:p>
    <w:p w14:paraId="5861C844" w14:textId="77777777" w:rsidR="00D96866" w:rsidRPr="00504AEB" w:rsidRDefault="00D96866" w:rsidP="00D96866">
      <w:pPr>
        <w:jc w:val="both"/>
        <w:rPr>
          <w:rFonts w:ascii="Trebuchet MS" w:hAnsi="Trebuchet MS"/>
          <w:sz w:val="20"/>
          <w:szCs w:val="20"/>
          <w:lang w:val="ro-RO"/>
        </w:rPr>
      </w:pPr>
      <w:r w:rsidRPr="00504AEB">
        <w:rPr>
          <w:rFonts w:ascii="Trebuchet MS" w:hAnsi="Trebuchet MS"/>
          <w:sz w:val="20"/>
          <w:szCs w:val="20"/>
          <w:lang w:val="ro-RO"/>
        </w:rPr>
        <w:t xml:space="preserve">Prin perimetru se înțelege </w:t>
      </w:r>
      <w:r w:rsidR="00CD0A50" w:rsidRPr="00504AEB">
        <w:rPr>
          <w:rFonts w:ascii="Trebuchet MS" w:hAnsi="Trebuchet MS"/>
          <w:sz w:val="20"/>
          <w:szCs w:val="20"/>
          <w:lang w:val="ro-RO"/>
        </w:rPr>
        <w:t>clădirea, clădirile și construcțiile care fac obiectul analizei și care vor</w:t>
      </w:r>
      <w:r w:rsidRPr="00504AEB">
        <w:rPr>
          <w:rFonts w:ascii="Trebuchet MS" w:hAnsi="Trebuchet MS"/>
          <w:sz w:val="20"/>
          <w:szCs w:val="20"/>
          <w:lang w:val="ro-RO"/>
        </w:rPr>
        <w:t xml:space="preserve"> fi îmbunătățit</w:t>
      </w:r>
      <w:r w:rsidR="00CD0A50" w:rsidRPr="00504AEB">
        <w:rPr>
          <w:rFonts w:ascii="Trebuchet MS" w:hAnsi="Trebuchet MS"/>
          <w:sz w:val="20"/>
          <w:szCs w:val="20"/>
          <w:lang w:val="ro-RO"/>
        </w:rPr>
        <w:t>e</w:t>
      </w:r>
      <w:r w:rsidRPr="00504AEB">
        <w:rPr>
          <w:rFonts w:ascii="Trebuchet MS" w:hAnsi="Trebuchet MS"/>
          <w:sz w:val="20"/>
          <w:szCs w:val="20"/>
          <w:lang w:val="ro-RO"/>
        </w:rPr>
        <w:t xml:space="preserve"> prin proiectul propus.</w:t>
      </w:r>
    </w:p>
    <w:p w14:paraId="3A4CC473" w14:textId="20E6CEBC" w:rsidR="00D96866" w:rsidRPr="00504AEB" w:rsidRDefault="00D96866" w:rsidP="00D96866">
      <w:pPr>
        <w:jc w:val="both"/>
        <w:rPr>
          <w:rFonts w:ascii="Trebuchet MS" w:hAnsi="Trebuchet MS"/>
          <w:sz w:val="20"/>
          <w:szCs w:val="20"/>
          <w:lang w:val="ro-RO"/>
        </w:rPr>
      </w:pPr>
      <w:r w:rsidRPr="00504AEB">
        <w:rPr>
          <w:rFonts w:ascii="Trebuchet MS" w:hAnsi="Trebuchet MS"/>
          <w:sz w:val="20"/>
          <w:szCs w:val="20"/>
          <w:lang w:val="ro-RO"/>
        </w:rPr>
        <w:t>Acest perimetru va fi stabilit astfel încât să fie relevant față de proiectul propus și efectele acestui proiect. Perimetrul va fi definit astfel încât va cuprinde toate efectele ale proiectului propus (economii de energii,).</w:t>
      </w:r>
    </w:p>
    <w:p w14:paraId="004D9C2F" w14:textId="77777777" w:rsidR="002F3CE2" w:rsidRPr="00504AEB" w:rsidRDefault="002F3CE2" w:rsidP="00D96866">
      <w:pPr>
        <w:jc w:val="both"/>
        <w:rPr>
          <w:rFonts w:ascii="Trebuchet MS" w:hAnsi="Trebuchet MS"/>
          <w:sz w:val="20"/>
          <w:szCs w:val="20"/>
          <w:lang w:val="ro-RO"/>
        </w:rPr>
      </w:pPr>
    </w:p>
    <w:p w14:paraId="3C6D5772" w14:textId="49C075E0" w:rsidR="002F3CE2" w:rsidRPr="00504AEB" w:rsidRDefault="002F3CE2" w:rsidP="00D96866">
      <w:pPr>
        <w:jc w:val="both"/>
        <w:rPr>
          <w:rFonts w:ascii="Trebuchet MS" w:hAnsi="Trebuchet MS"/>
          <w:sz w:val="20"/>
          <w:szCs w:val="20"/>
          <w:lang w:val="ro-RO"/>
        </w:rPr>
      </w:pPr>
      <w:r w:rsidRPr="00504AEB">
        <w:rPr>
          <w:rFonts w:ascii="Trebuchet MS" w:hAnsi="Trebuchet MS"/>
          <w:sz w:val="20"/>
          <w:szCs w:val="20"/>
          <w:lang w:val="ro-RO"/>
        </w:rPr>
        <w:t xml:space="preserve">Această descriere va fi corelată inclusiv cu secțiunea V la prezenta analiză în funcție de soluție de eficiență energetică identificate pentru îndeplinirea obiectivului de creștere a </w:t>
      </w:r>
      <w:r w:rsidRPr="00504AEB">
        <w:rPr>
          <w:rFonts w:ascii="Trebuchet MS" w:eastAsiaTheme="minorEastAsia" w:hAnsi="Trebuchet MS" w:cstheme="minorHAnsi"/>
          <w:color w:val="000000"/>
          <w:sz w:val="20"/>
          <w:szCs w:val="20"/>
          <w:lang w:val="ro-RO"/>
        </w:rPr>
        <w:t>independenței energetice prin realizarea de economii de energie primară specifice clădirilor și construcțiilor industriale/prestărilor de servicii</w:t>
      </w:r>
    </w:p>
    <w:p w14:paraId="55CAFBD7" w14:textId="77777777" w:rsidR="002F3CE2" w:rsidRPr="00504AEB" w:rsidRDefault="002F3CE2" w:rsidP="00D96866">
      <w:pPr>
        <w:jc w:val="both"/>
        <w:rPr>
          <w:rFonts w:ascii="Trebuchet MS" w:hAnsi="Trebuchet MS"/>
          <w:sz w:val="20"/>
          <w:szCs w:val="20"/>
          <w:lang w:val="ro-RO"/>
        </w:rPr>
      </w:pPr>
    </w:p>
    <w:p w14:paraId="2E195143" w14:textId="77777777" w:rsidR="00AD234A" w:rsidRPr="00504AEB" w:rsidRDefault="00AD234A" w:rsidP="00D96866">
      <w:pPr>
        <w:jc w:val="both"/>
        <w:rPr>
          <w:rFonts w:ascii="Trebuchet MS" w:hAnsi="Trebuchet MS"/>
          <w:sz w:val="20"/>
          <w:szCs w:val="20"/>
          <w:lang w:val="ro-RO"/>
        </w:rPr>
      </w:pPr>
    </w:p>
    <w:p w14:paraId="706ECDD3" w14:textId="77777777" w:rsidR="009179AB" w:rsidRPr="00504AEB" w:rsidRDefault="00AD234A" w:rsidP="00D96866">
      <w:pPr>
        <w:jc w:val="both"/>
        <w:rPr>
          <w:rFonts w:ascii="Trebuchet MS" w:eastAsiaTheme="majorEastAsia" w:hAnsi="Trebuchet MS" w:cstheme="majorBidi"/>
          <w:noProof/>
          <w:color w:val="2E74B5" w:themeColor="accent1" w:themeShade="BF"/>
          <w:sz w:val="20"/>
          <w:szCs w:val="20"/>
        </w:rPr>
      </w:pPr>
      <w:bookmarkStart w:id="4" w:name="_Toc112839015"/>
      <w:r w:rsidRPr="00504AEB">
        <w:rPr>
          <w:rFonts w:ascii="Trebuchet MS" w:eastAsiaTheme="majorEastAsia" w:hAnsi="Trebuchet MS" w:cstheme="majorBidi"/>
          <w:noProof/>
          <w:color w:val="2E74B5" w:themeColor="accent1" w:themeShade="BF"/>
          <w:sz w:val="20"/>
          <w:szCs w:val="20"/>
        </w:rPr>
        <w:t>Secțiunea IV. Analiza situației existente privind consumul energetic al imobilului  și/sau al activității economice propuse a fie eficientizate energetic</w:t>
      </w:r>
      <w:bookmarkEnd w:id="4"/>
    </w:p>
    <w:p w14:paraId="218AFA2B" w14:textId="77777777" w:rsidR="009179AB" w:rsidRPr="00504AEB" w:rsidRDefault="009179AB" w:rsidP="00D96866">
      <w:pPr>
        <w:jc w:val="both"/>
        <w:rPr>
          <w:rFonts w:ascii="Trebuchet MS" w:eastAsiaTheme="majorEastAsia" w:hAnsi="Trebuchet MS" w:cstheme="majorBidi"/>
          <w:noProof/>
          <w:color w:val="2E74B5" w:themeColor="accent1" w:themeShade="BF"/>
          <w:sz w:val="20"/>
          <w:szCs w:val="20"/>
        </w:rPr>
      </w:pPr>
    </w:p>
    <w:p w14:paraId="23A5FE60" w14:textId="77777777" w:rsidR="009179AB" w:rsidRPr="00504AEB" w:rsidRDefault="009179AB" w:rsidP="009179AB">
      <w:pPr>
        <w:jc w:val="both"/>
        <w:rPr>
          <w:rFonts w:ascii="Trebuchet MS" w:hAnsi="Trebuchet MS"/>
          <w:sz w:val="20"/>
          <w:szCs w:val="20"/>
          <w:lang w:val="ro-RO"/>
        </w:rPr>
      </w:pPr>
      <w:r w:rsidRPr="00504AEB">
        <w:rPr>
          <w:rFonts w:ascii="Trebuchet MS" w:hAnsi="Trebuchet MS"/>
          <w:sz w:val="20"/>
          <w:szCs w:val="20"/>
          <w:lang w:val="ro-RO"/>
        </w:rPr>
        <w:t>În cadrul acestei secțiuni se va analiza și calcula consumul de energie primară actual pentru:</w:t>
      </w:r>
    </w:p>
    <w:p w14:paraId="321C6558" w14:textId="639B1987" w:rsidR="009179AB" w:rsidRPr="00504AEB" w:rsidRDefault="009179AB" w:rsidP="009179AB">
      <w:pPr>
        <w:pStyle w:val="ListParagraph"/>
        <w:numPr>
          <w:ilvl w:val="0"/>
          <w:numId w:val="6"/>
        </w:numPr>
        <w:jc w:val="both"/>
        <w:rPr>
          <w:rFonts w:ascii="Trebuchet MS" w:hAnsi="Trebuchet MS"/>
          <w:sz w:val="20"/>
          <w:szCs w:val="20"/>
          <w:lang w:val="ro-RO"/>
        </w:rPr>
      </w:pPr>
      <w:r w:rsidRPr="00504AEB">
        <w:rPr>
          <w:rFonts w:ascii="Trebuchet MS" w:hAnsi="Trebuchet MS" w:cstheme="minorHAnsi"/>
          <w:sz w:val="20"/>
          <w:szCs w:val="20"/>
        </w:rPr>
        <w:t>Clădirile aferente  activităților de producție şi construcţiile anexe</w:t>
      </w:r>
      <w:r w:rsidRPr="00504AEB">
        <w:rPr>
          <w:rFonts w:ascii="Trebuchet MS" w:hAnsi="Trebuchet MS"/>
          <w:sz w:val="20"/>
          <w:szCs w:val="20"/>
          <w:lang w:val="ro-RO"/>
        </w:rPr>
        <w:t xml:space="preserve">, lucrările </w:t>
      </w:r>
      <w:r w:rsidRPr="00504AEB">
        <w:rPr>
          <w:rFonts w:ascii="Trebuchet MS" w:hAnsi="Trebuchet MS" w:cstheme="minorHAnsi"/>
          <w:sz w:val="20"/>
          <w:szCs w:val="20"/>
        </w:rPr>
        <w:t xml:space="preserve">specifice necesare pentru producerea de energie necesare acestora  </w:t>
      </w:r>
    </w:p>
    <w:p w14:paraId="73FBF2FE" w14:textId="77777777" w:rsidR="009179AB" w:rsidRPr="00504AEB" w:rsidRDefault="009179AB" w:rsidP="00D96866">
      <w:pPr>
        <w:jc w:val="both"/>
        <w:rPr>
          <w:rFonts w:ascii="Trebuchet MS" w:hAnsi="Trebuchet MS"/>
          <w:sz w:val="20"/>
          <w:szCs w:val="20"/>
          <w:lang w:val="ro-RO"/>
        </w:rPr>
      </w:pPr>
    </w:p>
    <w:p w14:paraId="1CF7CCBD" w14:textId="65DB1A40" w:rsidR="00D96866" w:rsidRPr="00504AEB" w:rsidRDefault="00D96866" w:rsidP="00D96866">
      <w:pPr>
        <w:jc w:val="both"/>
        <w:rPr>
          <w:rFonts w:ascii="Trebuchet MS" w:hAnsi="Trebuchet MS"/>
          <w:sz w:val="20"/>
          <w:szCs w:val="20"/>
          <w:lang w:val="ro-RO"/>
        </w:rPr>
      </w:pPr>
      <w:r w:rsidRPr="00504AEB">
        <w:rPr>
          <w:rFonts w:ascii="Trebuchet MS" w:hAnsi="Trebuchet MS"/>
          <w:sz w:val="20"/>
          <w:szCs w:val="20"/>
          <w:lang w:val="ro-RO"/>
        </w:rPr>
        <w:t xml:space="preserve">Analiza situației existente se referă la consumul de energie în perimetrul stabilit la </w:t>
      </w:r>
      <w:r w:rsidR="00A458D8" w:rsidRPr="00504AEB">
        <w:rPr>
          <w:rFonts w:ascii="Trebuchet MS" w:hAnsi="Trebuchet MS"/>
          <w:sz w:val="20"/>
          <w:szCs w:val="20"/>
          <w:lang w:val="ro-RO"/>
        </w:rPr>
        <w:t>secțiunea 3</w:t>
      </w:r>
      <w:r w:rsidRPr="00504AEB">
        <w:rPr>
          <w:rFonts w:ascii="Trebuchet MS" w:hAnsi="Trebuchet MS"/>
          <w:sz w:val="20"/>
          <w:szCs w:val="20"/>
          <w:lang w:val="ro-RO"/>
        </w:rPr>
        <w:t xml:space="preserve"> de mai sus, pe o perioadă relevantă și reprezentativă</w:t>
      </w:r>
      <w:r w:rsidR="00A458D8" w:rsidRPr="00504AEB">
        <w:rPr>
          <w:rFonts w:ascii="Trebuchet MS" w:hAnsi="Trebuchet MS"/>
          <w:sz w:val="20"/>
          <w:szCs w:val="20"/>
          <w:lang w:val="ro-RO"/>
        </w:rPr>
        <w:t xml:space="preserve"> de cel puțin un an de zile, respectiv 12 luni calendaristice anterioare realizării prezentei analize.</w:t>
      </w:r>
      <w:r w:rsidRPr="00504AEB">
        <w:rPr>
          <w:rFonts w:ascii="Trebuchet MS" w:hAnsi="Trebuchet MS"/>
          <w:sz w:val="20"/>
          <w:szCs w:val="20"/>
          <w:lang w:val="ro-RO"/>
        </w:rPr>
        <w:t>.</w:t>
      </w:r>
    </w:p>
    <w:p w14:paraId="6976286D" w14:textId="77777777" w:rsidR="00D96866" w:rsidRPr="00504AEB" w:rsidRDefault="00D96866" w:rsidP="00D96866">
      <w:pPr>
        <w:jc w:val="both"/>
        <w:rPr>
          <w:rFonts w:ascii="Trebuchet MS" w:hAnsi="Trebuchet MS"/>
          <w:sz w:val="20"/>
          <w:szCs w:val="20"/>
          <w:lang w:val="ro-RO"/>
        </w:rPr>
      </w:pPr>
      <w:r w:rsidRPr="00504AEB">
        <w:rPr>
          <w:rFonts w:ascii="Trebuchet MS" w:hAnsi="Trebuchet MS"/>
          <w:sz w:val="20"/>
          <w:szCs w:val="20"/>
          <w:lang w:val="ro-RO"/>
        </w:rPr>
        <w:t>Rezultatele analizei situației existente vor fi în principal:</w:t>
      </w:r>
    </w:p>
    <w:p w14:paraId="74F9DF85" w14:textId="77777777" w:rsidR="00D96866" w:rsidRPr="00504AEB" w:rsidRDefault="00D96866" w:rsidP="00D96866">
      <w:pPr>
        <w:pStyle w:val="ListParagraph"/>
        <w:numPr>
          <w:ilvl w:val="0"/>
          <w:numId w:val="2"/>
        </w:numPr>
        <w:jc w:val="both"/>
        <w:rPr>
          <w:rFonts w:ascii="Trebuchet MS" w:hAnsi="Trebuchet MS"/>
          <w:sz w:val="20"/>
          <w:szCs w:val="20"/>
          <w:lang w:val="ro-RO"/>
        </w:rPr>
      </w:pPr>
      <w:r w:rsidRPr="00504AEB">
        <w:rPr>
          <w:rFonts w:ascii="Trebuchet MS" w:hAnsi="Trebuchet MS"/>
          <w:sz w:val="20"/>
          <w:szCs w:val="20"/>
          <w:lang w:val="ro-RO"/>
        </w:rPr>
        <w:t>cuantificarea consumului de energie</w:t>
      </w:r>
      <w:r w:rsidR="00A458D8" w:rsidRPr="00504AEB">
        <w:rPr>
          <w:rFonts w:ascii="Trebuchet MS" w:hAnsi="Trebuchet MS"/>
          <w:sz w:val="20"/>
          <w:szCs w:val="20"/>
          <w:lang w:val="ro-RO"/>
        </w:rPr>
        <w:t xml:space="preserve"> primară</w:t>
      </w:r>
      <w:r w:rsidRPr="00504AEB">
        <w:rPr>
          <w:rFonts w:ascii="Trebuchet MS" w:hAnsi="Trebuchet MS"/>
          <w:sz w:val="20"/>
          <w:szCs w:val="20"/>
          <w:lang w:val="ro-RO"/>
        </w:rPr>
        <w:t>,</w:t>
      </w:r>
    </w:p>
    <w:p w14:paraId="3100F02C" w14:textId="77777777" w:rsidR="00D96866" w:rsidRPr="00504AEB" w:rsidRDefault="00D96866" w:rsidP="00D96866">
      <w:pPr>
        <w:pStyle w:val="ListParagraph"/>
        <w:numPr>
          <w:ilvl w:val="0"/>
          <w:numId w:val="2"/>
        </w:numPr>
        <w:jc w:val="both"/>
        <w:rPr>
          <w:rFonts w:ascii="Trebuchet MS" w:hAnsi="Trebuchet MS"/>
          <w:sz w:val="20"/>
          <w:szCs w:val="20"/>
          <w:lang w:val="ro-RO"/>
        </w:rPr>
      </w:pPr>
      <w:r w:rsidRPr="00504AEB">
        <w:rPr>
          <w:rFonts w:ascii="Trebuchet MS" w:hAnsi="Trebuchet MS"/>
          <w:sz w:val="20"/>
          <w:szCs w:val="20"/>
          <w:lang w:val="ro-RO"/>
        </w:rPr>
        <w:t>cuantificarea emisiilor rezultante de gaze cu efect de seră.</w:t>
      </w:r>
    </w:p>
    <w:p w14:paraId="0C0A8F65" w14:textId="6785A6C9" w:rsidR="00D96866" w:rsidRPr="00504AEB" w:rsidRDefault="00D96866" w:rsidP="00D96866">
      <w:pPr>
        <w:jc w:val="both"/>
        <w:rPr>
          <w:rFonts w:ascii="Trebuchet MS" w:hAnsi="Trebuchet MS"/>
          <w:sz w:val="20"/>
          <w:szCs w:val="20"/>
          <w:lang w:val="ro-RO"/>
        </w:rPr>
      </w:pPr>
      <w:r w:rsidRPr="00504AEB">
        <w:rPr>
          <w:rFonts w:ascii="Trebuchet MS" w:hAnsi="Trebuchet MS"/>
          <w:sz w:val="20"/>
          <w:szCs w:val="20"/>
          <w:lang w:val="ro-RO"/>
        </w:rPr>
        <w:t>Consumul de energie și cantitatea de emisii vor fi puse în relație cu nivelul de activitate în perimetrul stabi</w:t>
      </w:r>
      <w:r w:rsidR="00CD0A50" w:rsidRPr="00504AEB">
        <w:rPr>
          <w:rFonts w:ascii="Trebuchet MS" w:hAnsi="Trebuchet MS"/>
          <w:sz w:val="20"/>
          <w:szCs w:val="20"/>
          <w:lang w:val="ro-RO"/>
        </w:rPr>
        <w:t xml:space="preserve">lit și va fi analizată legătura, dacă există, </w:t>
      </w:r>
      <w:r w:rsidRPr="00504AEB">
        <w:rPr>
          <w:rFonts w:ascii="Trebuchet MS" w:hAnsi="Trebuchet MS"/>
          <w:sz w:val="20"/>
          <w:szCs w:val="20"/>
          <w:lang w:val="ro-RO"/>
        </w:rPr>
        <w:t xml:space="preserve">între consumul de energie / </w:t>
      </w:r>
      <w:r w:rsidR="00CD0A50" w:rsidRPr="00504AEB">
        <w:rPr>
          <w:rFonts w:ascii="Trebuchet MS" w:hAnsi="Trebuchet MS"/>
          <w:sz w:val="20"/>
          <w:szCs w:val="20"/>
          <w:lang w:val="ro-RO"/>
        </w:rPr>
        <w:t>emisii și nivelul de activitate</w:t>
      </w:r>
      <w:r w:rsidR="009179AB" w:rsidRPr="00504AEB">
        <w:rPr>
          <w:rFonts w:ascii="Trebuchet MS" w:hAnsi="Trebuchet MS"/>
          <w:sz w:val="20"/>
          <w:szCs w:val="20"/>
          <w:lang w:val="ro-RO"/>
        </w:rPr>
        <w:t xml:space="preserve"> (este de presupus că există o legătură de proporționalitate directă între consumul de energie și producția realizată dacă perimetrul este o linie de producție; această legătură este cel mai probabil diferită dacă perimetrul analizat este consumul de energie termică a unei clădiri).</w:t>
      </w:r>
    </w:p>
    <w:p w14:paraId="0C2BCD24" w14:textId="77777777" w:rsidR="00AD234A" w:rsidRPr="00504AEB" w:rsidRDefault="00AD234A" w:rsidP="00D96866">
      <w:pPr>
        <w:jc w:val="both"/>
        <w:rPr>
          <w:rFonts w:ascii="Trebuchet MS" w:hAnsi="Trebuchet MS"/>
          <w:sz w:val="20"/>
          <w:szCs w:val="20"/>
          <w:lang w:val="ro-RO"/>
        </w:rPr>
      </w:pPr>
    </w:p>
    <w:p w14:paraId="0769A171" w14:textId="75D47712" w:rsidR="00D96866" w:rsidRPr="00504AEB" w:rsidRDefault="00D96866" w:rsidP="00D96866">
      <w:pPr>
        <w:jc w:val="both"/>
        <w:rPr>
          <w:rFonts w:ascii="Trebuchet MS" w:hAnsi="Trebuchet MS"/>
          <w:sz w:val="20"/>
          <w:szCs w:val="20"/>
          <w:lang w:val="ro-RO"/>
        </w:rPr>
      </w:pPr>
      <w:r w:rsidRPr="00504AEB">
        <w:rPr>
          <w:rFonts w:ascii="Trebuchet MS" w:hAnsi="Trebuchet MS"/>
          <w:sz w:val="20"/>
          <w:szCs w:val="20"/>
          <w:lang w:val="ro-RO"/>
        </w:rPr>
        <w:t>De asemenea, va fi prezentată metoda folosită pentru măsurare / stabilire a consumului de energie și a emisiilor aferente.</w:t>
      </w:r>
      <w:r w:rsidR="009179AB" w:rsidRPr="00504AEB">
        <w:rPr>
          <w:rFonts w:ascii="Trebuchet MS" w:hAnsi="Trebuchet MS"/>
          <w:sz w:val="20"/>
          <w:szCs w:val="20"/>
        </w:rPr>
        <w:t xml:space="preserve"> </w:t>
      </w:r>
      <w:r w:rsidR="009179AB" w:rsidRPr="00504AEB">
        <w:rPr>
          <w:rFonts w:ascii="Trebuchet MS" w:hAnsi="Trebuchet MS"/>
          <w:sz w:val="20"/>
          <w:szCs w:val="20"/>
          <w:lang w:val="ro-RO"/>
        </w:rPr>
        <w:t>Consumul pentru anul respectiv de referinta trebuie demonstrat.</w:t>
      </w:r>
    </w:p>
    <w:p w14:paraId="7A632AD6" w14:textId="77777777" w:rsidR="00AD234A" w:rsidRPr="00504AEB" w:rsidRDefault="00AD234A" w:rsidP="00AD234A">
      <w:pPr>
        <w:jc w:val="both"/>
        <w:rPr>
          <w:rFonts w:ascii="Trebuchet MS" w:hAnsi="Trebuchet MS"/>
          <w:sz w:val="20"/>
          <w:szCs w:val="20"/>
          <w:lang w:val="ro-RO"/>
        </w:rPr>
      </w:pPr>
    </w:p>
    <w:p w14:paraId="5FFD83CB" w14:textId="1BB5F4F0" w:rsidR="009179AB" w:rsidRPr="00504AEB" w:rsidRDefault="00AD234A" w:rsidP="009179AB">
      <w:pPr>
        <w:rPr>
          <w:rFonts w:ascii="Trebuchet MS" w:hAnsi="Trebuchet MS"/>
          <w:sz w:val="20"/>
          <w:szCs w:val="20"/>
          <w:lang w:val="ro-RO"/>
        </w:rPr>
      </w:pPr>
      <w:r w:rsidRPr="00504AEB">
        <w:rPr>
          <w:rFonts w:ascii="Trebuchet MS" w:hAnsi="Trebuchet MS"/>
          <w:sz w:val="20"/>
          <w:szCs w:val="20"/>
          <w:lang w:val="ro-RO"/>
        </w:rPr>
        <w:t>Perioada de analiza a consumului energetic a imobilului va lua in calcul ultimele 12 luni calendaristice anterioare realizării analizei energetice.</w:t>
      </w:r>
      <w:r w:rsidR="009179AB" w:rsidRPr="00504AEB">
        <w:rPr>
          <w:rFonts w:ascii="Trebuchet MS" w:hAnsi="Trebuchet MS"/>
          <w:sz w:val="20"/>
          <w:szCs w:val="20"/>
        </w:rPr>
        <w:t xml:space="preserve"> </w:t>
      </w:r>
      <w:r w:rsidR="009179AB" w:rsidRPr="00504AEB">
        <w:rPr>
          <w:rFonts w:ascii="Trebuchet MS" w:hAnsi="Trebuchet MS"/>
          <w:sz w:val="20"/>
          <w:szCs w:val="20"/>
          <w:lang w:val="ro-RO"/>
        </w:rPr>
        <w:t>Metoda utilizată trebuie să fie comparabilă pentru calculul economiei de energie care se va înregistra în urma implementării proiectului.</w:t>
      </w:r>
    </w:p>
    <w:p w14:paraId="496F5C30" w14:textId="77777777" w:rsidR="00AD234A" w:rsidRPr="00504AEB" w:rsidRDefault="00AD234A" w:rsidP="00AD234A">
      <w:pPr>
        <w:jc w:val="both"/>
        <w:rPr>
          <w:rFonts w:ascii="Trebuchet MS" w:hAnsi="Trebuchet MS"/>
          <w:sz w:val="20"/>
          <w:szCs w:val="20"/>
          <w:lang w:val="ro-RO"/>
        </w:rPr>
      </w:pPr>
    </w:p>
    <w:p w14:paraId="50306E6F" w14:textId="77777777" w:rsidR="00D96866" w:rsidRPr="00504AEB" w:rsidRDefault="00D96866" w:rsidP="00D96866">
      <w:pPr>
        <w:jc w:val="both"/>
        <w:rPr>
          <w:rFonts w:ascii="Trebuchet MS" w:hAnsi="Trebuchet MS"/>
          <w:sz w:val="20"/>
          <w:szCs w:val="20"/>
          <w:lang w:val="ro-RO"/>
        </w:rPr>
      </w:pPr>
    </w:p>
    <w:p w14:paraId="6D097FB9" w14:textId="77777777" w:rsidR="00E93B50" w:rsidRPr="00504AEB" w:rsidRDefault="00E93B50" w:rsidP="00E93B50">
      <w:pPr>
        <w:jc w:val="both"/>
        <w:rPr>
          <w:rFonts w:ascii="Trebuchet MS" w:hAnsi="Trebuchet MS"/>
          <w:sz w:val="20"/>
          <w:szCs w:val="20"/>
          <w:lang w:val="ro-RO"/>
        </w:rPr>
      </w:pPr>
      <w:r w:rsidRPr="00504AEB">
        <w:rPr>
          <w:rFonts w:ascii="Trebuchet MS" w:hAnsi="Trebuchet MS"/>
          <w:sz w:val="20"/>
          <w:szCs w:val="20"/>
          <w:lang w:val="ro-RO"/>
        </w:rPr>
        <w:t>Va fi stabilită valoarea</w:t>
      </w:r>
      <w:r w:rsidR="00CD0A50" w:rsidRPr="00504AEB">
        <w:rPr>
          <w:rFonts w:ascii="Trebuchet MS" w:hAnsi="Trebuchet MS"/>
          <w:sz w:val="20"/>
          <w:szCs w:val="20"/>
          <w:lang w:val="ro-RO"/>
        </w:rPr>
        <w:t xml:space="preserve"> T</w:t>
      </w:r>
      <w:r w:rsidR="00CD0A50" w:rsidRPr="00504AEB">
        <w:rPr>
          <w:rFonts w:ascii="Trebuchet MS" w:hAnsi="Trebuchet MS"/>
          <w:sz w:val="20"/>
          <w:szCs w:val="20"/>
          <w:vertAlign w:val="subscript"/>
          <w:lang w:val="ro-RO"/>
        </w:rPr>
        <w:t>epr</w:t>
      </w:r>
      <w:r w:rsidRPr="00504AEB">
        <w:rPr>
          <w:rFonts w:ascii="Trebuchet MS" w:hAnsi="Trebuchet MS"/>
          <w:sz w:val="20"/>
          <w:szCs w:val="20"/>
          <w:lang w:val="ro-RO"/>
        </w:rPr>
        <w:t xml:space="preserve"> </w:t>
      </w:r>
      <w:r w:rsidR="00CD0A50" w:rsidRPr="00504AEB">
        <w:rPr>
          <w:rFonts w:ascii="Trebuchet MS" w:hAnsi="Trebuchet MS"/>
          <w:sz w:val="20"/>
          <w:szCs w:val="20"/>
          <w:lang w:val="ro-RO"/>
        </w:rPr>
        <w:t>consumul de energie</w:t>
      </w:r>
      <w:r w:rsidR="00A458D8" w:rsidRPr="00504AEB">
        <w:rPr>
          <w:rFonts w:ascii="Trebuchet MS" w:hAnsi="Trebuchet MS"/>
          <w:sz w:val="20"/>
          <w:szCs w:val="20"/>
          <w:lang w:val="ro-RO"/>
        </w:rPr>
        <w:t xml:space="preserve"> primară</w:t>
      </w:r>
      <w:r w:rsidR="00CD0A50" w:rsidRPr="00504AEB">
        <w:rPr>
          <w:rFonts w:ascii="Trebuchet MS" w:hAnsi="Trebuchet MS"/>
          <w:sz w:val="20"/>
          <w:szCs w:val="20"/>
          <w:lang w:val="ro-RO"/>
        </w:rPr>
        <w:t>, exprimat în Tep, pentru anul de referință (2021), fără implementarea proiectului</w:t>
      </w:r>
      <w:r w:rsidR="00A20962" w:rsidRPr="00504AEB">
        <w:rPr>
          <w:rFonts w:ascii="Trebuchet MS" w:hAnsi="Trebuchet MS"/>
          <w:sz w:val="20"/>
          <w:szCs w:val="20"/>
          <w:lang w:val="ro-RO"/>
        </w:rPr>
        <w:t xml:space="preserve">, folosită în </w:t>
      </w:r>
      <w:r w:rsidR="00CD0A50" w:rsidRPr="00504AEB">
        <w:rPr>
          <w:rFonts w:ascii="Trebuchet MS" w:hAnsi="Trebuchet MS"/>
          <w:sz w:val="20"/>
          <w:szCs w:val="20"/>
          <w:lang w:val="ro-RO"/>
        </w:rPr>
        <w:t>criteriul C1): Reducerea consumului de energie (RCE)</w:t>
      </w:r>
      <w:r w:rsidRPr="00504AEB">
        <w:rPr>
          <w:rFonts w:ascii="Trebuchet MS" w:hAnsi="Trebuchet MS"/>
          <w:sz w:val="20"/>
          <w:szCs w:val="20"/>
          <w:lang w:val="ro-RO"/>
        </w:rPr>
        <w:t xml:space="preserve">. Cuantificarea acestei valori va fi însoțită de o descriere detaliată a metodei de stabilire a </w:t>
      </w:r>
      <w:r w:rsidR="00CD0A50" w:rsidRPr="00504AEB">
        <w:rPr>
          <w:rFonts w:ascii="Trebuchet MS" w:hAnsi="Trebuchet MS"/>
          <w:sz w:val="20"/>
          <w:szCs w:val="20"/>
          <w:lang w:val="ro-RO"/>
        </w:rPr>
        <w:t>consumului</w:t>
      </w:r>
      <w:r w:rsidRPr="00504AEB">
        <w:rPr>
          <w:rFonts w:ascii="Trebuchet MS" w:hAnsi="Trebuchet MS"/>
          <w:sz w:val="20"/>
          <w:szCs w:val="20"/>
          <w:lang w:val="ro-RO"/>
        </w:rPr>
        <w:t xml:space="preserve">. </w:t>
      </w:r>
      <w:r w:rsidR="00A20962" w:rsidRPr="00504AEB">
        <w:rPr>
          <w:rFonts w:ascii="Trebuchet MS" w:hAnsi="Trebuchet MS"/>
          <w:sz w:val="20"/>
          <w:szCs w:val="20"/>
          <w:lang w:val="ro-RO"/>
        </w:rPr>
        <w:t>Conversia</w:t>
      </w:r>
      <w:r w:rsidRPr="00504AEB">
        <w:rPr>
          <w:rFonts w:ascii="Trebuchet MS" w:hAnsi="Trebuchet MS"/>
          <w:sz w:val="20"/>
          <w:szCs w:val="20"/>
          <w:lang w:val="ro-RO"/>
        </w:rPr>
        <w:t xml:space="preserve"> </w:t>
      </w:r>
      <w:r w:rsidR="00CD0A50" w:rsidRPr="00504AEB">
        <w:rPr>
          <w:rFonts w:ascii="Trebuchet MS" w:hAnsi="Trebuchet MS"/>
          <w:sz w:val="20"/>
          <w:szCs w:val="20"/>
          <w:lang w:val="ro-RO"/>
        </w:rPr>
        <w:t>în tone echivalent petrol</w:t>
      </w:r>
      <w:r w:rsidR="00A20962" w:rsidRPr="00504AEB">
        <w:rPr>
          <w:rFonts w:ascii="Trebuchet MS" w:hAnsi="Trebuchet MS"/>
          <w:sz w:val="20"/>
          <w:szCs w:val="20"/>
          <w:lang w:val="ro-RO"/>
        </w:rPr>
        <w:t xml:space="preserve"> se va face folosind metoda stabilită în ghidul solicitantului.</w:t>
      </w:r>
    </w:p>
    <w:p w14:paraId="2075CF86" w14:textId="77777777" w:rsidR="00CD0A50" w:rsidRPr="00504AEB" w:rsidRDefault="00CD0A50" w:rsidP="00E93B50">
      <w:pPr>
        <w:jc w:val="both"/>
        <w:rPr>
          <w:rFonts w:ascii="Trebuchet MS" w:hAnsi="Trebuchet MS"/>
          <w:sz w:val="20"/>
          <w:szCs w:val="20"/>
          <w:lang w:val="ro-RO"/>
        </w:rPr>
      </w:pPr>
    </w:p>
    <w:p w14:paraId="62A71022" w14:textId="2E826E22" w:rsidR="00CD0A50" w:rsidRPr="00504AEB" w:rsidRDefault="00CD0A50" w:rsidP="00CD0A50">
      <w:pPr>
        <w:jc w:val="both"/>
        <w:rPr>
          <w:rFonts w:ascii="Trebuchet MS" w:hAnsi="Trebuchet MS"/>
          <w:sz w:val="20"/>
          <w:szCs w:val="20"/>
          <w:lang w:val="ro-RO"/>
        </w:rPr>
      </w:pPr>
      <w:r w:rsidRPr="00504AEB">
        <w:rPr>
          <w:rFonts w:ascii="Trebuchet MS" w:hAnsi="Trebuchet MS"/>
          <w:sz w:val="20"/>
          <w:szCs w:val="20"/>
          <w:lang w:val="ro-RO"/>
        </w:rPr>
        <w:t>Va fi stabilită valoarea GES</w:t>
      </w:r>
      <w:r w:rsidRPr="00504AEB">
        <w:rPr>
          <w:rFonts w:ascii="Trebuchet MS" w:hAnsi="Trebuchet MS"/>
          <w:sz w:val="20"/>
          <w:szCs w:val="20"/>
          <w:vertAlign w:val="subscript"/>
          <w:lang w:val="ro-RO"/>
        </w:rPr>
        <w:t>r</w:t>
      </w:r>
      <w:r w:rsidRPr="00504AEB">
        <w:rPr>
          <w:rFonts w:ascii="Trebuchet MS" w:hAnsi="Trebuchet MS"/>
          <w:sz w:val="20"/>
          <w:szCs w:val="20"/>
          <w:lang w:val="ro-RO"/>
        </w:rPr>
        <w:t xml:space="preserve"> - emisii de gaze cu efect de seră, exprimat în t</w:t>
      </w:r>
      <w:r w:rsidRPr="00504AEB">
        <w:rPr>
          <w:rFonts w:ascii="Trebuchet MS" w:hAnsi="Trebuchet MS"/>
          <w:sz w:val="20"/>
          <w:szCs w:val="20"/>
          <w:vertAlign w:val="subscript"/>
          <w:lang w:val="ro-RO"/>
        </w:rPr>
        <w:t>CO2</w:t>
      </w:r>
      <w:r w:rsidRPr="00504AEB">
        <w:rPr>
          <w:rFonts w:ascii="Trebuchet MS" w:hAnsi="Trebuchet MS"/>
          <w:sz w:val="20"/>
          <w:szCs w:val="20"/>
          <w:lang w:val="ro-RO"/>
        </w:rPr>
        <w:t xml:space="preserve"> pentru anul de referință (2021), fără implementarea proiectului, folosită în criteriul C2): Reducerea emisiilor de gaze cu efect de seră. Cuantificarea acestei valori va fi însoțită de o descriere detaliată a metodei de stabilire a emisiilor. Conversia emisiilor în tone CO2 echivalent se va face folosind metoda stabilită în ghidul solicitantului</w:t>
      </w:r>
      <w:r w:rsidR="009179AB" w:rsidRPr="00504AEB">
        <w:rPr>
          <w:rFonts w:ascii="Trebuchet MS" w:hAnsi="Trebuchet MS"/>
          <w:sz w:val="20"/>
          <w:szCs w:val="20"/>
          <w:lang w:val="ro-RO"/>
        </w:rPr>
        <w:t xml:space="preserve"> (a se vedea secțiunea Indicatori din Ghidul solicitantului)</w:t>
      </w:r>
      <w:r w:rsidRPr="00504AEB">
        <w:rPr>
          <w:rFonts w:ascii="Trebuchet MS" w:hAnsi="Trebuchet MS"/>
          <w:sz w:val="20"/>
          <w:szCs w:val="20"/>
          <w:lang w:val="ro-RO"/>
        </w:rPr>
        <w:t>.</w:t>
      </w:r>
    </w:p>
    <w:p w14:paraId="3E22DAFE" w14:textId="77777777" w:rsidR="00AD234A" w:rsidRPr="00504AEB" w:rsidRDefault="00AD234A" w:rsidP="00CD0A50">
      <w:pPr>
        <w:jc w:val="both"/>
        <w:rPr>
          <w:rFonts w:ascii="Trebuchet MS" w:hAnsi="Trebuchet MS"/>
          <w:sz w:val="20"/>
          <w:szCs w:val="20"/>
          <w:lang w:val="ro-RO"/>
        </w:rPr>
      </w:pPr>
    </w:p>
    <w:p w14:paraId="5A3818AA" w14:textId="77777777" w:rsidR="00A458D8" w:rsidRPr="00504AEB" w:rsidRDefault="00A458D8" w:rsidP="00A458D8">
      <w:pPr>
        <w:jc w:val="both"/>
        <w:rPr>
          <w:rFonts w:ascii="Trebuchet MS" w:hAnsi="Trebuchet MS"/>
          <w:sz w:val="20"/>
          <w:szCs w:val="20"/>
          <w:lang w:val="ro-RO"/>
        </w:rPr>
      </w:pPr>
      <w:r w:rsidRPr="00504AEB">
        <w:rPr>
          <w:rFonts w:ascii="Trebuchet MS" w:hAnsi="Trebuchet MS"/>
          <w:sz w:val="20"/>
          <w:szCs w:val="20"/>
          <w:lang w:val="ro-RO"/>
        </w:rPr>
        <w:t>Atenție!</w:t>
      </w:r>
    </w:p>
    <w:p w14:paraId="35171C28" w14:textId="77777777" w:rsidR="00A458D8" w:rsidRPr="00504AEB" w:rsidRDefault="00A458D8" w:rsidP="00A458D8">
      <w:pPr>
        <w:jc w:val="both"/>
        <w:rPr>
          <w:rFonts w:ascii="Trebuchet MS" w:hAnsi="Trebuchet MS"/>
          <w:sz w:val="20"/>
          <w:szCs w:val="20"/>
          <w:lang w:val="ro-RO"/>
        </w:rPr>
      </w:pPr>
      <w:r w:rsidRPr="00504AEB">
        <w:rPr>
          <w:rFonts w:ascii="Trebuchet MS" w:hAnsi="Trebuchet MS"/>
          <w:sz w:val="20"/>
          <w:szCs w:val="20"/>
          <w:lang w:val="ro-RO"/>
        </w:rPr>
        <w:lastRenderedPageBreak/>
        <w:t>Pentru intervențiile asupra instalațiilor pe clădiri se va utiliza metodologia de calcul a performanței energetice a clădirilor, Indicativ Mc 001/1—2006, cu modificările și completările ulterioare.  Aceasta se aplică clădirilor noi și existente printre altele și clădirilor pentru servicii de comerț˛ (magazine, spații comerciale, sedii de firme, bănci); clădirilor social-culturale (teatre, cinematografe, muzee) sau altor tipuri de clădiri consumatoare de energie (de exemplu: clădiri industriale cu regim normal de exploatare).</w:t>
      </w:r>
    </w:p>
    <w:p w14:paraId="52A001AC" w14:textId="77777777" w:rsidR="00A458D8" w:rsidRPr="00504AEB" w:rsidRDefault="00A458D8" w:rsidP="00A458D8">
      <w:pPr>
        <w:jc w:val="both"/>
        <w:rPr>
          <w:rFonts w:ascii="Trebuchet MS" w:hAnsi="Trebuchet MS"/>
          <w:sz w:val="20"/>
          <w:szCs w:val="20"/>
          <w:lang w:val="ro-RO"/>
        </w:rPr>
      </w:pPr>
    </w:p>
    <w:p w14:paraId="5F6D06D6" w14:textId="77777777" w:rsidR="00A458D8" w:rsidRPr="00504AEB" w:rsidRDefault="00A458D8" w:rsidP="00A458D8">
      <w:pPr>
        <w:jc w:val="both"/>
        <w:rPr>
          <w:rFonts w:ascii="Trebuchet MS" w:hAnsi="Trebuchet MS"/>
          <w:sz w:val="20"/>
          <w:szCs w:val="20"/>
          <w:lang w:val="ro-RO"/>
        </w:rPr>
      </w:pPr>
      <w:r w:rsidRPr="00504AEB">
        <w:rPr>
          <w:rFonts w:ascii="Trebuchet MS" w:hAnsi="Trebuchet MS"/>
          <w:sz w:val="20"/>
          <w:szCs w:val="20"/>
          <w:lang w:val="ro-RO"/>
        </w:rPr>
        <w:t>Se va evidenția consumul propriu pentru: clădirea ce face obiectul investiției și/sau activitatea economică productivă pentru care sunt propuse măsuri de eficiență energetică.</w:t>
      </w:r>
    </w:p>
    <w:p w14:paraId="74AC3A66" w14:textId="77777777" w:rsidR="00A458D8" w:rsidRPr="00504AEB" w:rsidRDefault="00A458D8" w:rsidP="00AD234A">
      <w:pPr>
        <w:widowControl w:val="0"/>
        <w:jc w:val="both"/>
        <w:rPr>
          <w:rFonts w:ascii="Trebuchet MS" w:eastAsiaTheme="minorEastAsia" w:hAnsi="Trebuchet MS" w:cstheme="minorHAnsi"/>
          <w:color w:val="000000"/>
          <w:sz w:val="20"/>
          <w:szCs w:val="20"/>
          <w:lang w:val="ro-RO"/>
        </w:rPr>
      </w:pPr>
    </w:p>
    <w:p w14:paraId="0E494229" w14:textId="77777777" w:rsidR="00AD234A" w:rsidRPr="00504AEB" w:rsidRDefault="00AD234A" w:rsidP="00AD234A">
      <w:pPr>
        <w:widowControl w:val="0"/>
        <w:jc w:val="both"/>
        <w:rPr>
          <w:rFonts w:ascii="Trebuchet MS" w:eastAsiaTheme="minorEastAsia" w:hAnsi="Trebuchet MS" w:cstheme="minorHAnsi"/>
          <w:color w:val="000000"/>
          <w:sz w:val="20"/>
          <w:szCs w:val="20"/>
          <w:lang w:val="ro-RO"/>
        </w:rPr>
      </w:pPr>
      <w:r w:rsidRPr="00504AEB">
        <w:rPr>
          <w:rFonts w:ascii="Trebuchet MS" w:eastAsiaTheme="minorEastAsia" w:hAnsi="Trebuchet MS" w:cstheme="minorHAnsi"/>
          <w:color w:val="000000"/>
          <w:sz w:val="20"/>
          <w:szCs w:val="20"/>
          <w:lang w:val="ro-RO"/>
        </w:rPr>
        <w:t>Atenție!</w:t>
      </w:r>
    </w:p>
    <w:p w14:paraId="2B7BCFF9" w14:textId="350FE8F5" w:rsidR="00AD234A" w:rsidRPr="00504AEB" w:rsidRDefault="00AD234A" w:rsidP="00AD234A">
      <w:pPr>
        <w:jc w:val="both"/>
        <w:rPr>
          <w:rFonts w:ascii="Trebuchet MS" w:hAnsi="Trebuchet MS"/>
          <w:sz w:val="20"/>
          <w:szCs w:val="20"/>
          <w:lang w:val="ro-RO"/>
        </w:rPr>
      </w:pPr>
      <w:r w:rsidRPr="00504AEB">
        <w:rPr>
          <w:rFonts w:ascii="Trebuchet MS" w:hAnsi="Trebuchet MS"/>
          <w:sz w:val="20"/>
          <w:szCs w:val="20"/>
          <w:lang w:val="ro-RO"/>
        </w:rPr>
        <w:t>Pot exista situații în care activitatea productivă a întreprinderii pentru imobilul analizat nu acoperă o perioadă de 12 luni calendaristice anterioare realizării analizei energetice. În această situație analiza se va ajusta, prin extrapolare la acoperirea analizei pentru unitatea de timp menționată (an calendaristic) luându-se în considerare factori de ajustare</w:t>
      </w:r>
      <w:r w:rsidR="009179AB" w:rsidRPr="00504AEB">
        <w:rPr>
          <w:rFonts w:ascii="Trebuchet MS" w:hAnsi="Trebuchet MS"/>
          <w:sz w:val="20"/>
          <w:szCs w:val="20"/>
          <w:lang w:val="ro-RO"/>
        </w:rPr>
        <w:t xml:space="preserve"> indicați în secțiunea Indicatori din Ghidul solicitantului</w:t>
      </w:r>
    </w:p>
    <w:p w14:paraId="47E65C52" w14:textId="77777777" w:rsidR="00AD234A" w:rsidRPr="00504AEB" w:rsidRDefault="00AD234A" w:rsidP="00AD234A">
      <w:pPr>
        <w:jc w:val="both"/>
        <w:rPr>
          <w:rFonts w:ascii="Trebuchet MS" w:hAnsi="Trebuchet MS"/>
          <w:sz w:val="20"/>
          <w:szCs w:val="20"/>
          <w:lang w:val="ro-RO"/>
        </w:rPr>
      </w:pPr>
    </w:p>
    <w:p w14:paraId="6B709FF6" w14:textId="77777777" w:rsidR="00AD234A" w:rsidRPr="00504AEB" w:rsidRDefault="00AD234A" w:rsidP="00AD234A">
      <w:pPr>
        <w:jc w:val="both"/>
        <w:rPr>
          <w:rFonts w:ascii="Trebuchet MS" w:hAnsi="Trebuchet MS"/>
          <w:sz w:val="20"/>
          <w:szCs w:val="20"/>
          <w:lang w:val="ro-RO"/>
        </w:rPr>
      </w:pPr>
      <w:r w:rsidRPr="00504AEB">
        <w:rPr>
          <w:rFonts w:ascii="Trebuchet MS" w:hAnsi="Trebuchet MS"/>
          <w:sz w:val="20"/>
          <w:szCs w:val="20"/>
          <w:lang w:val="ro-RO"/>
        </w:rPr>
        <w:t>Astfel, a</w:t>
      </w:r>
      <w:r w:rsidRPr="00504AEB">
        <w:rPr>
          <w:rFonts w:ascii="Trebuchet MS" w:eastAsia="Times New Roman" w:hAnsi="Trebuchet MS"/>
          <w:color w:val="000000"/>
          <w:sz w:val="20"/>
          <w:szCs w:val="20"/>
        </w:rPr>
        <w:t xml:space="preserve">naliza energetică se va baza pe date previzionate conform consumurilor înregistrate după data de achiziționare a imobilului. Cu toate acestea </w:t>
      </w:r>
      <w:r w:rsidRPr="00504AEB">
        <w:rPr>
          <w:rFonts w:ascii="Trebuchet MS" w:eastAsia="Times New Roman" w:hAnsi="Trebuchet MS"/>
          <w:sz w:val="20"/>
          <w:szCs w:val="20"/>
        </w:rPr>
        <w:t>consumul pentru anul de referință trebuie demonstrat.</w:t>
      </w:r>
    </w:p>
    <w:p w14:paraId="5AB588F7" w14:textId="77777777" w:rsidR="00AD234A" w:rsidRPr="00504AEB" w:rsidRDefault="00AD234A" w:rsidP="00CD0A50">
      <w:pPr>
        <w:jc w:val="both"/>
        <w:rPr>
          <w:rFonts w:ascii="Trebuchet MS" w:hAnsi="Trebuchet MS"/>
          <w:sz w:val="20"/>
          <w:szCs w:val="20"/>
          <w:lang w:val="ro-RO"/>
        </w:rPr>
      </w:pPr>
    </w:p>
    <w:p w14:paraId="01545B74" w14:textId="06AE16BB" w:rsidR="00E93B50" w:rsidRPr="00504AEB" w:rsidRDefault="00EE26F3" w:rsidP="00D96866">
      <w:pPr>
        <w:jc w:val="both"/>
        <w:rPr>
          <w:rFonts w:ascii="Trebuchet MS" w:eastAsiaTheme="majorEastAsia" w:hAnsi="Trebuchet MS" w:cstheme="majorBidi"/>
          <w:noProof/>
          <w:color w:val="2E74B5" w:themeColor="accent1" w:themeShade="BF"/>
          <w:sz w:val="20"/>
          <w:szCs w:val="20"/>
        </w:rPr>
      </w:pPr>
      <w:r w:rsidRPr="00504AEB">
        <w:rPr>
          <w:rFonts w:ascii="Trebuchet MS" w:eastAsiaTheme="majorEastAsia" w:hAnsi="Trebuchet MS" w:cstheme="majorBidi"/>
          <w:noProof/>
          <w:color w:val="2E74B5" w:themeColor="accent1" w:themeShade="BF"/>
          <w:sz w:val="20"/>
          <w:szCs w:val="20"/>
        </w:rPr>
        <w:t xml:space="preserve">Secţiunea V. </w:t>
      </w:r>
      <w:r w:rsidR="00AD234A" w:rsidRPr="00504AEB">
        <w:rPr>
          <w:rFonts w:ascii="Trebuchet MS" w:eastAsiaTheme="majorEastAsia" w:hAnsi="Trebuchet MS" w:cstheme="majorBidi"/>
          <w:noProof/>
          <w:color w:val="2E74B5" w:themeColor="accent1" w:themeShade="BF"/>
          <w:sz w:val="20"/>
          <w:szCs w:val="20"/>
        </w:rPr>
        <w:t xml:space="preserve">Oportunitatea proiectului </w:t>
      </w:r>
      <w:r w:rsidR="009179AB" w:rsidRPr="00504AEB">
        <w:rPr>
          <w:rFonts w:ascii="Trebuchet MS" w:eastAsiaTheme="majorEastAsia" w:hAnsi="Trebuchet MS" w:cstheme="majorBidi"/>
          <w:noProof/>
          <w:color w:val="2E74B5" w:themeColor="accent1" w:themeShade="BF"/>
          <w:sz w:val="20"/>
          <w:szCs w:val="20"/>
        </w:rPr>
        <w:t>și intervențiile propuse a fi realizate în cadrul proiectului</w:t>
      </w:r>
    </w:p>
    <w:p w14:paraId="7AFF7417" w14:textId="77777777" w:rsidR="004756AC" w:rsidRPr="00504AEB" w:rsidRDefault="004756AC" w:rsidP="00D96866">
      <w:pPr>
        <w:jc w:val="both"/>
        <w:rPr>
          <w:rFonts w:ascii="Trebuchet MS" w:eastAsiaTheme="majorEastAsia" w:hAnsi="Trebuchet MS" w:cstheme="majorBidi"/>
          <w:noProof/>
          <w:color w:val="2E74B5" w:themeColor="accent1" w:themeShade="BF"/>
          <w:sz w:val="20"/>
          <w:szCs w:val="20"/>
        </w:rPr>
      </w:pPr>
    </w:p>
    <w:p w14:paraId="229ABE95" w14:textId="3E68DF23" w:rsidR="00D96866" w:rsidRPr="00504AEB" w:rsidRDefault="00D96866" w:rsidP="00D96866">
      <w:pPr>
        <w:jc w:val="both"/>
        <w:rPr>
          <w:rFonts w:ascii="Trebuchet MS" w:hAnsi="Trebuchet MS"/>
          <w:sz w:val="20"/>
          <w:szCs w:val="20"/>
          <w:lang w:val="ro-RO"/>
        </w:rPr>
      </w:pPr>
      <w:r w:rsidRPr="00504AEB">
        <w:rPr>
          <w:rFonts w:ascii="Trebuchet MS" w:hAnsi="Trebuchet MS"/>
          <w:sz w:val="20"/>
          <w:szCs w:val="20"/>
          <w:lang w:val="ro-RO"/>
        </w:rPr>
        <w:t>Ca rezultat al analizei situației existente se vor identifica posibilitățile de reducere a consumului de energie</w:t>
      </w:r>
      <w:r w:rsidR="00A458D8" w:rsidRPr="00504AEB">
        <w:rPr>
          <w:rFonts w:ascii="Trebuchet MS" w:hAnsi="Trebuchet MS"/>
          <w:sz w:val="20"/>
          <w:szCs w:val="20"/>
          <w:lang w:val="ro-RO"/>
        </w:rPr>
        <w:t xml:space="preserve"> primară</w:t>
      </w:r>
      <w:r w:rsidRPr="00504AEB">
        <w:rPr>
          <w:rFonts w:ascii="Trebuchet MS" w:hAnsi="Trebuchet MS"/>
          <w:sz w:val="20"/>
          <w:szCs w:val="20"/>
          <w:lang w:val="ro-RO"/>
        </w:rPr>
        <w:t xml:space="preserve"> / emisiilor</w:t>
      </w:r>
      <w:r w:rsidR="004756AC" w:rsidRPr="00504AEB">
        <w:rPr>
          <w:rFonts w:ascii="Trebuchet MS" w:hAnsi="Trebuchet MS"/>
          <w:sz w:val="20"/>
          <w:szCs w:val="20"/>
          <w:lang w:val="ro-RO"/>
        </w:rPr>
        <w:t>, prezentate ca pachet de intervenții propuse la nivelul imobilului si/sau fluxurilor productive a întreprinderii.</w:t>
      </w:r>
    </w:p>
    <w:p w14:paraId="0734431D" w14:textId="77777777" w:rsidR="004756AC" w:rsidRPr="00504AEB" w:rsidRDefault="004756AC" w:rsidP="00D96866">
      <w:pPr>
        <w:jc w:val="both"/>
        <w:rPr>
          <w:rFonts w:ascii="Trebuchet MS" w:hAnsi="Trebuchet MS"/>
          <w:sz w:val="20"/>
          <w:szCs w:val="20"/>
          <w:lang w:val="ro-RO"/>
        </w:rPr>
      </w:pPr>
    </w:p>
    <w:p w14:paraId="258E2E2A" w14:textId="77777777" w:rsidR="00D96866" w:rsidRPr="00504AEB" w:rsidRDefault="00D96866" w:rsidP="00D96866">
      <w:pPr>
        <w:jc w:val="both"/>
        <w:rPr>
          <w:rFonts w:ascii="Trebuchet MS" w:hAnsi="Trebuchet MS"/>
          <w:sz w:val="20"/>
          <w:szCs w:val="20"/>
          <w:lang w:val="ro-RO"/>
        </w:rPr>
      </w:pPr>
      <w:r w:rsidRPr="00504AEB">
        <w:rPr>
          <w:rFonts w:ascii="Trebuchet MS" w:hAnsi="Trebuchet MS"/>
          <w:sz w:val="20"/>
          <w:szCs w:val="20"/>
          <w:lang w:val="ro-RO"/>
        </w:rPr>
        <w:t xml:space="preserve">Se va stabili obiectul proiectului propus astfel încât proiectul să aibă un efect semnificativ de reducere a consumului de energie </w:t>
      </w:r>
      <w:r w:rsidR="00A458D8" w:rsidRPr="00504AEB">
        <w:rPr>
          <w:rFonts w:ascii="Trebuchet MS" w:hAnsi="Trebuchet MS"/>
          <w:sz w:val="20"/>
          <w:szCs w:val="20"/>
          <w:lang w:val="ro-RO"/>
        </w:rPr>
        <w:t>primară</w:t>
      </w:r>
      <w:r w:rsidRPr="00504AEB">
        <w:rPr>
          <w:rFonts w:ascii="Trebuchet MS" w:hAnsi="Trebuchet MS"/>
          <w:sz w:val="20"/>
          <w:szCs w:val="20"/>
          <w:lang w:val="ro-RO"/>
        </w:rPr>
        <w:t>/ emisiilor și să fie viabil din punct de vedere financiar.</w:t>
      </w:r>
    </w:p>
    <w:p w14:paraId="701F98C2" w14:textId="77777777" w:rsidR="004756AC" w:rsidRPr="00504AEB" w:rsidRDefault="004756AC" w:rsidP="00D96866">
      <w:pPr>
        <w:jc w:val="both"/>
        <w:rPr>
          <w:rFonts w:ascii="Trebuchet MS" w:hAnsi="Trebuchet MS"/>
          <w:sz w:val="20"/>
          <w:szCs w:val="20"/>
          <w:lang w:val="ro-RO"/>
        </w:rPr>
      </w:pPr>
    </w:p>
    <w:p w14:paraId="6B715901" w14:textId="188C83BD" w:rsidR="00EE26F3" w:rsidRPr="00504AEB" w:rsidRDefault="00D96866" w:rsidP="00D96866">
      <w:pPr>
        <w:jc w:val="both"/>
        <w:rPr>
          <w:rFonts w:ascii="Trebuchet MS" w:hAnsi="Trebuchet MS"/>
          <w:sz w:val="20"/>
          <w:szCs w:val="20"/>
          <w:lang w:val="ro-RO"/>
        </w:rPr>
      </w:pPr>
      <w:r w:rsidRPr="00504AEB">
        <w:rPr>
          <w:rFonts w:ascii="Trebuchet MS" w:hAnsi="Trebuchet MS"/>
          <w:sz w:val="20"/>
          <w:szCs w:val="20"/>
          <w:lang w:val="ro-RO"/>
        </w:rPr>
        <w:t>Astfel va fi definită oportunitatea proiectului.</w:t>
      </w:r>
    </w:p>
    <w:p w14:paraId="047DFB55" w14:textId="77777777" w:rsidR="004756AC" w:rsidRPr="00504AEB" w:rsidRDefault="004756AC" w:rsidP="00D96866">
      <w:pPr>
        <w:jc w:val="both"/>
        <w:rPr>
          <w:rFonts w:ascii="Trebuchet MS" w:hAnsi="Trebuchet MS"/>
          <w:sz w:val="20"/>
          <w:szCs w:val="20"/>
          <w:lang w:val="ro-RO"/>
        </w:rPr>
      </w:pPr>
    </w:p>
    <w:p w14:paraId="4F8CD189" w14:textId="7334400E" w:rsidR="00EE26F3" w:rsidRPr="00504AEB" w:rsidRDefault="00EE26F3" w:rsidP="00EE26F3">
      <w:pPr>
        <w:autoSpaceDE w:val="0"/>
        <w:autoSpaceDN w:val="0"/>
        <w:jc w:val="both"/>
        <w:rPr>
          <w:rFonts w:ascii="Trebuchet MS" w:hAnsi="Trebuchet MS" w:cstheme="minorHAnsi"/>
          <w:sz w:val="20"/>
          <w:szCs w:val="20"/>
        </w:rPr>
      </w:pPr>
      <w:r w:rsidRPr="00504AEB">
        <w:rPr>
          <w:rFonts w:ascii="Trebuchet MS" w:hAnsi="Trebuchet MS" w:cstheme="minorHAnsi"/>
          <w:sz w:val="20"/>
          <w:szCs w:val="20"/>
        </w:rPr>
        <w:t>Măsurile de eficiență energetică de reabilitări termice nu se pot realiza asupra clădirilor administrative sau clădirilor care nu sunt destinate activităţilor de producţie, de servicii ale IMM-urilor şi întreprinderilor mari. Această prevedere trebuie interpretată în sensul în care sediile sociale sau cele în care nu se desfășoară efectiv activitate productivă/prestare servicii nu pot fi eligibile pentru măsurile de reabilitare termică în cadrul prezentului apel. De asemenea, nu sunt eligibile sediile în care se desfășoară activități economice situate în blocuri multifamiliale și/sau unifamiliale</w:t>
      </w:r>
    </w:p>
    <w:p w14:paraId="76705C2B" w14:textId="77777777" w:rsidR="00EE26F3" w:rsidRPr="00504AEB" w:rsidRDefault="00EE26F3" w:rsidP="00D96866">
      <w:pPr>
        <w:jc w:val="both"/>
        <w:rPr>
          <w:rFonts w:ascii="Trebuchet MS" w:hAnsi="Trebuchet MS"/>
          <w:sz w:val="20"/>
          <w:szCs w:val="20"/>
          <w:lang w:val="ro-RO"/>
        </w:rPr>
      </w:pPr>
    </w:p>
    <w:p w14:paraId="5B2E7234" w14:textId="2A2E6F73" w:rsidR="00EE26F3" w:rsidRPr="00504AEB" w:rsidRDefault="00EE26F3" w:rsidP="00EE26F3">
      <w:pPr>
        <w:autoSpaceDE w:val="0"/>
        <w:autoSpaceDN w:val="0"/>
        <w:jc w:val="both"/>
        <w:rPr>
          <w:rFonts w:ascii="Trebuchet MS" w:hAnsi="Trebuchet MS"/>
          <w:sz w:val="20"/>
          <w:szCs w:val="20"/>
        </w:rPr>
      </w:pPr>
      <w:r w:rsidRPr="00504AEB">
        <w:rPr>
          <w:rFonts w:ascii="Trebuchet MS" w:hAnsi="Trebuchet MS"/>
          <w:sz w:val="20"/>
          <w:szCs w:val="20"/>
        </w:rPr>
        <w:t>Identificarea soluțiilor alternative pentru măsurile de eficiență avute în vedere și justificarea alegerii celei mai bune alternative</w:t>
      </w:r>
    </w:p>
    <w:p w14:paraId="1FE02762" w14:textId="77777777" w:rsidR="00EE26F3" w:rsidRPr="00504AEB" w:rsidRDefault="00EE26F3" w:rsidP="00EE26F3">
      <w:pPr>
        <w:autoSpaceDE w:val="0"/>
        <w:autoSpaceDN w:val="0"/>
        <w:jc w:val="both"/>
        <w:rPr>
          <w:rFonts w:ascii="Trebuchet MS" w:hAnsi="Trebuchet MS"/>
          <w:sz w:val="20"/>
          <w:szCs w:val="20"/>
        </w:rPr>
      </w:pPr>
    </w:p>
    <w:p w14:paraId="7553A30E" w14:textId="77777777" w:rsidR="00EE26F3" w:rsidRPr="00504AEB" w:rsidRDefault="00EE26F3" w:rsidP="00EE26F3">
      <w:pPr>
        <w:pStyle w:val="ListParagraph"/>
        <w:numPr>
          <w:ilvl w:val="0"/>
          <w:numId w:val="5"/>
        </w:numPr>
        <w:autoSpaceDE w:val="0"/>
        <w:autoSpaceDN w:val="0"/>
        <w:jc w:val="both"/>
        <w:rPr>
          <w:rFonts w:ascii="Trebuchet MS" w:hAnsi="Trebuchet MS" w:cstheme="minorHAnsi"/>
          <w:sz w:val="20"/>
          <w:szCs w:val="20"/>
        </w:rPr>
      </w:pPr>
      <w:r w:rsidRPr="00504AEB">
        <w:rPr>
          <w:rFonts w:ascii="Trebuchet MS" w:hAnsi="Trebuchet MS"/>
          <w:sz w:val="20"/>
          <w:szCs w:val="20"/>
        </w:rPr>
        <w:t xml:space="preserve">Stabilirea soluțiilor tehnice de creștere a performanței energetice pentru instalații, aplicabile clădirilor, luând în considerare, acolo unde este cazul, </w:t>
      </w:r>
      <w:r w:rsidRPr="00504AEB">
        <w:rPr>
          <w:rFonts w:ascii="Trebuchet MS" w:hAnsi="Trebuchet MS"/>
          <w:sz w:val="20"/>
          <w:szCs w:val="20"/>
          <w:lang w:val="ro-RO"/>
        </w:rPr>
        <w:t>Indicativul Mc 001/1—2006, cu modificările și completările ulterioare.</w:t>
      </w:r>
    </w:p>
    <w:p w14:paraId="24A342BA" w14:textId="77777777" w:rsidR="00EE26F3" w:rsidRPr="00504AEB" w:rsidRDefault="00EE26F3" w:rsidP="00EE26F3">
      <w:pPr>
        <w:pStyle w:val="ListParagraph"/>
        <w:numPr>
          <w:ilvl w:val="0"/>
          <w:numId w:val="5"/>
        </w:numPr>
        <w:autoSpaceDE w:val="0"/>
        <w:autoSpaceDN w:val="0"/>
        <w:jc w:val="both"/>
        <w:rPr>
          <w:rFonts w:ascii="Trebuchet MS" w:hAnsi="Trebuchet MS" w:cstheme="minorHAnsi"/>
          <w:sz w:val="20"/>
          <w:szCs w:val="20"/>
        </w:rPr>
      </w:pPr>
      <w:r w:rsidRPr="00504AEB">
        <w:rPr>
          <w:rFonts w:ascii="Trebuchet MS" w:hAnsi="Trebuchet MS"/>
          <w:sz w:val="20"/>
          <w:szCs w:val="20"/>
          <w:lang w:val="ro-RO"/>
        </w:rPr>
        <w:t xml:space="preserve">Stabilirea soluțiilor tehnice </w:t>
      </w:r>
      <w:r w:rsidRPr="00504AEB">
        <w:rPr>
          <w:rFonts w:ascii="Trebuchet MS" w:hAnsi="Trebuchet MS"/>
          <w:sz w:val="20"/>
          <w:szCs w:val="20"/>
        </w:rPr>
        <w:t>de creștere a performanței energetice pentru fluxul productiv, luând în considerare echipamente cu o clasă energetică superioară/BAT (best available tehnologie) din perspectiva economiei de energie primară.</w:t>
      </w:r>
    </w:p>
    <w:p w14:paraId="2643B01D" w14:textId="77777777" w:rsidR="00EE26F3" w:rsidRPr="00504AEB" w:rsidRDefault="00EE26F3" w:rsidP="00EE26F3">
      <w:pPr>
        <w:autoSpaceDE w:val="0"/>
        <w:autoSpaceDN w:val="0"/>
        <w:jc w:val="both"/>
        <w:rPr>
          <w:rFonts w:ascii="Trebuchet MS" w:hAnsi="Trebuchet MS" w:cstheme="minorHAnsi"/>
          <w:sz w:val="20"/>
          <w:szCs w:val="20"/>
        </w:rPr>
      </w:pPr>
    </w:p>
    <w:p w14:paraId="0DC81A83" w14:textId="66B488D9" w:rsidR="00EE26F3" w:rsidRPr="00504AEB" w:rsidRDefault="00EE26F3" w:rsidP="00EE26F3">
      <w:pPr>
        <w:autoSpaceDE w:val="0"/>
        <w:autoSpaceDN w:val="0"/>
        <w:jc w:val="both"/>
        <w:rPr>
          <w:rFonts w:ascii="Trebuchet MS" w:hAnsi="Trebuchet MS" w:cstheme="minorHAnsi"/>
          <w:sz w:val="20"/>
          <w:szCs w:val="20"/>
        </w:rPr>
      </w:pPr>
      <w:r w:rsidRPr="00504AEB">
        <w:rPr>
          <w:rFonts w:ascii="Trebuchet MS" w:hAnsi="Trebuchet MS" w:cstheme="minorHAnsi"/>
          <w:sz w:val="20"/>
          <w:szCs w:val="20"/>
        </w:rPr>
        <w:t xml:space="preserve">Atenție! Soluțiile propuse, sunt dimensionate exclusiv la activității analizate în cadrul prezentei </w:t>
      </w:r>
    </w:p>
    <w:p w14:paraId="082C3EBA" w14:textId="77777777" w:rsidR="00EE26F3" w:rsidRPr="00504AEB" w:rsidRDefault="00EE26F3" w:rsidP="00EE26F3">
      <w:pPr>
        <w:jc w:val="both"/>
        <w:rPr>
          <w:rFonts w:ascii="Trebuchet MS" w:eastAsia="Times New Roman" w:hAnsi="Trebuchet MS"/>
          <w:i/>
          <w:noProof/>
          <w:sz w:val="20"/>
          <w:szCs w:val="20"/>
        </w:rPr>
      </w:pPr>
    </w:p>
    <w:p w14:paraId="3416FBBB" w14:textId="36F2EA0A" w:rsidR="00EE26F3" w:rsidRPr="00504AEB" w:rsidRDefault="004756AC" w:rsidP="00EE26F3">
      <w:pPr>
        <w:jc w:val="both"/>
        <w:rPr>
          <w:rFonts w:ascii="Trebuchet MS" w:eastAsia="Times New Roman" w:hAnsi="Trebuchet MS"/>
          <w:i/>
          <w:noProof/>
          <w:sz w:val="20"/>
          <w:szCs w:val="20"/>
        </w:rPr>
      </w:pPr>
      <w:r w:rsidRPr="00504AEB">
        <w:rPr>
          <w:rFonts w:ascii="Trebuchet MS" w:eastAsia="Times New Roman" w:hAnsi="Trebuchet MS"/>
          <w:i/>
          <w:noProof/>
          <w:sz w:val="20"/>
          <w:szCs w:val="20"/>
        </w:rPr>
        <w:t>S</w:t>
      </w:r>
      <w:r w:rsidR="00EE26F3" w:rsidRPr="00504AEB">
        <w:rPr>
          <w:rFonts w:ascii="Trebuchet MS" w:eastAsia="Times New Roman" w:hAnsi="Trebuchet MS"/>
          <w:i/>
          <w:noProof/>
          <w:sz w:val="20"/>
          <w:szCs w:val="20"/>
        </w:rPr>
        <w:t xml:space="preserve">e va completa următorul tabel cuprinzând lista de </w:t>
      </w:r>
      <w:r w:rsidR="000C6691" w:rsidRPr="00504AEB">
        <w:rPr>
          <w:rFonts w:ascii="Trebuchet MS" w:eastAsia="Times New Roman" w:hAnsi="Trebuchet MS"/>
          <w:i/>
          <w:noProof/>
          <w:sz w:val="20"/>
          <w:szCs w:val="20"/>
        </w:rPr>
        <w:t xml:space="preserve">lucrări și/sau </w:t>
      </w:r>
      <w:r w:rsidR="00EE26F3" w:rsidRPr="00504AEB">
        <w:rPr>
          <w:rFonts w:ascii="Trebuchet MS" w:eastAsia="Times New Roman" w:hAnsi="Trebuchet MS"/>
          <w:i/>
          <w:noProof/>
          <w:sz w:val="20"/>
          <w:szCs w:val="20"/>
        </w:rPr>
        <w:t>echipamente și/sau servicii</w:t>
      </w:r>
      <w:r w:rsidR="000C6691" w:rsidRPr="00504AEB">
        <w:rPr>
          <w:rFonts w:ascii="Trebuchet MS" w:eastAsia="Times New Roman" w:hAnsi="Trebuchet MS"/>
          <w:i/>
          <w:noProof/>
          <w:sz w:val="20"/>
          <w:szCs w:val="20"/>
        </w:rPr>
        <w:t xml:space="preserve">, </w:t>
      </w:r>
      <w:r w:rsidR="00EE26F3" w:rsidRPr="00504AEB">
        <w:rPr>
          <w:rFonts w:ascii="Trebuchet MS" w:eastAsia="Times New Roman" w:hAnsi="Trebuchet MS"/>
          <w:i/>
          <w:noProof/>
          <w:sz w:val="20"/>
          <w:szCs w:val="20"/>
        </w:rPr>
        <w:t>cu încadrarea acestora pe sec</w:t>
      </w:r>
      <w:r w:rsidR="000C6691" w:rsidRPr="00504AEB">
        <w:rPr>
          <w:rFonts w:ascii="Trebuchet MS" w:eastAsia="Times New Roman" w:hAnsi="Trebuchet MS"/>
          <w:i/>
          <w:noProof/>
          <w:sz w:val="20"/>
          <w:szCs w:val="20"/>
        </w:rPr>
        <w:t>țiunea de cheltuieli eligibile, respectiv neeligibile:</w:t>
      </w:r>
    </w:p>
    <w:p w14:paraId="76FD4BBC" w14:textId="77777777" w:rsidR="000C6691" w:rsidRPr="00504AEB" w:rsidRDefault="000C6691" w:rsidP="00EE26F3">
      <w:pPr>
        <w:jc w:val="both"/>
        <w:rPr>
          <w:rFonts w:ascii="Trebuchet MS" w:eastAsia="Times New Roman" w:hAnsi="Trebuchet MS"/>
          <w:i/>
          <w:noProof/>
          <w:sz w:val="20"/>
          <w:szCs w:val="20"/>
        </w:rPr>
      </w:pPr>
    </w:p>
    <w:p w14:paraId="785A598E" w14:textId="4A9B8BDA" w:rsidR="000C6691" w:rsidRPr="00504AEB" w:rsidRDefault="000C6691" w:rsidP="00EE26F3">
      <w:pPr>
        <w:jc w:val="both"/>
        <w:rPr>
          <w:rFonts w:ascii="Trebuchet MS" w:eastAsia="Times New Roman" w:hAnsi="Trebuchet MS"/>
          <w:i/>
          <w:noProof/>
          <w:sz w:val="20"/>
          <w:szCs w:val="20"/>
        </w:rPr>
      </w:pPr>
      <w:r w:rsidRPr="00504AEB">
        <w:rPr>
          <w:rFonts w:ascii="Trebuchet MS" w:eastAsia="Times New Roman" w:hAnsi="Trebuchet MS"/>
          <w:i/>
          <w:noProof/>
          <w:sz w:val="20"/>
          <w:szCs w:val="20"/>
        </w:rPr>
        <w:t>!!!Atenție – cheltuielile cu echipamente și/sau servicii sunt cheltuieli neeligibile</w:t>
      </w:r>
    </w:p>
    <w:p w14:paraId="70C4022F" w14:textId="77777777" w:rsidR="00EE26F3" w:rsidRPr="00504AEB" w:rsidRDefault="00EE26F3" w:rsidP="00EE26F3">
      <w:pPr>
        <w:jc w:val="both"/>
        <w:rPr>
          <w:rFonts w:ascii="Trebuchet MS" w:hAnsi="Trebuchet MS"/>
          <w:sz w:val="20"/>
          <w:szCs w:val="20"/>
          <w:lang w:val="ro-RO"/>
        </w:rPr>
      </w:pPr>
    </w:p>
    <w:tbl>
      <w:tblPr>
        <w:tblW w:w="14723"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257"/>
        <w:gridCol w:w="1586"/>
        <w:gridCol w:w="668"/>
        <w:gridCol w:w="1083"/>
        <w:gridCol w:w="1170"/>
        <w:gridCol w:w="1615"/>
        <w:gridCol w:w="1108"/>
        <w:gridCol w:w="1559"/>
        <w:gridCol w:w="1559"/>
        <w:gridCol w:w="1559"/>
        <w:gridCol w:w="1559"/>
      </w:tblGrid>
      <w:tr w:rsidR="00EE26F3" w:rsidRPr="00504AEB" w14:paraId="69A1F9FD" w14:textId="77777777" w:rsidTr="000C6691">
        <w:trPr>
          <w:gridAfter w:val="3"/>
          <w:wAfter w:w="4677" w:type="dxa"/>
          <w:trHeight w:val="735"/>
        </w:trPr>
        <w:tc>
          <w:tcPr>
            <w:tcW w:w="1257" w:type="dxa"/>
            <w:shd w:val="clear" w:color="auto" w:fill="D9D9D9"/>
            <w:noWrap/>
            <w:tcMar>
              <w:top w:w="0" w:type="dxa"/>
              <w:left w:w="108" w:type="dxa"/>
              <w:bottom w:w="0" w:type="dxa"/>
              <w:right w:w="108" w:type="dxa"/>
            </w:tcMar>
            <w:hideMark/>
          </w:tcPr>
          <w:p w14:paraId="2A94A954" w14:textId="77777777" w:rsidR="00EE26F3" w:rsidRPr="00504AEB" w:rsidRDefault="00EE26F3" w:rsidP="00090879">
            <w:pPr>
              <w:jc w:val="both"/>
              <w:rPr>
                <w:rFonts w:ascii="Trebuchet MS" w:hAnsi="Trebuchet MS"/>
                <w:b/>
                <w:bCs/>
                <w:sz w:val="20"/>
                <w:szCs w:val="20"/>
                <w:lang w:eastAsia="ro-RO"/>
              </w:rPr>
            </w:pPr>
            <w:r w:rsidRPr="00504AEB">
              <w:rPr>
                <w:rFonts w:ascii="Trebuchet MS" w:hAnsi="Trebuchet MS"/>
                <w:b/>
                <w:bCs/>
                <w:sz w:val="20"/>
                <w:szCs w:val="20"/>
                <w:lang w:eastAsia="ro-RO"/>
              </w:rPr>
              <w:lastRenderedPageBreak/>
              <w:t xml:space="preserve">Nr. crt. </w:t>
            </w:r>
          </w:p>
        </w:tc>
        <w:tc>
          <w:tcPr>
            <w:tcW w:w="1586" w:type="dxa"/>
            <w:shd w:val="clear" w:color="auto" w:fill="D9D9D9"/>
            <w:tcMar>
              <w:top w:w="0" w:type="dxa"/>
              <w:left w:w="108" w:type="dxa"/>
              <w:bottom w:w="0" w:type="dxa"/>
              <w:right w:w="108" w:type="dxa"/>
            </w:tcMar>
            <w:hideMark/>
          </w:tcPr>
          <w:p w14:paraId="2430D6DB" w14:textId="77777777" w:rsidR="00EE26F3" w:rsidRPr="00504AEB" w:rsidRDefault="00EE26F3" w:rsidP="00090879">
            <w:pPr>
              <w:jc w:val="both"/>
              <w:rPr>
                <w:rFonts w:ascii="Trebuchet MS" w:hAnsi="Trebuchet MS"/>
                <w:b/>
                <w:bCs/>
                <w:sz w:val="20"/>
                <w:szCs w:val="20"/>
                <w:lang w:eastAsia="ro-RO"/>
              </w:rPr>
            </w:pPr>
            <w:r w:rsidRPr="00504AEB">
              <w:rPr>
                <w:rFonts w:ascii="Trebuchet MS" w:hAnsi="Trebuchet MS"/>
                <w:b/>
                <w:bCs/>
                <w:sz w:val="20"/>
                <w:szCs w:val="20"/>
                <w:lang w:eastAsia="ro-RO"/>
              </w:rPr>
              <w:t>Denumirea echipamentelor/lucrărilor/ serviciilor</w:t>
            </w:r>
          </w:p>
        </w:tc>
        <w:tc>
          <w:tcPr>
            <w:tcW w:w="668" w:type="dxa"/>
            <w:shd w:val="clear" w:color="auto" w:fill="D9D9D9"/>
            <w:noWrap/>
            <w:tcMar>
              <w:top w:w="0" w:type="dxa"/>
              <w:left w:w="108" w:type="dxa"/>
              <w:bottom w:w="0" w:type="dxa"/>
              <w:right w:w="108" w:type="dxa"/>
            </w:tcMar>
            <w:hideMark/>
          </w:tcPr>
          <w:p w14:paraId="00AF5326" w14:textId="77777777" w:rsidR="00EE26F3" w:rsidRPr="00504AEB" w:rsidRDefault="00EE26F3" w:rsidP="00090879">
            <w:pPr>
              <w:jc w:val="both"/>
              <w:rPr>
                <w:rFonts w:ascii="Trebuchet MS" w:hAnsi="Trebuchet MS"/>
                <w:b/>
                <w:bCs/>
                <w:sz w:val="20"/>
                <w:szCs w:val="20"/>
                <w:lang w:eastAsia="ro-RO"/>
              </w:rPr>
            </w:pPr>
            <w:r w:rsidRPr="00504AEB">
              <w:rPr>
                <w:rFonts w:ascii="Trebuchet MS" w:hAnsi="Trebuchet MS"/>
                <w:b/>
                <w:bCs/>
                <w:sz w:val="20"/>
                <w:szCs w:val="20"/>
                <w:lang w:eastAsia="ro-RO"/>
              </w:rPr>
              <w:t>UM</w:t>
            </w:r>
          </w:p>
        </w:tc>
        <w:tc>
          <w:tcPr>
            <w:tcW w:w="1083" w:type="dxa"/>
            <w:shd w:val="clear" w:color="auto" w:fill="D9D9D9"/>
            <w:noWrap/>
            <w:tcMar>
              <w:top w:w="0" w:type="dxa"/>
              <w:left w:w="108" w:type="dxa"/>
              <w:bottom w:w="0" w:type="dxa"/>
              <w:right w:w="108" w:type="dxa"/>
            </w:tcMar>
            <w:hideMark/>
          </w:tcPr>
          <w:p w14:paraId="61158622" w14:textId="77777777" w:rsidR="00EE26F3" w:rsidRPr="00504AEB" w:rsidRDefault="00EE26F3" w:rsidP="00090879">
            <w:pPr>
              <w:jc w:val="both"/>
              <w:rPr>
                <w:rFonts w:ascii="Trebuchet MS" w:hAnsi="Trebuchet MS"/>
                <w:b/>
                <w:bCs/>
                <w:sz w:val="20"/>
                <w:szCs w:val="20"/>
                <w:lang w:eastAsia="ro-RO"/>
              </w:rPr>
            </w:pPr>
            <w:r w:rsidRPr="00504AEB">
              <w:rPr>
                <w:rFonts w:ascii="Trebuchet MS" w:hAnsi="Trebuchet MS"/>
                <w:b/>
                <w:bCs/>
                <w:sz w:val="20"/>
                <w:szCs w:val="20"/>
                <w:lang w:eastAsia="ro-RO"/>
              </w:rPr>
              <w:t>Cantitate</w:t>
            </w:r>
          </w:p>
        </w:tc>
        <w:tc>
          <w:tcPr>
            <w:tcW w:w="1170" w:type="dxa"/>
            <w:shd w:val="clear" w:color="auto" w:fill="D9D9D9"/>
            <w:tcMar>
              <w:top w:w="0" w:type="dxa"/>
              <w:left w:w="108" w:type="dxa"/>
              <w:bottom w:w="0" w:type="dxa"/>
              <w:right w:w="108" w:type="dxa"/>
            </w:tcMar>
            <w:hideMark/>
          </w:tcPr>
          <w:p w14:paraId="11C7C270" w14:textId="77777777" w:rsidR="00EE26F3" w:rsidRPr="00504AEB" w:rsidRDefault="00EE26F3" w:rsidP="00090879">
            <w:pPr>
              <w:spacing w:after="240"/>
              <w:jc w:val="both"/>
              <w:rPr>
                <w:rFonts w:ascii="Trebuchet MS" w:hAnsi="Trebuchet MS"/>
                <w:b/>
                <w:bCs/>
                <w:sz w:val="20"/>
                <w:szCs w:val="20"/>
                <w:lang w:eastAsia="ro-RO"/>
              </w:rPr>
            </w:pPr>
            <w:r w:rsidRPr="00504AEB">
              <w:rPr>
                <w:rFonts w:ascii="Trebuchet MS" w:hAnsi="Trebuchet MS"/>
                <w:b/>
                <w:bCs/>
                <w:sz w:val="20"/>
                <w:szCs w:val="20"/>
                <w:lang w:eastAsia="ro-RO"/>
              </w:rPr>
              <w:t>Preţul unitar</w:t>
            </w:r>
            <w:r w:rsidRPr="00504AEB">
              <w:rPr>
                <w:rFonts w:ascii="Trebuchet MS" w:hAnsi="Trebuchet MS"/>
                <w:b/>
                <w:bCs/>
                <w:sz w:val="20"/>
                <w:szCs w:val="20"/>
                <w:lang w:eastAsia="ro-RO"/>
              </w:rPr>
              <w:br/>
              <w:t>(fără T.V.A)</w:t>
            </w:r>
          </w:p>
        </w:tc>
        <w:tc>
          <w:tcPr>
            <w:tcW w:w="1615" w:type="dxa"/>
            <w:shd w:val="clear" w:color="auto" w:fill="D9D9D9"/>
            <w:tcMar>
              <w:top w:w="0" w:type="dxa"/>
              <w:left w:w="108" w:type="dxa"/>
              <w:bottom w:w="0" w:type="dxa"/>
              <w:right w:w="108" w:type="dxa"/>
            </w:tcMar>
            <w:hideMark/>
          </w:tcPr>
          <w:p w14:paraId="377AF9D6" w14:textId="77777777" w:rsidR="00EE26F3" w:rsidRPr="00504AEB" w:rsidRDefault="00EE26F3" w:rsidP="00090879">
            <w:pPr>
              <w:jc w:val="both"/>
              <w:rPr>
                <w:rFonts w:ascii="Trebuchet MS" w:hAnsi="Trebuchet MS"/>
                <w:b/>
                <w:bCs/>
                <w:sz w:val="20"/>
                <w:szCs w:val="20"/>
                <w:lang w:eastAsia="ro-RO"/>
              </w:rPr>
            </w:pPr>
            <w:r w:rsidRPr="00504AEB">
              <w:rPr>
                <w:rFonts w:ascii="Trebuchet MS" w:hAnsi="Trebuchet MS"/>
                <w:b/>
                <w:bCs/>
                <w:sz w:val="20"/>
                <w:szCs w:val="20"/>
                <w:lang w:eastAsia="ro-RO"/>
              </w:rPr>
              <w:t>Valoare</w:t>
            </w:r>
          </w:p>
          <w:p w14:paraId="03CF5499" w14:textId="77777777" w:rsidR="00EE26F3" w:rsidRPr="00504AEB" w:rsidRDefault="00EE26F3" w:rsidP="00090879">
            <w:pPr>
              <w:jc w:val="both"/>
              <w:rPr>
                <w:rFonts w:ascii="Trebuchet MS" w:hAnsi="Trebuchet MS"/>
                <w:b/>
                <w:bCs/>
                <w:sz w:val="20"/>
                <w:szCs w:val="20"/>
                <w:lang w:eastAsia="ro-RO"/>
              </w:rPr>
            </w:pPr>
            <w:r w:rsidRPr="00504AEB">
              <w:rPr>
                <w:rFonts w:ascii="Trebuchet MS" w:hAnsi="Trebuchet MS"/>
                <w:b/>
                <w:bCs/>
                <w:sz w:val="20"/>
                <w:szCs w:val="20"/>
                <w:lang w:eastAsia="ro-RO"/>
              </w:rPr>
              <w:t xml:space="preserve">totală  </w:t>
            </w:r>
          </w:p>
        </w:tc>
        <w:tc>
          <w:tcPr>
            <w:tcW w:w="1108" w:type="dxa"/>
            <w:shd w:val="clear" w:color="auto" w:fill="D9D9D9"/>
          </w:tcPr>
          <w:p w14:paraId="43ED1A7E" w14:textId="77777777" w:rsidR="00EE26F3" w:rsidRPr="00504AEB" w:rsidRDefault="00EE26F3" w:rsidP="00090879">
            <w:pPr>
              <w:jc w:val="both"/>
              <w:rPr>
                <w:rFonts w:ascii="Trebuchet MS" w:hAnsi="Trebuchet MS"/>
                <w:b/>
                <w:bCs/>
                <w:sz w:val="20"/>
                <w:szCs w:val="20"/>
                <w:lang w:eastAsia="ro-RO"/>
              </w:rPr>
            </w:pPr>
            <w:r w:rsidRPr="00504AEB">
              <w:rPr>
                <w:rFonts w:ascii="Trebuchet MS" w:hAnsi="Trebuchet MS"/>
                <w:b/>
                <w:bCs/>
                <w:sz w:val="20"/>
                <w:szCs w:val="20"/>
                <w:lang w:eastAsia="ro-RO"/>
              </w:rPr>
              <w:t>Linia bugetară</w:t>
            </w:r>
          </w:p>
        </w:tc>
        <w:tc>
          <w:tcPr>
            <w:tcW w:w="1559" w:type="dxa"/>
            <w:shd w:val="clear" w:color="auto" w:fill="D9D9D9"/>
          </w:tcPr>
          <w:p w14:paraId="7A1E345A" w14:textId="77777777" w:rsidR="00EE26F3" w:rsidRPr="00504AEB" w:rsidRDefault="00EE26F3" w:rsidP="00090879">
            <w:pPr>
              <w:jc w:val="both"/>
              <w:rPr>
                <w:rFonts w:ascii="Trebuchet MS" w:hAnsi="Trebuchet MS"/>
                <w:b/>
                <w:bCs/>
                <w:sz w:val="20"/>
                <w:szCs w:val="20"/>
                <w:lang w:eastAsia="ro-RO"/>
              </w:rPr>
            </w:pPr>
            <w:r w:rsidRPr="00504AEB">
              <w:rPr>
                <w:rFonts w:ascii="Trebuchet MS" w:hAnsi="Trebuchet MS"/>
                <w:b/>
                <w:bCs/>
                <w:sz w:val="20"/>
                <w:szCs w:val="20"/>
                <w:lang w:eastAsia="ro-RO"/>
              </w:rPr>
              <w:t>Eligibil/neeligibil</w:t>
            </w:r>
          </w:p>
          <w:p w14:paraId="73CB6611" w14:textId="77777777" w:rsidR="00EE26F3" w:rsidRPr="00504AEB" w:rsidRDefault="00EE26F3" w:rsidP="00090879">
            <w:pPr>
              <w:jc w:val="both"/>
              <w:rPr>
                <w:rFonts w:ascii="Trebuchet MS" w:hAnsi="Trebuchet MS"/>
                <w:b/>
                <w:bCs/>
                <w:sz w:val="20"/>
                <w:szCs w:val="20"/>
                <w:lang w:eastAsia="ro-RO"/>
              </w:rPr>
            </w:pPr>
          </w:p>
          <w:p w14:paraId="5D17804D" w14:textId="77777777" w:rsidR="00EE26F3" w:rsidRPr="00504AEB" w:rsidRDefault="00EE26F3" w:rsidP="00090879">
            <w:pPr>
              <w:jc w:val="both"/>
              <w:rPr>
                <w:rFonts w:ascii="Trebuchet MS" w:hAnsi="Trebuchet MS"/>
                <w:b/>
                <w:bCs/>
                <w:sz w:val="20"/>
                <w:szCs w:val="20"/>
                <w:lang w:eastAsia="ro-RO"/>
              </w:rPr>
            </w:pPr>
            <w:r w:rsidRPr="00504AEB">
              <w:rPr>
                <w:rFonts w:ascii="Trebuchet MS" w:hAnsi="Trebuchet MS"/>
                <w:b/>
                <w:bCs/>
                <w:sz w:val="20"/>
                <w:szCs w:val="20"/>
                <w:lang w:eastAsia="ro-RO"/>
              </w:rPr>
              <w:t xml:space="preserve"> (se va menţiona suma inclusă pe eligibil şi suma inclusă pe neeligibil)</w:t>
            </w:r>
          </w:p>
        </w:tc>
      </w:tr>
      <w:tr w:rsidR="00EE26F3" w:rsidRPr="00504AEB" w14:paraId="4D827E09" w14:textId="77777777" w:rsidTr="000C6691">
        <w:trPr>
          <w:gridAfter w:val="3"/>
          <w:wAfter w:w="4677" w:type="dxa"/>
          <w:trHeight w:val="435"/>
        </w:trPr>
        <w:tc>
          <w:tcPr>
            <w:tcW w:w="1257" w:type="dxa"/>
            <w:shd w:val="clear" w:color="auto" w:fill="FFFFFF"/>
            <w:tcMar>
              <w:top w:w="0" w:type="dxa"/>
              <w:left w:w="108" w:type="dxa"/>
              <w:bottom w:w="0" w:type="dxa"/>
              <w:right w:w="108" w:type="dxa"/>
            </w:tcMar>
            <w:vAlign w:val="center"/>
            <w:hideMark/>
          </w:tcPr>
          <w:p w14:paraId="06004DF5" w14:textId="77777777" w:rsidR="00EE26F3" w:rsidRPr="00504AEB" w:rsidRDefault="00EE26F3" w:rsidP="00090879">
            <w:pPr>
              <w:jc w:val="center"/>
              <w:rPr>
                <w:rFonts w:ascii="Trebuchet MS" w:hAnsi="Trebuchet MS"/>
                <w:sz w:val="20"/>
                <w:szCs w:val="20"/>
                <w:lang w:eastAsia="ro-RO"/>
              </w:rPr>
            </w:pPr>
            <w:r w:rsidRPr="00504AEB">
              <w:rPr>
                <w:rFonts w:ascii="Trebuchet MS" w:hAnsi="Trebuchet MS"/>
                <w:sz w:val="20"/>
                <w:szCs w:val="20"/>
                <w:lang w:eastAsia="ro-RO"/>
              </w:rPr>
              <w:t>0</w:t>
            </w:r>
          </w:p>
        </w:tc>
        <w:tc>
          <w:tcPr>
            <w:tcW w:w="1586" w:type="dxa"/>
            <w:shd w:val="clear" w:color="auto" w:fill="FFFFFF"/>
            <w:tcMar>
              <w:top w:w="0" w:type="dxa"/>
              <w:left w:w="108" w:type="dxa"/>
              <w:bottom w:w="0" w:type="dxa"/>
              <w:right w:w="108" w:type="dxa"/>
            </w:tcMar>
            <w:vAlign w:val="center"/>
            <w:hideMark/>
          </w:tcPr>
          <w:p w14:paraId="54BB6AD2" w14:textId="77777777" w:rsidR="00EE26F3" w:rsidRPr="00504AEB" w:rsidRDefault="00EE26F3" w:rsidP="00090879">
            <w:pPr>
              <w:jc w:val="center"/>
              <w:rPr>
                <w:rFonts w:ascii="Trebuchet MS" w:hAnsi="Trebuchet MS"/>
                <w:sz w:val="20"/>
                <w:szCs w:val="20"/>
                <w:lang w:eastAsia="ro-RO"/>
              </w:rPr>
            </w:pPr>
            <w:r w:rsidRPr="00504AEB">
              <w:rPr>
                <w:rFonts w:ascii="Trebuchet MS" w:hAnsi="Trebuchet MS"/>
                <w:sz w:val="20"/>
                <w:szCs w:val="20"/>
                <w:lang w:eastAsia="ro-RO"/>
              </w:rPr>
              <w:t>1</w:t>
            </w:r>
          </w:p>
        </w:tc>
        <w:tc>
          <w:tcPr>
            <w:tcW w:w="668" w:type="dxa"/>
            <w:shd w:val="clear" w:color="auto" w:fill="FFFFFF"/>
            <w:tcMar>
              <w:top w:w="0" w:type="dxa"/>
              <w:left w:w="108" w:type="dxa"/>
              <w:bottom w:w="0" w:type="dxa"/>
              <w:right w:w="108" w:type="dxa"/>
            </w:tcMar>
            <w:vAlign w:val="center"/>
            <w:hideMark/>
          </w:tcPr>
          <w:p w14:paraId="34FDEAAF" w14:textId="77777777" w:rsidR="00EE26F3" w:rsidRPr="00504AEB" w:rsidRDefault="00EE26F3" w:rsidP="00090879">
            <w:pPr>
              <w:jc w:val="center"/>
              <w:rPr>
                <w:rFonts w:ascii="Trebuchet MS" w:hAnsi="Trebuchet MS"/>
                <w:sz w:val="20"/>
                <w:szCs w:val="20"/>
                <w:lang w:eastAsia="ro-RO"/>
              </w:rPr>
            </w:pPr>
            <w:r w:rsidRPr="00504AEB">
              <w:rPr>
                <w:rFonts w:ascii="Trebuchet MS" w:hAnsi="Trebuchet MS"/>
                <w:sz w:val="20"/>
                <w:szCs w:val="20"/>
                <w:lang w:eastAsia="ro-RO"/>
              </w:rPr>
              <w:t>2</w:t>
            </w:r>
          </w:p>
        </w:tc>
        <w:tc>
          <w:tcPr>
            <w:tcW w:w="1083" w:type="dxa"/>
            <w:shd w:val="clear" w:color="auto" w:fill="FFFFFF"/>
            <w:tcMar>
              <w:top w:w="0" w:type="dxa"/>
              <w:left w:w="108" w:type="dxa"/>
              <w:bottom w:w="0" w:type="dxa"/>
              <w:right w:w="108" w:type="dxa"/>
            </w:tcMar>
            <w:vAlign w:val="center"/>
            <w:hideMark/>
          </w:tcPr>
          <w:p w14:paraId="0C2100BD" w14:textId="77777777" w:rsidR="00EE26F3" w:rsidRPr="00504AEB" w:rsidRDefault="00EE26F3" w:rsidP="00090879">
            <w:pPr>
              <w:jc w:val="center"/>
              <w:rPr>
                <w:rFonts w:ascii="Trebuchet MS" w:hAnsi="Trebuchet MS"/>
                <w:sz w:val="20"/>
                <w:szCs w:val="20"/>
                <w:lang w:eastAsia="ro-RO"/>
              </w:rPr>
            </w:pPr>
            <w:r w:rsidRPr="00504AEB">
              <w:rPr>
                <w:rFonts w:ascii="Trebuchet MS" w:hAnsi="Trebuchet MS"/>
                <w:sz w:val="20"/>
                <w:szCs w:val="20"/>
                <w:lang w:eastAsia="ro-RO"/>
              </w:rPr>
              <w:t>3</w:t>
            </w:r>
          </w:p>
        </w:tc>
        <w:tc>
          <w:tcPr>
            <w:tcW w:w="1170" w:type="dxa"/>
            <w:shd w:val="clear" w:color="auto" w:fill="FFFFFF"/>
            <w:tcMar>
              <w:top w:w="0" w:type="dxa"/>
              <w:left w:w="108" w:type="dxa"/>
              <w:bottom w:w="0" w:type="dxa"/>
              <w:right w:w="108" w:type="dxa"/>
            </w:tcMar>
            <w:vAlign w:val="center"/>
            <w:hideMark/>
          </w:tcPr>
          <w:p w14:paraId="6925F8DF" w14:textId="77777777" w:rsidR="00EE26F3" w:rsidRPr="00504AEB" w:rsidRDefault="00EE26F3" w:rsidP="00090879">
            <w:pPr>
              <w:jc w:val="center"/>
              <w:rPr>
                <w:rFonts w:ascii="Trebuchet MS" w:hAnsi="Trebuchet MS"/>
                <w:sz w:val="20"/>
                <w:szCs w:val="20"/>
                <w:lang w:eastAsia="ro-RO"/>
              </w:rPr>
            </w:pPr>
            <w:r w:rsidRPr="00504AEB">
              <w:rPr>
                <w:rFonts w:ascii="Trebuchet MS" w:hAnsi="Trebuchet MS"/>
                <w:sz w:val="20"/>
                <w:szCs w:val="20"/>
                <w:lang w:eastAsia="ro-RO"/>
              </w:rPr>
              <w:t>4</w:t>
            </w:r>
          </w:p>
        </w:tc>
        <w:tc>
          <w:tcPr>
            <w:tcW w:w="1615" w:type="dxa"/>
            <w:shd w:val="clear" w:color="auto" w:fill="FFFFFF"/>
            <w:tcMar>
              <w:top w:w="0" w:type="dxa"/>
              <w:left w:w="108" w:type="dxa"/>
              <w:bottom w:w="0" w:type="dxa"/>
              <w:right w:w="108" w:type="dxa"/>
            </w:tcMar>
            <w:vAlign w:val="center"/>
            <w:hideMark/>
          </w:tcPr>
          <w:p w14:paraId="70C97546" w14:textId="77777777" w:rsidR="00EE26F3" w:rsidRPr="00504AEB" w:rsidRDefault="00EE26F3" w:rsidP="00090879">
            <w:pPr>
              <w:jc w:val="center"/>
              <w:rPr>
                <w:rFonts w:ascii="Trebuchet MS" w:hAnsi="Trebuchet MS"/>
                <w:sz w:val="20"/>
                <w:szCs w:val="20"/>
                <w:lang w:eastAsia="ro-RO"/>
              </w:rPr>
            </w:pPr>
            <w:r w:rsidRPr="00504AEB">
              <w:rPr>
                <w:rFonts w:ascii="Trebuchet MS" w:hAnsi="Trebuchet MS"/>
                <w:sz w:val="20"/>
                <w:szCs w:val="20"/>
                <w:lang w:eastAsia="ro-RO"/>
              </w:rPr>
              <w:t>5(3x4)</w:t>
            </w:r>
          </w:p>
        </w:tc>
        <w:tc>
          <w:tcPr>
            <w:tcW w:w="1108" w:type="dxa"/>
            <w:shd w:val="clear" w:color="auto" w:fill="FFFFFF"/>
          </w:tcPr>
          <w:p w14:paraId="7BA4FEB4" w14:textId="77777777" w:rsidR="00EE26F3" w:rsidRPr="00504AEB" w:rsidRDefault="00EE26F3" w:rsidP="00090879">
            <w:pPr>
              <w:jc w:val="center"/>
              <w:rPr>
                <w:rFonts w:ascii="Trebuchet MS" w:hAnsi="Trebuchet MS"/>
                <w:sz w:val="20"/>
                <w:szCs w:val="20"/>
                <w:lang w:eastAsia="ro-RO"/>
              </w:rPr>
            </w:pPr>
            <w:r w:rsidRPr="00504AEB">
              <w:rPr>
                <w:rFonts w:ascii="Trebuchet MS" w:hAnsi="Trebuchet MS"/>
                <w:sz w:val="20"/>
                <w:szCs w:val="20"/>
                <w:lang w:eastAsia="ro-RO"/>
              </w:rPr>
              <w:t>6</w:t>
            </w:r>
          </w:p>
        </w:tc>
        <w:tc>
          <w:tcPr>
            <w:tcW w:w="1559" w:type="dxa"/>
            <w:shd w:val="clear" w:color="auto" w:fill="FFFFFF"/>
          </w:tcPr>
          <w:p w14:paraId="03CC3E66" w14:textId="77777777" w:rsidR="00EE26F3" w:rsidRPr="00504AEB" w:rsidRDefault="00EE26F3" w:rsidP="00090879">
            <w:pPr>
              <w:jc w:val="center"/>
              <w:rPr>
                <w:rFonts w:ascii="Trebuchet MS" w:hAnsi="Trebuchet MS"/>
                <w:sz w:val="20"/>
                <w:szCs w:val="20"/>
                <w:lang w:eastAsia="ro-RO"/>
              </w:rPr>
            </w:pPr>
            <w:r w:rsidRPr="00504AEB">
              <w:rPr>
                <w:rFonts w:ascii="Trebuchet MS" w:hAnsi="Trebuchet MS"/>
                <w:sz w:val="20"/>
                <w:szCs w:val="20"/>
                <w:lang w:eastAsia="ro-RO"/>
              </w:rPr>
              <w:t>7</w:t>
            </w:r>
          </w:p>
        </w:tc>
      </w:tr>
      <w:tr w:rsidR="00EE26F3" w:rsidRPr="00504AEB" w14:paraId="5339CEC1" w14:textId="77777777" w:rsidTr="000C6691">
        <w:trPr>
          <w:gridAfter w:val="3"/>
          <w:wAfter w:w="4677" w:type="dxa"/>
          <w:trHeight w:val="264"/>
        </w:trPr>
        <w:tc>
          <w:tcPr>
            <w:tcW w:w="10046" w:type="dxa"/>
            <w:gridSpan w:val="8"/>
            <w:noWrap/>
            <w:tcMar>
              <w:top w:w="0" w:type="dxa"/>
              <w:left w:w="108" w:type="dxa"/>
              <w:bottom w:w="0" w:type="dxa"/>
              <w:right w:w="108" w:type="dxa"/>
            </w:tcMar>
            <w:vAlign w:val="bottom"/>
          </w:tcPr>
          <w:p w14:paraId="0A6EAEEF" w14:textId="409B640C" w:rsidR="00EE26F3" w:rsidRPr="00504AEB" w:rsidRDefault="000C6691" w:rsidP="00090879">
            <w:pPr>
              <w:jc w:val="both"/>
              <w:rPr>
                <w:rFonts w:ascii="Trebuchet MS" w:hAnsi="Trebuchet MS"/>
                <w:sz w:val="20"/>
                <w:szCs w:val="20"/>
                <w:lang w:eastAsia="ro-RO"/>
              </w:rPr>
            </w:pPr>
            <w:r w:rsidRPr="00504AEB">
              <w:rPr>
                <w:rFonts w:ascii="Trebuchet MS" w:hAnsi="Trebuchet MS"/>
                <w:sz w:val="20"/>
                <w:szCs w:val="20"/>
                <w:lang w:eastAsia="ro-RO"/>
              </w:rPr>
              <w:t>Denumire lucrări</w:t>
            </w:r>
          </w:p>
        </w:tc>
      </w:tr>
      <w:tr w:rsidR="00EE26F3" w:rsidRPr="00504AEB" w14:paraId="2B89925F" w14:textId="77777777" w:rsidTr="000C6691">
        <w:trPr>
          <w:gridAfter w:val="3"/>
          <w:wAfter w:w="4677" w:type="dxa"/>
          <w:trHeight w:val="300"/>
        </w:trPr>
        <w:tc>
          <w:tcPr>
            <w:tcW w:w="1257" w:type="dxa"/>
            <w:noWrap/>
            <w:tcMar>
              <w:top w:w="0" w:type="dxa"/>
              <w:left w:w="108" w:type="dxa"/>
              <w:bottom w:w="0" w:type="dxa"/>
              <w:right w:w="108" w:type="dxa"/>
            </w:tcMar>
            <w:vAlign w:val="bottom"/>
          </w:tcPr>
          <w:p w14:paraId="6BBDAA56" w14:textId="707BA438" w:rsidR="00EE26F3" w:rsidRPr="00504AEB" w:rsidRDefault="00EE26F3" w:rsidP="00090879">
            <w:pPr>
              <w:jc w:val="both"/>
              <w:rPr>
                <w:rFonts w:ascii="Trebuchet MS" w:hAnsi="Trebuchet MS"/>
                <w:sz w:val="20"/>
                <w:szCs w:val="20"/>
                <w:lang w:eastAsia="ro-RO"/>
              </w:rPr>
            </w:pPr>
          </w:p>
        </w:tc>
        <w:tc>
          <w:tcPr>
            <w:tcW w:w="1586" w:type="dxa"/>
            <w:noWrap/>
            <w:tcMar>
              <w:top w:w="0" w:type="dxa"/>
              <w:left w:w="108" w:type="dxa"/>
              <w:bottom w:w="0" w:type="dxa"/>
              <w:right w:w="108" w:type="dxa"/>
            </w:tcMar>
            <w:vAlign w:val="bottom"/>
          </w:tcPr>
          <w:p w14:paraId="663C987B" w14:textId="4A426724" w:rsidR="00EE26F3" w:rsidRPr="00504AEB" w:rsidRDefault="00EE26F3" w:rsidP="00090879">
            <w:pPr>
              <w:jc w:val="both"/>
              <w:rPr>
                <w:rFonts w:ascii="Trebuchet MS" w:hAnsi="Trebuchet MS"/>
                <w:sz w:val="20"/>
                <w:szCs w:val="20"/>
                <w:lang w:eastAsia="ro-RO"/>
              </w:rPr>
            </w:pPr>
          </w:p>
        </w:tc>
        <w:tc>
          <w:tcPr>
            <w:tcW w:w="668" w:type="dxa"/>
            <w:noWrap/>
            <w:tcMar>
              <w:top w:w="0" w:type="dxa"/>
              <w:left w:w="108" w:type="dxa"/>
              <w:bottom w:w="0" w:type="dxa"/>
              <w:right w:w="108" w:type="dxa"/>
            </w:tcMar>
            <w:vAlign w:val="bottom"/>
          </w:tcPr>
          <w:p w14:paraId="3DB28E9C" w14:textId="1950C280" w:rsidR="00EE26F3" w:rsidRPr="00504AEB" w:rsidRDefault="00EE26F3" w:rsidP="00090879">
            <w:pPr>
              <w:jc w:val="both"/>
              <w:rPr>
                <w:rFonts w:ascii="Trebuchet MS" w:hAnsi="Trebuchet MS"/>
                <w:sz w:val="20"/>
                <w:szCs w:val="20"/>
                <w:lang w:eastAsia="ro-RO"/>
              </w:rPr>
            </w:pPr>
          </w:p>
        </w:tc>
        <w:tc>
          <w:tcPr>
            <w:tcW w:w="1083" w:type="dxa"/>
            <w:noWrap/>
            <w:tcMar>
              <w:top w:w="0" w:type="dxa"/>
              <w:left w:w="108" w:type="dxa"/>
              <w:bottom w:w="0" w:type="dxa"/>
              <w:right w:w="108" w:type="dxa"/>
            </w:tcMar>
            <w:vAlign w:val="bottom"/>
          </w:tcPr>
          <w:p w14:paraId="0615CE0B" w14:textId="5AC381A0" w:rsidR="00EE26F3" w:rsidRPr="00504AEB" w:rsidRDefault="00EE26F3" w:rsidP="00090879">
            <w:pPr>
              <w:jc w:val="both"/>
              <w:rPr>
                <w:rFonts w:ascii="Trebuchet MS" w:hAnsi="Trebuchet MS"/>
                <w:sz w:val="20"/>
                <w:szCs w:val="20"/>
                <w:lang w:eastAsia="ro-RO"/>
              </w:rPr>
            </w:pPr>
          </w:p>
        </w:tc>
        <w:tc>
          <w:tcPr>
            <w:tcW w:w="1170" w:type="dxa"/>
            <w:noWrap/>
            <w:tcMar>
              <w:top w:w="0" w:type="dxa"/>
              <w:left w:w="108" w:type="dxa"/>
              <w:bottom w:w="0" w:type="dxa"/>
              <w:right w:w="108" w:type="dxa"/>
            </w:tcMar>
            <w:vAlign w:val="bottom"/>
          </w:tcPr>
          <w:p w14:paraId="0D8E2788" w14:textId="6881E88E" w:rsidR="00EE26F3" w:rsidRPr="00504AEB" w:rsidRDefault="00EE26F3" w:rsidP="00090879">
            <w:pPr>
              <w:jc w:val="both"/>
              <w:rPr>
                <w:rFonts w:ascii="Trebuchet MS" w:hAnsi="Trebuchet MS"/>
                <w:sz w:val="20"/>
                <w:szCs w:val="20"/>
                <w:lang w:eastAsia="ro-RO"/>
              </w:rPr>
            </w:pPr>
          </w:p>
        </w:tc>
        <w:tc>
          <w:tcPr>
            <w:tcW w:w="1615" w:type="dxa"/>
            <w:noWrap/>
            <w:tcMar>
              <w:top w:w="0" w:type="dxa"/>
              <w:left w:w="108" w:type="dxa"/>
              <w:bottom w:w="0" w:type="dxa"/>
              <w:right w:w="108" w:type="dxa"/>
            </w:tcMar>
            <w:vAlign w:val="bottom"/>
          </w:tcPr>
          <w:p w14:paraId="218F5457" w14:textId="4958A36A" w:rsidR="00EE26F3" w:rsidRPr="00504AEB" w:rsidRDefault="00EE26F3" w:rsidP="00090879">
            <w:pPr>
              <w:jc w:val="both"/>
              <w:rPr>
                <w:rFonts w:ascii="Trebuchet MS" w:hAnsi="Trebuchet MS"/>
                <w:sz w:val="20"/>
                <w:szCs w:val="20"/>
                <w:lang w:eastAsia="ro-RO"/>
              </w:rPr>
            </w:pPr>
          </w:p>
        </w:tc>
        <w:tc>
          <w:tcPr>
            <w:tcW w:w="1108" w:type="dxa"/>
          </w:tcPr>
          <w:p w14:paraId="12A34F78" w14:textId="77777777" w:rsidR="00EE26F3" w:rsidRPr="00504AEB" w:rsidRDefault="00EE26F3" w:rsidP="00090879">
            <w:pPr>
              <w:jc w:val="both"/>
              <w:rPr>
                <w:rFonts w:ascii="Trebuchet MS" w:hAnsi="Trebuchet MS"/>
                <w:sz w:val="20"/>
                <w:szCs w:val="20"/>
                <w:lang w:eastAsia="ro-RO"/>
              </w:rPr>
            </w:pPr>
          </w:p>
        </w:tc>
        <w:tc>
          <w:tcPr>
            <w:tcW w:w="1559" w:type="dxa"/>
          </w:tcPr>
          <w:p w14:paraId="1E2C7B79" w14:textId="77777777" w:rsidR="00EE26F3" w:rsidRPr="00504AEB" w:rsidRDefault="00EE26F3" w:rsidP="00090879">
            <w:pPr>
              <w:jc w:val="both"/>
              <w:rPr>
                <w:rFonts w:ascii="Trebuchet MS" w:hAnsi="Trebuchet MS"/>
                <w:sz w:val="20"/>
                <w:szCs w:val="20"/>
                <w:lang w:eastAsia="ro-RO"/>
              </w:rPr>
            </w:pPr>
          </w:p>
        </w:tc>
      </w:tr>
      <w:tr w:rsidR="00EE26F3" w:rsidRPr="00504AEB" w14:paraId="4DE3E131" w14:textId="77777777" w:rsidTr="000C6691">
        <w:trPr>
          <w:gridAfter w:val="3"/>
          <w:wAfter w:w="4677" w:type="dxa"/>
          <w:trHeight w:val="300"/>
        </w:trPr>
        <w:tc>
          <w:tcPr>
            <w:tcW w:w="1257" w:type="dxa"/>
            <w:noWrap/>
            <w:tcMar>
              <w:top w:w="0" w:type="dxa"/>
              <w:left w:w="108" w:type="dxa"/>
              <w:bottom w:w="0" w:type="dxa"/>
              <w:right w:w="108" w:type="dxa"/>
            </w:tcMar>
            <w:vAlign w:val="bottom"/>
          </w:tcPr>
          <w:p w14:paraId="57C10FF1" w14:textId="30253332" w:rsidR="00EE26F3" w:rsidRPr="00504AEB" w:rsidRDefault="00EE26F3" w:rsidP="00090879">
            <w:pPr>
              <w:jc w:val="both"/>
              <w:rPr>
                <w:rFonts w:ascii="Trebuchet MS" w:hAnsi="Trebuchet MS"/>
                <w:sz w:val="20"/>
                <w:szCs w:val="20"/>
                <w:lang w:eastAsia="ro-RO"/>
              </w:rPr>
            </w:pPr>
          </w:p>
        </w:tc>
        <w:tc>
          <w:tcPr>
            <w:tcW w:w="1586" w:type="dxa"/>
            <w:noWrap/>
            <w:tcMar>
              <w:top w:w="0" w:type="dxa"/>
              <w:left w:w="108" w:type="dxa"/>
              <w:bottom w:w="0" w:type="dxa"/>
              <w:right w:w="108" w:type="dxa"/>
            </w:tcMar>
            <w:vAlign w:val="bottom"/>
          </w:tcPr>
          <w:p w14:paraId="248D6AB1" w14:textId="01979B15" w:rsidR="00EE26F3" w:rsidRPr="00504AEB" w:rsidRDefault="00EE26F3" w:rsidP="00090879">
            <w:pPr>
              <w:jc w:val="both"/>
              <w:rPr>
                <w:rFonts w:ascii="Trebuchet MS" w:hAnsi="Trebuchet MS"/>
                <w:sz w:val="20"/>
                <w:szCs w:val="20"/>
                <w:lang w:eastAsia="ro-RO"/>
              </w:rPr>
            </w:pPr>
          </w:p>
        </w:tc>
        <w:tc>
          <w:tcPr>
            <w:tcW w:w="668" w:type="dxa"/>
            <w:noWrap/>
            <w:tcMar>
              <w:top w:w="0" w:type="dxa"/>
              <w:left w:w="108" w:type="dxa"/>
              <w:bottom w:w="0" w:type="dxa"/>
              <w:right w:w="108" w:type="dxa"/>
            </w:tcMar>
            <w:vAlign w:val="bottom"/>
          </w:tcPr>
          <w:p w14:paraId="6042CF7B" w14:textId="5654784A" w:rsidR="00EE26F3" w:rsidRPr="00504AEB" w:rsidRDefault="00EE26F3" w:rsidP="00090879">
            <w:pPr>
              <w:jc w:val="both"/>
              <w:rPr>
                <w:rFonts w:ascii="Trebuchet MS" w:hAnsi="Trebuchet MS"/>
                <w:sz w:val="20"/>
                <w:szCs w:val="20"/>
                <w:lang w:eastAsia="ro-RO"/>
              </w:rPr>
            </w:pPr>
          </w:p>
        </w:tc>
        <w:tc>
          <w:tcPr>
            <w:tcW w:w="1083" w:type="dxa"/>
            <w:noWrap/>
            <w:tcMar>
              <w:top w:w="0" w:type="dxa"/>
              <w:left w:w="108" w:type="dxa"/>
              <w:bottom w:w="0" w:type="dxa"/>
              <w:right w:w="108" w:type="dxa"/>
            </w:tcMar>
            <w:vAlign w:val="bottom"/>
          </w:tcPr>
          <w:p w14:paraId="7E1E90F3" w14:textId="3B661586" w:rsidR="00EE26F3" w:rsidRPr="00504AEB" w:rsidRDefault="00EE26F3" w:rsidP="00090879">
            <w:pPr>
              <w:jc w:val="both"/>
              <w:rPr>
                <w:rFonts w:ascii="Trebuchet MS" w:hAnsi="Trebuchet MS"/>
                <w:sz w:val="20"/>
                <w:szCs w:val="20"/>
                <w:lang w:eastAsia="ro-RO"/>
              </w:rPr>
            </w:pPr>
          </w:p>
        </w:tc>
        <w:tc>
          <w:tcPr>
            <w:tcW w:w="1170" w:type="dxa"/>
            <w:noWrap/>
            <w:tcMar>
              <w:top w:w="0" w:type="dxa"/>
              <w:left w:w="108" w:type="dxa"/>
              <w:bottom w:w="0" w:type="dxa"/>
              <w:right w:w="108" w:type="dxa"/>
            </w:tcMar>
            <w:vAlign w:val="bottom"/>
          </w:tcPr>
          <w:p w14:paraId="75ABB05D" w14:textId="13CD05D9" w:rsidR="00EE26F3" w:rsidRPr="00504AEB" w:rsidRDefault="00EE26F3" w:rsidP="00090879">
            <w:pPr>
              <w:jc w:val="both"/>
              <w:rPr>
                <w:rFonts w:ascii="Trebuchet MS" w:hAnsi="Trebuchet MS"/>
                <w:sz w:val="20"/>
                <w:szCs w:val="20"/>
                <w:lang w:eastAsia="ro-RO"/>
              </w:rPr>
            </w:pPr>
          </w:p>
        </w:tc>
        <w:tc>
          <w:tcPr>
            <w:tcW w:w="1615" w:type="dxa"/>
            <w:noWrap/>
            <w:tcMar>
              <w:top w:w="0" w:type="dxa"/>
              <w:left w:w="108" w:type="dxa"/>
              <w:bottom w:w="0" w:type="dxa"/>
              <w:right w:w="108" w:type="dxa"/>
            </w:tcMar>
            <w:vAlign w:val="bottom"/>
          </w:tcPr>
          <w:p w14:paraId="5699C3D0" w14:textId="5257F7DF" w:rsidR="00EE26F3" w:rsidRPr="00504AEB" w:rsidRDefault="00EE26F3" w:rsidP="00090879">
            <w:pPr>
              <w:jc w:val="both"/>
              <w:rPr>
                <w:rFonts w:ascii="Trebuchet MS" w:hAnsi="Trebuchet MS"/>
                <w:sz w:val="20"/>
                <w:szCs w:val="20"/>
                <w:lang w:eastAsia="ro-RO"/>
              </w:rPr>
            </w:pPr>
          </w:p>
        </w:tc>
        <w:tc>
          <w:tcPr>
            <w:tcW w:w="1108" w:type="dxa"/>
          </w:tcPr>
          <w:p w14:paraId="63F9EF48" w14:textId="77777777" w:rsidR="00EE26F3" w:rsidRPr="00504AEB" w:rsidRDefault="00EE26F3" w:rsidP="00090879">
            <w:pPr>
              <w:jc w:val="both"/>
              <w:rPr>
                <w:rFonts w:ascii="Trebuchet MS" w:hAnsi="Trebuchet MS"/>
                <w:sz w:val="20"/>
                <w:szCs w:val="20"/>
                <w:lang w:eastAsia="ro-RO"/>
              </w:rPr>
            </w:pPr>
          </w:p>
        </w:tc>
        <w:tc>
          <w:tcPr>
            <w:tcW w:w="1559" w:type="dxa"/>
          </w:tcPr>
          <w:p w14:paraId="065D8C81" w14:textId="77777777" w:rsidR="00EE26F3" w:rsidRPr="00504AEB" w:rsidRDefault="00EE26F3" w:rsidP="00090879">
            <w:pPr>
              <w:jc w:val="both"/>
              <w:rPr>
                <w:rFonts w:ascii="Trebuchet MS" w:hAnsi="Trebuchet MS"/>
                <w:sz w:val="20"/>
                <w:szCs w:val="20"/>
                <w:lang w:eastAsia="ro-RO"/>
              </w:rPr>
            </w:pPr>
          </w:p>
        </w:tc>
      </w:tr>
      <w:tr w:rsidR="00EE26F3" w:rsidRPr="00504AEB" w14:paraId="34667E41" w14:textId="77777777" w:rsidTr="000C6691">
        <w:trPr>
          <w:gridAfter w:val="3"/>
          <w:wAfter w:w="4677" w:type="dxa"/>
          <w:trHeight w:val="300"/>
        </w:trPr>
        <w:tc>
          <w:tcPr>
            <w:tcW w:w="4594" w:type="dxa"/>
            <w:gridSpan w:val="4"/>
            <w:shd w:val="clear" w:color="auto" w:fill="F2F2F2"/>
            <w:noWrap/>
            <w:tcMar>
              <w:top w:w="0" w:type="dxa"/>
              <w:left w:w="108" w:type="dxa"/>
              <w:bottom w:w="0" w:type="dxa"/>
              <w:right w:w="108" w:type="dxa"/>
            </w:tcMar>
            <w:vAlign w:val="bottom"/>
          </w:tcPr>
          <w:p w14:paraId="3A42F4B6" w14:textId="3165404F" w:rsidR="00EE26F3" w:rsidRPr="00504AEB" w:rsidRDefault="000C6691" w:rsidP="00090879">
            <w:pPr>
              <w:jc w:val="both"/>
              <w:rPr>
                <w:rFonts w:ascii="Trebuchet MS" w:hAnsi="Trebuchet MS"/>
                <w:b/>
                <w:bCs/>
                <w:sz w:val="20"/>
                <w:szCs w:val="20"/>
                <w:lang w:eastAsia="ro-RO"/>
              </w:rPr>
            </w:pPr>
            <w:r w:rsidRPr="00504AEB">
              <w:rPr>
                <w:rFonts w:ascii="Trebuchet MS" w:hAnsi="Trebuchet MS"/>
                <w:b/>
                <w:bCs/>
                <w:sz w:val="20"/>
                <w:szCs w:val="20"/>
                <w:lang w:eastAsia="ro-RO"/>
              </w:rPr>
              <w:t>Total</w:t>
            </w:r>
          </w:p>
        </w:tc>
        <w:tc>
          <w:tcPr>
            <w:tcW w:w="1170" w:type="dxa"/>
            <w:shd w:val="clear" w:color="auto" w:fill="F2F2F2"/>
            <w:noWrap/>
            <w:tcMar>
              <w:top w:w="0" w:type="dxa"/>
              <w:left w:w="108" w:type="dxa"/>
              <w:bottom w:w="0" w:type="dxa"/>
              <w:right w:w="108" w:type="dxa"/>
            </w:tcMar>
            <w:vAlign w:val="bottom"/>
          </w:tcPr>
          <w:p w14:paraId="35B2B0C7" w14:textId="45773C65" w:rsidR="00EE26F3" w:rsidRPr="00504AEB" w:rsidRDefault="00EE26F3" w:rsidP="00090879">
            <w:pPr>
              <w:jc w:val="both"/>
              <w:rPr>
                <w:rFonts w:ascii="Trebuchet MS" w:hAnsi="Trebuchet MS"/>
                <w:b/>
                <w:bCs/>
                <w:sz w:val="20"/>
                <w:szCs w:val="20"/>
                <w:lang w:eastAsia="ro-RO"/>
              </w:rPr>
            </w:pPr>
          </w:p>
        </w:tc>
        <w:tc>
          <w:tcPr>
            <w:tcW w:w="1615" w:type="dxa"/>
            <w:shd w:val="clear" w:color="auto" w:fill="F2F2F2"/>
            <w:noWrap/>
            <w:tcMar>
              <w:top w:w="0" w:type="dxa"/>
              <w:left w:w="108" w:type="dxa"/>
              <w:bottom w:w="0" w:type="dxa"/>
              <w:right w:w="108" w:type="dxa"/>
            </w:tcMar>
            <w:vAlign w:val="bottom"/>
          </w:tcPr>
          <w:p w14:paraId="233480C9" w14:textId="1E29D258" w:rsidR="00EE26F3" w:rsidRPr="00504AEB" w:rsidRDefault="00EE26F3" w:rsidP="00090879">
            <w:pPr>
              <w:jc w:val="both"/>
              <w:rPr>
                <w:rFonts w:ascii="Trebuchet MS" w:hAnsi="Trebuchet MS"/>
                <w:sz w:val="20"/>
                <w:szCs w:val="20"/>
                <w:lang w:eastAsia="ro-RO"/>
              </w:rPr>
            </w:pPr>
          </w:p>
        </w:tc>
        <w:tc>
          <w:tcPr>
            <w:tcW w:w="1108" w:type="dxa"/>
            <w:shd w:val="clear" w:color="auto" w:fill="F2F2F2"/>
          </w:tcPr>
          <w:p w14:paraId="303D653B" w14:textId="77777777" w:rsidR="00EE26F3" w:rsidRPr="00504AEB" w:rsidRDefault="00EE26F3" w:rsidP="00090879">
            <w:pPr>
              <w:jc w:val="both"/>
              <w:rPr>
                <w:rFonts w:ascii="Trebuchet MS" w:hAnsi="Trebuchet MS"/>
                <w:sz w:val="20"/>
                <w:szCs w:val="20"/>
                <w:lang w:eastAsia="ro-RO"/>
              </w:rPr>
            </w:pPr>
          </w:p>
        </w:tc>
        <w:tc>
          <w:tcPr>
            <w:tcW w:w="1559" w:type="dxa"/>
            <w:shd w:val="clear" w:color="auto" w:fill="F2F2F2"/>
          </w:tcPr>
          <w:p w14:paraId="3E61437A" w14:textId="77777777" w:rsidR="00EE26F3" w:rsidRPr="00504AEB" w:rsidRDefault="00EE26F3" w:rsidP="00090879">
            <w:pPr>
              <w:jc w:val="both"/>
              <w:rPr>
                <w:rFonts w:ascii="Trebuchet MS" w:hAnsi="Trebuchet MS"/>
                <w:sz w:val="20"/>
                <w:szCs w:val="20"/>
                <w:lang w:eastAsia="ro-RO"/>
              </w:rPr>
            </w:pPr>
          </w:p>
        </w:tc>
      </w:tr>
      <w:tr w:rsidR="00EE26F3" w:rsidRPr="00504AEB" w14:paraId="1F0813A2" w14:textId="77777777" w:rsidTr="000C6691">
        <w:trPr>
          <w:gridAfter w:val="3"/>
          <w:wAfter w:w="4677" w:type="dxa"/>
          <w:trHeight w:val="300"/>
        </w:trPr>
        <w:tc>
          <w:tcPr>
            <w:tcW w:w="10046" w:type="dxa"/>
            <w:gridSpan w:val="8"/>
            <w:noWrap/>
            <w:tcMar>
              <w:top w:w="0" w:type="dxa"/>
              <w:left w:w="108" w:type="dxa"/>
              <w:bottom w:w="0" w:type="dxa"/>
              <w:right w:w="108" w:type="dxa"/>
            </w:tcMar>
            <w:vAlign w:val="bottom"/>
            <w:hideMark/>
          </w:tcPr>
          <w:p w14:paraId="5B0662C5" w14:textId="0BC4EFD1" w:rsidR="00EE26F3" w:rsidRPr="00504AEB" w:rsidRDefault="00EE26F3" w:rsidP="000C6691">
            <w:pPr>
              <w:jc w:val="both"/>
              <w:rPr>
                <w:rFonts w:ascii="Trebuchet MS" w:hAnsi="Trebuchet MS"/>
                <w:sz w:val="20"/>
                <w:szCs w:val="20"/>
                <w:lang w:eastAsia="ro-RO"/>
              </w:rPr>
            </w:pPr>
            <w:r w:rsidRPr="00504AEB">
              <w:rPr>
                <w:rFonts w:ascii="Trebuchet MS" w:hAnsi="Trebuchet MS"/>
                <w:sz w:val="20"/>
                <w:szCs w:val="20"/>
                <w:lang w:eastAsia="ro-RO"/>
              </w:rPr>
              <w:t> </w:t>
            </w:r>
            <w:r w:rsidR="000C6691" w:rsidRPr="00504AEB">
              <w:rPr>
                <w:rFonts w:ascii="Trebuchet MS" w:hAnsi="Trebuchet MS"/>
                <w:sz w:val="20"/>
                <w:szCs w:val="20"/>
                <w:lang w:eastAsia="ro-RO"/>
              </w:rPr>
              <w:t>Servicii</w:t>
            </w:r>
            <w:r w:rsidR="00676A4E" w:rsidRPr="00504AEB">
              <w:rPr>
                <w:rFonts w:ascii="Trebuchet MS" w:hAnsi="Trebuchet MS"/>
                <w:sz w:val="20"/>
                <w:szCs w:val="20"/>
                <w:lang w:eastAsia="ro-RO"/>
              </w:rPr>
              <w:t xml:space="preserve"> (cheltuieli neeligibile)</w:t>
            </w:r>
          </w:p>
        </w:tc>
      </w:tr>
      <w:tr w:rsidR="00EE26F3" w:rsidRPr="00504AEB" w14:paraId="15DEF0AB" w14:textId="77777777" w:rsidTr="000C6691">
        <w:trPr>
          <w:gridAfter w:val="3"/>
          <w:wAfter w:w="4677" w:type="dxa"/>
          <w:trHeight w:val="300"/>
        </w:trPr>
        <w:tc>
          <w:tcPr>
            <w:tcW w:w="1257" w:type="dxa"/>
            <w:noWrap/>
            <w:tcMar>
              <w:top w:w="0" w:type="dxa"/>
              <w:left w:w="108" w:type="dxa"/>
              <w:bottom w:w="0" w:type="dxa"/>
              <w:right w:w="108" w:type="dxa"/>
            </w:tcMar>
            <w:vAlign w:val="bottom"/>
            <w:hideMark/>
          </w:tcPr>
          <w:p w14:paraId="13E5EF31" w14:textId="77777777" w:rsidR="00EE26F3" w:rsidRPr="00504AEB" w:rsidRDefault="00EE26F3" w:rsidP="00090879">
            <w:pPr>
              <w:jc w:val="both"/>
              <w:rPr>
                <w:rFonts w:ascii="Trebuchet MS" w:hAnsi="Trebuchet MS"/>
                <w:sz w:val="20"/>
                <w:szCs w:val="20"/>
                <w:lang w:eastAsia="ro-RO"/>
              </w:rPr>
            </w:pPr>
            <w:r w:rsidRPr="00504AEB">
              <w:rPr>
                <w:rFonts w:ascii="Trebuchet MS" w:hAnsi="Trebuchet MS"/>
                <w:sz w:val="20"/>
                <w:szCs w:val="20"/>
                <w:lang w:eastAsia="ro-RO"/>
              </w:rPr>
              <w:t> </w:t>
            </w:r>
          </w:p>
        </w:tc>
        <w:tc>
          <w:tcPr>
            <w:tcW w:w="1586" w:type="dxa"/>
            <w:noWrap/>
            <w:tcMar>
              <w:top w:w="0" w:type="dxa"/>
              <w:left w:w="108" w:type="dxa"/>
              <w:bottom w:w="0" w:type="dxa"/>
              <w:right w:w="108" w:type="dxa"/>
            </w:tcMar>
            <w:vAlign w:val="bottom"/>
            <w:hideMark/>
          </w:tcPr>
          <w:p w14:paraId="7715ED42" w14:textId="77777777" w:rsidR="00EE26F3" w:rsidRPr="00504AEB" w:rsidRDefault="00EE26F3" w:rsidP="00090879">
            <w:pPr>
              <w:jc w:val="both"/>
              <w:rPr>
                <w:rFonts w:ascii="Trebuchet MS" w:hAnsi="Trebuchet MS"/>
                <w:sz w:val="20"/>
                <w:szCs w:val="20"/>
                <w:lang w:eastAsia="ro-RO"/>
              </w:rPr>
            </w:pPr>
            <w:r w:rsidRPr="00504AEB">
              <w:rPr>
                <w:rFonts w:ascii="Trebuchet MS" w:hAnsi="Trebuchet MS"/>
                <w:sz w:val="20"/>
                <w:szCs w:val="20"/>
                <w:lang w:eastAsia="ro-RO"/>
              </w:rPr>
              <w:t> </w:t>
            </w:r>
          </w:p>
        </w:tc>
        <w:tc>
          <w:tcPr>
            <w:tcW w:w="668" w:type="dxa"/>
            <w:noWrap/>
            <w:tcMar>
              <w:top w:w="0" w:type="dxa"/>
              <w:left w:w="108" w:type="dxa"/>
              <w:bottom w:w="0" w:type="dxa"/>
              <w:right w:w="108" w:type="dxa"/>
            </w:tcMar>
            <w:vAlign w:val="bottom"/>
            <w:hideMark/>
          </w:tcPr>
          <w:p w14:paraId="1F3C019A" w14:textId="77777777" w:rsidR="00EE26F3" w:rsidRPr="00504AEB" w:rsidRDefault="00EE26F3" w:rsidP="00090879">
            <w:pPr>
              <w:jc w:val="both"/>
              <w:rPr>
                <w:rFonts w:ascii="Trebuchet MS" w:hAnsi="Trebuchet MS"/>
                <w:sz w:val="20"/>
                <w:szCs w:val="20"/>
                <w:lang w:eastAsia="ro-RO"/>
              </w:rPr>
            </w:pPr>
            <w:r w:rsidRPr="00504AEB">
              <w:rPr>
                <w:rFonts w:ascii="Trebuchet MS" w:hAnsi="Trebuchet MS"/>
                <w:sz w:val="20"/>
                <w:szCs w:val="20"/>
                <w:lang w:eastAsia="ro-RO"/>
              </w:rPr>
              <w:t> </w:t>
            </w:r>
          </w:p>
        </w:tc>
        <w:tc>
          <w:tcPr>
            <w:tcW w:w="1083" w:type="dxa"/>
            <w:noWrap/>
            <w:tcMar>
              <w:top w:w="0" w:type="dxa"/>
              <w:left w:w="108" w:type="dxa"/>
              <w:bottom w:w="0" w:type="dxa"/>
              <w:right w:w="108" w:type="dxa"/>
            </w:tcMar>
            <w:vAlign w:val="bottom"/>
            <w:hideMark/>
          </w:tcPr>
          <w:p w14:paraId="5C1637E7" w14:textId="77777777" w:rsidR="00EE26F3" w:rsidRPr="00504AEB" w:rsidRDefault="00EE26F3" w:rsidP="00090879">
            <w:pPr>
              <w:jc w:val="both"/>
              <w:rPr>
                <w:rFonts w:ascii="Trebuchet MS" w:hAnsi="Trebuchet MS"/>
                <w:sz w:val="20"/>
                <w:szCs w:val="20"/>
                <w:lang w:eastAsia="ro-RO"/>
              </w:rPr>
            </w:pPr>
            <w:r w:rsidRPr="00504AEB">
              <w:rPr>
                <w:rFonts w:ascii="Trebuchet MS" w:hAnsi="Trebuchet MS"/>
                <w:sz w:val="20"/>
                <w:szCs w:val="20"/>
                <w:lang w:eastAsia="ro-RO"/>
              </w:rPr>
              <w:t> </w:t>
            </w:r>
          </w:p>
        </w:tc>
        <w:tc>
          <w:tcPr>
            <w:tcW w:w="1170" w:type="dxa"/>
            <w:noWrap/>
            <w:tcMar>
              <w:top w:w="0" w:type="dxa"/>
              <w:left w:w="108" w:type="dxa"/>
              <w:bottom w:w="0" w:type="dxa"/>
              <w:right w:w="108" w:type="dxa"/>
            </w:tcMar>
            <w:vAlign w:val="bottom"/>
            <w:hideMark/>
          </w:tcPr>
          <w:p w14:paraId="5B6B7348" w14:textId="77777777" w:rsidR="00EE26F3" w:rsidRPr="00504AEB" w:rsidRDefault="00EE26F3" w:rsidP="00090879">
            <w:pPr>
              <w:jc w:val="both"/>
              <w:rPr>
                <w:rFonts w:ascii="Trebuchet MS" w:hAnsi="Trebuchet MS"/>
                <w:sz w:val="20"/>
                <w:szCs w:val="20"/>
                <w:lang w:eastAsia="ro-RO"/>
              </w:rPr>
            </w:pPr>
            <w:r w:rsidRPr="00504AEB">
              <w:rPr>
                <w:rFonts w:ascii="Trebuchet MS" w:hAnsi="Trebuchet MS"/>
                <w:sz w:val="20"/>
                <w:szCs w:val="20"/>
                <w:lang w:eastAsia="ro-RO"/>
              </w:rPr>
              <w:t> </w:t>
            </w:r>
          </w:p>
        </w:tc>
        <w:tc>
          <w:tcPr>
            <w:tcW w:w="1615" w:type="dxa"/>
            <w:noWrap/>
            <w:tcMar>
              <w:top w:w="0" w:type="dxa"/>
              <w:left w:w="108" w:type="dxa"/>
              <w:bottom w:w="0" w:type="dxa"/>
              <w:right w:w="108" w:type="dxa"/>
            </w:tcMar>
            <w:vAlign w:val="bottom"/>
            <w:hideMark/>
          </w:tcPr>
          <w:p w14:paraId="44326D3E" w14:textId="77777777" w:rsidR="00EE26F3" w:rsidRPr="00504AEB" w:rsidRDefault="00EE26F3" w:rsidP="00090879">
            <w:pPr>
              <w:jc w:val="both"/>
              <w:rPr>
                <w:rFonts w:ascii="Trebuchet MS" w:hAnsi="Trebuchet MS"/>
                <w:sz w:val="20"/>
                <w:szCs w:val="20"/>
                <w:lang w:eastAsia="ro-RO"/>
              </w:rPr>
            </w:pPr>
            <w:r w:rsidRPr="00504AEB">
              <w:rPr>
                <w:rFonts w:ascii="Trebuchet MS" w:hAnsi="Trebuchet MS"/>
                <w:sz w:val="20"/>
                <w:szCs w:val="20"/>
                <w:lang w:eastAsia="ro-RO"/>
              </w:rPr>
              <w:t> </w:t>
            </w:r>
          </w:p>
        </w:tc>
        <w:tc>
          <w:tcPr>
            <w:tcW w:w="1108" w:type="dxa"/>
          </w:tcPr>
          <w:p w14:paraId="5D95C66D" w14:textId="77777777" w:rsidR="00EE26F3" w:rsidRPr="00504AEB" w:rsidRDefault="00EE26F3" w:rsidP="00090879">
            <w:pPr>
              <w:jc w:val="both"/>
              <w:rPr>
                <w:rFonts w:ascii="Trebuchet MS" w:hAnsi="Trebuchet MS"/>
                <w:sz w:val="20"/>
                <w:szCs w:val="20"/>
                <w:lang w:eastAsia="ro-RO"/>
              </w:rPr>
            </w:pPr>
          </w:p>
        </w:tc>
        <w:tc>
          <w:tcPr>
            <w:tcW w:w="1559" w:type="dxa"/>
          </w:tcPr>
          <w:p w14:paraId="55EA3ACF" w14:textId="77777777" w:rsidR="00EE26F3" w:rsidRPr="00504AEB" w:rsidRDefault="00EE26F3" w:rsidP="00090879">
            <w:pPr>
              <w:jc w:val="both"/>
              <w:rPr>
                <w:rFonts w:ascii="Trebuchet MS" w:hAnsi="Trebuchet MS"/>
                <w:sz w:val="20"/>
                <w:szCs w:val="20"/>
                <w:lang w:eastAsia="ro-RO"/>
              </w:rPr>
            </w:pPr>
          </w:p>
        </w:tc>
      </w:tr>
      <w:tr w:rsidR="00EE26F3" w:rsidRPr="00504AEB" w14:paraId="21A56957" w14:textId="77777777" w:rsidTr="000C6691">
        <w:trPr>
          <w:gridAfter w:val="3"/>
          <w:wAfter w:w="4677" w:type="dxa"/>
          <w:trHeight w:val="300"/>
        </w:trPr>
        <w:tc>
          <w:tcPr>
            <w:tcW w:w="1257" w:type="dxa"/>
            <w:noWrap/>
            <w:tcMar>
              <w:top w:w="0" w:type="dxa"/>
              <w:left w:w="108" w:type="dxa"/>
              <w:bottom w:w="0" w:type="dxa"/>
              <w:right w:w="108" w:type="dxa"/>
            </w:tcMar>
            <w:vAlign w:val="bottom"/>
            <w:hideMark/>
          </w:tcPr>
          <w:p w14:paraId="24C37EF4" w14:textId="77777777" w:rsidR="00EE26F3" w:rsidRPr="00504AEB" w:rsidRDefault="00EE26F3" w:rsidP="00090879">
            <w:pPr>
              <w:jc w:val="both"/>
              <w:rPr>
                <w:rFonts w:ascii="Trebuchet MS" w:hAnsi="Trebuchet MS"/>
                <w:sz w:val="20"/>
                <w:szCs w:val="20"/>
                <w:lang w:eastAsia="ro-RO"/>
              </w:rPr>
            </w:pPr>
            <w:r w:rsidRPr="00504AEB">
              <w:rPr>
                <w:rFonts w:ascii="Trebuchet MS" w:hAnsi="Trebuchet MS"/>
                <w:sz w:val="20"/>
                <w:szCs w:val="20"/>
                <w:lang w:eastAsia="ro-RO"/>
              </w:rPr>
              <w:t> </w:t>
            </w:r>
          </w:p>
        </w:tc>
        <w:tc>
          <w:tcPr>
            <w:tcW w:w="1586" w:type="dxa"/>
            <w:noWrap/>
            <w:tcMar>
              <w:top w:w="0" w:type="dxa"/>
              <w:left w:w="108" w:type="dxa"/>
              <w:bottom w:w="0" w:type="dxa"/>
              <w:right w:w="108" w:type="dxa"/>
            </w:tcMar>
            <w:vAlign w:val="bottom"/>
            <w:hideMark/>
          </w:tcPr>
          <w:p w14:paraId="7AEA1E45" w14:textId="77777777" w:rsidR="00EE26F3" w:rsidRPr="00504AEB" w:rsidRDefault="00EE26F3" w:rsidP="00090879">
            <w:pPr>
              <w:jc w:val="both"/>
              <w:rPr>
                <w:rFonts w:ascii="Trebuchet MS" w:hAnsi="Trebuchet MS"/>
                <w:sz w:val="20"/>
                <w:szCs w:val="20"/>
                <w:lang w:eastAsia="ro-RO"/>
              </w:rPr>
            </w:pPr>
            <w:r w:rsidRPr="00504AEB">
              <w:rPr>
                <w:rFonts w:ascii="Trebuchet MS" w:hAnsi="Trebuchet MS"/>
                <w:sz w:val="20"/>
                <w:szCs w:val="20"/>
                <w:lang w:eastAsia="ro-RO"/>
              </w:rPr>
              <w:t> </w:t>
            </w:r>
          </w:p>
        </w:tc>
        <w:tc>
          <w:tcPr>
            <w:tcW w:w="668" w:type="dxa"/>
            <w:noWrap/>
            <w:tcMar>
              <w:top w:w="0" w:type="dxa"/>
              <w:left w:w="108" w:type="dxa"/>
              <w:bottom w:w="0" w:type="dxa"/>
              <w:right w:w="108" w:type="dxa"/>
            </w:tcMar>
            <w:vAlign w:val="bottom"/>
            <w:hideMark/>
          </w:tcPr>
          <w:p w14:paraId="02982FC9" w14:textId="77777777" w:rsidR="00EE26F3" w:rsidRPr="00504AEB" w:rsidRDefault="00EE26F3" w:rsidP="00090879">
            <w:pPr>
              <w:jc w:val="both"/>
              <w:rPr>
                <w:rFonts w:ascii="Trebuchet MS" w:hAnsi="Trebuchet MS"/>
                <w:sz w:val="20"/>
                <w:szCs w:val="20"/>
                <w:lang w:eastAsia="ro-RO"/>
              </w:rPr>
            </w:pPr>
            <w:r w:rsidRPr="00504AEB">
              <w:rPr>
                <w:rFonts w:ascii="Trebuchet MS" w:hAnsi="Trebuchet MS"/>
                <w:sz w:val="20"/>
                <w:szCs w:val="20"/>
                <w:lang w:eastAsia="ro-RO"/>
              </w:rPr>
              <w:t> </w:t>
            </w:r>
          </w:p>
        </w:tc>
        <w:tc>
          <w:tcPr>
            <w:tcW w:w="1083" w:type="dxa"/>
            <w:noWrap/>
            <w:tcMar>
              <w:top w:w="0" w:type="dxa"/>
              <w:left w:w="108" w:type="dxa"/>
              <w:bottom w:w="0" w:type="dxa"/>
              <w:right w:w="108" w:type="dxa"/>
            </w:tcMar>
            <w:vAlign w:val="bottom"/>
            <w:hideMark/>
          </w:tcPr>
          <w:p w14:paraId="236DE918" w14:textId="77777777" w:rsidR="00EE26F3" w:rsidRPr="00504AEB" w:rsidRDefault="00EE26F3" w:rsidP="00090879">
            <w:pPr>
              <w:jc w:val="both"/>
              <w:rPr>
                <w:rFonts w:ascii="Trebuchet MS" w:hAnsi="Trebuchet MS"/>
                <w:sz w:val="20"/>
                <w:szCs w:val="20"/>
                <w:lang w:eastAsia="ro-RO"/>
              </w:rPr>
            </w:pPr>
            <w:r w:rsidRPr="00504AEB">
              <w:rPr>
                <w:rFonts w:ascii="Trebuchet MS" w:hAnsi="Trebuchet MS"/>
                <w:sz w:val="20"/>
                <w:szCs w:val="20"/>
                <w:lang w:eastAsia="ro-RO"/>
              </w:rPr>
              <w:t> </w:t>
            </w:r>
          </w:p>
        </w:tc>
        <w:tc>
          <w:tcPr>
            <w:tcW w:w="1170" w:type="dxa"/>
            <w:noWrap/>
            <w:tcMar>
              <w:top w:w="0" w:type="dxa"/>
              <w:left w:w="108" w:type="dxa"/>
              <w:bottom w:w="0" w:type="dxa"/>
              <w:right w:w="108" w:type="dxa"/>
            </w:tcMar>
            <w:vAlign w:val="bottom"/>
            <w:hideMark/>
          </w:tcPr>
          <w:p w14:paraId="4A94049A" w14:textId="77777777" w:rsidR="00EE26F3" w:rsidRPr="00504AEB" w:rsidRDefault="00EE26F3" w:rsidP="00090879">
            <w:pPr>
              <w:jc w:val="both"/>
              <w:rPr>
                <w:rFonts w:ascii="Trebuchet MS" w:hAnsi="Trebuchet MS"/>
                <w:sz w:val="20"/>
                <w:szCs w:val="20"/>
                <w:lang w:eastAsia="ro-RO"/>
              </w:rPr>
            </w:pPr>
            <w:r w:rsidRPr="00504AEB">
              <w:rPr>
                <w:rFonts w:ascii="Trebuchet MS" w:hAnsi="Trebuchet MS"/>
                <w:sz w:val="20"/>
                <w:szCs w:val="20"/>
                <w:lang w:eastAsia="ro-RO"/>
              </w:rPr>
              <w:t> </w:t>
            </w:r>
          </w:p>
        </w:tc>
        <w:tc>
          <w:tcPr>
            <w:tcW w:w="1615" w:type="dxa"/>
            <w:noWrap/>
            <w:tcMar>
              <w:top w:w="0" w:type="dxa"/>
              <w:left w:w="108" w:type="dxa"/>
              <w:bottom w:w="0" w:type="dxa"/>
              <w:right w:w="108" w:type="dxa"/>
            </w:tcMar>
            <w:vAlign w:val="bottom"/>
            <w:hideMark/>
          </w:tcPr>
          <w:p w14:paraId="2B817258" w14:textId="77777777" w:rsidR="00EE26F3" w:rsidRPr="00504AEB" w:rsidRDefault="00EE26F3" w:rsidP="00090879">
            <w:pPr>
              <w:jc w:val="both"/>
              <w:rPr>
                <w:rFonts w:ascii="Trebuchet MS" w:hAnsi="Trebuchet MS"/>
                <w:sz w:val="20"/>
                <w:szCs w:val="20"/>
                <w:lang w:eastAsia="ro-RO"/>
              </w:rPr>
            </w:pPr>
            <w:r w:rsidRPr="00504AEB">
              <w:rPr>
                <w:rFonts w:ascii="Trebuchet MS" w:hAnsi="Trebuchet MS"/>
                <w:sz w:val="20"/>
                <w:szCs w:val="20"/>
                <w:lang w:eastAsia="ro-RO"/>
              </w:rPr>
              <w:t> </w:t>
            </w:r>
          </w:p>
        </w:tc>
        <w:tc>
          <w:tcPr>
            <w:tcW w:w="1108" w:type="dxa"/>
          </w:tcPr>
          <w:p w14:paraId="200C711D" w14:textId="77777777" w:rsidR="00EE26F3" w:rsidRPr="00504AEB" w:rsidRDefault="00EE26F3" w:rsidP="00090879">
            <w:pPr>
              <w:jc w:val="both"/>
              <w:rPr>
                <w:rFonts w:ascii="Trebuchet MS" w:hAnsi="Trebuchet MS"/>
                <w:sz w:val="20"/>
                <w:szCs w:val="20"/>
                <w:lang w:eastAsia="ro-RO"/>
              </w:rPr>
            </w:pPr>
          </w:p>
        </w:tc>
        <w:tc>
          <w:tcPr>
            <w:tcW w:w="1559" w:type="dxa"/>
          </w:tcPr>
          <w:p w14:paraId="185C2288" w14:textId="77777777" w:rsidR="00EE26F3" w:rsidRPr="00504AEB" w:rsidRDefault="00EE26F3" w:rsidP="00090879">
            <w:pPr>
              <w:jc w:val="both"/>
              <w:rPr>
                <w:rFonts w:ascii="Trebuchet MS" w:hAnsi="Trebuchet MS"/>
                <w:sz w:val="20"/>
                <w:szCs w:val="20"/>
                <w:lang w:eastAsia="ro-RO"/>
              </w:rPr>
            </w:pPr>
          </w:p>
        </w:tc>
      </w:tr>
      <w:tr w:rsidR="00EE26F3" w:rsidRPr="00504AEB" w14:paraId="7E7CF0E2" w14:textId="77777777" w:rsidTr="000C6691">
        <w:trPr>
          <w:gridAfter w:val="3"/>
          <w:wAfter w:w="4677" w:type="dxa"/>
          <w:trHeight w:val="300"/>
        </w:trPr>
        <w:tc>
          <w:tcPr>
            <w:tcW w:w="4594" w:type="dxa"/>
            <w:gridSpan w:val="4"/>
            <w:shd w:val="clear" w:color="auto" w:fill="F2F2F2"/>
            <w:noWrap/>
            <w:tcMar>
              <w:top w:w="0" w:type="dxa"/>
              <w:left w:w="108" w:type="dxa"/>
              <w:bottom w:w="0" w:type="dxa"/>
              <w:right w:w="108" w:type="dxa"/>
            </w:tcMar>
            <w:vAlign w:val="bottom"/>
            <w:hideMark/>
          </w:tcPr>
          <w:p w14:paraId="61C6EF57" w14:textId="77777777" w:rsidR="00EE26F3" w:rsidRPr="00504AEB" w:rsidRDefault="00EE26F3" w:rsidP="00090879">
            <w:pPr>
              <w:jc w:val="both"/>
              <w:rPr>
                <w:rFonts w:ascii="Trebuchet MS" w:hAnsi="Trebuchet MS"/>
                <w:b/>
                <w:bCs/>
                <w:sz w:val="20"/>
                <w:szCs w:val="20"/>
                <w:lang w:eastAsia="ro-RO"/>
              </w:rPr>
            </w:pPr>
            <w:r w:rsidRPr="00504AEB">
              <w:rPr>
                <w:rFonts w:ascii="Trebuchet MS" w:hAnsi="Trebuchet MS"/>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14:paraId="27D8DA69" w14:textId="77777777" w:rsidR="00EE26F3" w:rsidRPr="00504AEB" w:rsidRDefault="00EE26F3" w:rsidP="00090879">
            <w:pPr>
              <w:jc w:val="both"/>
              <w:rPr>
                <w:rFonts w:ascii="Trebuchet MS" w:hAnsi="Trebuchet MS"/>
                <w:b/>
                <w:bCs/>
                <w:sz w:val="20"/>
                <w:szCs w:val="20"/>
                <w:lang w:eastAsia="ro-RO"/>
              </w:rPr>
            </w:pPr>
            <w:r w:rsidRPr="00504AEB">
              <w:rPr>
                <w:rFonts w:ascii="Trebuchet MS" w:hAnsi="Trebuchet MS"/>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14:paraId="453FC702" w14:textId="77777777" w:rsidR="00EE26F3" w:rsidRPr="00504AEB" w:rsidRDefault="00EE26F3" w:rsidP="00090879">
            <w:pPr>
              <w:jc w:val="both"/>
              <w:rPr>
                <w:rFonts w:ascii="Trebuchet MS" w:hAnsi="Trebuchet MS"/>
                <w:sz w:val="20"/>
                <w:szCs w:val="20"/>
                <w:lang w:eastAsia="ro-RO"/>
              </w:rPr>
            </w:pPr>
            <w:r w:rsidRPr="00504AEB">
              <w:rPr>
                <w:rFonts w:ascii="Trebuchet MS" w:hAnsi="Trebuchet MS"/>
                <w:sz w:val="20"/>
                <w:szCs w:val="20"/>
                <w:lang w:eastAsia="ro-RO"/>
              </w:rPr>
              <w:t> </w:t>
            </w:r>
          </w:p>
        </w:tc>
        <w:tc>
          <w:tcPr>
            <w:tcW w:w="1108" w:type="dxa"/>
            <w:shd w:val="clear" w:color="auto" w:fill="F2F2F2"/>
          </w:tcPr>
          <w:p w14:paraId="3AC281E7" w14:textId="77777777" w:rsidR="00EE26F3" w:rsidRPr="00504AEB" w:rsidRDefault="00EE26F3" w:rsidP="00090879">
            <w:pPr>
              <w:jc w:val="both"/>
              <w:rPr>
                <w:rFonts w:ascii="Trebuchet MS" w:hAnsi="Trebuchet MS"/>
                <w:sz w:val="20"/>
                <w:szCs w:val="20"/>
                <w:lang w:eastAsia="ro-RO"/>
              </w:rPr>
            </w:pPr>
          </w:p>
        </w:tc>
        <w:tc>
          <w:tcPr>
            <w:tcW w:w="1559" w:type="dxa"/>
            <w:shd w:val="clear" w:color="auto" w:fill="F2F2F2"/>
          </w:tcPr>
          <w:p w14:paraId="52FE3D27" w14:textId="77777777" w:rsidR="00EE26F3" w:rsidRPr="00504AEB" w:rsidRDefault="00EE26F3" w:rsidP="00090879">
            <w:pPr>
              <w:jc w:val="both"/>
              <w:rPr>
                <w:rFonts w:ascii="Trebuchet MS" w:hAnsi="Trebuchet MS"/>
                <w:sz w:val="20"/>
                <w:szCs w:val="20"/>
                <w:lang w:eastAsia="ro-RO"/>
              </w:rPr>
            </w:pPr>
          </w:p>
        </w:tc>
      </w:tr>
      <w:tr w:rsidR="000C6691" w:rsidRPr="00504AEB" w14:paraId="0C5BC3AC" w14:textId="77777777" w:rsidTr="000C6691">
        <w:trPr>
          <w:gridAfter w:val="3"/>
          <w:wAfter w:w="4677" w:type="dxa"/>
          <w:trHeight w:val="300"/>
        </w:trPr>
        <w:tc>
          <w:tcPr>
            <w:tcW w:w="10046" w:type="dxa"/>
            <w:gridSpan w:val="8"/>
            <w:noWrap/>
            <w:tcMar>
              <w:top w:w="0" w:type="dxa"/>
              <w:left w:w="108" w:type="dxa"/>
              <w:bottom w:w="0" w:type="dxa"/>
              <w:right w:w="108" w:type="dxa"/>
            </w:tcMar>
            <w:vAlign w:val="bottom"/>
            <w:hideMark/>
          </w:tcPr>
          <w:p w14:paraId="1A3207A3" w14:textId="1D30EC7C" w:rsidR="000C6691" w:rsidRPr="00504AEB" w:rsidRDefault="000C6691" w:rsidP="000C6691">
            <w:pPr>
              <w:jc w:val="both"/>
              <w:rPr>
                <w:rFonts w:ascii="Trebuchet MS" w:hAnsi="Trebuchet MS"/>
                <w:sz w:val="20"/>
                <w:szCs w:val="20"/>
                <w:lang w:eastAsia="ro-RO"/>
              </w:rPr>
            </w:pPr>
            <w:r w:rsidRPr="00504AEB">
              <w:rPr>
                <w:rFonts w:ascii="Trebuchet MS" w:hAnsi="Trebuchet MS"/>
                <w:sz w:val="20"/>
                <w:szCs w:val="20"/>
                <w:lang w:eastAsia="ro-RO"/>
              </w:rPr>
              <w:t> Echipamente şi dotări</w:t>
            </w:r>
            <w:r w:rsidR="00676A4E" w:rsidRPr="00504AEB">
              <w:rPr>
                <w:rFonts w:ascii="Trebuchet MS" w:hAnsi="Trebuchet MS"/>
                <w:sz w:val="20"/>
                <w:szCs w:val="20"/>
                <w:lang w:eastAsia="ro-RO"/>
              </w:rPr>
              <w:t>, dacă este cazul</w:t>
            </w:r>
            <w:r w:rsidRPr="00504AEB">
              <w:rPr>
                <w:rFonts w:ascii="Trebuchet MS" w:hAnsi="Trebuchet MS"/>
                <w:sz w:val="20"/>
                <w:szCs w:val="20"/>
                <w:lang w:eastAsia="ro-RO"/>
              </w:rPr>
              <w:t xml:space="preserve"> (se va prelua denumirea liniei bugetare corespunzatoare)</w:t>
            </w:r>
            <w:r w:rsidR="00676A4E" w:rsidRPr="00504AEB">
              <w:rPr>
                <w:rFonts w:ascii="Trebuchet MS" w:hAnsi="Trebuchet MS"/>
                <w:sz w:val="20"/>
                <w:szCs w:val="20"/>
                <w:lang w:eastAsia="ro-RO"/>
              </w:rPr>
              <w:t xml:space="preserve"> (cheltuieli neelgibile)</w:t>
            </w:r>
          </w:p>
        </w:tc>
      </w:tr>
      <w:tr w:rsidR="000C6691" w:rsidRPr="00504AEB" w14:paraId="05ECDA3D" w14:textId="77777777" w:rsidTr="000C6691">
        <w:trPr>
          <w:gridAfter w:val="3"/>
          <w:wAfter w:w="4677" w:type="dxa"/>
          <w:trHeight w:val="300"/>
        </w:trPr>
        <w:tc>
          <w:tcPr>
            <w:tcW w:w="1257" w:type="dxa"/>
            <w:noWrap/>
            <w:tcMar>
              <w:top w:w="0" w:type="dxa"/>
              <w:left w:w="108" w:type="dxa"/>
              <w:bottom w:w="0" w:type="dxa"/>
              <w:right w:w="108" w:type="dxa"/>
            </w:tcMar>
            <w:vAlign w:val="bottom"/>
            <w:hideMark/>
          </w:tcPr>
          <w:p w14:paraId="376E4D97" w14:textId="136C7C83" w:rsidR="000C6691" w:rsidRPr="00504AEB" w:rsidRDefault="000C6691" w:rsidP="000C6691">
            <w:pPr>
              <w:jc w:val="both"/>
              <w:rPr>
                <w:rFonts w:ascii="Trebuchet MS" w:hAnsi="Trebuchet MS"/>
                <w:sz w:val="20"/>
                <w:szCs w:val="20"/>
                <w:lang w:eastAsia="ro-RO"/>
              </w:rPr>
            </w:pPr>
            <w:r w:rsidRPr="00504AEB">
              <w:rPr>
                <w:rFonts w:ascii="Trebuchet MS" w:hAnsi="Trebuchet MS"/>
                <w:sz w:val="20"/>
                <w:szCs w:val="20"/>
                <w:lang w:eastAsia="ro-RO"/>
              </w:rPr>
              <w:t> </w:t>
            </w:r>
          </w:p>
        </w:tc>
        <w:tc>
          <w:tcPr>
            <w:tcW w:w="1586" w:type="dxa"/>
            <w:noWrap/>
            <w:tcMar>
              <w:top w:w="0" w:type="dxa"/>
              <w:left w:w="108" w:type="dxa"/>
              <w:bottom w:w="0" w:type="dxa"/>
              <w:right w:w="108" w:type="dxa"/>
            </w:tcMar>
            <w:vAlign w:val="bottom"/>
            <w:hideMark/>
          </w:tcPr>
          <w:p w14:paraId="1DA364DC" w14:textId="21C05156" w:rsidR="000C6691" w:rsidRPr="00504AEB" w:rsidRDefault="000C6691" w:rsidP="000C6691">
            <w:pPr>
              <w:jc w:val="both"/>
              <w:rPr>
                <w:rFonts w:ascii="Trebuchet MS" w:hAnsi="Trebuchet MS"/>
                <w:sz w:val="20"/>
                <w:szCs w:val="20"/>
                <w:lang w:eastAsia="ro-RO"/>
              </w:rPr>
            </w:pPr>
            <w:r w:rsidRPr="00504AEB">
              <w:rPr>
                <w:rFonts w:ascii="Trebuchet MS" w:hAnsi="Trebuchet MS"/>
                <w:sz w:val="20"/>
                <w:szCs w:val="20"/>
                <w:lang w:eastAsia="ro-RO"/>
              </w:rPr>
              <w:t> </w:t>
            </w:r>
          </w:p>
        </w:tc>
        <w:tc>
          <w:tcPr>
            <w:tcW w:w="668" w:type="dxa"/>
            <w:noWrap/>
            <w:tcMar>
              <w:top w:w="0" w:type="dxa"/>
              <w:left w:w="108" w:type="dxa"/>
              <w:bottom w:w="0" w:type="dxa"/>
              <w:right w:w="108" w:type="dxa"/>
            </w:tcMar>
            <w:vAlign w:val="bottom"/>
            <w:hideMark/>
          </w:tcPr>
          <w:p w14:paraId="20611EF2" w14:textId="2D6CFA06" w:rsidR="000C6691" w:rsidRPr="00504AEB" w:rsidRDefault="000C6691" w:rsidP="000C6691">
            <w:pPr>
              <w:jc w:val="both"/>
              <w:rPr>
                <w:rFonts w:ascii="Trebuchet MS" w:hAnsi="Trebuchet MS"/>
                <w:sz w:val="20"/>
                <w:szCs w:val="20"/>
                <w:lang w:eastAsia="ro-RO"/>
              </w:rPr>
            </w:pPr>
            <w:r w:rsidRPr="00504AEB">
              <w:rPr>
                <w:rFonts w:ascii="Trebuchet MS" w:hAnsi="Trebuchet MS"/>
                <w:sz w:val="20"/>
                <w:szCs w:val="20"/>
                <w:lang w:eastAsia="ro-RO"/>
              </w:rPr>
              <w:t> </w:t>
            </w:r>
          </w:p>
        </w:tc>
        <w:tc>
          <w:tcPr>
            <w:tcW w:w="1083" w:type="dxa"/>
            <w:noWrap/>
            <w:tcMar>
              <w:top w:w="0" w:type="dxa"/>
              <w:left w:w="108" w:type="dxa"/>
              <w:bottom w:w="0" w:type="dxa"/>
              <w:right w:w="108" w:type="dxa"/>
            </w:tcMar>
            <w:vAlign w:val="bottom"/>
            <w:hideMark/>
          </w:tcPr>
          <w:p w14:paraId="48ECE748" w14:textId="19E332B7" w:rsidR="000C6691" w:rsidRPr="00504AEB" w:rsidRDefault="000C6691" w:rsidP="000C6691">
            <w:pPr>
              <w:jc w:val="both"/>
              <w:rPr>
                <w:rFonts w:ascii="Trebuchet MS" w:hAnsi="Trebuchet MS"/>
                <w:sz w:val="20"/>
                <w:szCs w:val="20"/>
                <w:lang w:eastAsia="ro-RO"/>
              </w:rPr>
            </w:pPr>
            <w:r w:rsidRPr="00504AEB">
              <w:rPr>
                <w:rFonts w:ascii="Trebuchet MS" w:hAnsi="Trebuchet MS"/>
                <w:sz w:val="20"/>
                <w:szCs w:val="20"/>
                <w:lang w:eastAsia="ro-RO"/>
              </w:rPr>
              <w:t> </w:t>
            </w:r>
          </w:p>
        </w:tc>
        <w:tc>
          <w:tcPr>
            <w:tcW w:w="1170" w:type="dxa"/>
            <w:noWrap/>
            <w:tcMar>
              <w:top w:w="0" w:type="dxa"/>
              <w:left w:w="108" w:type="dxa"/>
              <w:bottom w:w="0" w:type="dxa"/>
              <w:right w:w="108" w:type="dxa"/>
            </w:tcMar>
            <w:vAlign w:val="bottom"/>
            <w:hideMark/>
          </w:tcPr>
          <w:p w14:paraId="437185EE" w14:textId="49D9371E" w:rsidR="000C6691" w:rsidRPr="00504AEB" w:rsidRDefault="000C6691" w:rsidP="000C6691">
            <w:pPr>
              <w:jc w:val="both"/>
              <w:rPr>
                <w:rFonts w:ascii="Trebuchet MS" w:hAnsi="Trebuchet MS"/>
                <w:sz w:val="20"/>
                <w:szCs w:val="20"/>
                <w:lang w:eastAsia="ro-RO"/>
              </w:rPr>
            </w:pPr>
            <w:r w:rsidRPr="00504AEB">
              <w:rPr>
                <w:rFonts w:ascii="Trebuchet MS" w:hAnsi="Trebuchet MS"/>
                <w:sz w:val="20"/>
                <w:szCs w:val="20"/>
                <w:lang w:eastAsia="ro-RO"/>
              </w:rPr>
              <w:t> </w:t>
            </w:r>
          </w:p>
        </w:tc>
        <w:tc>
          <w:tcPr>
            <w:tcW w:w="1615" w:type="dxa"/>
            <w:noWrap/>
            <w:tcMar>
              <w:top w:w="0" w:type="dxa"/>
              <w:left w:w="108" w:type="dxa"/>
              <w:bottom w:w="0" w:type="dxa"/>
              <w:right w:w="108" w:type="dxa"/>
            </w:tcMar>
            <w:vAlign w:val="bottom"/>
            <w:hideMark/>
          </w:tcPr>
          <w:p w14:paraId="752BCDF4" w14:textId="64B33695" w:rsidR="000C6691" w:rsidRPr="00504AEB" w:rsidRDefault="000C6691" w:rsidP="000C6691">
            <w:pPr>
              <w:jc w:val="both"/>
              <w:rPr>
                <w:rFonts w:ascii="Trebuchet MS" w:hAnsi="Trebuchet MS"/>
                <w:sz w:val="20"/>
                <w:szCs w:val="20"/>
                <w:lang w:eastAsia="ro-RO"/>
              </w:rPr>
            </w:pPr>
            <w:r w:rsidRPr="00504AEB">
              <w:rPr>
                <w:rFonts w:ascii="Trebuchet MS" w:hAnsi="Trebuchet MS"/>
                <w:sz w:val="20"/>
                <w:szCs w:val="20"/>
                <w:lang w:eastAsia="ro-RO"/>
              </w:rPr>
              <w:t> </w:t>
            </w:r>
          </w:p>
        </w:tc>
        <w:tc>
          <w:tcPr>
            <w:tcW w:w="1108" w:type="dxa"/>
          </w:tcPr>
          <w:p w14:paraId="2C890952" w14:textId="77777777" w:rsidR="000C6691" w:rsidRPr="00504AEB" w:rsidRDefault="000C6691" w:rsidP="000C6691">
            <w:pPr>
              <w:jc w:val="both"/>
              <w:rPr>
                <w:rFonts w:ascii="Trebuchet MS" w:hAnsi="Trebuchet MS"/>
                <w:sz w:val="20"/>
                <w:szCs w:val="20"/>
                <w:lang w:eastAsia="ro-RO"/>
              </w:rPr>
            </w:pPr>
          </w:p>
        </w:tc>
        <w:tc>
          <w:tcPr>
            <w:tcW w:w="1559" w:type="dxa"/>
          </w:tcPr>
          <w:p w14:paraId="2037560C" w14:textId="77777777" w:rsidR="000C6691" w:rsidRPr="00504AEB" w:rsidRDefault="000C6691" w:rsidP="000C6691">
            <w:pPr>
              <w:jc w:val="both"/>
              <w:rPr>
                <w:rFonts w:ascii="Trebuchet MS" w:hAnsi="Trebuchet MS"/>
                <w:sz w:val="20"/>
                <w:szCs w:val="20"/>
                <w:lang w:eastAsia="ro-RO"/>
              </w:rPr>
            </w:pPr>
          </w:p>
        </w:tc>
      </w:tr>
      <w:tr w:rsidR="000C6691" w:rsidRPr="00504AEB" w14:paraId="688AAE38" w14:textId="77777777" w:rsidTr="000C6691">
        <w:trPr>
          <w:gridAfter w:val="3"/>
          <w:wAfter w:w="4677" w:type="dxa"/>
          <w:trHeight w:val="300"/>
        </w:trPr>
        <w:tc>
          <w:tcPr>
            <w:tcW w:w="1257" w:type="dxa"/>
            <w:noWrap/>
            <w:tcMar>
              <w:top w:w="0" w:type="dxa"/>
              <w:left w:w="108" w:type="dxa"/>
              <w:bottom w:w="0" w:type="dxa"/>
              <w:right w:w="108" w:type="dxa"/>
            </w:tcMar>
            <w:vAlign w:val="bottom"/>
            <w:hideMark/>
          </w:tcPr>
          <w:p w14:paraId="6A7CFB66" w14:textId="5B2644A6" w:rsidR="000C6691" w:rsidRPr="00504AEB" w:rsidRDefault="000C6691" w:rsidP="000C6691">
            <w:pPr>
              <w:jc w:val="both"/>
              <w:rPr>
                <w:rFonts w:ascii="Trebuchet MS" w:hAnsi="Trebuchet MS"/>
                <w:sz w:val="20"/>
                <w:szCs w:val="20"/>
                <w:lang w:eastAsia="ro-RO"/>
              </w:rPr>
            </w:pPr>
            <w:r w:rsidRPr="00504AEB">
              <w:rPr>
                <w:rFonts w:ascii="Trebuchet MS" w:hAnsi="Trebuchet MS"/>
                <w:sz w:val="20"/>
                <w:szCs w:val="20"/>
                <w:lang w:eastAsia="ro-RO"/>
              </w:rPr>
              <w:t> </w:t>
            </w:r>
          </w:p>
        </w:tc>
        <w:tc>
          <w:tcPr>
            <w:tcW w:w="1586" w:type="dxa"/>
            <w:noWrap/>
            <w:tcMar>
              <w:top w:w="0" w:type="dxa"/>
              <w:left w:w="108" w:type="dxa"/>
              <w:bottom w:w="0" w:type="dxa"/>
              <w:right w:w="108" w:type="dxa"/>
            </w:tcMar>
            <w:vAlign w:val="bottom"/>
            <w:hideMark/>
          </w:tcPr>
          <w:p w14:paraId="57C55C75" w14:textId="22318A1E" w:rsidR="000C6691" w:rsidRPr="00504AEB" w:rsidRDefault="000C6691" w:rsidP="000C6691">
            <w:pPr>
              <w:jc w:val="both"/>
              <w:rPr>
                <w:rFonts w:ascii="Trebuchet MS" w:hAnsi="Trebuchet MS"/>
                <w:sz w:val="20"/>
                <w:szCs w:val="20"/>
                <w:lang w:eastAsia="ro-RO"/>
              </w:rPr>
            </w:pPr>
            <w:r w:rsidRPr="00504AEB">
              <w:rPr>
                <w:rFonts w:ascii="Trebuchet MS" w:hAnsi="Trebuchet MS"/>
                <w:sz w:val="20"/>
                <w:szCs w:val="20"/>
                <w:lang w:eastAsia="ro-RO"/>
              </w:rPr>
              <w:t> </w:t>
            </w:r>
          </w:p>
        </w:tc>
        <w:tc>
          <w:tcPr>
            <w:tcW w:w="668" w:type="dxa"/>
            <w:noWrap/>
            <w:tcMar>
              <w:top w:w="0" w:type="dxa"/>
              <w:left w:w="108" w:type="dxa"/>
              <w:bottom w:w="0" w:type="dxa"/>
              <w:right w:w="108" w:type="dxa"/>
            </w:tcMar>
            <w:vAlign w:val="bottom"/>
            <w:hideMark/>
          </w:tcPr>
          <w:p w14:paraId="4978DDA1" w14:textId="64EE9A99" w:rsidR="000C6691" w:rsidRPr="00504AEB" w:rsidRDefault="000C6691" w:rsidP="000C6691">
            <w:pPr>
              <w:jc w:val="both"/>
              <w:rPr>
                <w:rFonts w:ascii="Trebuchet MS" w:hAnsi="Trebuchet MS"/>
                <w:sz w:val="20"/>
                <w:szCs w:val="20"/>
                <w:lang w:eastAsia="ro-RO"/>
              </w:rPr>
            </w:pPr>
            <w:r w:rsidRPr="00504AEB">
              <w:rPr>
                <w:rFonts w:ascii="Trebuchet MS" w:hAnsi="Trebuchet MS"/>
                <w:sz w:val="20"/>
                <w:szCs w:val="20"/>
                <w:lang w:eastAsia="ro-RO"/>
              </w:rPr>
              <w:t> </w:t>
            </w:r>
          </w:p>
        </w:tc>
        <w:tc>
          <w:tcPr>
            <w:tcW w:w="1083" w:type="dxa"/>
            <w:noWrap/>
            <w:tcMar>
              <w:top w:w="0" w:type="dxa"/>
              <w:left w:w="108" w:type="dxa"/>
              <w:bottom w:w="0" w:type="dxa"/>
              <w:right w:w="108" w:type="dxa"/>
            </w:tcMar>
            <w:vAlign w:val="bottom"/>
            <w:hideMark/>
          </w:tcPr>
          <w:p w14:paraId="3CDB3D42" w14:textId="16BFF29A" w:rsidR="000C6691" w:rsidRPr="00504AEB" w:rsidRDefault="000C6691" w:rsidP="000C6691">
            <w:pPr>
              <w:jc w:val="both"/>
              <w:rPr>
                <w:rFonts w:ascii="Trebuchet MS" w:hAnsi="Trebuchet MS"/>
                <w:sz w:val="20"/>
                <w:szCs w:val="20"/>
                <w:lang w:eastAsia="ro-RO"/>
              </w:rPr>
            </w:pPr>
            <w:r w:rsidRPr="00504AEB">
              <w:rPr>
                <w:rFonts w:ascii="Trebuchet MS" w:hAnsi="Trebuchet MS"/>
                <w:sz w:val="20"/>
                <w:szCs w:val="20"/>
                <w:lang w:eastAsia="ro-RO"/>
              </w:rPr>
              <w:t> </w:t>
            </w:r>
          </w:p>
        </w:tc>
        <w:tc>
          <w:tcPr>
            <w:tcW w:w="1170" w:type="dxa"/>
            <w:noWrap/>
            <w:tcMar>
              <w:top w:w="0" w:type="dxa"/>
              <w:left w:w="108" w:type="dxa"/>
              <w:bottom w:w="0" w:type="dxa"/>
              <w:right w:w="108" w:type="dxa"/>
            </w:tcMar>
            <w:vAlign w:val="bottom"/>
            <w:hideMark/>
          </w:tcPr>
          <w:p w14:paraId="41C9E9AA" w14:textId="6AD3C210" w:rsidR="000C6691" w:rsidRPr="00504AEB" w:rsidRDefault="000C6691" w:rsidP="000C6691">
            <w:pPr>
              <w:jc w:val="both"/>
              <w:rPr>
                <w:rFonts w:ascii="Trebuchet MS" w:hAnsi="Trebuchet MS"/>
                <w:sz w:val="20"/>
                <w:szCs w:val="20"/>
                <w:lang w:eastAsia="ro-RO"/>
              </w:rPr>
            </w:pPr>
            <w:r w:rsidRPr="00504AEB">
              <w:rPr>
                <w:rFonts w:ascii="Trebuchet MS" w:hAnsi="Trebuchet MS"/>
                <w:sz w:val="20"/>
                <w:szCs w:val="20"/>
                <w:lang w:eastAsia="ro-RO"/>
              </w:rPr>
              <w:t> </w:t>
            </w:r>
          </w:p>
        </w:tc>
        <w:tc>
          <w:tcPr>
            <w:tcW w:w="1615" w:type="dxa"/>
            <w:noWrap/>
            <w:tcMar>
              <w:top w:w="0" w:type="dxa"/>
              <w:left w:w="108" w:type="dxa"/>
              <w:bottom w:w="0" w:type="dxa"/>
              <w:right w:w="108" w:type="dxa"/>
            </w:tcMar>
            <w:vAlign w:val="bottom"/>
            <w:hideMark/>
          </w:tcPr>
          <w:p w14:paraId="7A15ECAE" w14:textId="2AD14773" w:rsidR="000C6691" w:rsidRPr="00504AEB" w:rsidRDefault="000C6691" w:rsidP="000C6691">
            <w:pPr>
              <w:jc w:val="both"/>
              <w:rPr>
                <w:rFonts w:ascii="Trebuchet MS" w:hAnsi="Trebuchet MS"/>
                <w:sz w:val="20"/>
                <w:szCs w:val="20"/>
                <w:lang w:eastAsia="ro-RO"/>
              </w:rPr>
            </w:pPr>
            <w:r w:rsidRPr="00504AEB">
              <w:rPr>
                <w:rFonts w:ascii="Trebuchet MS" w:hAnsi="Trebuchet MS"/>
                <w:sz w:val="20"/>
                <w:szCs w:val="20"/>
                <w:lang w:eastAsia="ro-RO"/>
              </w:rPr>
              <w:t> </w:t>
            </w:r>
          </w:p>
        </w:tc>
        <w:tc>
          <w:tcPr>
            <w:tcW w:w="1108" w:type="dxa"/>
          </w:tcPr>
          <w:p w14:paraId="3625CBD1" w14:textId="77777777" w:rsidR="000C6691" w:rsidRPr="00504AEB" w:rsidRDefault="000C6691" w:rsidP="000C6691">
            <w:pPr>
              <w:jc w:val="both"/>
              <w:rPr>
                <w:rFonts w:ascii="Trebuchet MS" w:hAnsi="Trebuchet MS"/>
                <w:sz w:val="20"/>
                <w:szCs w:val="20"/>
                <w:lang w:eastAsia="ro-RO"/>
              </w:rPr>
            </w:pPr>
          </w:p>
        </w:tc>
        <w:tc>
          <w:tcPr>
            <w:tcW w:w="1559" w:type="dxa"/>
          </w:tcPr>
          <w:p w14:paraId="6308ED76" w14:textId="77777777" w:rsidR="000C6691" w:rsidRPr="00504AEB" w:rsidRDefault="000C6691" w:rsidP="000C6691">
            <w:pPr>
              <w:jc w:val="both"/>
              <w:rPr>
                <w:rFonts w:ascii="Trebuchet MS" w:hAnsi="Trebuchet MS"/>
                <w:sz w:val="20"/>
                <w:szCs w:val="20"/>
                <w:lang w:eastAsia="ro-RO"/>
              </w:rPr>
            </w:pPr>
          </w:p>
        </w:tc>
      </w:tr>
      <w:tr w:rsidR="000C6691" w:rsidRPr="00504AEB" w14:paraId="75BC2572" w14:textId="77777777" w:rsidTr="00CF5691">
        <w:trPr>
          <w:gridAfter w:val="3"/>
          <w:wAfter w:w="4677" w:type="dxa"/>
          <w:trHeight w:val="300"/>
        </w:trPr>
        <w:tc>
          <w:tcPr>
            <w:tcW w:w="1257" w:type="dxa"/>
            <w:noWrap/>
            <w:tcMar>
              <w:top w:w="0" w:type="dxa"/>
              <w:left w:w="108" w:type="dxa"/>
              <w:bottom w:w="0" w:type="dxa"/>
              <w:right w:w="108" w:type="dxa"/>
            </w:tcMar>
            <w:vAlign w:val="bottom"/>
            <w:hideMark/>
          </w:tcPr>
          <w:p w14:paraId="2B4A78D4" w14:textId="02201F47" w:rsidR="000C6691" w:rsidRPr="00504AEB" w:rsidRDefault="000C6691" w:rsidP="000C6691">
            <w:pPr>
              <w:jc w:val="both"/>
              <w:rPr>
                <w:rFonts w:ascii="Trebuchet MS" w:hAnsi="Trebuchet MS"/>
                <w:b/>
                <w:bCs/>
                <w:sz w:val="20"/>
                <w:szCs w:val="20"/>
                <w:lang w:eastAsia="ro-RO"/>
              </w:rPr>
            </w:pPr>
            <w:r w:rsidRPr="00504AEB">
              <w:rPr>
                <w:rFonts w:ascii="Trebuchet MS" w:hAnsi="Trebuchet MS"/>
                <w:b/>
                <w:bCs/>
                <w:sz w:val="20"/>
                <w:szCs w:val="20"/>
                <w:lang w:eastAsia="ro-RO"/>
              </w:rPr>
              <w:t>TOTAL</w:t>
            </w:r>
          </w:p>
        </w:tc>
        <w:tc>
          <w:tcPr>
            <w:tcW w:w="1586" w:type="dxa"/>
            <w:noWrap/>
            <w:tcMar>
              <w:top w:w="0" w:type="dxa"/>
              <w:left w:w="108" w:type="dxa"/>
              <w:bottom w:w="0" w:type="dxa"/>
              <w:right w:w="108" w:type="dxa"/>
            </w:tcMar>
            <w:vAlign w:val="bottom"/>
            <w:hideMark/>
          </w:tcPr>
          <w:p w14:paraId="630A38BA" w14:textId="6B130C33" w:rsidR="000C6691" w:rsidRPr="00504AEB" w:rsidRDefault="000C6691" w:rsidP="000C6691">
            <w:pPr>
              <w:jc w:val="both"/>
              <w:rPr>
                <w:rFonts w:ascii="Trebuchet MS" w:hAnsi="Trebuchet MS"/>
                <w:b/>
                <w:bCs/>
                <w:sz w:val="20"/>
                <w:szCs w:val="20"/>
                <w:lang w:eastAsia="ro-RO"/>
              </w:rPr>
            </w:pPr>
            <w:r w:rsidRPr="00504AEB">
              <w:rPr>
                <w:rFonts w:ascii="Trebuchet MS" w:hAnsi="Trebuchet MS"/>
                <w:b/>
                <w:bCs/>
                <w:sz w:val="20"/>
                <w:szCs w:val="20"/>
                <w:lang w:eastAsia="ro-RO"/>
              </w:rPr>
              <w:t> </w:t>
            </w:r>
          </w:p>
        </w:tc>
        <w:tc>
          <w:tcPr>
            <w:tcW w:w="668" w:type="dxa"/>
            <w:noWrap/>
            <w:tcMar>
              <w:top w:w="0" w:type="dxa"/>
              <w:left w:w="108" w:type="dxa"/>
              <w:bottom w:w="0" w:type="dxa"/>
              <w:right w:w="108" w:type="dxa"/>
            </w:tcMar>
            <w:vAlign w:val="bottom"/>
            <w:hideMark/>
          </w:tcPr>
          <w:p w14:paraId="1A2F1E00" w14:textId="129553F3" w:rsidR="000C6691" w:rsidRPr="00504AEB" w:rsidRDefault="000C6691" w:rsidP="000C6691">
            <w:pPr>
              <w:jc w:val="both"/>
              <w:rPr>
                <w:rFonts w:ascii="Trebuchet MS" w:hAnsi="Trebuchet MS"/>
                <w:b/>
                <w:bCs/>
                <w:sz w:val="20"/>
                <w:szCs w:val="20"/>
                <w:lang w:eastAsia="ro-RO"/>
              </w:rPr>
            </w:pPr>
            <w:r w:rsidRPr="00504AEB">
              <w:rPr>
                <w:rFonts w:ascii="Trebuchet MS" w:hAnsi="Trebuchet MS"/>
                <w:sz w:val="20"/>
                <w:szCs w:val="20"/>
                <w:lang w:eastAsia="ro-RO"/>
              </w:rPr>
              <w:t> </w:t>
            </w:r>
          </w:p>
        </w:tc>
        <w:tc>
          <w:tcPr>
            <w:tcW w:w="1083" w:type="dxa"/>
            <w:noWrap/>
            <w:tcMar>
              <w:top w:w="0" w:type="dxa"/>
              <w:left w:w="108" w:type="dxa"/>
              <w:bottom w:w="0" w:type="dxa"/>
              <w:right w:w="108" w:type="dxa"/>
            </w:tcMar>
            <w:hideMark/>
          </w:tcPr>
          <w:p w14:paraId="1C9EA518" w14:textId="05C24D86" w:rsidR="000C6691" w:rsidRPr="00504AEB" w:rsidRDefault="000C6691" w:rsidP="000C6691">
            <w:pPr>
              <w:jc w:val="both"/>
              <w:rPr>
                <w:rFonts w:ascii="Trebuchet MS" w:hAnsi="Trebuchet MS"/>
                <w:b/>
                <w:bCs/>
                <w:sz w:val="20"/>
                <w:szCs w:val="20"/>
                <w:lang w:eastAsia="ro-RO"/>
              </w:rPr>
            </w:pPr>
          </w:p>
        </w:tc>
        <w:tc>
          <w:tcPr>
            <w:tcW w:w="1170" w:type="dxa"/>
            <w:noWrap/>
            <w:tcMar>
              <w:top w:w="0" w:type="dxa"/>
              <w:left w:w="108" w:type="dxa"/>
              <w:bottom w:w="0" w:type="dxa"/>
              <w:right w:w="108" w:type="dxa"/>
            </w:tcMar>
            <w:hideMark/>
          </w:tcPr>
          <w:p w14:paraId="0D303AF3" w14:textId="0A24C2A8" w:rsidR="000C6691" w:rsidRPr="00504AEB" w:rsidRDefault="000C6691" w:rsidP="000C6691">
            <w:pPr>
              <w:jc w:val="both"/>
              <w:rPr>
                <w:rFonts w:ascii="Trebuchet MS" w:hAnsi="Trebuchet MS"/>
                <w:sz w:val="20"/>
                <w:szCs w:val="20"/>
                <w:lang w:eastAsia="ro-RO"/>
              </w:rPr>
            </w:pPr>
          </w:p>
        </w:tc>
        <w:tc>
          <w:tcPr>
            <w:tcW w:w="1615" w:type="dxa"/>
            <w:noWrap/>
            <w:tcMar>
              <w:top w:w="0" w:type="dxa"/>
              <w:left w:w="108" w:type="dxa"/>
              <w:bottom w:w="0" w:type="dxa"/>
              <w:right w:w="108" w:type="dxa"/>
            </w:tcMar>
            <w:vAlign w:val="bottom"/>
            <w:hideMark/>
          </w:tcPr>
          <w:p w14:paraId="0E523CB8" w14:textId="77777777" w:rsidR="000C6691" w:rsidRPr="00504AEB" w:rsidRDefault="000C6691" w:rsidP="000C6691">
            <w:pPr>
              <w:jc w:val="both"/>
              <w:rPr>
                <w:rFonts w:ascii="Trebuchet MS" w:hAnsi="Trebuchet MS"/>
                <w:sz w:val="20"/>
                <w:szCs w:val="20"/>
                <w:lang w:eastAsia="ro-RO"/>
              </w:rPr>
            </w:pPr>
            <w:r w:rsidRPr="00504AEB">
              <w:rPr>
                <w:rFonts w:ascii="Trebuchet MS" w:hAnsi="Trebuchet MS"/>
                <w:sz w:val="20"/>
                <w:szCs w:val="20"/>
                <w:lang w:eastAsia="ro-RO"/>
              </w:rPr>
              <w:t> </w:t>
            </w:r>
          </w:p>
        </w:tc>
        <w:tc>
          <w:tcPr>
            <w:tcW w:w="1108" w:type="dxa"/>
          </w:tcPr>
          <w:p w14:paraId="03F01A6A" w14:textId="77777777" w:rsidR="000C6691" w:rsidRPr="00504AEB" w:rsidRDefault="000C6691" w:rsidP="000C6691">
            <w:pPr>
              <w:jc w:val="both"/>
              <w:rPr>
                <w:rFonts w:ascii="Trebuchet MS" w:hAnsi="Trebuchet MS"/>
                <w:sz w:val="20"/>
                <w:szCs w:val="20"/>
                <w:lang w:eastAsia="ro-RO"/>
              </w:rPr>
            </w:pPr>
          </w:p>
        </w:tc>
        <w:tc>
          <w:tcPr>
            <w:tcW w:w="1559" w:type="dxa"/>
          </w:tcPr>
          <w:p w14:paraId="2D32177F" w14:textId="77777777" w:rsidR="000C6691" w:rsidRPr="00504AEB" w:rsidRDefault="000C6691" w:rsidP="000C6691">
            <w:pPr>
              <w:jc w:val="both"/>
              <w:rPr>
                <w:rFonts w:ascii="Trebuchet MS" w:hAnsi="Trebuchet MS"/>
                <w:sz w:val="20"/>
                <w:szCs w:val="20"/>
                <w:lang w:eastAsia="ro-RO"/>
              </w:rPr>
            </w:pPr>
          </w:p>
        </w:tc>
      </w:tr>
      <w:tr w:rsidR="000C6691" w:rsidRPr="00504AEB" w14:paraId="0B2E6C2A" w14:textId="77777777" w:rsidTr="000C6691">
        <w:trPr>
          <w:gridAfter w:val="3"/>
          <w:wAfter w:w="4677" w:type="dxa"/>
          <w:trHeight w:val="300"/>
        </w:trPr>
        <w:tc>
          <w:tcPr>
            <w:tcW w:w="4594" w:type="dxa"/>
            <w:gridSpan w:val="4"/>
            <w:shd w:val="clear" w:color="auto" w:fill="F2F2F2"/>
            <w:noWrap/>
            <w:tcMar>
              <w:top w:w="0" w:type="dxa"/>
              <w:left w:w="108" w:type="dxa"/>
              <w:bottom w:w="0" w:type="dxa"/>
              <w:right w:w="108" w:type="dxa"/>
            </w:tcMar>
            <w:vAlign w:val="bottom"/>
            <w:hideMark/>
          </w:tcPr>
          <w:p w14:paraId="4DF57D1A" w14:textId="38D6652D" w:rsidR="000C6691" w:rsidRPr="00504AEB" w:rsidRDefault="000C6691" w:rsidP="000C6691">
            <w:pPr>
              <w:jc w:val="both"/>
              <w:rPr>
                <w:rFonts w:ascii="Trebuchet MS" w:hAnsi="Trebuchet MS"/>
                <w:b/>
                <w:bCs/>
                <w:sz w:val="20"/>
                <w:szCs w:val="20"/>
                <w:lang w:eastAsia="ro-RO"/>
              </w:rPr>
            </w:pPr>
            <w:r w:rsidRPr="00504AEB">
              <w:rPr>
                <w:rFonts w:ascii="Trebuchet MS" w:hAnsi="Trebuchet MS"/>
                <w:sz w:val="20"/>
                <w:szCs w:val="20"/>
                <w:lang w:eastAsia="ro-RO"/>
              </w:rPr>
              <w:t> Echipamente</w:t>
            </w:r>
            <w:r w:rsidR="00676A4E" w:rsidRPr="00504AEB">
              <w:rPr>
                <w:rFonts w:ascii="Trebuchet MS" w:hAnsi="Trebuchet MS"/>
                <w:sz w:val="20"/>
                <w:szCs w:val="20"/>
                <w:lang w:eastAsia="ro-RO"/>
              </w:rPr>
              <w:t xml:space="preserve"> (cheltuieli neeligibile)</w:t>
            </w:r>
          </w:p>
        </w:tc>
        <w:tc>
          <w:tcPr>
            <w:tcW w:w="1170" w:type="dxa"/>
            <w:shd w:val="clear" w:color="auto" w:fill="F2F2F2"/>
            <w:noWrap/>
            <w:tcMar>
              <w:top w:w="0" w:type="dxa"/>
              <w:left w:w="108" w:type="dxa"/>
              <w:bottom w:w="0" w:type="dxa"/>
              <w:right w:w="108" w:type="dxa"/>
            </w:tcMar>
            <w:vAlign w:val="bottom"/>
            <w:hideMark/>
          </w:tcPr>
          <w:p w14:paraId="5DCD1D7E" w14:textId="77777777" w:rsidR="000C6691" w:rsidRPr="00504AEB" w:rsidRDefault="000C6691" w:rsidP="000C6691">
            <w:pPr>
              <w:jc w:val="both"/>
              <w:rPr>
                <w:rFonts w:ascii="Trebuchet MS" w:hAnsi="Trebuchet MS"/>
                <w:b/>
                <w:bCs/>
                <w:sz w:val="20"/>
                <w:szCs w:val="20"/>
                <w:lang w:eastAsia="ro-RO"/>
              </w:rPr>
            </w:pPr>
            <w:r w:rsidRPr="00504AEB">
              <w:rPr>
                <w:rFonts w:ascii="Trebuchet MS" w:hAnsi="Trebuchet MS"/>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14:paraId="20F15CD1" w14:textId="77777777" w:rsidR="000C6691" w:rsidRPr="00504AEB" w:rsidRDefault="000C6691" w:rsidP="000C6691">
            <w:pPr>
              <w:jc w:val="both"/>
              <w:rPr>
                <w:rFonts w:ascii="Trebuchet MS" w:hAnsi="Trebuchet MS"/>
                <w:sz w:val="20"/>
                <w:szCs w:val="20"/>
                <w:lang w:eastAsia="ro-RO"/>
              </w:rPr>
            </w:pPr>
            <w:r w:rsidRPr="00504AEB">
              <w:rPr>
                <w:rFonts w:ascii="Trebuchet MS" w:hAnsi="Trebuchet MS"/>
                <w:sz w:val="20"/>
                <w:szCs w:val="20"/>
                <w:lang w:eastAsia="ro-RO"/>
              </w:rPr>
              <w:t> </w:t>
            </w:r>
          </w:p>
        </w:tc>
        <w:tc>
          <w:tcPr>
            <w:tcW w:w="1108" w:type="dxa"/>
            <w:shd w:val="clear" w:color="auto" w:fill="F2F2F2"/>
          </w:tcPr>
          <w:p w14:paraId="668282EF" w14:textId="77777777" w:rsidR="000C6691" w:rsidRPr="00504AEB" w:rsidRDefault="000C6691" w:rsidP="000C6691">
            <w:pPr>
              <w:jc w:val="both"/>
              <w:rPr>
                <w:rFonts w:ascii="Trebuchet MS" w:hAnsi="Trebuchet MS"/>
                <w:sz w:val="20"/>
                <w:szCs w:val="20"/>
                <w:lang w:eastAsia="ro-RO"/>
              </w:rPr>
            </w:pPr>
          </w:p>
        </w:tc>
        <w:tc>
          <w:tcPr>
            <w:tcW w:w="1559" w:type="dxa"/>
            <w:shd w:val="clear" w:color="auto" w:fill="F2F2F2"/>
          </w:tcPr>
          <w:p w14:paraId="37E5EFD4" w14:textId="77777777" w:rsidR="000C6691" w:rsidRPr="00504AEB" w:rsidRDefault="000C6691" w:rsidP="000C6691">
            <w:pPr>
              <w:jc w:val="both"/>
              <w:rPr>
                <w:rFonts w:ascii="Trebuchet MS" w:hAnsi="Trebuchet MS"/>
                <w:sz w:val="20"/>
                <w:szCs w:val="20"/>
                <w:lang w:eastAsia="ro-RO"/>
              </w:rPr>
            </w:pPr>
          </w:p>
        </w:tc>
      </w:tr>
      <w:tr w:rsidR="000C6691" w:rsidRPr="00504AEB" w14:paraId="50985427" w14:textId="7EE12991" w:rsidTr="00CF5691">
        <w:trPr>
          <w:trHeight w:val="300"/>
        </w:trPr>
        <w:tc>
          <w:tcPr>
            <w:tcW w:w="4594" w:type="dxa"/>
            <w:gridSpan w:val="4"/>
            <w:shd w:val="clear" w:color="auto" w:fill="F2F2F2"/>
            <w:noWrap/>
            <w:tcMar>
              <w:top w:w="0" w:type="dxa"/>
              <w:left w:w="108" w:type="dxa"/>
              <w:bottom w:w="0" w:type="dxa"/>
              <w:right w:w="108" w:type="dxa"/>
            </w:tcMar>
            <w:vAlign w:val="bottom"/>
          </w:tcPr>
          <w:p w14:paraId="384BF28A" w14:textId="77E08D13" w:rsidR="000C6691" w:rsidRPr="00504AEB" w:rsidRDefault="000C6691" w:rsidP="000C6691">
            <w:pPr>
              <w:jc w:val="both"/>
              <w:rPr>
                <w:rFonts w:ascii="Trebuchet MS" w:hAnsi="Trebuchet MS"/>
                <w:sz w:val="20"/>
                <w:szCs w:val="20"/>
                <w:lang w:eastAsia="ro-RO"/>
              </w:rPr>
            </w:pPr>
            <w:r w:rsidRPr="00504AEB">
              <w:rPr>
                <w:rFonts w:ascii="Trebuchet MS" w:hAnsi="Trebuchet MS"/>
                <w:sz w:val="20"/>
                <w:szCs w:val="20"/>
                <w:lang w:eastAsia="ro-RO"/>
              </w:rPr>
              <w:t> </w:t>
            </w:r>
          </w:p>
        </w:tc>
        <w:tc>
          <w:tcPr>
            <w:tcW w:w="1170" w:type="dxa"/>
            <w:shd w:val="clear" w:color="auto" w:fill="F2F2F2"/>
            <w:noWrap/>
            <w:tcMar>
              <w:top w:w="0" w:type="dxa"/>
              <w:left w:w="108" w:type="dxa"/>
              <w:bottom w:w="0" w:type="dxa"/>
              <w:right w:w="108" w:type="dxa"/>
            </w:tcMar>
            <w:vAlign w:val="bottom"/>
          </w:tcPr>
          <w:p w14:paraId="54A45EB7" w14:textId="7C910A62" w:rsidR="000C6691" w:rsidRPr="00504AEB" w:rsidRDefault="000C6691" w:rsidP="000C6691">
            <w:pPr>
              <w:jc w:val="both"/>
              <w:rPr>
                <w:rFonts w:ascii="Trebuchet MS" w:hAnsi="Trebuchet MS"/>
                <w:b/>
                <w:bCs/>
                <w:sz w:val="20"/>
                <w:szCs w:val="20"/>
                <w:lang w:eastAsia="ro-RO"/>
              </w:rPr>
            </w:pPr>
            <w:r w:rsidRPr="00504AEB">
              <w:rPr>
                <w:rFonts w:ascii="Trebuchet MS" w:hAnsi="Trebuchet MS"/>
                <w:sz w:val="20"/>
                <w:szCs w:val="20"/>
                <w:lang w:eastAsia="ro-RO"/>
              </w:rPr>
              <w:t> </w:t>
            </w:r>
          </w:p>
        </w:tc>
        <w:tc>
          <w:tcPr>
            <w:tcW w:w="1615" w:type="dxa"/>
            <w:shd w:val="clear" w:color="auto" w:fill="F2F2F2"/>
            <w:noWrap/>
            <w:tcMar>
              <w:top w:w="0" w:type="dxa"/>
              <w:left w:w="108" w:type="dxa"/>
              <w:bottom w:w="0" w:type="dxa"/>
              <w:right w:w="108" w:type="dxa"/>
            </w:tcMar>
            <w:vAlign w:val="bottom"/>
          </w:tcPr>
          <w:p w14:paraId="40D2705E" w14:textId="634854CD" w:rsidR="000C6691" w:rsidRPr="00504AEB" w:rsidRDefault="000C6691" w:rsidP="000C6691">
            <w:pPr>
              <w:jc w:val="both"/>
              <w:rPr>
                <w:rFonts w:ascii="Trebuchet MS" w:hAnsi="Trebuchet MS"/>
                <w:sz w:val="20"/>
                <w:szCs w:val="20"/>
                <w:lang w:eastAsia="ro-RO"/>
              </w:rPr>
            </w:pPr>
            <w:r w:rsidRPr="00504AEB">
              <w:rPr>
                <w:rFonts w:ascii="Trebuchet MS" w:hAnsi="Trebuchet MS"/>
                <w:sz w:val="20"/>
                <w:szCs w:val="20"/>
                <w:lang w:eastAsia="ro-RO"/>
              </w:rPr>
              <w:t> </w:t>
            </w:r>
          </w:p>
        </w:tc>
        <w:tc>
          <w:tcPr>
            <w:tcW w:w="1108" w:type="dxa"/>
            <w:shd w:val="clear" w:color="auto" w:fill="F2F2F2"/>
            <w:vAlign w:val="bottom"/>
          </w:tcPr>
          <w:p w14:paraId="642D907A" w14:textId="68EA1868" w:rsidR="000C6691" w:rsidRPr="00504AEB" w:rsidRDefault="000C6691" w:rsidP="000C6691">
            <w:pPr>
              <w:jc w:val="both"/>
              <w:rPr>
                <w:rFonts w:ascii="Trebuchet MS" w:hAnsi="Trebuchet MS"/>
                <w:sz w:val="20"/>
                <w:szCs w:val="20"/>
                <w:lang w:eastAsia="ro-RO"/>
              </w:rPr>
            </w:pPr>
            <w:r w:rsidRPr="00504AEB">
              <w:rPr>
                <w:rFonts w:ascii="Trebuchet MS" w:hAnsi="Trebuchet MS"/>
                <w:sz w:val="20"/>
                <w:szCs w:val="20"/>
                <w:lang w:eastAsia="ro-RO"/>
              </w:rPr>
              <w:t> </w:t>
            </w:r>
          </w:p>
        </w:tc>
        <w:tc>
          <w:tcPr>
            <w:tcW w:w="1559" w:type="dxa"/>
            <w:shd w:val="clear" w:color="auto" w:fill="F2F2F2"/>
            <w:vAlign w:val="bottom"/>
          </w:tcPr>
          <w:p w14:paraId="430C795A" w14:textId="77B7491C" w:rsidR="000C6691" w:rsidRPr="00504AEB" w:rsidRDefault="000C6691" w:rsidP="000C6691">
            <w:pPr>
              <w:jc w:val="both"/>
              <w:rPr>
                <w:rFonts w:ascii="Trebuchet MS" w:hAnsi="Trebuchet MS"/>
                <w:sz w:val="20"/>
                <w:szCs w:val="20"/>
                <w:lang w:eastAsia="ro-RO"/>
              </w:rPr>
            </w:pPr>
            <w:r w:rsidRPr="00504AEB">
              <w:rPr>
                <w:rFonts w:ascii="Trebuchet MS" w:hAnsi="Trebuchet MS"/>
                <w:sz w:val="20"/>
                <w:szCs w:val="20"/>
                <w:lang w:eastAsia="ro-RO"/>
              </w:rPr>
              <w:t> </w:t>
            </w:r>
          </w:p>
        </w:tc>
        <w:tc>
          <w:tcPr>
            <w:tcW w:w="1559" w:type="dxa"/>
            <w:vAlign w:val="bottom"/>
          </w:tcPr>
          <w:p w14:paraId="1F0491DE" w14:textId="4D7CB6A0" w:rsidR="000C6691" w:rsidRPr="00504AEB" w:rsidRDefault="000C6691" w:rsidP="000C6691">
            <w:pPr>
              <w:spacing w:after="160" w:line="259" w:lineRule="auto"/>
              <w:rPr>
                <w:rFonts w:ascii="Trebuchet MS" w:hAnsi="Trebuchet MS"/>
                <w:sz w:val="20"/>
                <w:szCs w:val="20"/>
              </w:rPr>
            </w:pPr>
            <w:r w:rsidRPr="00504AEB">
              <w:rPr>
                <w:rFonts w:ascii="Trebuchet MS" w:hAnsi="Trebuchet MS"/>
                <w:sz w:val="20"/>
                <w:szCs w:val="20"/>
                <w:lang w:eastAsia="ro-RO"/>
              </w:rPr>
              <w:t> </w:t>
            </w:r>
          </w:p>
        </w:tc>
        <w:tc>
          <w:tcPr>
            <w:tcW w:w="1559" w:type="dxa"/>
          </w:tcPr>
          <w:p w14:paraId="0D5CC499" w14:textId="77777777" w:rsidR="000C6691" w:rsidRPr="00504AEB" w:rsidRDefault="000C6691" w:rsidP="000C6691">
            <w:pPr>
              <w:spacing w:after="160" w:line="259" w:lineRule="auto"/>
              <w:rPr>
                <w:rFonts w:ascii="Trebuchet MS" w:hAnsi="Trebuchet MS"/>
                <w:sz w:val="20"/>
                <w:szCs w:val="20"/>
              </w:rPr>
            </w:pPr>
          </w:p>
        </w:tc>
        <w:tc>
          <w:tcPr>
            <w:tcW w:w="1559" w:type="dxa"/>
          </w:tcPr>
          <w:p w14:paraId="3AEED7FB" w14:textId="77777777" w:rsidR="000C6691" w:rsidRPr="00504AEB" w:rsidRDefault="000C6691" w:rsidP="000C6691">
            <w:pPr>
              <w:spacing w:after="160" w:line="259" w:lineRule="auto"/>
              <w:rPr>
                <w:rFonts w:ascii="Trebuchet MS" w:hAnsi="Trebuchet MS"/>
                <w:sz w:val="20"/>
                <w:szCs w:val="20"/>
              </w:rPr>
            </w:pPr>
          </w:p>
        </w:tc>
      </w:tr>
      <w:tr w:rsidR="000C6691" w:rsidRPr="00504AEB" w14:paraId="052CF631" w14:textId="77777777" w:rsidTr="000C6691">
        <w:trPr>
          <w:trHeight w:val="300"/>
        </w:trPr>
        <w:tc>
          <w:tcPr>
            <w:tcW w:w="4594" w:type="dxa"/>
            <w:gridSpan w:val="4"/>
            <w:shd w:val="clear" w:color="auto" w:fill="F2F2F2"/>
            <w:noWrap/>
            <w:tcMar>
              <w:top w:w="0" w:type="dxa"/>
              <w:left w:w="108" w:type="dxa"/>
              <w:bottom w:w="0" w:type="dxa"/>
              <w:right w:w="108" w:type="dxa"/>
            </w:tcMar>
            <w:vAlign w:val="bottom"/>
          </w:tcPr>
          <w:p w14:paraId="0F1817CD" w14:textId="28ED647C" w:rsidR="000C6691" w:rsidRPr="00504AEB" w:rsidRDefault="000C6691" w:rsidP="000C6691">
            <w:pPr>
              <w:jc w:val="both"/>
              <w:rPr>
                <w:rFonts w:ascii="Trebuchet MS" w:hAnsi="Trebuchet MS"/>
                <w:sz w:val="20"/>
                <w:szCs w:val="20"/>
                <w:lang w:eastAsia="ro-RO"/>
              </w:rPr>
            </w:pPr>
            <w:r w:rsidRPr="00504AEB">
              <w:rPr>
                <w:rFonts w:ascii="Trebuchet MS" w:hAnsi="Trebuchet MS"/>
                <w:sz w:val="20"/>
                <w:szCs w:val="20"/>
                <w:lang w:eastAsia="ro-RO"/>
              </w:rPr>
              <w:t> </w:t>
            </w:r>
          </w:p>
        </w:tc>
        <w:tc>
          <w:tcPr>
            <w:tcW w:w="1170" w:type="dxa"/>
            <w:shd w:val="clear" w:color="auto" w:fill="F2F2F2"/>
            <w:noWrap/>
            <w:tcMar>
              <w:top w:w="0" w:type="dxa"/>
              <w:left w:w="108" w:type="dxa"/>
              <w:bottom w:w="0" w:type="dxa"/>
              <w:right w:w="108" w:type="dxa"/>
            </w:tcMar>
            <w:vAlign w:val="bottom"/>
          </w:tcPr>
          <w:p w14:paraId="2A55CAFF" w14:textId="3634A2BE" w:rsidR="000C6691" w:rsidRPr="00504AEB" w:rsidRDefault="000C6691" w:rsidP="000C6691">
            <w:pPr>
              <w:jc w:val="both"/>
              <w:rPr>
                <w:rFonts w:ascii="Trebuchet MS" w:hAnsi="Trebuchet MS"/>
                <w:sz w:val="20"/>
                <w:szCs w:val="20"/>
                <w:lang w:eastAsia="ro-RO"/>
              </w:rPr>
            </w:pPr>
            <w:r w:rsidRPr="00504AEB">
              <w:rPr>
                <w:rFonts w:ascii="Trebuchet MS" w:hAnsi="Trebuchet MS"/>
                <w:sz w:val="20"/>
                <w:szCs w:val="20"/>
                <w:lang w:eastAsia="ro-RO"/>
              </w:rPr>
              <w:t> </w:t>
            </w:r>
          </w:p>
        </w:tc>
        <w:tc>
          <w:tcPr>
            <w:tcW w:w="1615" w:type="dxa"/>
            <w:shd w:val="clear" w:color="auto" w:fill="F2F2F2"/>
            <w:noWrap/>
            <w:tcMar>
              <w:top w:w="0" w:type="dxa"/>
              <w:left w:w="108" w:type="dxa"/>
              <w:bottom w:w="0" w:type="dxa"/>
              <w:right w:w="108" w:type="dxa"/>
            </w:tcMar>
            <w:vAlign w:val="bottom"/>
          </w:tcPr>
          <w:p w14:paraId="385962F7" w14:textId="1C54279F" w:rsidR="000C6691" w:rsidRPr="00504AEB" w:rsidRDefault="000C6691" w:rsidP="000C6691">
            <w:pPr>
              <w:jc w:val="both"/>
              <w:rPr>
                <w:rFonts w:ascii="Trebuchet MS" w:hAnsi="Trebuchet MS"/>
                <w:sz w:val="20"/>
                <w:szCs w:val="20"/>
                <w:lang w:eastAsia="ro-RO"/>
              </w:rPr>
            </w:pPr>
            <w:r w:rsidRPr="00504AEB">
              <w:rPr>
                <w:rFonts w:ascii="Trebuchet MS" w:hAnsi="Trebuchet MS"/>
                <w:sz w:val="20"/>
                <w:szCs w:val="20"/>
                <w:lang w:eastAsia="ro-RO"/>
              </w:rPr>
              <w:t> </w:t>
            </w:r>
          </w:p>
        </w:tc>
        <w:tc>
          <w:tcPr>
            <w:tcW w:w="1108" w:type="dxa"/>
            <w:shd w:val="clear" w:color="auto" w:fill="F2F2F2"/>
            <w:vAlign w:val="bottom"/>
          </w:tcPr>
          <w:p w14:paraId="58367EC3" w14:textId="6380B502" w:rsidR="000C6691" w:rsidRPr="00504AEB" w:rsidRDefault="000C6691" w:rsidP="000C6691">
            <w:pPr>
              <w:jc w:val="both"/>
              <w:rPr>
                <w:rFonts w:ascii="Trebuchet MS" w:hAnsi="Trebuchet MS"/>
                <w:sz w:val="20"/>
                <w:szCs w:val="20"/>
                <w:lang w:eastAsia="ro-RO"/>
              </w:rPr>
            </w:pPr>
            <w:r w:rsidRPr="00504AEB">
              <w:rPr>
                <w:rFonts w:ascii="Trebuchet MS" w:hAnsi="Trebuchet MS"/>
                <w:sz w:val="20"/>
                <w:szCs w:val="20"/>
                <w:lang w:eastAsia="ro-RO"/>
              </w:rPr>
              <w:t> </w:t>
            </w:r>
          </w:p>
        </w:tc>
        <w:tc>
          <w:tcPr>
            <w:tcW w:w="1559" w:type="dxa"/>
            <w:shd w:val="clear" w:color="auto" w:fill="F2F2F2"/>
            <w:vAlign w:val="bottom"/>
          </w:tcPr>
          <w:p w14:paraId="3DA9E14C" w14:textId="5BACFB0C" w:rsidR="000C6691" w:rsidRPr="00504AEB" w:rsidRDefault="000C6691" w:rsidP="000C6691">
            <w:pPr>
              <w:jc w:val="both"/>
              <w:rPr>
                <w:rFonts w:ascii="Trebuchet MS" w:hAnsi="Trebuchet MS"/>
                <w:sz w:val="20"/>
                <w:szCs w:val="20"/>
                <w:lang w:eastAsia="ro-RO"/>
              </w:rPr>
            </w:pPr>
            <w:r w:rsidRPr="00504AEB">
              <w:rPr>
                <w:rFonts w:ascii="Trebuchet MS" w:hAnsi="Trebuchet MS"/>
                <w:sz w:val="20"/>
                <w:szCs w:val="20"/>
                <w:lang w:eastAsia="ro-RO"/>
              </w:rPr>
              <w:t> </w:t>
            </w:r>
          </w:p>
        </w:tc>
        <w:tc>
          <w:tcPr>
            <w:tcW w:w="1559" w:type="dxa"/>
            <w:vAlign w:val="bottom"/>
          </w:tcPr>
          <w:p w14:paraId="3934EE03" w14:textId="1627D5BA" w:rsidR="000C6691" w:rsidRPr="00504AEB" w:rsidRDefault="000C6691" w:rsidP="000C6691">
            <w:pPr>
              <w:spacing w:after="160" w:line="259" w:lineRule="auto"/>
              <w:rPr>
                <w:rFonts w:ascii="Trebuchet MS" w:hAnsi="Trebuchet MS"/>
                <w:sz w:val="20"/>
                <w:szCs w:val="20"/>
                <w:lang w:eastAsia="ro-RO"/>
              </w:rPr>
            </w:pPr>
            <w:r w:rsidRPr="00504AEB">
              <w:rPr>
                <w:rFonts w:ascii="Trebuchet MS" w:hAnsi="Trebuchet MS"/>
                <w:sz w:val="20"/>
                <w:szCs w:val="20"/>
                <w:lang w:eastAsia="ro-RO"/>
              </w:rPr>
              <w:t> </w:t>
            </w:r>
          </w:p>
        </w:tc>
        <w:tc>
          <w:tcPr>
            <w:tcW w:w="1559" w:type="dxa"/>
          </w:tcPr>
          <w:p w14:paraId="3E9BB4EB" w14:textId="77777777" w:rsidR="000C6691" w:rsidRPr="00504AEB" w:rsidRDefault="000C6691" w:rsidP="000C6691">
            <w:pPr>
              <w:spacing w:after="160" w:line="259" w:lineRule="auto"/>
              <w:rPr>
                <w:rFonts w:ascii="Trebuchet MS" w:hAnsi="Trebuchet MS"/>
                <w:sz w:val="20"/>
                <w:szCs w:val="20"/>
              </w:rPr>
            </w:pPr>
          </w:p>
        </w:tc>
        <w:tc>
          <w:tcPr>
            <w:tcW w:w="1559" w:type="dxa"/>
          </w:tcPr>
          <w:p w14:paraId="76786E50" w14:textId="77777777" w:rsidR="000C6691" w:rsidRPr="00504AEB" w:rsidRDefault="000C6691" w:rsidP="000C6691">
            <w:pPr>
              <w:spacing w:after="160" w:line="259" w:lineRule="auto"/>
              <w:rPr>
                <w:rFonts w:ascii="Trebuchet MS" w:hAnsi="Trebuchet MS"/>
                <w:sz w:val="20"/>
                <w:szCs w:val="20"/>
              </w:rPr>
            </w:pPr>
          </w:p>
        </w:tc>
      </w:tr>
      <w:tr w:rsidR="000C6691" w:rsidRPr="00504AEB" w14:paraId="73E58A3B" w14:textId="77777777" w:rsidTr="00CF5691">
        <w:trPr>
          <w:trHeight w:val="300"/>
        </w:trPr>
        <w:tc>
          <w:tcPr>
            <w:tcW w:w="4594" w:type="dxa"/>
            <w:gridSpan w:val="4"/>
            <w:shd w:val="clear" w:color="auto" w:fill="F2F2F2"/>
            <w:noWrap/>
            <w:tcMar>
              <w:top w:w="0" w:type="dxa"/>
              <w:left w:w="108" w:type="dxa"/>
              <w:bottom w:w="0" w:type="dxa"/>
              <w:right w:w="108" w:type="dxa"/>
            </w:tcMar>
            <w:vAlign w:val="bottom"/>
          </w:tcPr>
          <w:p w14:paraId="7D30E7DE" w14:textId="47F4DD17" w:rsidR="000C6691" w:rsidRPr="00504AEB" w:rsidRDefault="000C6691" w:rsidP="000C6691">
            <w:pPr>
              <w:jc w:val="both"/>
              <w:rPr>
                <w:rFonts w:ascii="Trebuchet MS" w:hAnsi="Trebuchet MS"/>
                <w:sz w:val="20"/>
                <w:szCs w:val="20"/>
                <w:lang w:eastAsia="ro-RO"/>
              </w:rPr>
            </w:pPr>
            <w:r w:rsidRPr="00504AEB">
              <w:rPr>
                <w:rFonts w:ascii="Trebuchet MS" w:hAnsi="Trebuchet MS"/>
                <w:b/>
                <w:bCs/>
                <w:sz w:val="20"/>
                <w:szCs w:val="20"/>
                <w:lang w:eastAsia="ro-RO"/>
              </w:rPr>
              <w:t>TOTAL</w:t>
            </w:r>
          </w:p>
        </w:tc>
        <w:tc>
          <w:tcPr>
            <w:tcW w:w="1170" w:type="dxa"/>
            <w:shd w:val="clear" w:color="auto" w:fill="F2F2F2"/>
            <w:noWrap/>
            <w:tcMar>
              <w:top w:w="0" w:type="dxa"/>
              <w:left w:w="108" w:type="dxa"/>
              <w:bottom w:w="0" w:type="dxa"/>
              <w:right w:w="108" w:type="dxa"/>
            </w:tcMar>
            <w:vAlign w:val="bottom"/>
          </w:tcPr>
          <w:p w14:paraId="583C2642" w14:textId="17D29C3E" w:rsidR="000C6691" w:rsidRPr="00504AEB" w:rsidRDefault="000C6691" w:rsidP="000C6691">
            <w:pPr>
              <w:jc w:val="both"/>
              <w:rPr>
                <w:rFonts w:ascii="Trebuchet MS" w:hAnsi="Trebuchet MS"/>
                <w:sz w:val="20"/>
                <w:szCs w:val="20"/>
                <w:lang w:eastAsia="ro-RO"/>
              </w:rPr>
            </w:pPr>
            <w:r w:rsidRPr="00504AEB">
              <w:rPr>
                <w:rFonts w:ascii="Trebuchet MS" w:hAnsi="Trebuchet MS"/>
                <w:b/>
                <w:bCs/>
                <w:sz w:val="20"/>
                <w:szCs w:val="20"/>
                <w:lang w:eastAsia="ro-RO"/>
              </w:rPr>
              <w:t> </w:t>
            </w:r>
          </w:p>
        </w:tc>
        <w:tc>
          <w:tcPr>
            <w:tcW w:w="1615" w:type="dxa"/>
            <w:shd w:val="clear" w:color="auto" w:fill="F2F2F2"/>
            <w:noWrap/>
            <w:tcMar>
              <w:top w:w="0" w:type="dxa"/>
              <w:left w:w="108" w:type="dxa"/>
              <w:bottom w:w="0" w:type="dxa"/>
              <w:right w:w="108" w:type="dxa"/>
            </w:tcMar>
            <w:vAlign w:val="bottom"/>
          </w:tcPr>
          <w:p w14:paraId="1694A080" w14:textId="05C0A4AF" w:rsidR="000C6691" w:rsidRPr="00504AEB" w:rsidRDefault="000C6691" w:rsidP="000C6691">
            <w:pPr>
              <w:jc w:val="both"/>
              <w:rPr>
                <w:rFonts w:ascii="Trebuchet MS" w:hAnsi="Trebuchet MS"/>
                <w:sz w:val="20"/>
                <w:szCs w:val="20"/>
                <w:lang w:eastAsia="ro-RO"/>
              </w:rPr>
            </w:pPr>
            <w:r w:rsidRPr="00504AEB">
              <w:rPr>
                <w:rFonts w:ascii="Trebuchet MS" w:hAnsi="Trebuchet MS"/>
                <w:sz w:val="20"/>
                <w:szCs w:val="20"/>
                <w:lang w:eastAsia="ro-RO"/>
              </w:rPr>
              <w:t> </w:t>
            </w:r>
          </w:p>
        </w:tc>
        <w:tc>
          <w:tcPr>
            <w:tcW w:w="1108" w:type="dxa"/>
            <w:shd w:val="clear" w:color="auto" w:fill="F2F2F2"/>
          </w:tcPr>
          <w:p w14:paraId="5EDDFEE7" w14:textId="77777777" w:rsidR="000C6691" w:rsidRPr="00504AEB" w:rsidRDefault="000C6691" w:rsidP="000C6691">
            <w:pPr>
              <w:jc w:val="both"/>
              <w:rPr>
                <w:rFonts w:ascii="Trebuchet MS" w:hAnsi="Trebuchet MS"/>
                <w:sz w:val="20"/>
                <w:szCs w:val="20"/>
                <w:lang w:eastAsia="ro-RO"/>
              </w:rPr>
            </w:pPr>
          </w:p>
        </w:tc>
        <w:tc>
          <w:tcPr>
            <w:tcW w:w="1559" w:type="dxa"/>
            <w:shd w:val="clear" w:color="auto" w:fill="F2F2F2"/>
          </w:tcPr>
          <w:p w14:paraId="0588CACC" w14:textId="77777777" w:rsidR="000C6691" w:rsidRPr="00504AEB" w:rsidRDefault="000C6691" w:rsidP="000C6691">
            <w:pPr>
              <w:jc w:val="both"/>
              <w:rPr>
                <w:rFonts w:ascii="Trebuchet MS" w:hAnsi="Trebuchet MS"/>
                <w:sz w:val="20"/>
                <w:szCs w:val="20"/>
                <w:lang w:eastAsia="ro-RO"/>
              </w:rPr>
            </w:pPr>
          </w:p>
        </w:tc>
        <w:tc>
          <w:tcPr>
            <w:tcW w:w="1559" w:type="dxa"/>
            <w:vAlign w:val="bottom"/>
          </w:tcPr>
          <w:p w14:paraId="6BD8B6A5" w14:textId="77777777" w:rsidR="000C6691" w:rsidRPr="00504AEB" w:rsidRDefault="000C6691" w:rsidP="000C6691">
            <w:pPr>
              <w:spacing w:after="160" w:line="259" w:lineRule="auto"/>
              <w:rPr>
                <w:rFonts w:ascii="Trebuchet MS" w:hAnsi="Trebuchet MS"/>
                <w:sz w:val="20"/>
                <w:szCs w:val="20"/>
                <w:lang w:eastAsia="ro-RO"/>
              </w:rPr>
            </w:pPr>
          </w:p>
        </w:tc>
        <w:tc>
          <w:tcPr>
            <w:tcW w:w="1559" w:type="dxa"/>
          </w:tcPr>
          <w:p w14:paraId="73E3BD2B" w14:textId="77777777" w:rsidR="000C6691" w:rsidRPr="00504AEB" w:rsidRDefault="000C6691" w:rsidP="000C6691">
            <w:pPr>
              <w:spacing w:after="160" w:line="259" w:lineRule="auto"/>
              <w:rPr>
                <w:rFonts w:ascii="Trebuchet MS" w:hAnsi="Trebuchet MS"/>
                <w:sz w:val="20"/>
                <w:szCs w:val="20"/>
              </w:rPr>
            </w:pPr>
          </w:p>
        </w:tc>
        <w:tc>
          <w:tcPr>
            <w:tcW w:w="1559" w:type="dxa"/>
          </w:tcPr>
          <w:p w14:paraId="02DD03C0" w14:textId="77777777" w:rsidR="000C6691" w:rsidRPr="00504AEB" w:rsidRDefault="000C6691" w:rsidP="000C6691">
            <w:pPr>
              <w:spacing w:after="160" w:line="259" w:lineRule="auto"/>
              <w:rPr>
                <w:rFonts w:ascii="Trebuchet MS" w:hAnsi="Trebuchet MS"/>
                <w:sz w:val="20"/>
                <w:szCs w:val="20"/>
              </w:rPr>
            </w:pPr>
          </w:p>
        </w:tc>
      </w:tr>
    </w:tbl>
    <w:p w14:paraId="1B2E52E2" w14:textId="77777777" w:rsidR="00EE26F3" w:rsidRPr="00504AEB" w:rsidRDefault="00EE26F3" w:rsidP="00D96866">
      <w:pPr>
        <w:jc w:val="both"/>
        <w:rPr>
          <w:rFonts w:ascii="Trebuchet MS" w:hAnsi="Trebuchet MS"/>
          <w:sz w:val="20"/>
          <w:szCs w:val="20"/>
          <w:lang w:val="ro-RO"/>
        </w:rPr>
      </w:pPr>
    </w:p>
    <w:p w14:paraId="2CAF8406" w14:textId="77777777" w:rsidR="0015009D" w:rsidRPr="00504AEB" w:rsidRDefault="0015009D" w:rsidP="00CF5691">
      <w:pPr>
        <w:rPr>
          <w:rFonts w:ascii="Trebuchet MS" w:eastAsiaTheme="majorEastAsia" w:hAnsi="Trebuchet MS" w:cstheme="majorBidi"/>
          <w:noProof/>
          <w:color w:val="2E74B5" w:themeColor="accent1" w:themeShade="BF"/>
          <w:sz w:val="20"/>
          <w:szCs w:val="20"/>
        </w:rPr>
      </w:pPr>
    </w:p>
    <w:p w14:paraId="605BB7B1" w14:textId="2009491E" w:rsidR="00A458D8" w:rsidRPr="00504AEB" w:rsidRDefault="00A458D8" w:rsidP="00CF5691">
      <w:pPr>
        <w:rPr>
          <w:rFonts w:ascii="Trebuchet MS" w:eastAsiaTheme="majorEastAsia" w:hAnsi="Trebuchet MS" w:cstheme="majorBidi"/>
          <w:noProof/>
          <w:color w:val="2E74B5" w:themeColor="accent1" w:themeShade="BF"/>
          <w:sz w:val="20"/>
          <w:szCs w:val="20"/>
        </w:rPr>
      </w:pPr>
      <w:r w:rsidRPr="00504AEB">
        <w:rPr>
          <w:rFonts w:ascii="Trebuchet MS" w:eastAsiaTheme="majorEastAsia" w:hAnsi="Trebuchet MS" w:cstheme="majorBidi"/>
          <w:noProof/>
          <w:color w:val="2E74B5" w:themeColor="accent1" w:themeShade="BF"/>
          <w:sz w:val="20"/>
          <w:szCs w:val="20"/>
        </w:rPr>
        <w:t>Secțiunea VI. Rezultatele preconizate ale proiectului (economia de energie și reducerea gazelor cu efect de seră în urma implementării proiectului)</w:t>
      </w:r>
      <w:r w:rsidR="0015009D" w:rsidRPr="00504AEB">
        <w:rPr>
          <w:rStyle w:val="FootnoteReference"/>
          <w:rFonts w:ascii="Trebuchet MS" w:eastAsiaTheme="majorEastAsia" w:hAnsi="Trebuchet MS" w:cstheme="majorBidi"/>
          <w:noProof/>
          <w:color w:val="2E74B5" w:themeColor="accent1" w:themeShade="BF"/>
          <w:sz w:val="20"/>
          <w:szCs w:val="20"/>
        </w:rPr>
        <w:footnoteReference w:id="2"/>
      </w:r>
    </w:p>
    <w:p w14:paraId="646898F8" w14:textId="77777777" w:rsidR="0015009D" w:rsidRPr="00504AEB" w:rsidRDefault="0015009D" w:rsidP="00CF5691">
      <w:pPr>
        <w:rPr>
          <w:rFonts w:ascii="Trebuchet MS" w:eastAsiaTheme="majorEastAsia" w:hAnsi="Trebuchet MS" w:cstheme="majorBidi"/>
          <w:noProof/>
          <w:color w:val="2E74B5" w:themeColor="accent1" w:themeShade="BF"/>
          <w:sz w:val="20"/>
          <w:szCs w:val="20"/>
        </w:rPr>
      </w:pPr>
    </w:p>
    <w:p w14:paraId="38A3BB68" w14:textId="77777777" w:rsidR="00D96866" w:rsidRPr="00504AEB" w:rsidRDefault="00D96866" w:rsidP="00D96866">
      <w:pPr>
        <w:jc w:val="both"/>
        <w:rPr>
          <w:rFonts w:ascii="Trebuchet MS" w:hAnsi="Trebuchet MS"/>
          <w:sz w:val="20"/>
          <w:szCs w:val="20"/>
          <w:lang w:val="ro-RO"/>
        </w:rPr>
      </w:pPr>
      <w:r w:rsidRPr="00504AEB">
        <w:rPr>
          <w:rFonts w:ascii="Trebuchet MS" w:hAnsi="Trebuchet MS"/>
          <w:sz w:val="20"/>
          <w:szCs w:val="20"/>
          <w:lang w:val="ro-RO"/>
        </w:rPr>
        <w:t>Se vor stabili obiectivele cuantificate aferente proiectului:</w:t>
      </w:r>
    </w:p>
    <w:p w14:paraId="7C594764" w14:textId="77777777" w:rsidR="00D96866" w:rsidRPr="00504AEB" w:rsidRDefault="00D96866" w:rsidP="00D96866">
      <w:pPr>
        <w:pStyle w:val="ListParagraph"/>
        <w:numPr>
          <w:ilvl w:val="0"/>
          <w:numId w:val="2"/>
        </w:numPr>
        <w:jc w:val="both"/>
        <w:rPr>
          <w:rFonts w:ascii="Trebuchet MS" w:hAnsi="Trebuchet MS"/>
          <w:sz w:val="20"/>
          <w:szCs w:val="20"/>
          <w:lang w:val="ro-RO"/>
        </w:rPr>
      </w:pPr>
      <w:r w:rsidRPr="00504AEB">
        <w:rPr>
          <w:rFonts w:ascii="Trebuchet MS" w:hAnsi="Trebuchet MS"/>
          <w:sz w:val="20"/>
          <w:szCs w:val="20"/>
          <w:lang w:val="ro-RO"/>
        </w:rPr>
        <w:lastRenderedPageBreak/>
        <w:t>Reducerea</w:t>
      </w:r>
      <w:r w:rsidR="00A458D8" w:rsidRPr="00504AEB">
        <w:rPr>
          <w:rFonts w:ascii="Trebuchet MS" w:hAnsi="Trebuchet MS"/>
          <w:sz w:val="20"/>
          <w:szCs w:val="20"/>
          <w:lang w:val="ro-RO"/>
        </w:rPr>
        <w:t xml:space="preserve"> cantitativă și procentuală a</w:t>
      </w:r>
      <w:r w:rsidRPr="00504AEB">
        <w:rPr>
          <w:rFonts w:ascii="Trebuchet MS" w:hAnsi="Trebuchet MS"/>
          <w:sz w:val="20"/>
          <w:szCs w:val="20"/>
          <w:lang w:val="ro-RO"/>
        </w:rPr>
        <w:t xml:space="preserve"> consumului de energie</w:t>
      </w:r>
      <w:r w:rsidR="00A458D8" w:rsidRPr="00504AEB">
        <w:rPr>
          <w:rFonts w:ascii="Trebuchet MS" w:hAnsi="Trebuchet MS"/>
          <w:sz w:val="20"/>
          <w:szCs w:val="20"/>
          <w:lang w:val="ro-RO"/>
        </w:rPr>
        <w:t xml:space="preserve"> primară</w:t>
      </w:r>
      <w:r w:rsidRPr="00504AEB">
        <w:rPr>
          <w:rFonts w:ascii="Trebuchet MS" w:hAnsi="Trebuchet MS"/>
          <w:sz w:val="20"/>
          <w:szCs w:val="20"/>
          <w:lang w:val="ro-RO"/>
        </w:rPr>
        <w:t>,</w:t>
      </w:r>
    </w:p>
    <w:p w14:paraId="0814B387" w14:textId="77777777" w:rsidR="00D96866" w:rsidRPr="00504AEB" w:rsidRDefault="00D96866" w:rsidP="00D96866">
      <w:pPr>
        <w:pStyle w:val="ListParagraph"/>
        <w:numPr>
          <w:ilvl w:val="0"/>
          <w:numId w:val="2"/>
        </w:numPr>
        <w:jc w:val="both"/>
        <w:rPr>
          <w:rFonts w:ascii="Trebuchet MS" w:hAnsi="Trebuchet MS"/>
          <w:sz w:val="20"/>
          <w:szCs w:val="20"/>
          <w:lang w:val="ro-RO"/>
        </w:rPr>
      </w:pPr>
      <w:r w:rsidRPr="00504AEB">
        <w:rPr>
          <w:rFonts w:ascii="Trebuchet MS" w:hAnsi="Trebuchet MS"/>
          <w:sz w:val="20"/>
          <w:szCs w:val="20"/>
          <w:lang w:val="ro-RO"/>
        </w:rPr>
        <w:t>Reducerea</w:t>
      </w:r>
      <w:r w:rsidR="00A458D8" w:rsidRPr="00504AEB">
        <w:rPr>
          <w:rFonts w:ascii="Trebuchet MS" w:hAnsi="Trebuchet MS"/>
          <w:sz w:val="20"/>
          <w:szCs w:val="20"/>
          <w:lang w:val="ro-RO"/>
        </w:rPr>
        <w:t xml:space="preserve"> cantitativă și procentuală a</w:t>
      </w:r>
      <w:r w:rsidRPr="00504AEB">
        <w:rPr>
          <w:rFonts w:ascii="Trebuchet MS" w:hAnsi="Trebuchet MS"/>
          <w:sz w:val="20"/>
          <w:szCs w:val="20"/>
          <w:lang w:val="ro-RO"/>
        </w:rPr>
        <w:t xml:space="preserve"> emisiilor rezultante de gaze cu efect de seră,</w:t>
      </w:r>
    </w:p>
    <w:p w14:paraId="1D38009C" w14:textId="77777777" w:rsidR="00D96866" w:rsidRPr="00504AEB" w:rsidRDefault="00D96866" w:rsidP="00D96866">
      <w:pPr>
        <w:jc w:val="both"/>
        <w:rPr>
          <w:rFonts w:ascii="Trebuchet MS" w:hAnsi="Trebuchet MS"/>
          <w:sz w:val="20"/>
          <w:szCs w:val="20"/>
          <w:lang w:val="ro-RO"/>
        </w:rPr>
      </w:pPr>
      <w:r w:rsidRPr="00504AEB">
        <w:rPr>
          <w:rFonts w:ascii="Trebuchet MS" w:hAnsi="Trebuchet MS"/>
          <w:sz w:val="20"/>
          <w:szCs w:val="20"/>
          <w:lang w:val="ro-RO"/>
        </w:rPr>
        <w:t>toate aferente perimetrului analizat, după implementarea proiectului, având în vedere un nivel de activitate similar cu cel care a prevalat la momentul analizei existente.</w:t>
      </w:r>
    </w:p>
    <w:p w14:paraId="087C2DDA" w14:textId="77777777" w:rsidR="00D96866" w:rsidRPr="00504AEB" w:rsidRDefault="00D96866" w:rsidP="00D96866">
      <w:pPr>
        <w:jc w:val="both"/>
        <w:rPr>
          <w:rFonts w:ascii="Trebuchet MS" w:hAnsi="Trebuchet MS"/>
          <w:sz w:val="20"/>
          <w:szCs w:val="20"/>
          <w:lang w:val="ro-RO"/>
        </w:rPr>
      </w:pPr>
      <w:r w:rsidRPr="00504AEB">
        <w:rPr>
          <w:rFonts w:ascii="Trebuchet MS" w:hAnsi="Trebuchet MS"/>
          <w:sz w:val="20"/>
          <w:szCs w:val="20"/>
          <w:lang w:val="ro-RO"/>
        </w:rPr>
        <w:t>Aceste rezultate așteptate de reducere vor fi cuantificate pentru o perioadă de un an, primul an după implementarea proiectului (realizarea investiției).</w:t>
      </w:r>
    </w:p>
    <w:p w14:paraId="1EF7BB1F" w14:textId="77777777" w:rsidR="00D96866" w:rsidRPr="00504AEB" w:rsidRDefault="00D96866" w:rsidP="00D96866">
      <w:pPr>
        <w:jc w:val="both"/>
        <w:rPr>
          <w:rFonts w:ascii="Trebuchet MS" w:hAnsi="Trebuchet MS"/>
          <w:sz w:val="20"/>
          <w:szCs w:val="20"/>
          <w:lang w:val="ro-RO"/>
        </w:rPr>
      </w:pPr>
      <w:r w:rsidRPr="00504AEB">
        <w:rPr>
          <w:rFonts w:ascii="Trebuchet MS" w:hAnsi="Trebuchet MS"/>
          <w:sz w:val="20"/>
          <w:szCs w:val="20"/>
          <w:lang w:val="ro-RO"/>
        </w:rPr>
        <w:t>Aceste rezultate vor fi cele prezentate de solicitant în cererea de finanțare.</w:t>
      </w:r>
    </w:p>
    <w:p w14:paraId="20D24D36" w14:textId="77777777" w:rsidR="00CD0A50" w:rsidRPr="00504AEB" w:rsidRDefault="00CD0A50" w:rsidP="00CD0A50">
      <w:pPr>
        <w:jc w:val="both"/>
        <w:rPr>
          <w:rFonts w:ascii="Trebuchet MS" w:hAnsi="Trebuchet MS"/>
          <w:sz w:val="20"/>
          <w:szCs w:val="20"/>
          <w:lang w:val="ro-RO"/>
        </w:rPr>
      </w:pPr>
    </w:p>
    <w:p w14:paraId="3EE8C5E4" w14:textId="77777777" w:rsidR="00CD0A50" w:rsidRPr="00504AEB" w:rsidRDefault="00CD0A50" w:rsidP="00CD0A50">
      <w:pPr>
        <w:jc w:val="both"/>
        <w:rPr>
          <w:rFonts w:ascii="Trebuchet MS" w:hAnsi="Trebuchet MS"/>
          <w:sz w:val="20"/>
          <w:szCs w:val="20"/>
          <w:lang w:val="ro-RO"/>
        </w:rPr>
      </w:pPr>
      <w:r w:rsidRPr="00504AEB">
        <w:rPr>
          <w:rFonts w:ascii="Trebuchet MS" w:hAnsi="Trebuchet MS"/>
          <w:sz w:val="20"/>
          <w:szCs w:val="20"/>
          <w:lang w:val="ro-RO"/>
        </w:rPr>
        <w:t>Va fi stabilită valoarea țintă T</w:t>
      </w:r>
      <w:r w:rsidRPr="00504AEB">
        <w:rPr>
          <w:rFonts w:ascii="Trebuchet MS" w:hAnsi="Trebuchet MS"/>
          <w:sz w:val="20"/>
          <w:szCs w:val="20"/>
          <w:vertAlign w:val="subscript"/>
          <w:lang w:val="ro-RO"/>
        </w:rPr>
        <w:t>ep1</w:t>
      </w:r>
      <w:r w:rsidRPr="00504AEB">
        <w:rPr>
          <w:rFonts w:ascii="Trebuchet MS" w:hAnsi="Trebuchet MS"/>
          <w:sz w:val="20"/>
          <w:szCs w:val="20"/>
          <w:lang w:val="ro-RO"/>
        </w:rPr>
        <w:t xml:space="preserve"> consumul de energie</w:t>
      </w:r>
      <w:r w:rsidR="00A458D8" w:rsidRPr="00504AEB">
        <w:rPr>
          <w:rFonts w:ascii="Trebuchet MS" w:hAnsi="Trebuchet MS"/>
          <w:sz w:val="20"/>
          <w:szCs w:val="20"/>
          <w:lang w:val="ro-RO"/>
        </w:rPr>
        <w:t xml:space="preserve"> primară</w:t>
      </w:r>
      <w:r w:rsidRPr="00504AEB">
        <w:rPr>
          <w:rFonts w:ascii="Trebuchet MS" w:hAnsi="Trebuchet MS"/>
          <w:sz w:val="20"/>
          <w:szCs w:val="20"/>
          <w:lang w:val="ro-RO"/>
        </w:rPr>
        <w:t>, exprimat în Tep, pentru primul an calendaristic după realizarea proiectului, folosită în criteriul C1): Reducerea consumului de energie (RCE). Cuantificarea acestei valori va fi însoțită de o metodologie detaliată a metodei de măsurare / stabilire a consumului care va fi aplicată în primul an calendaristic după realizarea proiectului. Conversia în tone echivalent petrol se va face folosind metoda stabilită în ghidul solicitantului.</w:t>
      </w:r>
    </w:p>
    <w:p w14:paraId="02FC9B4A" w14:textId="77777777" w:rsidR="00CD0A50" w:rsidRPr="00504AEB" w:rsidRDefault="00CD0A50" w:rsidP="00CD0A50">
      <w:pPr>
        <w:jc w:val="both"/>
        <w:rPr>
          <w:rFonts w:ascii="Trebuchet MS" w:hAnsi="Trebuchet MS"/>
          <w:sz w:val="20"/>
          <w:szCs w:val="20"/>
          <w:lang w:val="ro-RO"/>
        </w:rPr>
      </w:pPr>
    </w:p>
    <w:p w14:paraId="2FDE2918" w14:textId="77777777" w:rsidR="00A20962" w:rsidRPr="00504AEB" w:rsidRDefault="00A20962" w:rsidP="00A20962">
      <w:pPr>
        <w:jc w:val="both"/>
        <w:rPr>
          <w:rFonts w:ascii="Trebuchet MS" w:hAnsi="Trebuchet MS"/>
          <w:sz w:val="20"/>
          <w:szCs w:val="20"/>
          <w:lang w:val="ro-RO"/>
        </w:rPr>
      </w:pPr>
      <w:r w:rsidRPr="00504AEB">
        <w:rPr>
          <w:rFonts w:ascii="Trebuchet MS" w:hAnsi="Trebuchet MS"/>
          <w:sz w:val="20"/>
          <w:szCs w:val="20"/>
          <w:lang w:val="ro-RO"/>
        </w:rPr>
        <w:t>Va fi stabilită valoarea țintă GES</w:t>
      </w:r>
      <w:r w:rsidRPr="00504AEB">
        <w:rPr>
          <w:rFonts w:ascii="Trebuchet MS" w:hAnsi="Trebuchet MS"/>
          <w:sz w:val="20"/>
          <w:szCs w:val="20"/>
          <w:vertAlign w:val="subscript"/>
          <w:lang w:val="ro-RO"/>
        </w:rPr>
        <w:t>1</w:t>
      </w:r>
      <w:r w:rsidRPr="00504AEB">
        <w:rPr>
          <w:rFonts w:ascii="Trebuchet MS" w:hAnsi="Trebuchet MS"/>
          <w:sz w:val="20"/>
          <w:szCs w:val="20"/>
          <w:lang w:val="ro-RO"/>
        </w:rPr>
        <w:t xml:space="preserve"> - emisii de gaze cu efect de seră, exprimat în t</w:t>
      </w:r>
      <w:r w:rsidRPr="00504AEB">
        <w:rPr>
          <w:rFonts w:ascii="Trebuchet MS" w:hAnsi="Trebuchet MS"/>
          <w:sz w:val="20"/>
          <w:szCs w:val="20"/>
          <w:vertAlign w:val="subscript"/>
          <w:lang w:val="ro-RO"/>
        </w:rPr>
        <w:t>CO2</w:t>
      </w:r>
      <w:r w:rsidRPr="00504AEB">
        <w:rPr>
          <w:rFonts w:ascii="Trebuchet MS" w:hAnsi="Trebuchet MS"/>
          <w:sz w:val="20"/>
          <w:szCs w:val="20"/>
          <w:lang w:val="ro-RO"/>
        </w:rPr>
        <w:t xml:space="preserve"> pentru primul an calendaristic după realizarea proiectului, folosită în criteriul C2): Reducerea emisiilor de gaze cu efect de seră. Cuantificarea acestei valori va fi însoțită de o metodologie detaliată a metodei de măsurare / stabilire a emisiilor care va fi aplicată în primul an calendaristic după realizarea proiectului. Conversia emisiilor în tone CO2 echivalent se va face folosind metoda stabilită în ghidul solicitantului.</w:t>
      </w:r>
    </w:p>
    <w:p w14:paraId="78DB54EF" w14:textId="77777777" w:rsidR="00A458D8" w:rsidRPr="00504AEB" w:rsidRDefault="00A458D8" w:rsidP="00A20962">
      <w:pPr>
        <w:jc w:val="both"/>
        <w:rPr>
          <w:rFonts w:ascii="Trebuchet MS" w:hAnsi="Trebuchet MS"/>
          <w:sz w:val="20"/>
          <w:szCs w:val="20"/>
          <w:lang w:val="ro-RO"/>
        </w:rPr>
      </w:pPr>
    </w:p>
    <w:p w14:paraId="11565627" w14:textId="77777777" w:rsidR="00A458D8" w:rsidRPr="00504AEB" w:rsidRDefault="00A458D8" w:rsidP="00A458D8">
      <w:pPr>
        <w:rPr>
          <w:rFonts w:ascii="Trebuchet MS" w:hAnsi="Trebuchet MS"/>
          <w:sz w:val="20"/>
          <w:szCs w:val="20"/>
          <w:lang w:val="ro-RO"/>
        </w:rPr>
      </w:pPr>
      <w:r w:rsidRPr="00504AEB">
        <w:rPr>
          <w:rFonts w:ascii="Trebuchet MS" w:hAnsi="Trebuchet MS"/>
          <w:sz w:val="20"/>
          <w:szCs w:val="20"/>
          <w:lang w:val="ro-RO"/>
        </w:rPr>
        <w:t xml:space="preserve">Indicatorii se stabilesc și se evaluează la nivel de producție constantă. In perioada de durabilitate a investiției se va tine cont de consumul specific de energie pe unitate de produs.  </w:t>
      </w:r>
    </w:p>
    <w:p w14:paraId="3833DD6D" w14:textId="77777777" w:rsidR="00A458D8" w:rsidRPr="00504AEB" w:rsidRDefault="00A458D8" w:rsidP="00A20962">
      <w:pPr>
        <w:jc w:val="both"/>
        <w:rPr>
          <w:rFonts w:ascii="Trebuchet MS" w:hAnsi="Trebuchet MS"/>
          <w:sz w:val="20"/>
          <w:szCs w:val="20"/>
          <w:lang w:val="ro-RO"/>
        </w:rPr>
      </w:pPr>
    </w:p>
    <w:p w14:paraId="38C26E79" w14:textId="77777777" w:rsidR="00A458D8" w:rsidRPr="00504AEB" w:rsidRDefault="00A458D8" w:rsidP="00A458D8">
      <w:pPr>
        <w:rPr>
          <w:rFonts w:ascii="Trebuchet MS" w:eastAsiaTheme="majorEastAsia" w:hAnsi="Trebuchet MS" w:cstheme="majorBidi"/>
          <w:noProof/>
          <w:color w:val="2E74B5" w:themeColor="accent1" w:themeShade="BF"/>
          <w:sz w:val="20"/>
          <w:szCs w:val="20"/>
        </w:rPr>
      </w:pPr>
      <w:r w:rsidRPr="00504AEB">
        <w:rPr>
          <w:rFonts w:ascii="Trebuchet MS" w:eastAsiaTheme="majorEastAsia" w:hAnsi="Trebuchet MS" w:cstheme="majorBidi"/>
          <w:noProof/>
          <w:color w:val="2E74B5" w:themeColor="accent1" w:themeShade="BF"/>
          <w:sz w:val="20"/>
          <w:szCs w:val="20"/>
        </w:rPr>
        <w:t>Secțiunea VII. Monitorizare și riscuri</w:t>
      </w:r>
    </w:p>
    <w:p w14:paraId="2DBB6AD2" w14:textId="77777777" w:rsidR="00D96866" w:rsidRPr="00504AEB" w:rsidRDefault="00D96866" w:rsidP="00D96866">
      <w:pPr>
        <w:jc w:val="both"/>
        <w:rPr>
          <w:rFonts w:ascii="Trebuchet MS" w:hAnsi="Trebuchet MS"/>
          <w:sz w:val="20"/>
          <w:szCs w:val="20"/>
          <w:lang w:val="ro-RO"/>
        </w:rPr>
      </w:pPr>
      <w:r w:rsidRPr="00504AEB">
        <w:rPr>
          <w:rFonts w:ascii="Trebuchet MS" w:hAnsi="Trebuchet MS"/>
          <w:sz w:val="20"/>
          <w:szCs w:val="20"/>
          <w:lang w:val="ro-RO"/>
        </w:rPr>
        <w:t>Se va prezenta în mod detaliat metoda de monitorizare a rezultatelor proiectului, inclusiv metoda de măsurare / stabilire a consumului / emisiilor, instrumentarul și sistemele necesare, perioadele de timp relevante, etc.</w:t>
      </w:r>
    </w:p>
    <w:p w14:paraId="09FDCE10" w14:textId="77777777" w:rsidR="00D96866" w:rsidRPr="00504AEB" w:rsidRDefault="00D96866" w:rsidP="00D96866">
      <w:pPr>
        <w:jc w:val="both"/>
        <w:rPr>
          <w:rFonts w:ascii="Trebuchet MS" w:hAnsi="Trebuchet MS"/>
          <w:sz w:val="20"/>
          <w:szCs w:val="20"/>
          <w:lang w:val="ro-RO"/>
        </w:rPr>
      </w:pPr>
      <w:r w:rsidRPr="00504AEB">
        <w:rPr>
          <w:rFonts w:ascii="Trebuchet MS" w:hAnsi="Trebuchet MS"/>
          <w:sz w:val="20"/>
          <w:szCs w:val="20"/>
          <w:lang w:val="ro-RO"/>
        </w:rPr>
        <w:t>Se vor prezenta și riscurile relevante (riscurile de a nu atinge rezultatele așteptate) și măsurile de prevenire / remediere.</w:t>
      </w:r>
    </w:p>
    <w:p w14:paraId="68D6F222" w14:textId="77777777" w:rsidR="00D96866" w:rsidRPr="00504AEB" w:rsidRDefault="00A458D8" w:rsidP="00D96866">
      <w:pPr>
        <w:jc w:val="both"/>
        <w:rPr>
          <w:rFonts w:ascii="Trebuchet MS" w:hAnsi="Trebuchet MS"/>
          <w:sz w:val="20"/>
          <w:szCs w:val="20"/>
          <w:lang w:val="ro-RO"/>
        </w:rPr>
      </w:pPr>
      <w:r w:rsidRPr="00504AEB">
        <w:rPr>
          <w:rFonts w:ascii="Trebuchet MS" w:hAnsi="Trebuchet MS"/>
          <w:sz w:val="20"/>
          <w:szCs w:val="20"/>
          <w:lang w:val="ro-RO"/>
        </w:rPr>
        <w:t>Monitorizarea consumului se face pe conturul proiectului, in vederea evidentierii rezultatelor investitiei realizate prin proiect.</w:t>
      </w:r>
    </w:p>
    <w:p w14:paraId="1913F6A5" w14:textId="77777777" w:rsidR="00D96866" w:rsidRPr="00504AEB" w:rsidRDefault="00D96866" w:rsidP="00D96866">
      <w:pPr>
        <w:jc w:val="both"/>
        <w:rPr>
          <w:rFonts w:ascii="Trebuchet MS" w:hAnsi="Trebuchet MS"/>
          <w:sz w:val="20"/>
          <w:szCs w:val="20"/>
          <w:lang w:val="ro-RO"/>
        </w:rPr>
      </w:pPr>
    </w:p>
    <w:p w14:paraId="2659A89B" w14:textId="77777777" w:rsidR="0099762D" w:rsidRPr="00504AEB" w:rsidRDefault="0099762D" w:rsidP="00D96866">
      <w:pPr>
        <w:jc w:val="both"/>
        <w:rPr>
          <w:rFonts w:ascii="Trebuchet MS" w:hAnsi="Trebuchet MS"/>
          <w:sz w:val="20"/>
          <w:szCs w:val="20"/>
          <w:lang w:val="ro-RO"/>
        </w:rPr>
      </w:pPr>
    </w:p>
    <w:p w14:paraId="03AFF13E" w14:textId="77777777" w:rsidR="0099762D" w:rsidRPr="00504AEB" w:rsidRDefault="0099762D" w:rsidP="0099762D">
      <w:pPr>
        <w:widowControl w:val="0"/>
        <w:jc w:val="both"/>
        <w:rPr>
          <w:rFonts w:ascii="Trebuchet MS" w:eastAsiaTheme="minorEastAsia" w:hAnsi="Trebuchet MS" w:cs="Times New Roman"/>
          <w:sz w:val="20"/>
          <w:szCs w:val="20"/>
          <w:lang w:val="ro-RO"/>
        </w:rPr>
      </w:pPr>
    </w:p>
    <w:p w14:paraId="5A911855" w14:textId="385B8BCF" w:rsidR="009B3477" w:rsidRPr="00504AEB" w:rsidRDefault="009B3477" w:rsidP="00EA67F4">
      <w:pPr>
        <w:rPr>
          <w:rFonts w:ascii="Trebuchet MS" w:hAnsi="Trebuchet MS"/>
          <w:noProof/>
          <w:sz w:val="20"/>
          <w:szCs w:val="20"/>
        </w:rPr>
      </w:pPr>
      <w:bookmarkStart w:id="5" w:name="_Toc112839019"/>
      <w:r w:rsidRPr="00504AEB">
        <w:rPr>
          <w:rFonts w:ascii="Trebuchet MS" w:eastAsiaTheme="majorEastAsia" w:hAnsi="Trebuchet MS" w:cstheme="majorBidi"/>
          <w:noProof/>
          <w:color w:val="2E74B5" w:themeColor="accent1" w:themeShade="BF"/>
          <w:sz w:val="20"/>
          <w:szCs w:val="20"/>
        </w:rPr>
        <w:t>Secșiunea VIII. Anexe</w:t>
      </w:r>
      <w:bookmarkEnd w:id="5"/>
    </w:p>
    <w:p w14:paraId="0B5F6700" w14:textId="77777777" w:rsidR="009B3477" w:rsidRPr="00504AEB" w:rsidRDefault="009B3477" w:rsidP="009B3477">
      <w:pPr>
        <w:jc w:val="both"/>
        <w:rPr>
          <w:rFonts w:ascii="Trebuchet MS" w:hAnsi="Trebuchet MS"/>
          <w:sz w:val="20"/>
          <w:szCs w:val="20"/>
          <w:lang w:val="ro-RO"/>
        </w:rPr>
      </w:pPr>
      <w:r w:rsidRPr="00504AEB">
        <w:rPr>
          <w:rFonts w:ascii="Trebuchet MS" w:hAnsi="Trebuchet MS"/>
          <w:sz w:val="20"/>
          <w:szCs w:val="20"/>
          <w:lang w:val="ro-RO"/>
        </w:rPr>
        <w:t>Anexe consum energetic pe ultimele 12 luni anterioare prezentei analize.</w:t>
      </w:r>
    </w:p>
    <w:p w14:paraId="65FF109D" w14:textId="77777777" w:rsidR="009B3477" w:rsidRPr="00504AEB" w:rsidRDefault="009B3477" w:rsidP="009B3477">
      <w:pPr>
        <w:jc w:val="both"/>
        <w:rPr>
          <w:rFonts w:ascii="Trebuchet MS" w:hAnsi="Trebuchet MS"/>
          <w:sz w:val="20"/>
          <w:szCs w:val="20"/>
          <w:lang w:val="ro-RO"/>
        </w:rPr>
      </w:pPr>
    </w:p>
    <w:tbl>
      <w:tblPr>
        <w:tblStyle w:val="TableGrid"/>
        <w:tblW w:w="0" w:type="auto"/>
        <w:tblInd w:w="0" w:type="dxa"/>
        <w:tblLook w:val="04A0" w:firstRow="1" w:lastRow="0" w:firstColumn="1" w:lastColumn="0" w:noHBand="0" w:noVBand="1"/>
      </w:tblPr>
      <w:tblGrid>
        <w:gridCol w:w="2658"/>
        <w:gridCol w:w="2020"/>
        <w:gridCol w:w="1481"/>
      </w:tblGrid>
      <w:tr w:rsidR="009B3477" w:rsidRPr="00504AEB" w14:paraId="3CE3A309" w14:textId="77777777" w:rsidTr="000B3514">
        <w:tc>
          <w:tcPr>
            <w:tcW w:w="2658" w:type="dxa"/>
            <w:tcBorders>
              <w:top w:val="single" w:sz="4" w:space="0" w:color="auto"/>
              <w:left w:val="single" w:sz="4" w:space="0" w:color="auto"/>
              <w:bottom w:val="single" w:sz="4" w:space="0" w:color="auto"/>
              <w:right w:val="single" w:sz="4" w:space="0" w:color="auto"/>
            </w:tcBorders>
            <w:vAlign w:val="center"/>
            <w:hideMark/>
          </w:tcPr>
          <w:p w14:paraId="052D37EC" w14:textId="77777777" w:rsidR="009B3477" w:rsidRPr="00504AEB" w:rsidRDefault="009B3477" w:rsidP="000B3514">
            <w:pPr>
              <w:jc w:val="center"/>
              <w:rPr>
                <w:rFonts w:ascii="Trebuchet MS" w:hAnsi="Trebuchet MS" w:cstheme="minorBidi"/>
                <w:b/>
                <w:bCs/>
                <w:sz w:val="20"/>
                <w:szCs w:val="20"/>
                <w:lang w:val="fr-FR"/>
              </w:rPr>
            </w:pPr>
            <w:r w:rsidRPr="00504AEB">
              <w:rPr>
                <w:rFonts w:ascii="Trebuchet MS" w:hAnsi="Trebuchet MS"/>
                <w:b/>
                <w:bCs/>
                <w:sz w:val="20"/>
                <w:szCs w:val="20"/>
                <w:lang w:val="fr-FR"/>
              </w:rPr>
              <w:t>Nr. Factura /luna/emitent</w:t>
            </w:r>
          </w:p>
        </w:tc>
        <w:tc>
          <w:tcPr>
            <w:tcW w:w="2020" w:type="dxa"/>
            <w:tcBorders>
              <w:top w:val="single" w:sz="4" w:space="0" w:color="auto"/>
              <w:left w:val="single" w:sz="4" w:space="0" w:color="auto"/>
              <w:bottom w:val="single" w:sz="4" w:space="0" w:color="auto"/>
              <w:right w:val="single" w:sz="4" w:space="0" w:color="auto"/>
            </w:tcBorders>
            <w:vAlign w:val="center"/>
            <w:hideMark/>
          </w:tcPr>
          <w:p w14:paraId="32C706E4" w14:textId="77777777" w:rsidR="009B3477" w:rsidRPr="00504AEB" w:rsidRDefault="009B3477" w:rsidP="000B3514">
            <w:pPr>
              <w:jc w:val="center"/>
              <w:rPr>
                <w:rFonts w:ascii="Trebuchet MS" w:hAnsi="Trebuchet MS"/>
                <w:b/>
                <w:bCs/>
                <w:sz w:val="20"/>
                <w:szCs w:val="20"/>
                <w:lang w:val="fr-FR"/>
              </w:rPr>
            </w:pPr>
            <w:r w:rsidRPr="00504AEB">
              <w:rPr>
                <w:rFonts w:ascii="Trebuchet MS" w:hAnsi="Trebuchet MS"/>
                <w:b/>
                <w:bCs/>
                <w:sz w:val="20"/>
                <w:szCs w:val="20"/>
                <w:lang w:val="fr-FR"/>
              </w:rPr>
              <w:t>Consum inregistrat</w:t>
            </w:r>
          </w:p>
        </w:tc>
        <w:tc>
          <w:tcPr>
            <w:tcW w:w="1481" w:type="dxa"/>
            <w:tcBorders>
              <w:top w:val="single" w:sz="4" w:space="0" w:color="auto"/>
              <w:left w:val="single" w:sz="4" w:space="0" w:color="auto"/>
              <w:bottom w:val="single" w:sz="4" w:space="0" w:color="auto"/>
              <w:right w:val="single" w:sz="4" w:space="0" w:color="auto"/>
            </w:tcBorders>
          </w:tcPr>
          <w:p w14:paraId="18602E79" w14:textId="77777777" w:rsidR="009B3477" w:rsidRPr="00504AEB" w:rsidRDefault="009B3477" w:rsidP="000B3514">
            <w:pPr>
              <w:jc w:val="center"/>
              <w:rPr>
                <w:rFonts w:ascii="Trebuchet MS" w:hAnsi="Trebuchet MS"/>
                <w:b/>
                <w:bCs/>
                <w:sz w:val="20"/>
                <w:szCs w:val="20"/>
                <w:lang w:val="fr-FR"/>
              </w:rPr>
            </w:pPr>
          </w:p>
        </w:tc>
      </w:tr>
      <w:tr w:rsidR="009B3477" w:rsidRPr="00504AEB" w14:paraId="187BCE8E" w14:textId="77777777" w:rsidTr="000B3514">
        <w:tc>
          <w:tcPr>
            <w:tcW w:w="2658" w:type="dxa"/>
            <w:tcBorders>
              <w:top w:val="single" w:sz="4" w:space="0" w:color="auto"/>
              <w:left w:val="single" w:sz="4" w:space="0" w:color="auto"/>
              <w:bottom w:val="single" w:sz="4" w:space="0" w:color="auto"/>
              <w:right w:val="single" w:sz="4" w:space="0" w:color="auto"/>
            </w:tcBorders>
            <w:vAlign w:val="center"/>
          </w:tcPr>
          <w:p w14:paraId="03F26A43" w14:textId="77777777" w:rsidR="009B3477" w:rsidRPr="00504AEB" w:rsidRDefault="009B3477" w:rsidP="000B3514">
            <w:pPr>
              <w:jc w:val="center"/>
              <w:rPr>
                <w:rFonts w:ascii="Trebuchet MS" w:hAnsi="Trebuchet MS"/>
                <w:b/>
                <w:bCs/>
                <w:sz w:val="20"/>
                <w:szCs w:val="20"/>
                <w:lang w:val="fr-FR"/>
              </w:rPr>
            </w:pPr>
          </w:p>
        </w:tc>
        <w:tc>
          <w:tcPr>
            <w:tcW w:w="2020" w:type="dxa"/>
            <w:tcBorders>
              <w:top w:val="single" w:sz="4" w:space="0" w:color="auto"/>
              <w:left w:val="single" w:sz="4" w:space="0" w:color="auto"/>
              <w:bottom w:val="single" w:sz="4" w:space="0" w:color="auto"/>
              <w:right w:val="single" w:sz="4" w:space="0" w:color="auto"/>
            </w:tcBorders>
            <w:vAlign w:val="center"/>
          </w:tcPr>
          <w:p w14:paraId="05E34597" w14:textId="77777777" w:rsidR="009B3477" w:rsidRPr="00504AEB" w:rsidRDefault="009B3477" w:rsidP="000B3514">
            <w:pPr>
              <w:jc w:val="center"/>
              <w:rPr>
                <w:rFonts w:ascii="Trebuchet MS" w:hAnsi="Trebuchet MS"/>
                <w:b/>
                <w:bCs/>
                <w:sz w:val="20"/>
                <w:szCs w:val="20"/>
                <w:lang w:val="fr-FR"/>
              </w:rPr>
            </w:pPr>
          </w:p>
        </w:tc>
        <w:tc>
          <w:tcPr>
            <w:tcW w:w="1481" w:type="dxa"/>
            <w:tcBorders>
              <w:top w:val="single" w:sz="4" w:space="0" w:color="auto"/>
              <w:left w:val="single" w:sz="4" w:space="0" w:color="auto"/>
              <w:bottom w:val="single" w:sz="4" w:space="0" w:color="auto"/>
              <w:right w:val="single" w:sz="4" w:space="0" w:color="auto"/>
            </w:tcBorders>
          </w:tcPr>
          <w:p w14:paraId="7AF15CA3" w14:textId="77777777" w:rsidR="009B3477" w:rsidRPr="00504AEB" w:rsidRDefault="009B3477" w:rsidP="000B3514">
            <w:pPr>
              <w:jc w:val="center"/>
              <w:rPr>
                <w:rFonts w:ascii="Trebuchet MS" w:hAnsi="Trebuchet MS"/>
                <w:b/>
                <w:bCs/>
                <w:sz w:val="20"/>
                <w:szCs w:val="20"/>
                <w:lang w:val="fr-FR"/>
              </w:rPr>
            </w:pPr>
          </w:p>
        </w:tc>
      </w:tr>
      <w:tr w:rsidR="009B3477" w:rsidRPr="00504AEB" w14:paraId="22497FF5" w14:textId="77777777" w:rsidTr="000B3514">
        <w:tc>
          <w:tcPr>
            <w:tcW w:w="2658" w:type="dxa"/>
            <w:tcBorders>
              <w:top w:val="single" w:sz="4" w:space="0" w:color="auto"/>
              <w:left w:val="single" w:sz="4" w:space="0" w:color="auto"/>
              <w:bottom w:val="single" w:sz="4" w:space="0" w:color="auto"/>
              <w:right w:val="single" w:sz="4" w:space="0" w:color="auto"/>
            </w:tcBorders>
            <w:vAlign w:val="center"/>
          </w:tcPr>
          <w:p w14:paraId="60AFE272" w14:textId="77777777" w:rsidR="009B3477" w:rsidRPr="00504AEB" w:rsidRDefault="009B3477" w:rsidP="000B3514">
            <w:pPr>
              <w:jc w:val="center"/>
              <w:rPr>
                <w:rFonts w:ascii="Trebuchet MS" w:hAnsi="Trebuchet MS"/>
                <w:b/>
                <w:bCs/>
                <w:sz w:val="20"/>
                <w:szCs w:val="20"/>
                <w:lang w:val="fr-FR"/>
              </w:rPr>
            </w:pPr>
          </w:p>
        </w:tc>
        <w:tc>
          <w:tcPr>
            <w:tcW w:w="2020" w:type="dxa"/>
            <w:tcBorders>
              <w:top w:val="single" w:sz="4" w:space="0" w:color="auto"/>
              <w:left w:val="single" w:sz="4" w:space="0" w:color="auto"/>
              <w:bottom w:val="single" w:sz="4" w:space="0" w:color="auto"/>
              <w:right w:val="single" w:sz="4" w:space="0" w:color="auto"/>
            </w:tcBorders>
            <w:vAlign w:val="center"/>
          </w:tcPr>
          <w:p w14:paraId="568F067B" w14:textId="77777777" w:rsidR="009B3477" w:rsidRPr="00504AEB" w:rsidRDefault="009B3477" w:rsidP="000B3514">
            <w:pPr>
              <w:jc w:val="center"/>
              <w:rPr>
                <w:rFonts w:ascii="Trebuchet MS" w:hAnsi="Trebuchet MS"/>
                <w:b/>
                <w:bCs/>
                <w:sz w:val="20"/>
                <w:szCs w:val="20"/>
                <w:lang w:val="fr-FR"/>
              </w:rPr>
            </w:pPr>
          </w:p>
        </w:tc>
        <w:tc>
          <w:tcPr>
            <w:tcW w:w="1481" w:type="dxa"/>
            <w:tcBorders>
              <w:top w:val="single" w:sz="4" w:space="0" w:color="auto"/>
              <w:left w:val="single" w:sz="4" w:space="0" w:color="auto"/>
              <w:bottom w:val="single" w:sz="4" w:space="0" w:color="auto"/>
              <w:right w:val="single" w:sz="4" w:space="0" w:color="auto"/>
            </w:tcBorders>
          </w:tcPr>
          <w:p w14:paraId="47F87912" w14:textId="77777777" w:rsidR="009B3477" w:rsidRPr="00504AEB" w:rsidRDefault="009B3477" w:rsidP="000B3514">
            <w:pPr>
              <w:jc w:val="center"/>
              <w:rPr>
                <w:rFonts w:ascii="Trebuchet MS" w:hAnsi="Trebuchet MS"/>
                <w:b/>
                <w:bCs/>
                <w:sz w:val="20"/>
                <w:szCs w:val="20"/>
                <w:lang w:val="fr-FR"/>
              </w:rPr>
            </w:pPr>
          </w:p>
        </w:tc>
      </w:tr>
      <w:tr w:rsidR="009B3477" w:rsidRPr="00504AEB" w14:paraId="281AB99F" w14:textId="77777777" w:rsidTr="000B3514">
        <w:tc>
          <w:tcPr>
            <w:tcW w:w="2658" w:type="dxa"/>
            <w:tcBorders>
              <w:top w:val="single" w:sz="4" w:space="0" w:color="auto"/>
              <w:left w:val="single" w:sz="4" w:space="0" w:color="auto"/>
              <w:bottom w:val="single" w:sz="4" w:space="0" w:color="auto"/>
              <w:right w:val="single" w:sz="4" w:space="0" w:color="auto"/>
            </w:tcBorders>
            <w:vAlign w:val="center"/>
          </w:tcPr>
          <w:p w14:paraId="78BE9A5D" w14:textId="77777777" w:rsidR="009B3477" w:rsidRPr="00504AEB" w:rsidRDefault="009B3477" w:rsidP="000B3514">
            <w:pPr>
              <w:jc w:val="center"/>
              <w:rPr>
                <w:rFonts w:ascii="Trebuchet MS" w:hAnsi="Trebuchet MS"/>
                <w:b/>
                <w:bCs/>
                <w:sz w:val="20"/>
                <w:szCs w:val="20"/>
                <w:lang w:val="fr-FR"/>
              </w:rPr>
            </w:pPr>
          </w:p>
        </w:tc>
        <w:tc>
          <w:tcPr>
            <w:tcW w:w="2020" w:type="dxa"/>
            <w:tcBorders>
              <w:top w:val="single" w:sz="4" w:space="0" w:color="auto"/>
              <w:left w:val="single" w:sz="4" w:space="0" w:color="auto"/>
              <w:bottom w:val="single" w:sz="4" w:space="0" w:color="auto"/>
              <w:right w:val="single" w:sz="4" w:space="0" w:color="auto"/>
            </w:tcBorders>
            <w:vAlign w:val="center"/>
          </w:tcPr>
          <w:p w14:paraId="4334E31D" w14:textId="77777777" w:rsidR="009B3477" w:rsidRPr="00504AEB" w:rsidRDefault="009B3477" w:rsidP="000B3514">
            <w:pPr>
              <w:jc w:val="center"/>
              <w:rPr>
                <w:rFonts w:ascii="Trebuchet MS" w:hAnsi="Trebuchet MS"/>
                <w:b/>
                <w:bCs/>
                <w:sz w:val="20"/>
                <w:szCs w:val="20"/>
                <w:lang w:val="fr-FR"/>
              </w:rPr>
            </w:pPr>
          </w:p>
        </w:tc>
        <w:tc>
          <w:tcPr>
            <w:tcW w:w="1481" w:type="dxa"/>
            <w:tcBorders>
              <w:top w:val="single" w:sz="4" w:space="0" w:color="auto"/>
              <w:left w:val="single" w:sz="4" w:space="0" w:color="auto"/>
              <w:bottom w:val="single" w:sz="4" w:space="0" w:color="auto"/>
              <w:right w:val="single" w:sz="4" w:space="0" w:color="auto"/>
            </w:tcBorders>
          </w:tcPr>
          <w:p w14:paraId="5EF996CA" w14:textId="77777777" w:rsidR="009B3477" w:rsidRPr="00504AEB" w:rsidRDefault="009B3477" w:rsidP="000B3514">
            <w:pPr>
              <w:jc w:val="center"/>
              <w:rPr>
                <w:rFonts w:ascii="Trebuchet MS" w:hAnsi="Trebuchet MS"/>
                <w:b/>
                <w:bCs/>
                <w:sz w:val="20"/>
                <w:szCs w:val="20"/>
                <w:lang w:val="fr-FR"/>
              </w:rPr>
            </w:pPr>
          </w:p>
        </w:tc>
      </w:tr>
    </w:tbl>
    <w:p w14:paraId="244FD45E" w14:textId="77777777" w:rsidR="009B3477" w:rsidRPr="00504AEB" w:rsidRDefault="009B3477" w:rsidP="009B3477">
      <w:pPr>
        <w:jc w:val="both"/>
        <w:rPr>
          <w:rFonts w:ascii="Trebuchet MS" w:hAnsi="Trebuchet MS"/>
          <w:sz w:val="20"/>
          <w:szCs w:val="20"/>
          <w:lang w:val="ro-RO"/>
        </w:rPr>
      </w:pPr>
    </w:p>
    <w:p w14:paraId="2592D831" w14:textId="77777777" w:rsidR="009B3477" w:rsidRPr="00504AEB" w:rsidRDefault="009B3477" w:rsidP="009B3477">
      <w:pPr>
        <w:jc w:val="both"/>
        <w:rPr>
          <w:rFonts w:ascii="Trebuchet MS" w:hAnsi="Trebuchet MS"/>
          <w:sz w:val="20"/>
          <w:szCs w:val="20"/>
          <w:lang w:val="ro-RO"/>
        </w:rPr>
      </w:pPr>
      <w:r w:rsidRPr="00504AEB">
        <w:rPr>
          <w:rFonts w:ascii="Trebuchet MS" w:hAnsi="Trebuchet MS"/>
          <w:sz w:val="20"/>
          <w:szCs w:val="20"/>
          <w:lang w:val="ro-RO"/>
        </w:rPr>
        <w:t>Documentele mentionate in tabel se vor anexa la prezenta analiza in format PDF</w:t>
      </w:r>
    </w:p>
    <w:p w14:paraId="7C9358F9" w14:textId="77777777" w:rsidR="0099762D" w:rsidRPr="00504AEB" w:rsidRDefault="0099762D" w:rsidP="00D96866">
      <w:pPr>
        <w:jc w:val="both"/>
        <w:rPr>
          <w:rFonts w:ascii="Trebuchet MS" w:hAnsi="Trebuchet MS"/>
          <w:sz w:val="20"/>
          <w:szCs w:val="20"/>
          <w:lang w:val="ro-RO"/>
        </w:rPr>
      </w:pPr>
    </w:p>
    <w:p w14:paraId="4E2BA6B5" w14:textId="77777777" w:rsidR="009B3477" w:rsidRPr="00504AEB" w:rsidRDefault="009B3477" w:rsidP="00D96866">
      <w:pPr>
        <w:jc w:val="both"/>
        <w:rPr>
          <w:rFonts w:ascii="Trebuchet MS" w:hAnsi="Trebuchet MS"/>
          <w:sz w:val="20"/>
          <w:szCs w:val="20"/>
          <w:lang w:val="ro-RO"/>
        </w:rPr>
      </w:pPr>
    </w:p>
    <w:p w14:paraId="5C443A73" w14:textId="77777777" w:rsidR="009B3477" w:rsidRPr="00504AEB" w:rsidRDefault="009B3477" w:rsidP="009B3477">
      <w:pPr>
        <w:jc w:val="both"/>
        <w:rPr>
          <w:rFonts w:ascii="Trebuchet MS" w:eastAsia="Calibri" w:hAnsi="Trebuchet MS" w:cstheme="minorHAnsi"/>
          <w:sz w:val="20"/>
          <w:szCs w:val="20"/>
          <w:lang w:val="ro-RO"/>
        </w:rPr>
      </w:pPr>
      <w:r w:rsidRPr="00504AEB">
        <w:rPr>
          <w:rFonts w:ascii="Trebuchet MS" w:eastAsia="Calibri" w:hAnsi="Trebuchet MS" w:cstheme="minorHAnsi"/>
          <w:sz w:val="20"/>
          <w:szCs w:val="20"/>
          <w:lang w:val="ro-RO"/>
        </w:rPr>
        <w:t>Dovezi privind rezonabilitatea costurilor pentru investițiile în eficiență energetică pentru care se solicită ajutor de stat;</w:t>
      </w:r>
    </w:p>
    <w:p w14:paraId="40832D50" w14:textId="77777777" w:rsidR="009B3477" w:rsidRPr="00504AEB" w:rsidRDefault="009B3477" w:rsidP="009B3477">
      <w:pPr>
        <w:jc w:val="both"/>
        <w:rPr>
          <w:rFonts w:ascii="Trebuchet MS" w:eastAsia="Calibri" w:hAnsi="Trebuchet MS" w:cstheme="minorHAnsi"/>
          <w:sz w:val="20"/>
          <w:szCs w:val="20"/>
          <w:lang w:val="ro-RO"/>
        </w:rPr>
      </w:pPr>
    </w:p>
    <w:p w14:paraId="036E203F" w14:textId="77777777" w:rsidR="009B3477" w:rsidRPr="00504AEB" w:rsidRDefault="009B3477" w:rsidP="009B3477">
      <w:pPr>
        <w:jc w:val="both"/>
        <w:rPr>
          <w:rFonts w:ascii="Trebuchet MS" w:eastAsia="Calibri" w:hAnsi="Trebuchet MS" w:cstheme="minorHAnsi"/>
          <w:sz w:val="20"/>
          <w:szCs w:val="20"/>
          <w:lang w:val="ro-RO"/>
        </w:rPr>
      </w:pPr>
    </w:p>
    <w:tbl>
      <w:tblPr>
        <w:tblStyle w:val="TableGrid"/>
        <w:tblW w:w="0" w:type="auto"/>
        <w:tblInd w:w="0" w:type="dxa"/>
        <w:tblLook w:val="04A0" w:firstRow="1" w:lastRow="0" w:firstColumn="1" w:lastColumn="0" w:noHBand="0" w:noVBand="1"/>
      </w:tblPr>
      <w:tblGrid>
        <w:gridCol w:w="2658"/>
        <w:gridCol w:w="2020"/>
        <w:gridCol w:w="1481"/>
        <w:gridCol w:w="1598"/>
        <w:gridCol w:w="1259"/>
      </w:tblGrid>
      <w:tr w:rsidR="009B3477" w:rsidRPr="00504AEB" w14:paraId="0393859A" w14:textId="77777777" w:rsidTr="000B3514">
        <w:tc>
          <w:tcPr>
            <w:tcW w:w="2658" w:type="dxa"/>
            <w:tcBorders>
              <w:top w:val="single" w:sz="4" w:space="0" w:color="auto"/>
              <w:left w:val="single" w:sz="4" w:space="0" w:color="auto"/>
              <w:bottom w:val="single" w:sz="4" w:space="0" w:color="auto"/>
              <w:right w:val="single" w:sz="4" w:space="0" w:color="auto"/>
            </w:tcBorders>
            <w:vAlign w:val="center"/>
            <w:hideMark/>
          </w:tcPr>
          <w:p w14:paraId="32D7BD9F" w14:textId="77777777" w:rsidR="009B3477" w:rsidRPr="00504AEB" w:rsidRDefault="009B3477" w:rsidP="000B3514">
            <w:pPr>
              <w:jc w:val="center"/>
              <w:rPr>
                <w:rFonts w:ascii="Trebuchet MS" w:hAnsi="Trebuchet MS" w:cstheme="minorBidi"/>
                <w:b/>
                <w:bCs/>
                <w:sz w:val="20"/>
                <w:szCs w:val="20"/>
                <w:lang w:val="fr-FR"/>
              </w:rPr>
            </w:pPr>
            <w:r w:rsidRPr="00504AEB">
              <w:rPr>
                <w:rFonts w:ascii="Trebuchet MS" w:hAnsi="Trebuchet MS"/>
                <w:b/>
                <w:bCs/>
                <w:sz w:val="20"/>
                <w:szCs w:val="20"/>
                <w:lang w:val="fr-FR"/>
              </w:rPr>
              <w:t>Categorie de lucr</w:t>
            </w:r>
            <w:r w:rsidRPr="00504AEB">
              <w:rPr>
                <w:rFonts w:ascii="Trebuchet MS" w:hAnsi="Trebuchet MS" w:cs="Times New Roman"/>
                <w:b/>
                <w:bCs/>
                <w:sz w:val="20"/>
                <w:szCs w:val="20"/>
                <w:lang w:val="fr-FR"/>
              </w:rPr>
              <w:t>ă</w:t>
            </w:r>
            <w:r w:rsidRPr="00504AEB">
              <w:rPr>
                <w:rFonts w:ascii="Trebuchet MS" w:hAnsi="Trebuchet MS"/>
                <w:b/>
                <w:bCs/>
                <w:sz w:val="20"/>
                <w:szCs w:val="20"/>
                <w:lang w:val="fr-FR"/>
              </w:rPr>
              <w:t>ri/ echipamente/servicii</w:t>
            </w:r>
          </w:p>
        </w:tc>
        <w:tc>
          <w:tcPr>
            <w:tcW w:w="2020" w:type="dxa"/>
            <w:tcBorders>
              <w:top w:val="single" w:sz="4" w:space="0" w:color="auto"/>
              <w:left w:val="single" w:sz="4" w:space="0" w:color="auto"/>
              <w:bottom w:val="single" w:sz="4" w:space="0" w:color="auto"/>
              <w:right w:val="single" w:sz="4" w:space="0" w:color="auto"/>
            </w:tcBorders>
            <w:vAlign w:val="center"/>
            <w:hideMark/>
          </w:tcPr>
          <w:p w14:paraId="19924119" w14:textId="77777777" w:rsidR="009B3477" w:rsidRPr="00504AEB" w:rsidRDefault="009B3477" w:rsidP="000B3514">
            <w:pPr>
              <w:jc w:val="center"/>
              <w:rPr>
                <w:rFonts w:ascii="Trebuchet MS" w:hAnsi="Trebuchet MS"/>
                <w:b/>
                <w:bCs/>
                <w:sz w:val="20"/>
                <w:szCs w:val="20"/>
                <w:lang w:val="fr-FR"/>
              </w:rPr>
            </w:pPr>
            <w:r w:rsidRPr="00504AEB">
              <w:rPr>
                <w:rFonts w:ascii="Trebuchet MS" w:hAnsi="Trebuchet MS"/>
                <w:b/>
                <w:bCs/>
                <w:sz w:val="20"/>
                <w:szCs w:val="20"/>
                <w:lang w:val="fr-FR"/>
              </w:rPr>
              <w:t xml:space="preserve">Documete justificative care stau la baza stabilirii costului aferent </w:t>
            </w:r>
          </w:p>
        </w:tc>
        <w:tc>
          <w:tcPr>
            <w:tcW w:w="1481" w:type="dxa"/>
            <w:tcBorders>
              <w:top w:val="single" w:sz="4" w:space="0" w:color="auto"/>
              <w:left w:val="single" w:sz="4" w:space="0" w:color="auto"/>
              <w:bottom w:val="single" w:sz="4" w:space="0" w:color="auto"/>
              <w:right w:val="single" w:sz="4" w:space="0" w:color="auto"/>
            </w:tcBorders>
          </w:tcPr>
          <w:p w14:paraId="1AD828BC" w14:textId="77777777" w:rsidR="009B3477" w:rsidRPr="00504AEB" w:rsidRDefault="009B3477" w:rsidP="000B3514">
            <w:pPr>
              <w:jc w:val="center"/>
              <w:rPr>
                <w:rFonts w:ascii="Trebuchet MS" w:hAnsi="Trebuchet MS"/>
                <w:b/>
                <w:bCs/>
                <w:sz w:val="20"/>
                <w:szCs w:val="20"/>
                <w:lang w:val="fr-FR"/>
              </w:rPr>
            </w:pPr>
            <w:r w:rsidRPr="00504AEB">
              <w:rPr>
                <w:rFonts w:ascii="Trebuchet MS" w:hAnsi="Trebuchet MS"/>
                <w:b/>
                <w:bCs/>
                <w:sz w:val="20"/>
                <w:szCs w:val="20"/>
                <w:lang w:val="fr-FR"/>
              </w:rPr>
              <w:t>Preț</w:t>
            </w:r>
          </w:p>
        </w:tc>
        <w:tc>
          <w:tcPr>
            <w:tcW w:w="1598" w:type="dxa"/>
            <w:tcBorders>
              <w:top w:val="single" w:sz="4" w:space="0" w:color="auto"/>
              <w:left w:val="single" w:sz="4" w:space="0" w:color="auto"/>
              <w:bottom w:val="single" w:sz="4" w:space="0" w:color="auto"/>
              <w:right w:val="single" w:sz="4" w:space="0" w:color="auto"/>
            </w:tcBorders>
          </w:tcPr>
          <w:p w14:paraId="719F872A" w14:textId="77777777" w:rsidR="009B3477" w:rsidRPr="00504AEB" w:rsidRDefault="009B3477" w:rsidP="000B3514">
            <w:pPr>
              <w:jc w:val="center"/>
              <w:rPr>
                <w:rFonts w:ascii="Trebuchet MS" w:hAnsi="Trebuchet MS"/>
                <w:b/>
                <w:bCs/>
                <w:sz w:val="20"/>
                <w:szCs w:val="20"/>
                <w:lang w:val="fr-FR"/>
              </w:rPr>
            </w:pPr>
            <w:r w:rsidRPr="00504AEB">
              <w:rPr>
                <w:rFonts w:ascii="Trebuchet MS" w:hAnsi="Trebuchet MS"/>
                <w:b/>
                <w:bCs/>
                <w:sz w:val="20"/>
                <w:szCs w:val="20"/>
                <w:lang w:val="fr-FR"/>
              </w:rPr>
              <w:t xml:space="preserve">Preț luat în calcul pentru bugetul proiectului </w:t>
            </w:r>
          </w:p>
        </w:tc>
        <w:tc>
          <w:tcPr>
            <w:tcW w:w="1259" w:type="dxa"/>
            <w:tcBorders>
              <w:top w:val="single" w:sz="4" w:space="0" w:color="auto"/>
              <w:left w:val="single" w:sz="4" w:space="0" w:color="auto"/>
              <w:bottom w:val="single" w:sz="4" w:space="0" w:color="auto"/>
              <w:right w:val="single" w:sz="4" w:space="0" w:color="auto"/>
            </w:tcBorders>
          </w:tcPr>
          <w:p w14:paraId="1011526B" w14:textId="77777777" w:rsidR="009B3477" w:rsidRPr="00504AEB" w:rsidRDefault="009B3477" w:rsidP="000B3514">
            <w:pPr>
              <w:jc w:val="center"/>
              <w:rPr>
                <w:rFonts w:ascii="Trebuchet MS" w:hAnsi="Trebuchet MS"/>
                <w:b/>
                <w:bCs/>
                <w:sz w:val="20"/>
                <w:szCs w:val="20"/>
                <w:lang w:val="fr-FR"/>
              </w:rPr>
            </w:pPr>
            <w:r w:rsidRPr="00504AEB">
              <w:rPr>
                <w:rFonts w:ascii="Trebuchet MS" w:hAnsi="Trebuchet MS"/>
                <w:b/>
                <w:bCs/>
                <w:sz w:val="20"/>
                <w:szCs w:val="20"/>
                <w:lang w:val="fr-FR"/>
              </w:rPr>
              <w:t>Justificare preț luat în calcul pentru întocmirea bugetului proiectului</w:t>
            </w:r>
          </w:p>
        </w:tc>
      </w:tr>
      <w:tr w:rsidR="009B3477" w:rsidRPr="00504AEB" w14:paraId="4BD3D556" w14:textId="77777777" w:rsidTr="000B3514">
        <w:tc>
          <w:tcPr>
            <w:tcW w:w="2658" w:type="dxa"/>
            <w:tcBorders>
              <w:top w:val="single" w:sz="4" w:space="0" w:color="auto"/>
              <w:left w:val="single" w:sz="4" w:space="0" w:color="auto"/>
              <w:bottom w:val="single" w:sz="4" w:space="0" w:color="auto"/>
              <w:right w:val="single" w:sz="4" w:space="0" w:color="auto"/>
            </w:tcBorders>
            <w:vAlign w:val="center"/>
          </w:tcPr>
          <w:p w14:paraId="4D79174C" w14:textId="77777777" w:rsidR="009B3477" w:rsidRPr="00504AEB" w:rsidRDefault="009B3477" w:rsidP="000B3514">
            <w:pPr>
              <w:jc w:val="center"/>
              <w:rPr>
                <w:rFonts w:ascii="Trebuchet MS" w:hAnsi="Trebuchet MS"/>
                <w:b/>
                <w:bCs/>
                <w:sz w:val="20"/>
                <w:szCs w:val="20"/>
                <w:lang w:val="fr-FR"/>
              </w:rPr>
            </w:pPr>
          </w:p>
        </w:tc>
        <w:tc>
          <w:tcPr>
            <w:tcW w:w="2020" w:type="dxa"/>
            <w:tcBorders>
              <w:top w:val="single" w:sz="4" w:space="0" w:color="auto"/>
              <w:left w:val="single" w:sz="4" w:space="0" w:color="auto"/>
              <w:bottom w:val="single" w:sz="4" w:space="0" w:color="auto"/>
              <w:right w:val="single" w:sz="4" w:space="0" w:color="auto"/>
            </w:tcBorders>
            <w:vAlign w:val="center"/>
          </w:tcPr>
          <w:p w14:paraId="397F9AD9" w14:textId="77777777" w:rsidR="009B3477" w:rsidRPr="00504AEB" w:rsidRDefault="009B3477" w:rsidP="000B3514">
            <w:pPr>
              <w:jc w:val="center"/>
              <w:rPr>
                <w:rFonts w:ascii="Trebuchet MS" w:hAnsi="Trebuchet MS"/>
                <w:b/>
                <w:bCs/>
                <w:sz w:val="20"/>
                <w:szCs w:val="20"/>
                <w:lang w:val="fr-FR"/>
              </w:rPr>
            </w:pPr>
          </w:p>
        </w:tc>
        <w:tc>
          <w:tcPr>
            <w:tcW w:w="1481" w:type="dxa"/>
            <w:tcBorders>
              <w:top w:val="single" w:sz="4" w:space="0" w:color="auto"/>
              <w:left w:val="single" w:sz="4" w:space="0" w:color="auto"/>
              <w:bottom w:val="single" w:sz="4" w:space="0" w:color="auto"/>
              <w:right w:val="single" w:sz="4" w:space="0" w:color="auto"/>
            </w:tcBorders>
          </w:tcPr>
          <w:p w14:paraId="6F64414F" w14:textId="77777777" w:rsidR="009B3477" w:rsidRPr="00504AEB" w:rsidRDefault="009B3477" w:rsidP="000B3514">
            <w:pPr>
              <w:jc w:val="center"/>
              <w:rPr>
                <w:rFonts w:ascii="Trebuchet MS" w:hAnsi="Trebuchet MS"/>
                <w:b/>
                <w:bCs/>
                <w:sz w:val="20"/>
                <w:szCs w:val="20"/>
                <w:lang w:val="fr-FR"/>
              </w:rPr>
            </w:pPr>
          </w:p>
        </w:tc>
        <w:tc>
          <w:tcPr>
            <w:tcW w:w="1598" w:type="dxa"/>
            <w:tcBorders>
              <w:top w:val="single" w:sz="4" w:space="0" w:color="auto"/>
              <w:left w:val="single" w:sz="4" w:space="0" w:color="auto"/>
              <w:bottom w:val="single" w:sz="4" w:space="0" w:color="auto"/>
              <w:right w:val="single" w:sz="4" w:space="0" w:color="auto"/>
            </w:tcBorders>
          </w:tcPr>
          <w:p w14:paraId="742A62AA" w14:textId="77777777" w:rsidR="009B3477" w:rsidRPr="00504AEB" w:rsidRDefault="009B3477" w:rsidP="000B3514">
            <w:pPr>
              <w:jc w:val="center"/>
              <w:rPr>
                <w:rFonts w:ascii="Trebuchet MS" w:hAnsi="Trebuchet MS"/>
                <w:b/>
                <w:bCs/>
                <w:sz w:val="20"/>
                <w:szCs w:val="20"/>
                <w:lang w:val="fr-FR"/>
              </w:rPr>
            </w:pPr>
          </w:p>
        </w:tc>
        <w:tc>
          <w:tcPr>
            <w:tcW w:w="1259" w:type="dxa"/>
            <w:tcBorders>
              <w:top w:val="single" w:sz="4" w:space="0" w:color="auto"/>
              <w:left w:val="single" w:sz="4" w:space="0" w:color="auto"/>
              <w:bottom w:val="single" w:sz="4" w:space="0" w:color="auto"/>
              <w:right w:val="single" w:sz="4" w:space="0" w:color="auto"/>
            </w:tcBorders>
          </w:tcPr>
          <w:p w14:paraId="1918146A" w14:textId="77777777" w:rsidR="009B3477" w:rsidRPr="00504AEB" w:rsidRDefault="009B3477" w:rsidP="000B3514">
            <w:pPr>
              <w:jc w:val="center"/>
              <w:rPr>
                <w:rFonts w:ascii="Trebuchet MS" w:hAnsi="Trebuchet MS"/>
                <w:b/>
                <w:bCs/>
                <w:sz w:val="20"/>
                <w:szCs w:val="20"/>
                <w:lang w:val="fr-FR"/>
              </w:rPr>
            </w:pPr>
          </w:p>
        </w:tc>
      </w:tr>
      <w:tr w:rsidR="009B3477" w:rsidRPr="00504AEB" w14:paraId="75859F45" w14:textId="77777777" w:rsidTr="000B3514">
        <w:tc>
          <w:tcPr>
            <w:tcW w:w="2658" w:type="dxa"/>
            <w:tcBorders>
              <w:top w:val="single" w:sz="4" w:space="0" w:color="auto"/>
              <w:left w:val="single" w:sz="4" w:space="0" w:color="auto"/>
              <w:bottom w:val="single" w:sz="4" w:space="0" w:color="auto"/>
              <w:right w:val="single" w:sz="4" w:space="0" w:color="auto"/>
            </w:tcBorders>
            <w:vAlign w:val="center"/>
          </w:tcPr>
          <w:p w14:paraId="18AC323D" w14:textId="77777777" w:rsidR="009B3477" w:rsidRPr="00504AEB" w:rsidRDefault="009B3477" w:rsidP="000B3514">
            <w:pPr>
              <w:jc w:val="center"/>
              <w:rPr>
                <w:rFonts w:ascii="Trebuchet MS" w:hAnsi="Trebuchet MS"/>
                <w:b/>
                <w:bCs/>
                <w:sz w:val="20"/>
                <w:szCs w:val="20"/>
                <w:lang w:val="fr-FR"/>
              </w:rPr>
            </w:pPr>
          </w:p>
        </w:tc>
        <w:tc>
          <w:tcPr>
            <w:tcW w:w="2020" w:type="dxa"/>
            <w:tcBorders>
              <w:top w:val="single" w:sz="4" w:space="0" w:color="auto"/>
              <w:left w:val="single" w:sz="4" w:space="0" w:color="auto"/>
              <w:bottom w:val="single" w:sz="4" w:space="0" w:color="auto"/>
              <w:right w:val="single" w:sz="4" w:space="0" w:color="auto"/>
            </w:tcBorders>
            <w:vAlign w:val="center"/>
          </w:tcPr>
          <w:p w14:paraId="21101A84" w14:textId="77777777" w:rsidR="009B3477" w:rsidRPr="00504AEB" w:rsidRDefault="009B3477" w:rsidP="000B3514">
            <w:pPr>
              <w:jc w:val="center"/>
              <w:rPr>
                <w:rFonts w:ascii="Trebuchet MS" w:hAnsi="Trebuchet MS"/>
                <w:b/>
                <w:bCs/>
                <w:sz w:val="20"/>
                <w:szCs w:val="20"/>
                <w:lang w:val="fr-FR"/>
              </w:rPr>
            </w:pPr>
          </w:p>
        </w:tc>
        <w:tc>
          <w:tcPr>
            <w:tcW w:w="1481" w:type="dxa"/>
            <w:tcBorders>
              <w:top w:val="single" w:sz="4" w:space="0" w:color="auto"/>
              <w:left w:val="single" w:sz="4" w:space="0" w:color="auto"/>
              <w:bottom w:val="single" w:sz="4" w:space="0" w:color="auto"/>
              <w:right w:val="single" w:sz="4" w:space="0" w:color="auto"/>
            </w:tcBorders>
          </w:tcPr>
          <w:p w14:paraId="01D5F0F4" w14:textId="77777777" w:rsidR="009B3477" w:rsidRPr="00504AEB" w:rsidRDefault="009B3477" w:rsidP="000B3514">
            <w:pPr>
              <w:jc w:val="center"/>
              <w:rPr>
                <w:rFonts w:ascii="Trebuchet MS" w:hAnsi="Trebuchet MS"/>
                <w:b/>
                <w:bCs/>
                <w:sz w:val="20"/>
                <w:szCs w:val="20"/>
                <w:lang w:val="fr-FR"/>
              </w:rPr>
            </w:pPr>
          </w:p>
        </w:tc>
        <w:tc>
          <w:tcPr>
            <w:tcW w:w="1598" w:type="dxa"/>
            <w:tcBorders>
              <w:top w:val="single" w:sz="4" w:space="0" w:color="auto"/>
              <w:left w:val="single" w:sz="4" w:space="0" w:color="auto"/>
              <w:bottom w:val="single" w:sz="4" w:space="0" w:color="auto"/>
              <w:right w:val="single" w:sz="4" w:space="0" w:color="auto"/>
            </w:tcBorders>
          </w:tcPr>
          <w:p w14:paraId="0789808F" w14:textId="77777777" w:rsidR="009B3477" w:rsidRPr="00504AEB" w:rsidRDefault="009B3477" w:rsidP="000B3514">
            <w:pPr>
              <w:jc w:val="center"/>
              <w:rPr>
                <w:rFonts w:ascii="Trebuchet MS" w:hAnsi="Trebuchet MS"/>
                <w:b/>
                <w:bCs/>
                <w:sz w:val="20"/>
                <w:szCs w:val="20"/>
                <w:lang w:val="fr-FR"/>
              </w:rPr>
            </w:pPr>
          </w:p>
        </w:tc>
        <w:tc>
          <w:tcPr>
            <w:tcW w:w="1259" w:type="dxa"/>
            <w:tcBorders>
              <w:top w:val="single" w:sz="4" w:space="0" w:color="auto"/>
              <w:left w:val="single" w:sz="4" w:space="0" w:color="auto"/>
              <w:bottom w:val="single" w:sz="4" w:space="0" w:color="auto"/>
              <w:right w:val="single" w:sz="4" w:space="0" w:color="auto"/>
            </w:tcBorders>
          </w:tcPr>
          <w:p w14:paraId="41159F1B" w14:textId="77777777" w:rsidR="009B3477" w:rsidRPr="00504AEB" w:rsidRDefault="009B3477" w:rsidP="000B3514">
            <w:pPr>
              <w:jc w:val="center"/>
              <w:rPr>
                <w:rFonts w:ascii="Trebuchet MS" w:hAnsi="Trebuchet MS"/>
                <w:b/>
                <w:bCs/>
                <w:sz w:val="20"/>
                <w:szCs w:val="20"/>
                <w:lang w:val="fr-FR"/>
              </w:rPr>
            </w:pPr>
          </w:p>
        </w:tc>
      </w:tr>
      <w:tr w:rsidR="009B3477" w:rsidRPr="00504AEB" w14:paraId="481B7369" w14:textId="77777777" w:rsidTr="000B3514">
        <w:tc>
          <w:tcPr>
            <w:tcW w:w="2658" w:type="dxa"/>
            <w:tcBorders>
              <w:top w:val="single" w:sz="4" w:space="0" w:color="auto"/>
              <w:left w:val="single" w:sz="4" w:space="0" w:color="auto"/>
              <w:bottom w:val="single" w:sz="4" w:space="0" w:color="auto"/>
              <w:right w:val="single" w:sz="4" w:space="0" w:color="auto"/>
            </w:tcBorders>
            <w:vAlign w:val="center"/>
          </w:tcPr>
          <w:p w14:paraId="223C0E22" w14:textId="77777777" w:rsidR="009B3477" w:rsidRPr="00504AEB" w:rsidRDefault="009B3477" w:rsidP="000B3514">
            <w:pPr>
              <w:jc w:val="center"/>
              <w:rPr>
                <w:rFonts w:ascii="Trebuchet MS" w:hAnsi="Trebuchet MS"/>
                <w:b/>
                <w:bCs/>
                <w:sz w:val="20"/>
                <w:szCs w:val="20"/>
                <w:lang w:val="fr-FR"/>
              </w:rPr>
            </w:pPr>
          </w:p>
        </w:tc>
        <w:tc>
          <w:tcPr>
            <w:tcW w:w="2020" w:type="dxa"/>
            <w:tcBorders>
              <w:top w:val="single" w:sz="4" w:space="0" w:color="auto"/>
              <w:left w:val="single" w:sz="4" w:space="0" w:color="auto"/>
              <w:bottom w:val="single" w:sz="4" w:space="0" w:color="auto"/>
              <w:right w:val="single" w:sz="4" w:space="0" w:color="auto"/>
            </w:tcBorders>
            <w:vAlign w:val="center"/>
          </w:tcPr>
          <w:p w14:paraId="74F6EFC3" w14:textId="77777777" w:rsidR="009B3477" w:rsidRPr="00504AEB" w:rsidRDefault="009B3477" w:rsidP="000B3514">
            <w:pPr>
              <w:jc w:val="center"/>
              <w:rPr>
                <w:rFonts w:ascii="Trebuchet MS" w:hAnsi="Trebuchet MS"/>
                <w:b/>
                <w:bCs/>
                <w:sz w:val="20"/>
                <w:szCs w:val="20"/>
                <w:lang w:val="fr-FR"/>
              </w:rPr>
            </w:pPr>
          </w:p>
        </w:tc>
        <w:tc>
          <w:tcPr>
            <w:tcW w:w="1481" w:type="dxa"/>
            <w:tcBorders>
              <w:top w:val="single" w:sz="4" w:space="0" w:color="auto"/>
              <w:left w:val="single" w:sz="4" w:space="0" w:color="auto"/>
              <w:bottom w:val="single" w:sz="4" w:space="0" w:color="auto"/>
              <w:right w:val="single" w:sz="4" w:space="0" w:color="auto"/>
            </w:tcBorders>
          </w:tcPr>
          <w:p w14:paraId="4058FBA2" w14:textId="77777777" w:rsidR="009B3477" w:rsidRPr="00504AEB" w:rsidRDefault="009B3477" w:rsidP="000B3514">
            <w:pPr>
              <w:jc w:val="center"/>
              <w:rPr>
                <w:rFonts w:ascii="Trebuchet MS" w:hAnsi="Trebuchet MS"/>
                <w:b/>
                <w:bCs/>
                <w:sz w:val="20"/>
                <w:szCs w:val="20"/>
                <w:lang w:val="fr-FR"/>
              </w:rPr>
            </w:pPr>
          </w:p>
        </w:tc>
        <w:tc>
          <w:tcPr>
            <w:tcW w:w="1598" w:type="dxa"/>
            <w:tcBorders>
              <w:top w:val="single" w:sz="4" w:space="0" w:color="auto"/>
              <w:left w:val="single" w:sz="4" w:space="0" w:color="auto"/>
              <w:bottom w:val="single" w:sz="4" w:space="0" w:color="auto"/>
              <w:right w:val="single" w:sz="4" w:space="0" w:color="auto"/>
            </w:tcBorders>
          </w:tcPr>
          <w:p w14:paraId="30BA4FFE" w14:textId="77777777" w:rsidR="009B3477" w:rsidRPr="00504AEB" w:rsidRDefault="009B3477" w:rsidP="000B3514">
            <w:pPr>
              <w:jc w:val="center"/>
              <w:rPr>
                <w:rFonts w:ascii="Trebuchet MS" w:hAnsi="Trebuchet MS"/>
                <w:b/>
                <w:bCs/>
                <w:sz w:val="20"/>
                <w:szCs w:val="20"/>
                <w:lang w:val="fr-FR"/>
              </w:rPr>
            </w:pPr>
          </w:p>
        </w:tc>
        <w:tc>
          <w:tcPr>
            <w:tcW w:w="1259" w:type="dxa"/>
            <w:tcBorders>
              <w:top w:val="single" w:sz="4" w:space="0" w:color="auto"/>
              <w:left w:val="single" w:sz="4" w:space="0" w:color="auto"/>
              <w:bottom w:val="single" w:sz="4" w:space="0" w:color="auto"/>
              <w:right w:val="single" w:sz="4" w:space="0" w:color="auto"/>
            </w:tcBorders>
          </w:tcPr>
          <w:p w14:paraId="769B8A74" w14:textId="77777777" w:rsidR="009B3477" w:rsidRPr="00504AEB" w:rsidRDefault="009B3477" w:rsidP="000B3514">
            <w:pPr>
              <w:jc w:val="center"/>
              <w:rPr>
                <w:rFonts w:ascii="Trebuchet MS" w:hAnsi="Trebuchet MS"/>
                <w:b/>
                <w:bCs/>
                <w:sz w:val="20"/>
                <w:szCs w:val="20"/>
                <w:lang w:val="fr-FR"/>
              </w:rPr>
            </w:pPr>
          </w:p>
        </w:tc>
      </w:tr>
    </w:tbl>
    <w:p w14:paraId="602752F1" w14:textId="77777777" w:rsidR="009B3477" w:rsidRPr="00504AEB" w:rsidRDefault="009B3477" w:rsidP="009B3477">
      <w:pPr>
        <w:rPr>
          <w:rFonts w:ascii="Trebuchet MS" w:hAnsi="Trebuchet MS" w:cstheme="minorBidi"/>
          <w:sz w:val="20"/>
          <w:szCs w:val="20"/>
          <w:lang w:val="en-US"/>
        </w:rPr>
      </w:pPr>
    </w:p>
    <w:p w14:paraId="5FA5D28C" w14:textId="77777777" w:rsidR="009B3477" w:rsidRPr="00504AEB" w:rsidRDefault="009B3477" w:rsidP="009B3477">
      <w:pPr>
        <w:jc w:val="both"/>
        <w:rPr>
          <w:rFonts w:ascii="Trebuchet MS" w:hAnsi="Trebuchet MS"/>
          <w:sz w:val="20"/>
          <w:szCs w:val="20"/>
        </w:rPr>
      </w:pPr>
      <w:r w:rsidRPr="00504AEB">
        <w:rPr>
          <w:rFonts w:ascii="Trebuchet MS" w:hAnsi="Trebuchet MS"/>
          <w:sz w:val="20"/>
          <w:szCs w:val="20"/>
        </w:rPr>
        <w:t>Documentele justificative care au stat la baza stabilirii costului aferent lucrărilor și/sau echipamentelor si/sau serviciilor se vor anexa la prezenta.</w:t>
      </w:r>
    </w:p>
    <w:p w14:paraId="778B2D62" w14:textId="77777777" w:rsidR="009B3477" w:rsidRPr="00504AEB" w:rsidRDefault="009B3477" w:rsidP="009B3477">
      <w:pPr>
        <w:jc w:val="both"/>
        <w:rPr>
          <w:rFonts w:ascii="Trebuchet MS" w:hAnsi="Trebuchet MS"/>
          <w:sz w:val="20"/>
          <w:szCs w:val="20"/>
        </w:rPr>
      </w:pPr>
    </w:p>
    <w:p w14:paraId="3158F15A" w14:textId="77777777" w:rsidR="009B3477" w:rsidRPr="00504AEB" w:rsidRDefault="009B3477" w:rsidP="009B3477">
      <w:pPr>
        <w:jc w:val="both"/>
        <w:rPr>
          <w:rFonts w:ascii="Trebuchet MS" w:eastAsia="Calibri" w:hAnsi="Trebuchet MS" w:cstheme="minorHAnsi"/>
          <w:sz w:val="20"/>
          <w:szCs w:val="20"/>
          <w:lang w:val="ro-RO"/>
        </w:rPr>
      </w:pPr>
    </w:p>
    <w:p w14:paraId="3C2FE123" w14:textId="77777777" w:rsidR="009B3477" w:rsidRPr="00504AEB" w:rsidRDefault="009B3477" w:rsidP="009B3477">
      <w:pPr>
        <w:jc w:val="both"/>
        <w:rPr>
          <w:rFonts w:ascii="Trebuchet MS" w:hAnsi="Trebuchet MS"/>
          <w:sz w:val="20"/>
          <w:szCs w:val="20"/>
          <w:lang w:val="ro-RO"/>
        </w:rPr>
      </w:pPr>
      <w:bookmarkStart w:id="6" w:name="_GoBack"/>
      <w:bookmarkEnd w:id="6"/>
    </w:p>
    <w:p w14:paraId="13DCD495" w14:textId="77777777" w:rsidR="009B3477" w:rsidRPr="00504AEB" w:rsidRDefault="009B3477" w:rsidP="009B3477">
      <w:pPr>
        <w:jc w:val="both"/>
        <w:rPr>
          <w:rFonts w:ascii="Trebuchet MS" w:hAnsi="Trebuchet MS"/>
          <w:sz w:val="20"/>
          <w:szCs w:val="20"/>
          <w:lang w:val="ro-RO"/>
        </w:rPr>
      </w:pPr>
      <w:bookmarkStart w:id="7" w:name="_Hlk114129349"/>
      <w:r w:rsidRPr="00504AEB">
        <w:rPr>
          <w:rFonts w:ascii="Trebuchet MS" w:hAnsi="Trebuchet MS"/>
          <w:sz w:val="20"/>
          <w:szCs w:val="20"/>
          <w:lang w:val="ro-RO"/>
        </w:rPr>
        <w:t xml:space="preserve">Reprezentant legal </w:t>
      </w:r>
    </w:p>
    <w:p w14:paraId="19D41BF1" w14:textId="77777777" w:rsidR="009B3477" w:rsidRPr="00504AEB" w:rsidRDefault="009B3477" w:rsidP="009B3477">
      <w:pPr>
        <w:jc w:val="both"/>
        <w:rPr>
          <w:rFonts w:ascii="Trebuchet MS" w:hAnsi="Trebuchet MS"/>
          <w:sz w:val="20"/>
          <w:szCs w:val="20"/>
          <w:lang w:val="ro-RO"/>
        </w:rPr>
      </w:pPr>
      <w:r w:rsidRPr="00504AEB">
        <w:rPr>
          <w:rFonts w:ascii="Trebuchet MS" w:hAnsi="Trebuchet MS"/>
          <w:sz w:val="20"/>
          <w:szCs w:val="20"/>
          <w:lang w:val="ro-RO"/>
        </w:rPr>
        <w:t>Nume prenume</w:t>
      </w:r>
    </w:p>
    <w:p w14:paraId="7940AEC9" w14:textId="77777777" w:rsidR="009B3477" w:rsidRPr="00504AEB" w:rsidRDefault="009B3477" w:rsidP="009B3477">
      <w:pPr>
        <w:jc w:val="both"/>
        <w:rPr>
          <w:rFonts w:ascii="Trebuchet MS" w:hAnsi="Trebuchet MS"/>
          <w:sz w:val="20"/>
          <w:szCs w:val="20"/>
          <w:lang w:val="ro-RO"/>
        </w:rPr>
      </w:pPr>
      <w:r w:rsidRPr="00504AEB">
        <w:rPr>
          <w:rFonts w:ascii="Trebuchet MS" w:hAnsi="Trebuchet MS"/>
          <w:sz w:val="20"/>
          <w:szCs w:val="20"/>
          <w:lang w:val="ro-RO"/>
        </w:rPr>
        <w:t xml:space="preserve">semnatura                                                                                           </w:t>
      </w:r>
    </w:p>
    <w:p w14:paraId="417E44BD" w14:textId="77777777" w:rsidR="009B3477" w:rsidRPr="00504AEB" w:rsidRDefault="009B3477" w:rsidP="009B3477">
      <w:pPr>
        <w:jc w:val="both"/>
        <w:rPr>
          <w:rFonts w:ascii="Trebuchet MS" w:hAnsi="Trebuchet MS"/>
          <w:sz w:val="20"/>
          <w:szCs w:val="20"/>
          <w:lang w:val="ro-RO"/>
        </w:rPr>
      </w:pPr>
    </w:p>
    <w:p w14:paraId="241FD9E8" w14:textId="77777777" w:rsidR="009B3477" w:rsidRPr="00504AEB" w:rsidRDefault="009B3477" w:rsidP="009B3477">
      <w:pPr>
        <w:jc w:val="both"/>
        <w:rPr>
          <w:rFonts w:ascii="Trebuchet MS" w:hAnsi="Trebuchet MS"/>
          <w:sz w:val="20"/>
          <w:szCs w:val="20"/>
          <w:lang w:val="ro-RO"/>
        </w:rPr>
      </w:pPr>
      <w:r w:rsidRPr="00504AEB">
        <w:rPr>
          <w:rFonts w:ascii="Trebuchet MS" w:hAnsi="Trebuchet MS"/>
          <w:sz w:val="20"/>
          <w:szCs w:val="20"/>
          <w:lang w:val="ro-RO"/>
        </w:rPr>
        <w:t>Auditor și/sau manager energetic autorizat</w:t>
      </w:r>
    </w:p>
    <w:p w14:paraId="74F76B8D" w14:textId="77777777" w:rsidR="009B3477" w:rsidRPr="00504AEB" w:rsidRDefault="009B3477" w:rsidP="009B3477">
      <w:pPr>
        <w:jc w:val="both"/>
        <w:rPr>
          <w:rFonts w:ascii="Trebuchet MS" w:hAnsi="Trebuchet MS"/>
          <w:sz w:val="20"/>
          <w:szCs w:val="20"/>
          <w:lang w:val="ro-RO"/>
        </w:rPr>
      </w:pPr>
      <w:r w:rsidRPr="00504AEB">
        <w:rPr>
          <w:rFonts w:ascii="Trebuchet MS" w:hAnsi="Trebuchet MS"/>
          <w:sz w:val="20"/>
          <w:szCs w:val="20"/>
          <w:lang w:val="ro-RO"/>
        </w:rPr>
        <w:t>Nume prenume</w:t>
      </w:r>
    </w:p>
    <w:p w14:paraId="52E5EAFF" w14:textId="77777777" w:rsidR="009B3477" w:rsidRPr="00504AEB" w:rsidRDefault="009B3477" w:rsidP="009B3477">
      <w:pPr>
        <w:jc w:val="both"/>
        <w:rPr>
          <w:rFonts w:ascii="Trebuchet MS" w:hAnsi="Trebuchet MS"/>
          <w:sz w:val="20"/>
          <w:szCs w:val="20"/>
          <w:lang w:val="ro-RO"/>
        </w:rPr>
      </w:pPr>
      <w:r w:rsidRPr="00504AEB">
        <w:rPr>
          <w:rFonts w:ascii="Trebuchet MS" w:hAnsi="Trebuchet MS"/>
          <w:sz w:val="20"/>
          <w:szCs w:val="20"/>
          <w:lang w:val="ro-RO"/>
        </w:rPr>
        <w:t xml:space="preserve">semnatura                                                                                           </w:t>
      </w:r>
    </w:p>
    <w:p w14:paraId="59750C55" w14:textId="77777777" w:rsidR="009B3477" w:rsidRPr="00504AEB" w:rsidRDefault="009B3477" w:rsidP="009B3477">
      <w:pPr>
        <w:jc w:val="both"/>
        <w:rPr>
          <w:rFonts w:ascii="Trebuchet MS" w:hAnsi="Trebuchet MS"/>
          <w:sz w:val="20"/>
          <w:szCs w:val="20"/>
          <w:lang w:val="ro-RO"/>
        </w:rPr>
      </w:pPr>
    </w:p>
    <w:p w14:paraId="7A66EE98" w14:textId="77777777" w:rsidR="009B3477" w:rsidRPr="00504AEB" w:rsidRDefault="009B3477" w:rsidP="009B3477">
      <w:pPr>
        <w:jc w:val="both"/>
        <w:rPr>
          <w:rFonts w:ascii="Trebuchet MS" w:hAnsi="Trebuchet MS"/>
          <w:sz w:val="20"/>
          <w:szCs w:val="20"/>
          <w:lang w:val="ro-RO"/>
        </w:rPr>
      </w:pPr>
    </w:p>
    <w:p w14:paraId="59DC35A1" w14:textId="77777777" w:rsidR="009B3477" w:rsidRPr="00EA67F4" w:rsidRDefault="009B3477" w:rsidP="009B3477">
      <w:pPr>
        <w:jc w:val="both"/>
        <w:rPr>
          <w:rFonts w:ascii="Trebuchet MS" w:hAnsi="Trebuchet MS"/>
          <w:sz w:val="20"/>
          <w:szCs w:val="20"/>
          <w:lang w:val="ro-RO"/>
        </w:rPr>
      </w:pPr>
      <w:r w:rsidRPr="00504AEB">
        <w:rPr>
          <w:rFonts w:ascii="Trebuchet MS" w:hAnsi="Trebuchet MS"/>
          <w:sz w:val="20"/>
          <w:szCs w:val="20"/>
          <w:lang w:val="ro-RO"/>
        </w:rPr>
        <w:t>Raportul de analiză energetică va fi elaborat de către un auditor sau un manager energetic autorizat. Dovada autorizării respective se anexează la analiza energetică.</w:t>
      </w:r>
    </w:p>
    <w:bookmarkEnd w:id="7"/>
    <w:p w14:paraId="7002376E" w14:textId="77777777" w:rsidR="009B3477" w:rsidRPr="00EA67F4" w:rsidRDefault="009B3477" w:rsidP="009B3477">
      <w:pPr>
        <w:jc w:val="both"/>
        <w:rPr>
          <w:rFonts w:ascii="Trebuchet MS" w:hAnsi="Trebuchet MS"/>
          <w:sz w:val="20"/>
          <w:szCs w:val="20"/>
          <w:lang w:val="ro-RO"/>
        </w:rPr>
      </w:pPr>
    </w:p>
    <w:p w14:paraId="7BA74D0F" w14:textId="77777777" w:rsidR="009B3477" w:rsidRPr="00EA67F4" w:rsidRDefault="009B3477" w:rsidP="00D96866">
      <w:pPr>
        <w:jc w:val="both"/>
        <w:rPr>
          <w:rFonts w:ascii="Trebuchet MS" w:hAnsi="Trebuchet MS"/>
          <w:sz w:val="20"/>
          <w:szCs w:val="20"/>
          <w:lang w:val="ro-RO"/>
        </w:rPr>
      </w:pPr>
    </w:p>
    <w:sectPr w:rsidR="009B3477" w:rsidRPr="00EA67F4">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F98E6A" w14:textId="77777777" w:rsidR="002D6672" w:rsidRDefault="002D6672" w:rsidP="004D74B3">
      <w:r>
        <w:separator/>
      </w:r>
    </w:p>
  </w:endnote>
  <w:endnote w:type="continuationSeparator" w:id="0">
    <w:p w14:paraId="7B3BFD62" w14:textId="77777777" w:rsidR="002D6672" w:rsidRDefault="002D6672" w:rsidP="004D7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287" w:usb1="00000003"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A039E9" w14:textId="77777777" w:rsidR="002D6672" w:rsidRDefault="002D6672" w:rsidP="004D74B3">
      <w:r>
        <w:separator/>
      </w:r>
    </w:p>
  </w:footnote>
  <w:footnote w:type="continuationSeparator" w:id="0">
    <w:p w14:paraId="21FAF82C" w14:textId="77777777" w:rsidR="002D6672" w:rsidRDefault="002D6672" w:rsidP="004D74B3">
      <w:r>
        <w:continuationSeparator/>
      </w:r>
    </w:p>
  </w:footnote>
  <w:footnote w:id="1">
    <w:p w14:paraId="5A3B2FC1" w14:textId="77777777" w:rsidR="00AD234A" w:rsidRPr="00433120" w:rsidRDefault="00AD234A" w:rsidP="00AD234A">
      <w:pPr>
        <w:pStyle w:val="FootnoteText"/>
        <w:rPr>
          <w:rFonts w:ascii="Times New Roman" w:hAnsi="Times New Roman"/>
        </w:rPr>
      </w:pPr>
      <w:r w:rsidRPr="00433120">
        <w:rPr>
          <w:rStyle w:val="FootnoteReference"/>
          <w:rFonts w:ascii="Times New Roman" w:hAnsi="Times New Roman"/>
        </w:rPr>
        <w:footnoteRef/>
      </w:r>
      <w:r w:rsidRPr="00433120">
        <w:rPr>
          <w:rFonts w:ascii="Times New Roman" w:hAnsi="Times New Roman"/>
        </w:rPr>
        <w:t xml:space="preserve"> Prin entitate se î</w:t>
      </w:r>
      <w:r>
        <w:rPr>
          <w:rFonts w:ascii="Times New Roman" w:hAnsi="Times New Roman"/>
        </w:rPr>
        <w:t>nțelege societate comercială/</w:t>
      </w:r>
      <w:r w:rsidRPr="00433120">
        <w:rPr>
          <w:rFonts w:ascii="Times New Roman" w:hAnsi="Times New Roman"/>
        </w:rPr>
        <w:t xml:space="preserve"> instituție/autoritate publică/ONG.</w:t>
      </w:r>
    </w:p>
  </w:footnote>
  <w:footnote w:id="2">
    <w:p w14:paraId="6F86ECBC" w14:textId="799CE876" w:rsidR="0015009D" w:rsidRPr="00504AEB" w:rsidRDefault="0015009D" w:rsidP="0015009D">
      <w:pPr>
        <w:rPr>
          <w:rFonts w:asciiTheme="minorHAnsi" w:hAnsiTheme="minorHAnsi" w:cstheme="minorHAnsi"/>
          <w:b/>
          <w:sz w:val="16"/>
          <w:szCs w:val="16"/>
          <w:u w:val="single"/>
          <w:lang w:val="ro-RO"/>
        </w:rPr>
      </w:pPr>
      <w:r w:rsidRPr="00504AEB">
        <w:rPr>
          <w:rStyle w:val="FootnoteReference"/>
        </w:rPr>
        <w:footnoteRef/>
      </w:r>
      <w:r w:rsidRPr="00504AEB">
        <w:t xml:space="preserve"> </w:t>
      </w:r>
      <w:r w:rsidRPr="00504AEB">
        <w:rPr>
          <w:rFonts w:asciiTheme="minorHAnsi" w:hAnsiTheme="minorHAnsi" w:cstheme="minorHAnsi"/>
          <w:b/>
          <w:sz w:val="16"/>
          <w:szCs w:val="16"/>
          <w:u w:val="single"/>
          <w:lang w:val="ro-RO"/>
        </w:rPr>
        <w:t>Definiţiile indicatorilor şi indicaţii privind cuantificarea acestora</w:t>
      </w:r>
    </w:p>
    <w:p w14:paraId="0E0E37D3" w14:textId="77777777" w:rsidR="0015009D" w:rsidRPr="00504AEB" w:rsidRDefault="0015009D" w:rsidP="0015009D">
      <w:pPr>
        <w:jc w:val="both"/>
        <w:rPr>
          <w:rFonts w:asciiTheme="minorHAnsi" w:hAnsiTheme="minorHAnsi" w:cstheme="minorHAnsi"/>
          <w:sz w:val="16"/>
          <w:szCs w:val="16"/>
          <w:lang w:val="ro-RO"/>
        </w:rPr>
      </w:pPr>
      <w:r w:rsidRPr="00504AEB">
        <w:rPr>
          <w:rFonts w:asciiTheme="minorHAnsi" w:hAnsiTheme="minorHAnsi" w:cstheme="minorHAnsi"/>
          <w:sz w:val="16"/>
          <w:szCs w:val="16"/>
          <w:lang w:val="ro-RO"/>
        </w:rPr>
        <w:t xml:space="preserve">implementării proiectului, ca urmare a creșterii eficienței energetice. </w:t>
      </w:r>
    </w:p>
    <w:p w14:paraId="52804316" w14:textId="77777777" w:rsidR="0015009D" w:rsidRPr="00504AEB" w:rsidRDefault="0015009D" w:rsidP="0015009D">
      <w:pPr>
        <w:jc w:val="both"/>
        <w:rPr>
          <w:rFonts w:asciiTheme="minorHAnsi" w:hAnsiTheme="minorHAnsi" w:cstheme="minorHAnsi"/>
          <w:sz w:val="16"/>
          <w:szCs w:val="16"/>
          <w:lang w:val="ro-RO"/>
        </w:rPr>
      </w:pPr>
      <w:r w:rsidRPr="00504AEB">
        <w:rPr>
          <w:rFonts w:asciiTheme="minorHAnsi" w:hAnsiTheme="minorHAnsi" w:cstheme="minorHAnsi"/>
          <w:b/>
          <w:sz w:val="16"/>
          <w:szCs w:val="16"/>
          <w:u w:val="single"/>
          <w:lang w:val="ro-RO"/>
        </w:rPr>
        <w:t>Formula de calcul:</w:t>
      </w:r>
      <w:r w:rsidRPr="00504AEB">
        <w:rPr>
          <w:rFonts w:asciiTheme="minorHAnsi" w:hAnsiTheme="minorHAnsi" w:cstheme="minorHAnsi"/>
          <w:sz w:val="16"/>
          <w:szCs w:val="16"/>
          <w:lang w:val="ro-RO"/>
        </w:rPr>
        <w:t xml:space="preserve"> Diferența dintre cantitatea de emisii de gaze cu efect de seră, redusă ca urmare a reducerii consumului de energie în anul ulterior implementării proiectului și anul de referință, cu impact în reducerea emisiilor de gaze cu efect de seră, în echivalent tone de CO2.</w:t>
      </w:r>
    </w:p>
    <w:p w14:paraId="1D9A8DFE" w14:textId="77777777" w:rsidR="0015009D" w:rsidRPr="00504AEB" w:rsidRDefault="0015009D" w:rsidP="0015009D">
      <w:pPr>
        <w:jc w:val="both"/>
        <w:rPr>
          <w:rFonts w:asciiTheme="minorHAnsi" w:hAnsiTheme="minorHAnsi" w:cstheme="minorHAnsi"/>
          <w:sz w:val="16"/>
          <w:szCs w:val="16"/>
          <w:lang w:val="ro-RO"/>
        </w:rPr>
      </w:pPr>
    </w:p>
    <w:p w14:paraId="4D460B6F" w14:textId="77777777" w:rsidR="0015009D" w:rsidRPr="00504AEB" w:rsidRDefault="0015009D" w:rsidP="0015009D">
      <w:pPr>
        <w:jc w:val="both"/>
        <w:rPr>
          <w:rFonts w:asciiTheme="minorHAnsi" w:hAnsiTheme="minorHAnsi" w:cstheme="minorHAnsi"/>
          <w:sz w:val="16"/>
          <w:szCs w:val="16"/>
          <w:lang w:val="ro-RO"/>
        </w:rPr>
      </w:pPr>
      <w:r w:rsidRPr="00504AEB">
        <w:rPr>
          <w:rFonts w:asciiTheme="minorHAnsi" w:hAnsiTheme="minorHAnsi" w:cstheme="minorHAnsi"/>
          <w:sz w:val="16"/>
          <w:szCs w:val="16"/>
          <w:lang w:val="ro-RO"/>
        </w:rPr>
        <w:t>Emisiile de CO2 se vor calcula prin utilizarea factorului de emisii din Anexa VI a Regulamentului (UE) nr. 601/2012 privind monitorizarea și raportarea emisiilor de gaze cu efect de seră în conformitate cu Directiva 2003/87/CE a Parlamentului European și a Consiliului (în functie de combustibilul utilizat), care se înmulțește cu energia economisită propusă a se obține anual prin proiect, până la finalul perioadei de sustenabilitate a proiectului (măsurată în MWh). Pentru energia electrică economisită, factorul de emisii utilizat este 0,33 tone CO2/MWh.</w:t>
      </w:r>
    </w:p>
    <w:p w14:paraId="13318A14" w14:textId="77777777" w:rsidR="0015009D" w:rsidRPr="00504AEB" w:rsidRDefault="0015009D" w:rsidP="0015009D">
      <w:pPr>
        <w:jc w:val="both"/>
        <w:rPr>
          <w:rFonts w:asciiTheme="minorHAnsi" w:hAnsiTheme="minorHAnsi" w:cstheme="minorHAnsi"/>
          <w:sz w:val="16"/>
          <w:szCs w:val="16"/>
          <w:lang w:val="ro-RO"/>
        </w:rPr>
      </w:pPr>
    </w:p>
    <w:p w14:paraId="5A30A98C" w14:textId="77777777" w:rsidR="0015009D" w:rsidRPr="00504AEB" w:rsidRDefault="0015009D" w:rsidP="0015009D">
      <w:pPr>
        <w:jc w:val="both"/>
        <w:rPr>
          <w:rFonts w:asciiTheme="minorHAnsi" w:hAnsiTheme="minorHAnsi" w:cstheme="minorHAnsi"/>
          <w:sz w:val="16"/>
          <w:szCs w:val="16"/>
          <w:lang w:val="ro-RO"/>
        </w:rPr>
      </w:pPr>
      <w:r w:rsidRPr="00504AEB">
        <w:rPr>
          <w:rFonts w:asciiTheme="minorHAnsi" w:hAnsiTheme="minorHAnsi" w:cstheme="minorHAnsi"/>
          <w:b/>
          <w:sz w:val="16"/>
          <w:szCs w:val="16"/>
          <w:lang w:val="ro-RO"/>
        </w:rPr>
        <w:t>2S144.=</w:t>
      </w:r>
      <w:r w:rsidRPr="00504AEB">
        <w:rPr>
          <w:rFonts w:asciiTheme="minorHAnsi" w:hAnsiTheme="minorHAnsi" w:cstheme="minorHAnsi"/>
          <w:sz w:val="16"/>
          <w:szCs w:val="16"/>
          <w:lang w:val="ro-RO"/>
        </w:rPr>
        <w:t xml:space="preserve"> Intensitatea energetică exprimă consumul intern brut de energie în relaţie cu economia naţională (cantitatea de energie necesară pentru producerea unei unităţi de PIB). Reprezintă consumul intern brut de energie (calculat în tone petrol echivalent - tep) raportat la PIB.</w:t>
      </w:r>
    </w:p>
    <w:p w14:paraId="17E54B9C" w14:textId="77777777" w:rsidR="0015009D" w:rsidRPr="00504AEB" w:rsidRDefault="0015009D" w:rsidP="0015009D">
      <w:pPr>
        <w:jc w:val="both"/>
        <w:rPr>
          <w:rFonts w:asciiTheme="minorHAnsi" w:hAnsiTheme="minorHAnsi" w:cstheme="minorHAnsi"/>
          <w:b/>
          <w:sz w:val="16"/>
          <w:szCs w:val="16"/>
          <w:lang w:val="ro-RO"/>
        </w:rPr>
      </w:pPr>
    </w:p>
    <w:p w14:paraId="52925ACA" w14:textId="77777777" w:rsidR="0015009D" w:rsidRPr="00504AEB" w:rsidRDefault="0015009D" w:rsidP="0015009D">
      <w:pPr>
        <w:jc w:val="both"/>
        <w:rPr>
          <w:rFonts w:asciiTheme="minorHAnsi" w:hAnsiTheme="minorHAnsi" w:cstheme="minorHAnsi"/>
          <w:sz w:val="16"/>
          <w:szCs w:val="16"/>
          <w:lang w:val="ro-RO"/>
        </w:rPr>
      </w:pPr>
      <w:r w:rsidRPr="00504AEB">
        <w:rPr>
          <w:rFonts w:asciiTheme="minorHAnsi" w:hAnsiTheme="minorHAnsi" w:cstheme="minorHAnsi"/>
          <w:b/>
          <w:sz w:val="16"/>
          <w:szCs w:val="16"/>
          <w:u w:val="single"/>
          <w:lang w:val="ro-RO"/>
        </w:rPr>
        <w:t>Formula de calcul</w:t>
      </w:r>
      <w:r w:rsidRPr="00504AEB">
        <w:rPr>
          <w:rFonts w:asciiTheme="minorHAnsi" w:hAnsiTheme="minorHAnsi" w:cstheme="minorHAnsi"/>
          <w:sz w:val="16"/>
          <w:szCs w:val="16"/>
          <w:lang w:val="ro-RO"/>
        </w:rPr>
        <w:t xml:space="preserve">: Se împarte consumul total energetic intern brut (CBIE) la PIB </w:t>
      </w:r>
    </w:p>
    <w:p w14:paraId="53B1DD49" w14:textId="77777777" w:rsidR="0015009D" w:rsidRPr="00504AEB" w:rsidRDefault="0015009D" w:rsidP="0015009D">
      <w:pPr>
        <w:jc w:val="both"/>
        <w:rPr>
          <w:rFonts w:asciiTheme="minorHAnsi" w:hAnsiTheme="minorHAnsi" w:cstheme="minorHAnsi"/>
          <w:b/>
          <w:sz w:val="16"/>
          <w:szCs w:val="16"/>
          <w:u w:val="single"/>
          <w:lang w:val="ro-RO"/>
        </w:rPr>
      </w:pPr>
      <w:r w:rsidRPr="00504AEB">
        <w:rPr>
          <w:rFonts w:asciiTheme="minorHAnsi" w:hAnsiTheme="minorHAnsi" w:cstheme="minorHAnsi"/>
          <w:b/>
          <w:sz w:val="16"/>
          <w:szCs w:val="16"/>
          <w:u w:val="single"/>
          <w:lang w:val="ro-RO"/>
        </w:rPr>
        <w:t>Intensitatea energeticǎ a economiei (IEE) = Sum CBIE (pentru fiecare purtǎtor de energie primarǎ)/PIB</w:t>
      </w:r>
    </w:p>
    <w:p w14:paraId="6983148E" w14:textId="77777777" w:rsidR="0015009D" w:rsidRPr="00504AEB" w:rsidRDefault="0015009D" w:rsidP="0015009D">
      <w:pPr>
        <w:jc w:val="both"/>
        <w:rPr>
          <w:rFonts w:asciiTheme="minorHAnsi" w:hAnsiTheme="minorHAnsi" w:cstheme="minorHAnsi"/>
          <w:sz w:val="16"/>
          <w:szCs w:val="16"/>
          <w:lang w:val="ro-RO"/>
        </w:rPr>
      </w:pPr>
    </w:p>
    <w:p w14:paraId="64B88006" w14:textId="77777777" w:rsidR="0015009D" w:rsidRPr="000B3514" w:rsidRDefault="0015009D" w:rsidP="0015009D">
      <w:pPr>
        <w:jc w:val="both"/>
        <w:rPr>
          <w:rFonts w:asciiTheme="minorHAnsi" w:hAnsiTheme="minorHAnsi" w:cstheme="minorHAnsi"/>
          <w:sz w:val="16"/>
          <w:szCs w:val="16"/>
          <w:lang w:val="ro-RO"/>
        </w:rPr>
      </w:pPr>
      <w:r w:rsidRPr="00504AEB">
        <w:rPr>
          <w:rFonts w:asciiTheme="minorHAnsi" w:hAnsiTheme="minorHAnsi" w:cstheme="minorHAnsi"/>
          <w:sz w:val="16"/>
          <w:szCs w:val="16"/>
          <w:lang w:val="ro-RO"/>
        </w:rPr>
        <w:t>Atenție! Acest indicator nu se raportează de către solicitant, ci se calculează la nivelul programului conform raportărilor INS, nu la nivelul fiecărui proiect.</w:t>
      </w:r>
    </w:p>
    <w:p w14:paraId="13F9F6DE" w14:textId="4826050E" w:rsidR="0015009D" w:rsidRDefault="0015009D" w:rsidP="0015009D">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2024D" w14:textId="41B351EB" w:rsidR="006E388F" w:rsidRPr="00EA67F4" w:rsidRDefault="006E388F" w:rsidP="00EA67F4">
    <w:pPr>
      <w:pStyle w:val="Header"/>
      <w:tabs>
        <w:tab w:val="clear" w:pos="4703"/>
        <w:tab w:val="center" w:pos="6030"/>
      </w:tabs>
      <w:spacing w:after="240"/>
      <w:jc w:val="right"/>
      <w:rPr>
        <w:rFonts w:ascii="Trebuchet MS" w:hAnsi="Trebuchet MS"/>
        <w:sz w:val="18"/>
        <w:szCs w:val="18"/>
      </w:rPr>
    </w:pPr>
    <w:r w:rsidRPr="00EA67F4">
      <w:rPr>
        <w:rFonts w:ascii="Trebuchet MS" w:hAnsi="Trebuchet MS"/>
        <w:sz w:val="18"/>
        <w:szCs w:val="18"/>
      </w:rPr>
      <w:t xml:space="preserve">POIM 2014-2020                                                       </w:t>
    </w:r>
    <w:r w:rsidR="00B06729" w:rsidRPr="00EA67F4">
      <w:rPr>
        <w:rFonts w:ascii="Trebuchet MS" w:hAnsi="Trebuchet MS"/>
        <w:sz w:val="18"/>
        <w:szCs w:val="18"/>
      </w:rPr>
      <w:t xml:space="preserve">                     </w:t>
    </w:r>
    <w:r w:rsidRPr="00EA67F4">
      <w:rPr>
        <w:rFonts w:ascii="Trebuchet MS" w:hAnsi="Trebuchet MS"/>
        <w:sz w:val="18"/>
        <w:szCs w:val="18"/>
      </w:rPr>
      <w:t xml:space="preserve"> Anexa 10  Ghidul </w:t>
    </w:r>
    <w:r w:rsidR="00B06729" w:rsidRPr="00EA67F4">
      <w:rPr>
        <w:rFonts w:ascii="Trebuchet MS" w:hAnsi="Trebuchet MS"/>
        <w:sz w:val="18"/>
        <w:szCs w:val="18"/>
      </w:rPr>
      <w:t xml:space="preserve">  </w:t>
    </w:r>
    <w:r w:rsidRPr="00EA67F4">
      <w:rPr>
        <w:rFonts w:ascii="Trebuchet MS" w:hAnsi="Trebuchet MS"/>
        <w:sz w:val="18"/>
        <w:szCs w:val="18"/>
      </w:rPr>
      <w:t>solicitantului</w:t>
    </w:r>
    <w:r w:rsidR="00B06729" w:rsidRPr="00EA67F4">
      <w:rPr>
        <w:rFonts w:ascii="Trebuchet MS" w:hAnsi="Trebuchet MS"/>
        <w:sz w:val="18"/>
        <w:szCs w:val="18"/>
      </w:rPr>
      <w:t xml:space="preserve"> OS 11.1_Eficiență energetică Reabilitări clădiri</w:t>
    </w:r>
    <w:r w:rsidRPr="00EA67F4">
      <w:rPr>
        <w:rFonts w:ascii="Trebuchet MS" w:hAnsi="Trebuchet MS"/>
        <w:sz w:val="18"/>
        <w:szCs w:val="18"/>
      </w:rPr>
      <w:t xml:space="preserve"> </w:t>
    </w:r>
  </w:p>
  <w:p w14:paraId="43B0D0E6" w14:textId="56897108" w:rsidR="006E388F" w:rsidRDefault="006E388F">
    <w:pPr>
      <w:pStyle w:val="Header"/>
    </w:pPr>
  </w:p>
  <w:p w14:paraId="74972577" w14:textId="77777777" w:rsidR="006E388F" w:rsidRDefault="006E38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C6C1A"/>
    <w:multiLevelType w:val="hybridMultilevel"/>
    <w:tmpl w:val="C08A023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8DC1CFB"/>
    <w:multiLevelType w:val="hybridMultilevel"/>
    <w:tmpl w:val="1D6629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BF2ABE"/>
    <w:multiLevelType w:val="hybridMultilevel"/>
    <w:tmpl w:val="21FC205E"/>
    <w:lvl w:ilvl="0" w:tplc="04E2BA28">
      <w:start w:val="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321F140F"/>
    <w:multiLevelType w:val="hybridMultilevel"/>
    <w:tmpl w:val="9524FCF6"/>
    <w:lvl w:ilvl="0" w:tplc="58704CA2">
      <w:start w:val="1"/>
      <w:numFmt w:val="bullet"/>
      <w:lvlText w:val=""/>
      <w:lvlJc w:val="left"/>
      <w:pPr>
        <w:tabs>
          <w:tab w:val="num" w:pos="720"/>
        </w:tabs>
        <w:ind w:left="720" w:hanging="360"/>
      </w:pPr>
      <w:rPr>
        <w:rFonts w:ascii="Wingdings" w:hAnsi="Wingdings" w:hint="default"/>
        <w:color w:val="808080"/>
      </w:rPr>
    </w:lvl>
    <w:lvl w:ilvl="1" w:tplc="0409000F">
      <w:start w:val="1"/>
      <w:numFmt w:val="decimal"/>
      <w:lvlText w:val="%2."/>
      <w:lvlJc w:val="left"/>
      <w:pPr>
        <w:tabs>
          <w:tab w:val="num" w:pos="1440"/>
        </w:tabs>
        <w:ind w:left="1440" w:hanging="360"/>
      </w:p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FB36EB3"/>
    <w:multiLevelType w:val="hybridMultilevel"/>
    <w:tmpl w:val="4EE051E4"/>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15:restartNumberingAfterBreak="0">
    <w:nsid w:val="7568633E"/>
    <w:multiLevelType w:val="hybridMultilevel"/>
    <w:tmpl w:val="F6CC9B44"/>
    <w:lvl w:ilvl="0" w:tplc="58704CA2">
      <w:start w:val="1"/>
      <w:numFmt w:val="bullet"/>
      <w:lvlText w:val=""/>
      <w:lvlJc w:val="left"/>
      <w:pPr>
        <w:tabs>
          <w:tab w:val="num" w:pos="720"/>
        </w:tabs>
        <w:ind w:left="720" w:hanging="360"/>
      </w:pPr>
      <w:rPr>
        <w:rFonts w:ascii="Wingdings" w:hAnsi="Wingdings" w:hint="default"/>
        <w:color w:val="808080"/>
      </w:rPr>
    </w:lvl>
    <w:lvl w:ilvl="1" w:tplc="0409000F">
      <w:start w:val="1"/>
      <w:numFmt w:val="decimal"/>
      <w:lvlText w:val="%2."/>
      <w:lvlJc w:val="left"/>
      <w:pPr>
        <w:tabs>
          <w:tab w:val="num" w:pos="1440"/>
        </w:tabs>
        <w:ind w:left="1440" w:hanging="360"/>
      </w:pPr>
    </w:lvl>
    <w:lvl w:ilvl="2" w:tplc="3EE06AF0">
      <w:start w:val="1"/>
      <w:numFmt w:val="upperLetter"/>
      <w:lvlText w:val="%3."/>
      <w:lvlJc w:val="left"/>
      <w:pPr>
        <w:ind w:left="3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866"/>
    <w:rsid w:val="000A7792"/>
    <w:rsid w:val="000C6691"/>
    <w:rsid w:val="0015009D"/>
    <w:rsid w:val="00185107"/>
    <w:rsid w:val="00190305"/>
    <w:rsid w:val="00272CAB"/>
    <w:rsid w:val="002B46AF"/>
    <w:rsid w:val="002C79DF"/>
    <w:rsid w:val="002D574C"/>
    <w:rsid w:val="002D6672"/>
    <w:rsid w:val="002F3CE2"/>
    <w:rsid w:val="003529F7"/>
    <w:rsid w:val="00377FC6"/>
    <w:rsid w:val="004509F3"/>
    <w:rsid w:val="004756AC"/>
    <w:rsid w:val="004D74B3"/>
    <w:rsid w:val="00504AEB"/>
    <w:rsid w:val="00527065"/>
    <w:rsid w:val="005674BE"/>
    <w:rsid w:val="00593FAA"/>
    <w:rsid w:val="005B5776"/>
    <w:rsid w:val="005C0E93"/>
    <w:rsid w:val="005C470A"/>
    <w:rsid w:val="00676A4E"/>
    <w:rsid w:val="006C6847"/>
    <w:rsid w:val="006E388F"/>
    <w:rsid w:val="00717E27"/>
    <w:rsid w:val="007C3713"/>
    <w:rsid w:val="008958FA"/>
    <w:rsid w:val="008B0361"/>
    <w:rsid w:val="00913172"/>
    <w:rsid w:val="009179AB"/>
    <w:rsid w:val="009916BA"/>
    <w:rsid w:val="0099762D"/>
    <w:rsid w:val="009B3477"/>
    <w:rsid w:val="00A20962"/>
    <w:rsid w:val="00A458D8"/>
    <w:rsid w:val="00AD234A"/>
    <w:rsid w:val="00AE58D7"/>
    <w:rsid w:val="00AF48DB"/>
    <w:rsid w:val="00B06729"/>
    <w:rsid w:val="00B5008D"/>
    <w:rsid w:val="00B71D3A"/>
    <w:rsid w:val="00BA1201"/>
    <w:rsid w:val="00BD50F1"/>
    <w:rsid w:val="00CD0A50"/>
    <w:rsid w:val="00CD4B03"/>
    <w:rsid w:val="00CF5691"/>
    <w:rsid w:val="00D47530"/>
    <w:rsid w:val="00D96866"/>
    <w:rsid w:val="00E93B50"/>
    <w:rsid w:val="00EA67F4"/>
    <w:rsid w:val="00ED0FD4"/>
    <w:rsid w:val="00EE26F3"/>
    <w:rsid w:val="00EF0009"/>
    <w:rsid w:val="00F160E9"/>
    <w:rsid w:val="00FF63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B3AD24C"/>
  <w15:chartTrackingRefBased/>
  <w15:docId w15:val="{00338C19-5BD3-48AB-847B-2150F5155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866"/>
    <w:pPr>
      <w:spacing w:after="0" w:line="240" w:lineRule="auto"/>
    </w:pPr>
    <w:rPr>
      <w:rFonts w:ascii="Calibri" w:hAnsi="Calibri" w:cs="Calibri"/>
    </w:rPr>
  </w:style>
  <w:style w:type="paragraph" w:styleId="Heading1">
    <w:name w:val="heading 1"/>
    <w:basedOn w:val="Normal"/>
    <w:next w:val="Normal"/>
    <w:link w:val="Heading1Char"/>
    <w:uiPriority w:val="9"/>
    <w:qFormat/>
    <w:rsid w:val="00AD234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ettre d'introduction,L,Akapit z listą BS,Outlines a.b.c.,List_Paragraph,Multilevel para_II,Akapit z lista BS,1st level - Bullet List Paragraph"/>
    <w:basedOn w:val="Normal"/>
    <w:uiPriority w:val="34"/>
    <w:qFormat/>
    <w:rsid w:val="00D96866"/>
    <w:pPr>
      <w:ind w:left="720"/>
    </w:pPr>
  </w:style>
  <w:style w:type="paragraph" w:customStyle="1" w:styleId="ColorfulList-Accent11">
    <w:name w:val="Colorful List - Accent 11"/>
    <w:aliases w:val="List Paragraph2,List1,body 2,List Paragraph11,Listă colorată - Accentuare 11,Bullet,Citation List,Forth level,Listă paragraf,List Paragraph compact,Paragraphe de liste 2,Reference list,Bullet list,Numbered List,List "/>
    <w:basedOn w:val="Normal"/>
    <w:link w:val="ColorfulList-Accent1Char"/>
    <w:uiPriority w:val="34"/>
    <w:qFormat/>
    <w:rsid w:val="00E93B50"/>
    <w:pPr>
      <w:ind w:left="720"/>
      <w:contextualSpacing/>
    </w:pPr>
    <w:rPr>
      <w:rFonts w:ascii="Times New Roman" w:eastAsia="Times New Roman" w:hAnsi="Times New Roman" w:cs="Times New Roman"/>
      <w:noProof/>
      <w:sz w:val="24"/>
      <w:szCs w:val="24"/>
      <w:lang w:val="ro-RO"/>
    </w:rPr>
  </w:style>
  <w:style w:type="character" w:customStyle="1" w:styleId="ColorfulList-Accent1Char">
    <w:name w:val="Colorful List - Accent 1 Char"/>
    <w:aliases w:val="List Paragraph2 Char,List1 Char1,body 2 Char1,List Paragraph11 Char1,Listă colorată - Accentuare 11 Char1,Bullet Char1,Citation List Char1,Forth level Char1,Listă paragraf Char1,List Paragraph compact Char,Bullet list Char"/>
    <w:link w:val="ColorfulList-Accent11"/>
    <w:uiPriority w:val="34"/>
    <w:locked/>
    <w:rsid w:val="00E93B50"/>
    <w:rPr>
      <w:rFonts w:ascii="Times New Roman" w:eastAsia="Times New Roman" w:hAnsi="Times New Roman" w:cs="Times New Roman"/>
      <w:noProof/>
      <w:sz w:val="24"/>
      <w:szCs w:val="24"/>
      <w:lang w:val="ro-RO"/>
    </w:rPr>
  </w:style>
  <w:style w:type="character" w:customStyle="1" w:styleId="Heading1Char">
    <w:name w:val="Heading 1 Char"/>
    <w:basedOn w:val="DefaultParagraphFont"/>
    <w:link w:val="Heading1"/>
    <w:uiPriority w:val="9"/>
    <w:rsid w:val="00AD234A"/>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AD234A"/>
    <w:pPr>
      <w:spacing w:line="259" w:lineRule="auto"/>
      <w:outlineLvl w:val="9"/>
    </w:pPr>
    <w:rPr>
      <w:lang w:val="en-US"/>
    </w:rPr>
  </w:style>
  <w:style w:type="paragraph" w:styleId="TOC1">
    <w:name w:val="toc 1"/>
    <w:basedOn w:val="Normal"/>
    <w:next w:val="Normal"/>
    <w:autoRedefine/>
    <w:uiPriority w:val="39"/>
    <w:unhideWhenUsed/>
    <w:rsid w:val="00AD234A"/>
    <w:pPr>
      <w:tabs>
        <w:tab w:val="left" w:pos="1540"/>
        <w:tab w:val="right" w:leader="dot" w:pos="9016"/>
      </w:tabs>
      <w:spacing w:after="100"/>
    </w:pPr>
  </w:style>
  <w:style w:type="character" w:styleId="Hyperlink">
    <w:name w:val="Hyperlink"/>
    <w:basedOn w:val="DefaultParagraphFont"/>
    <w:uiPriority w:val="99"/>
    <w:unhideWhenUsed/>
    <w:rsid w:val="00AD234A"/>
    <w:rPr>
      <w:color w:val="0563C1" w:themeColor="hyperlink"/>
      <w:u w:val="single"/>
    </w:rPr>
  </w:style>
  <w:style w:type="paragraph" w:styleId="BalloonText">
    <w:name w:val="Balloon Text"/>
    <w:basedOn w:val="Normal"/>
    <w:link w:val="BalloonTextChar"/>
    <w:uiPriority w:val="99"/>
    <w:semiHidden/>
    <w:unhideWhenUsed/>
    <w:rsid w:val="00AD23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234A"/>
    <w:rPr>
      <w:rFonts w:ascii="Segoe UI" w:hAnsi="Segoe UI" w:cs="Segoe UI"/>
      <w:sz w:val="18"/>
      <w:szCs w:val="18"/>
    </w:rPr>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AD234A"/>
    <w:rPr>
      <w:rFonts w:eastAsia="Calibri" w:cs="Times New Roman"/>
      <w:sz w:val="20"/>
      <w:szCs w:val="20"/>
      <w:lang w:val="ro-RO"/>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Reference Char"/>
    <w:basedOn w:val="DefaultParagraphFont"/>
    <w:link w:val="FootnoteText"/>
    <w:uiPriority w:val="99"/>
    <w:rsid w:val="00AD234A"/>
    <w:rPr>
      <w:rFonts w:ascii="Calibri" w:eastAsia="Calibri" w:hAnsi="Calibri" w:cs="Times New Roman"/>
      <w:sz w:val="20"/>
      <w:szCs w:val="20"/>
      <w:lang w:val="ro-RO"/>
    </w:rPr>
  </w:style>
  <w:style w:type="character" w:styleId="FootnoteReference">
    <w:name w:val="footnote reference"/>
    <w:aliases w:val="Footnote symbol"/>
    <w:uiPriority w:val="99"/>
    <w:unhideWhenUsed/>
    <w:rsid w:val="00AD234A"/>
    <w:rPr>
      <w:vertAlign w:val="superscript"/>
    </w:rPr>
  </w:style>
  <w:style w:type="character" w:styleId="CommentReference">
    <w:name w:val="annotation reference"/>
    <w:basedOn w:val="DefaultParagraphFont"/>
    <w:uiPriority w:val="99"/>
    <w:semiHidden/>
    <w:unhideWhenUsed/>
    <w:rsid w:val="00AD234A"/>
    <w:rPr>
      <w:sz w:val="16"/>
      <w:szCs w:val="16"/>
    </w:rPr>
  </w:style>
  <w:style w:type="paragraph" w:styleId="CommentText">
    <w:name w:val="annotation text"/>
    <w:basedOn w:val="Normal"/>
    <w:link w:val="CommentTextChar"/>
    <w:uiPriority w:val="99"/>
    <w:semiHidden/>
    <w:unhideWhenUsed/>
    <w:rsid w:val="00AD234A"/>
    <w:rPr>
      <w:sz w:val="20"/>
      <w:szCs w:val="20"/>
    </w:rPr>
  </w:style>
  <w:style w:type="character" w:customStyle="1" w:styleId="CommentTextChar">
    <w:name w:val="Comment Text Char"/>
    <w:basedOn w:val="DefaultParagraphFont"/>
    <w:link w:val="CommentText"/>
    <w:uiPriority w:val="99"/>
    <w:semiHidden/>
    <w:rsid w:val="00AD234A"/>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A458D8"/>
    <w:rPr>
      <w:b/>
      <w:bCs/>
    </w:rPr>
  </w:style>
  <w:style w:type="character" w:customStyle="1" w:styleId="CommentSubjectChar">
    <w:name w:val="Comment Subject Char"/>
    <w:basedOn w:val="CommentTextChar"/>
    <w:link w:val="CommentSubject"/>
    <w:uiPriority w:val="99"/>
    <w:semiHidden/>
    <w:rsid w:val="00A458D8"/>
    <w:rPr>
      <w:rFonts w:ascii="Calibri" w:hAnsi="Calibri" w:cs="Calibri"/>
      <w:b/>
      <w:bCs/>
      <w:sz w:val="20"/>
      <w:szCs w:val="20"/>
    </w:rPr>
  </w:style>
  <w:style w:type="paragraph" w:styleId="Revision">
    <w:name w:val="Revision"/>
    <w:hidden/>
    <w:uiPriority w:val="99"/>
    <w:semiHidden/>
    <w:rsid w:val="000C6691"/>
    <w:pPr>
      <w:spacing w:after="0" w:line="240" w:lineRule="auto"/>
    </w:pPr>
    <w:rPr>
      <w:rFonts w:ascii="Calibri" w:hAnsi="Calibri" w:cs="Calibri"/>
    </w:rPr>
  </w:style>
  <w:style w:type="table" w:styleId="TableGrid">
    <w:name w:val="Table Grid"/>
    <w:basedOn w:val="TableNormal"/>
    <w:uiPriority w:val="39"/>
    <w:rsid w:val="009B3477"/>
    <w:pPr>
      <w:spacing w:after="0" w:line="240" w:lineRule="auto"/>
    </w:pPr>
    <w:rPr>
      <w:rFonts w:eastAsiaTheme="minorEastAsia"/>
      <w:sz w:val="24"/>
      <w:szCs w:val="24"/>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E388F"/>
    <w:pPr>
      <w:tabs>
        <w:tab w:val="center" w:pos="4703"/>
        <w:tab w:val="right" w:pos="9406"/>
      </w:tabs>
    </w:pPr>
  </w:style>
  <w:style w:type="character" w:customStyle="1" w:styleId="HeaderChar">
    <w:name w:val="Header Char"/>
    <w:basedOn w:val="DefaultParagraphFont"/>
    <w:link w:val="Header"/>
    <w:uiPriority w:val="99"/>
    <w:rsid w:val="006E388F"/>
    <w:rPr>
      <w:rFonts w:ascii="Calibri" w:hAnsi="Calibri" w:cs="Calibri"/>
    </w:rPr>
  </w:style>
  <w:style w:type="paragraph" w:styleId="Footer">
    <w:name w:val="footer"/>
    <w:basedOn w:val="Normal"/>
    <w:link w:val="FooterChar"/>
    <w:uiPriority w:val="99"/>
    <w:unhideWhenUsed/>
    <w:rsid w:val="006E388F"/>
    <w:pPr>
      <w:tabs>
        <w:tab w:val="center" w:pos="4703"/>
        <w:tab w:val="right" w:pos="9406"/>
      </w:tabs>
    </w:pPr>
  </w:style>
  <w:style w:type="character" w:customStyle="1" w:styleId="FooterChar">
    <w:name w:val="Footer Char"/>
    <w:basedOn w:val="DefaultParagraphFont"/>
    <w:link w:val="Footer"/>
    <w:uiPriority w:val="99"/>
    <w:rsid w:val="006E388F"/>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3797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108A4-7C4F-452A-B393-2A723A56C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7</Pages>
  <Words>2221</Words>
  <Characters>12661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European Investment Bank</Company>
  <LinksUpToDate>false</LinksUpToDate>
  <CharactersWithSpaces>14853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GRESSIER Alexis</dc:creator>
  <cp:keywords/>
  <dc:description/>
  <cp:lastModifiedBy>Teodora Malita</cp:lastModifiedBy>
  <cp:revision>44</cp:revision>
  <cp:lastPrinted>2022-09-28T08:59:00Z</cp:lastPrinted>
  <dcterms:created xsi:type="dcterms:W3CDTF">2022-08-19T13:39:00Z</dcterms:created>
  <dcterms:modified xsi:type="dcterms:W3CDTF">2022-09-28T09:01:00Z</dcterms:modified>
</cp:coreProperties>
</file>